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CC98" w14:textId="77777777" w:rsidR="00D84F18" w:rsidRPr="00B00CDD" w:rsidRDefault="00D84F18" w:rsidP="00D84F18">
      <w:pPr>
        <w:spacing w:after="0"/>
        <w:jc w:val="center"/>
        <w:rPr>
          <w:rFonts w:ascii="Bookman Old Style" w:hAnsi="Bookman Old Style"/>
          <w:b/>
        </w:rPr>
      </w:pPr>
      <w:r w:rsidRPr="00B00CDD">
        <w:rPr>
          <w:rFonts w:ascii="Bookman Old Style" w:hAnsi="Bookman Old Style"/>
          <w:b/>
        </w:rPr>
        <w:t>PERATURAN OTORITAS JASA KEUANGAN</w:t>
      </w:r>
    </w:p>
    <w:p w14:paraId="3D79CDFE" w14:textId="77777777" w:rsidR="00D84F18" w:rsidRPr="00B00CDD" w:rsidRDefault="00D84F18" w:rsidP="00D84F18">
      <w:pPr>
        <w:spacing w:after="0"/>
        <w:jc w:val="center"/>
        <w:rPr>
          <w:rFonts w:ascii="Bookman Old Style" w:hAnsi="Bookman Old Style"/>
          <w:b/>
        </w:rPr>
      </w:pPr>
      <w:r w:rsidRPr="00B00CDD">
        <w:rPr>
          <w:rFonts w:ascii="Bookman Old Style" w:hAnsi="Bookman Old Style"/>
          <w:b/>
        </w:rPr>
        <w:t>REPUBLIK INDONESIA</w:t>
      </w:r>
    </w:p>
    <w:p w14:paraId="64C5D02F" w14:textId="77777777" w:rsidR="00D84F18" w:rsidRPr="00B00CDD" w:rsidRDefault="00D84F18" w:rsidP="00D84F18">
      <w:pPr>
        <w:spacing w:after="0"/>
        <w:jc w:val="center"/>
        <w:rPr>
          <w:rFonts w:ascii="Bookman Old Style" w:hAnsi="Bookman Old Style"/>
          <w:b/>
        </w:rPr>
      </w:pPr>
      <w:r w:rsidRPr="00B00CDD">
        <w:rPr>
          <w:rFonts w:ascii="Bookman Old Style" w:hAnsi="Bookman Old Style"/>
          <w:b/>
        </w:rPr>
        <w:t>NOMOR … TAHUN 2024</w:t>
      </w:r>
    </w:p>
    <w:p w14:paraId="7D93E023" w14:textId="3EA80EF2" w:rsidR="00954632" w:rsidRPr="00B00CDD" w:rsidRDefault="00D84F18" w:rsidP="00D84F18">
      <w:pPr>
        <w:spacing w:after="0"/>
        <w:jc w:val="center"/>
        <w:rPr>
          <w:rFonts w:ascii="Bookman Old Style" w:hAnsi="Bookman Old Style"/>
          <w:b/>
        </w:rPr>
      </w:pPr>
      <w:r w:rsidRPr="00B00CDD">
        <w:rPr>
          <w:rFonts w:ascii="Bookman Old Style" w:hAnsi="Bookman Old Style"/>
          <w:b/>
        </w:rPr>
        <w:t>TENTANG</w:t>
      </w:r>
    </w:p>
    <w:p w14:paraId="5052425D" w14:textId="78365516" w:rsidR="00D84F18" w:rsidRPr="00B00CDD" w:rsidRDefault="00D84F18" w:rsidP="00D84F18">
      <w:pPr>
        <w:spacing w:after="0"/>
        <w:jc w:val="center"/>
        <w:rPr>
          <w:rFonts w:ascii="Bookman Old Style" w:hAnsi="Bookman Old Style"/>
          <w:b/>
          <w:lang w:val="sv-SE"/>
        </w:rPr>
      </w:pPr>
      <w:r w:rsidRPr="00B00CDD">
        <w:rPr>
          <w:rFonts w:ascii="Bookman Old Style" w:hAnsi="Bookman Old Style"/>
          <w:b/>
          <w:lang w:val="sv-SE"/>
        </w:rPr>
        <w:t>PELAPORAN BANK PEREKONOMIAN RAKYAT DAN BANK PEREKONOMIAN RAKYAT SYARIAH MELALUI SISTEM PELAPORAN OTORITAS JASA KEUANGAN</w:t>
      </w:r>
    </w:p>
    <w:p w14:paraId="576B1DE8" w14:textId="77777777" w:rsidR="00D84F18" w:rsidRPr="00F558AE" w:rsidRDefault="00D84F18" w:rsidP="00D84F18">
      <w:pPr>
        <w:spacing w:after="0"/>
        <w:jc w:val="center"/>
        <w:rPr>
          <w:rFonts w:ascii="Bookman Old Style" w:hAnsi="Bookman Old Style"/>
        </w:rPr>
      </w:pPr>
    </w:p>
    <w:tbl>
      <w:tblPr>
        <w:tblStyle w:val="TableGrid"/>
        <w:tblW w:w="10773" w:type="dxa"/>
        <w:tblInd w:w="-5" w:type="dxa"/>
        <w:tblLayout w:type="fixed"/>
        <w:tblLook w:val="04A0" w:firstRow="1" w:lastRow="0" w:firstColumn="1" w:lastColumn="0" w:noHBand="0" w:noVBand="1"/>
      </w:tblPr>
      <w:tblGrid>
        <w:gridCol w:w="3969"/>
        <w:gridCol w:w="3402"/>
        <w:gridCol w:w="3402"/>
      </w:tblGrid>
      <w:tr w:rsidR="00D84F18" w:rsidRPr="00F558AE" w14:paraId="64F35651" w14:textId="08C1E1A5" w:rsidTr="00BF1B32">
        <w:tc>
          <w:tcPr>
            <w:tcW w:w="3969" w:type="dxa"/>
            <w:shd w:val="clear" w:color="auto" w:fill="C00000"/>
          </w:tcPr>
          <w:p w14:paraId="1C92F3BB" w14:textId="7E063014" w:rsidR="00D84F18" w:rsidRPr="00F558AE" w:rsidRDefault="00D84F18" w:rsidP="00954632">
            <w:pPr>
              <w:jc w:val="center"/>
              <w:rPr>
                <w:rFonts w:ascii="Bookman Old Style" w:hAnsi="Bookman Old Style"/>
                <w:lang w:val="sv-SE"/>
              </w:rPr>
            </w:pPr>
            <w:r>
              <w:rPr>
                <w:rFonts w:ascii="Bookman Old Style" w:hAnsi="Bookman Old Style"/>
                <w:lang w:val="sv-SE"/>
              </w:rPr>
              <w:t>BATANG TUBUH</w:t>
            </w:r>
          </w:p>
        </w:tc>
        <w:tc>
          <w:tcPr>
            <w:tcW w:w="3402" w:type="dxa"/>
            <w:shd w:val="clear" w:color="auto" w:fill="C00000"/>
          </w:tcPr>
          <w:p w14:paraId="4C9D0A00" w14:textId="44D7DA88" w:rsidR="00D84F18" w:rsidRPr="00F558AE" w:rsidRDefault="00D84F18" w:rsidP="00954632">
            <w:pPr>
              <w:jc w:val="center"/>
              <w:rPr>
                <w:rFonts w:ascii="Bookman Old Style" w:hAnsi="Bookman Old Style"/>
                <w:lang w:val="sv-SE"/>
              </w:rPr>
            </w:pPr>
            <w:r>
              <w:rPr>
                <w:rFonts w:ascii="Bookman Old Style" w:hAnsi="Bookman Old Style"/>
                <w:lang w:val="sv-SE"/>
              </w:rPr>
              <w:t>PENJELASAN</w:t>
            </w:r>
          </w:p>
        </w:tc>
        <w:tc>
          <w:tcPr>
            <w:tcW w:w="3402" w:type="dxa"/>
            <w:shd w:val="clear" w:color="auto" w:fill="FFE599" w:themeFill="accent4" w:themeFillTint="66"/>
          </w:tcPr>
          <w:p w14:paraId="10FA368F" w14:textId="7C405F7F" w:rsidR="00D84F18" w:rsidRDefault="00D84F18" w:rsidP="00954632">
            <w:pPr>
              <w:jc w:val="center"/>
              <w:rPr>
                <w:rFonts w:ascii="Bookman Old Style" w:hAnsi="Bookman Old Style"/>
                <w:lang w:val="sv-SE"/>
              </w:rPr>
            </w:pPr>
            <w:r>
              <w:rPr>
                <w:rFonts w:ascii="Bookman Old Style" w:hAnsi="Bookman Old Style"/>
                <w:lang w:val="sv-SE"/>
              </w:rPr>
              <w:t>TANGGAPAN/ MASUKAN/ PERBAIKAN</w:t>
            </w:r>
          </w:p>
        </w:tc>
      </w:tr>
      <w:tr w:rsidR="00D84F18" w:rsidRPr="00F558AE" w14:paraId="246A7646" w14:textId="6A0BC797" w:rsidTr="00D84F18">
        <w:tc>
          <w:tcPr>
            <w:tcW w:w="3969" w:type="dxa"/>
          </w:tcPr>
          <w:p w14:paraId="66435F9A" w14:textId="77777777" w:rsidR="00D84F18" w:rsidRPr="00F558AE" w:rsidRDefault="00D84F18" w:rsidP="00954632">
            <w:pPr>
              <w:rPr>
                <w:rFonts w:ascii="Bookman Old Style" w:hAnsi="Bookman Old Style"/>
                <w:lang w:val="sv-SE"/>
              </w:rPr>
            </w:pPr>
          </w:p>
        </w:tc>
        <w:tc>
          <w:tcPr>
            <w:tcW w:w="3402" w:type="dxa"/>
          </w:tcPr>
          <w:p w14:paraId="41B792A7" w14:textId="77777777" w:rsidR="00D84F18" w:rsidRPr="00F558AE" w:rsidRDefault="00D84F18" w:rsidP="00954632">
            <w:pPr>
              <w:rPr>
                <w:rFonts w:ascii="Bookman Old Style" w:hAnsi="Bookman Old Style"/>
                <w:lang w:val="sv-SE"/>
              </w:rPr>
            </w:pPr>
          </w:p>
        </w:tc>
        <w:tc>
          <w:tcPr>
            <w:tcW w:w="3402" w:type="dxa"/>
          </w:tcPr>
          <w:p w14:paraId="60F4DC2C" w14:textId="77777777" w:rsidR="00D84F18" w:rsidRPr="00F558AE" w:rsidRDefault="00D84F18" w:rsidP="00954632">
            <w:pPr>
              <w:rPr>
                <w:rFonts w:ascii="Bookman Old Style" w:hAnsi="Bookman Old Style"/>
                <w:lang w:val="sv-SE"/>
              </w:rPr>
            </w:pPr>
          </w:p>
        </w:tc>
      </w:tr>
      <w:tr w:rsidR="00D84F18" w:rsidRPr="00F558AE" w14:paraId="3770A1B1" w14:textId="2CAF688A" w:rsidTr="00D84F18">
        <w:tc>
          <w:tcPr>
            <w:tcW w:w="3969" w:type="dxa"/>
          </w:tcPr>
          <w:p w14:paraId="2348132E" w14:textId="30471408" w:rsidR="00D84F18" w:rsidRPr="00F558AE" w:rsidRDefault="00D84F18" w:rsidP="00E86C11">
            <w:pPr>
              <w:jc w:val="center"/>
              <w:rPr>
                <w:rFonts w:ascii="Bookman Old Style" w:hAnsi="Bookman Old Style"/>
                <w:lang w:val="sv-SE"/>
              </w:rPr>
            </w:pPr>
            <w:r w:rsidRPr="00F558AE">
              <w:rPr>
                <w:rFonts w:ascii="Bookman Old Style" w:hAnsi="Bookman Old Style"/>
                <w:lang w:val="sv-SE"/>
              </w:rPr>
              <w:t>DENGAN RAHMAT TUHAN YANG MAHA ESA</w:t>
            </w:r>
          </w:p>
        </w:tc>
        <w:tc>
          <w:tcPr>
            <w:tcW w:w="3402" w:type="dxa"/>
          </w:tcPr>
          <w:p w14:paraId="1F148495" w14:textId="77777777" w:rsidR="00D84F18" w:rsidRPr="00F558AE" w:rsidRDefault="00D84F18" w:rsidP="00954632">
            <w:pPr>
              <w:rPr>
                <w:rFonts w:ascii="Bookman Old Style" w:hAnsi="Bookman Old Style"/>
                <w:lang w:val="sv-SE"/>
              </w:rPr>
            </w:pPr>
          </w:p>
        </w:tc>
        <w:tc>
          <w:tcPr>
            <w:tcW w:w="3402" w:type="dxa"/>
          </w:tcPr>
          <w:p w14:paraId="604A46D4" w14:textId="77777777" w:rsidR="00D84F18" w:rsidRPr="00F558AE" w:rsidRDefault="00D84F18" w:rsidP="00954632">
            <w:pPr>
              <w:rPr>
                <w:rFonts w:ascii="Bookman Old Style" w:hAnsi="Bookman Old Style"/>
                <w:lang w:val="sv-SE"/>
              </w:rPr>
            </w:pPr>
          </w:p>
        </w:tc>
      </w:tr>
      <w:tr w:rsidR="00D84F18" w:rsidRPr="00F558AE" w14:paraId="513CCF42" w14:textId="1C8C24E9" w:rsidTr="00D84F18">
        <w:tc>
          <w:tcPr>
            <w:tcW w:w="3969" w:type="dxa"/>
          </w:tcPr>
          <w:p w14:paraId="76F7C635" w14:textId="39DD9FD4" w:rsidR="00D84F18" w:rsidRPr="00F558AE" w:rsidRDefault="00D84F18" w:rsidP="00954632">
            <w:pPr>
              <w:jc w:val="center"/>
              <w:rPr>
                <w:rFonts w:ascii="Bookman Old Style" w:hAnsi="Bookman Old Style"/>
                <w:lang w:val="sv-SE"/>
              </w:rPr>
            </w:pPr>
          </w:p>
        </w:tc>
        <w:tc>
          <w:tcPr>
            <w:tcW w:w="3402" w:type="dxa"/>
          </w:tcPr>
          <w:p w14:paraId="1A7BE754" w14:textId="77777777" w:rsidR="00D84F18" w:rsidRPr="00F558AE" w:rsidRDefault="00D84F18" w:rsidP="00954632">
            <w:pPr>
              <w:rPr>
                <w:rFonts w:ascii="Bookman Old Style" w:hAnsi="Bookman Old Style"/>
                <w:lang w:val="sv-SE"/>
              </w:rPr>
            </w:pPr>
          </w:p>
        </w:tc>
        <w:tc>
          <w:tcPr>
            <w:tcW w:w="3402" w:type="dxa"/>
          </w:tcPr>
          <w:p w14:paraId="4770B5B7" w14:textId="77777777" w:rsidR="00D84F18" w:rsidRPr="00F558AE" w:rsidRDefault="00D84F18" w:rsidP="00954632">
            <w:pPr>
              <w:rPr>
                <w:rFonts w:ascii="Bookman Old Style" w:hAnsi="Bookman Old Style"/>
                <w:lang w:val="sv-SE"/>
              </w:rPr>
            </w:pPr>
          </w:p>
        </w:tc>
      </w:tr>
      <w:tr w:rsidR="00D84F18" w:rsidRPr="00F558AE" w14:paraId="36C6BAF7" w14:textId="49F81ABA" w:rsidTr="00D84F18">
        <w:tc>
          <w:tcPr>
            <w:tcW w:w="3969" w:type="dxa"/>
          </w:tcPr>
          <w:p w14:paraId="24E7E62E" w14:textId="064958DE" w:rsidR="00D84F18" w:rsidRPr="00F558AE" w:rsidRDefault="00D84F18" w:rsidP="00BA2D95">
            <w:pPr>
              <w:jc w:val="center"/>
              <w:rPr>
                <w:rFonts w:ascii="Bookman Old Style" w:hAnsi="Bookman Old Style"/>
                <w:lang w:val="sv-SE"/>
              </w:rPr>
            </w:pPr>
            <w:r w:rsidRPr="00F558AE">
              <w:rPr>
                <w:rFonts w:ascii="Bookman Old Style" w:hAnsi="Bookman Old Style"/>
                <w:lang w:val="sv-SE"/>
              </w:rPr>
              <w:t>DEWAN KOMISIONER OTORITAS JASA KEUANGAN,</w:t>
            </w:r>
          </w:p>
        </w:tc>
        <w:tc>
          <w:tcPr>
            <w:tcW w:w="3402" w:type="dxa"/>
          </w:tcPr>
          <w:p w14:paraId="6F7625F6" w14:textId="77777777" w:rsidR="00D84F18" w:rsidRPr="00F558AE" w:rsidRDefault="00D84F18" w:rsidP="00954632">
            <w:pPr>
              <w:rPr>
                <w:rFonts w:ascii="Bookman Old Style" w:hAnsi="Bookman Old Style"/>
                <w:lang w:val="sv-SE"/>
              </w:rPr>
            </w:pPr>
          </w:p>
        </w:tc>
        <w:tc>
          <w:tcPr>
            <w:tcW w:w="3402" w:type="dxa"/>
          </w:tcPr>
          <w:p w14:paraId="4E2624F7" w14:textId="77777777" w:rsidR="00D84F18" w:rsidRPr="00F558AE" w:rsidRDefault="00D84F18" w:rsidP="00954632">
            <w:pPr>
              <w:rPr>
                <w:rFonts w:ascii="Bookman Old Style" w:hAnsi="Bookman Old Style"/>
                <w:lang w:val="sv-SE"/>
              </w:rPr>
            </w:pPr>
          </w:p>
        </w:tc>
      </w:tr>
      <w:tr w:rsidR="00D84F18" w:rsidRPr="00F558AE" w14:paraId="39B6654E" w14:textId="2864F7F1" w:rsidTr="00D84F18">
        <w:tc>
          <w:tcPr>
            <w:tcW w:w="3969" w:type="dxa"/>
          </w:tcPr>
          <w:p w14:paraId="00FF69CE" w14:textId="77777777" w:rsidR="00D84F18" w:rsidRPr="00F558AE" w:rsidRDefault="00D84F18" w:rsidP="00954632">
            <w:pPr>
              <w:rPr>
                <w:rFonts w:ascii="Bookman Old Style" w:hAnsi="Bookman Old Style"/>
                <w:lang w:val="sv-SE"/>
              </w:rPr>
            </w:pPr>
          </w:p>
        </w:tc>
        <w:tc>
          <w:tcPr>
            <w:tcW w:w="3402" w:type="dxa"/>
          </w:tcPr>
          <w:p w14:paraId="618AAFAB" w14:textId="05541113" w:rsidR="00D84F18" w:rsidRPr="00F558AE" w:rsidRDefault="00D84F18" w:rsidP="00E86C11">
            <w:pPr>
              <w:pStyle w:val="ListParagraph"/>
              <w:numPr>
                <w:ilvl w:val="0"/>
                <w:numId w:val="1"/>
              </w:numPr>
              <w:ind w:left="325" w:hanging="283"/>
              <w:rPr>
                <w:rFonts w:ascii="Bookman Old Style" w:hAnsi="Bookman Old Style"/>
                <w:lang w:val="sv-SE"/>
              </w:rPr>
            </w:pPr>
            <w:r w:rsidRPr="00F558AE">
              <w:rPr>
                <w:rFonts w:ascii="Bookman Old Style" w:hAnsi="Bookman Old Style"/>
                <w:lang w:val="sv-SE"/>
              </w:rPr>
              <w:t>UMUM</w:t>
            </w:r>
          </w:p>
        </w:tc>
        <w:tc>
          <w:tcPr>
            <w:tcW w:w="3402" w:type="dxa"/>
          </w:tcPr>
          <w:p w14:paraId="448894B8" w14:textId="77777777" w:rsidR="00D84F18" w:rsidRPr="00D84F18" w:rsidRDefault="00D84F18" w:rsidP="00D84F18">
            <w:pPr>
              <w:ind w:left="42"/>
              <w:rPr>
                <w:rFonts w:ascii="Bookman Old Style" w:hAnsi="Bookman Old Style"/>
                <w:lang w:val="sv-SE"/>
              </w:rPr>
            </w:pPr>
          </w:p>
        </w:tc>
      </w:tr>
      <w:tr w:rsidR="00D84F18" w:rsidRPr="00F558AE" w14:paraId="4FBC16C2" w14:textId="46BE2B37" w:rsidTr="00D84F18">
        <w:tc>
          <w:tcPr>
            <w:tcW w:w="3969" w:type="dxa"/>
          </w:tcPr>
          <w:p w14:paraId="5DBC4EDB" w14:textId="322DD4BB" w:rsidR="00D84F18" w:rsidRPr="00F558AE" w:rsidRDefault="00D84F18" w:rsidP="00E86C11">
            <w:pPr>
              <w:ind w:left="1866" w:right="-1" w:hanging="1866"/>
              <w:jc w:val="both"/>
              <w:rPr>
                <w:rFonts w:ascii="Bookman Old Style" w:hAnsi="Bookman Old Style"/>
                <w:color w:val="000000" w:themeColor="text1"/>
                <w:lang w:val="sv-SE"/>
              </w:rPr>
            </w:pPr>
            <w:r w:rsidRPr="00F558AE">
              <w:rPr>
                <w:rFonts w:ascii="Bookman Old Style" w:hAnsi="Bookman Old Style"/>
                <w:color w:val="000000" w:themeColor="text1"/>
                <w:lang w:val="sv-SE"/>
              </w:rPr>
              <w:t>Menimbang:  a.</w:t>
            </w:r>
            <w:r w:rsidRPr="00F558AE">
              <w:rPr>
                <w:rFonts w:ascii="Bookman Old Style" w:hAnsi="Bookman Old Style"/>
                <w:color w:val="000000" w:themeColor="text1"/>
                <w:lang w:val="sv-SE"/>
              </w:rPr>
              <w:tab/>
              <w:t xml:space="preserve">bahwa dalam rangka meningkatkan pengawasan bank perekonomian rakyat dan bank perekonomian rakyat syariah berbasis </w:t>
            </w:r>
            <w:r>
              <w:rPr>
                <w:rFonts w:ascii="Bookman Old Style" w:hAnsi="Bookman Old Style"/>
                <w:color w:val="000000" w:themeColor="text1"/>
                <w:lang w:val="sv-SE"/>
              </w:rPr>
              <w:t>teknologi</w:t>
            </w:r>
            <w:r w:rsidRPr="00F558AE">
              <w:rPr>
                <w:rFonts w:ascii="Bookman Old Style" w:hAnsi="Bookman Old Style"/>
                <w:color w:val="000000" w:themeColor="text1"/>
                <w:lang w:val="sv-SE"/>
              </w:rPr>
              <w:t>, diperlukan data dan informasi kondisi keuangan serta kegiatan usaha bank perekonomian rakyat dan bank perekonomian rakyat syariah secara lengkap, akurat, kini, utuh, dan dapat diperbandingkan sesuai dengan standar akuntansi keuangan dan ketentuan perundang-undangan;</w:t>
            </w:r>
          </w:p>
          <w:p w14:paraId="33B2DE20" w14:textId="0140CEEE" w:rsidR="00D84F18" w:rsidRPr="00F558AE" w:rsidRDefault="00D84F18" w:rsidP="00E86C11">
            <w:pPr>
              <w:ind w:left="1865" w:hanging="266"/>
              <w:jc w:val="both"/>
              <w:rPr>
                <w:rFonts w:ascii="Bookman Old Style" w:hAnsi="Bookman Old Style"/>
                <w:color w:val="000000" w:themeColor="text1"/>
                <w:lang w:val="sv-SE"/>
              </w:rPr>
            </w:pPr>
            <w:r w:rsidRPr="00F558AE">
              <w:rPr>
                <w:rFonts w:ascii="Bookman Old Style" w:hAnsi="Bookman Old Style"/>
                <w:color w:val="000000" w:themeColor="text1"/>
                <w:lang w:val="sv-SE"/>
              </w:rPr>
              <w:t>b.</w:t>
            </w:r>
            <w:r w:rsidRPr="00F558AE">
              <w:rPr>
                <w:rFonts w:ascii="Bookman Old Style" w:hAnsi="Bookman Old Style"/>
                <w:color w:val="000000" w:themeColor="text1"/>
                <w:lang w:val="sv-SE"/>
              </w:rPr>
              <w:tab/>
              <w:t xml:space="preserve">bahwa untuk memperoleh data dan informasi bank perekonomian rakyat dan bank </w:t>
            </w:r>
            <w:r w:rsidRPr="00F558AE">
              <w:rPr>
                <w:rFonts w:ascii="Bookman Old Style" w:hAnsi="Bookman Old Style"/>
                <w:color w:val="000000" w:themeColor="text1"/>
                <w:lang w:val="sv-SE"/>
              </w:rPr>
              <w:lastRenderedPageBreak/>
              <w:t xml:space="preserve">perekonomian rakyat syariah secara efektif dan efisien, perlu dilakukan digitalisasi </w:t>
            </w:r>
            <w:r w:rsidRPr="0081606D">
              <w:rPr>
                <w:rFonts w:ascii="Bookman Old Style" w:hAnsi="Bookman Old Style"/>
                <w:lang w:val="sv-SE"/>
              </w:rPr>
              <w:t xml:space="preserve">untuk </w:t>
            </w:r>
            <w:r w:rsidRPr="00F558AE">
              <w:rPr>
                <w:rFonts w:ascii="Bookman Old Style" w:hAnsi="Bookman Old Style"/>
                <w:color w:val="000000" w:themeColor="text1"/>
                <w:lang w:val="sv-SE"/>
              </w:rPr>
              <w:t>laporan yang masih disampaikan secara luring kepada Otoritas Jasa Keuangan;</w:t>
            </w:r>
          </w:p>
          <w:p w14:paraId="70004F6F" w14:textId="549C6A0E" w:rsidR="00D84F18" w:rsidRDefault="00D84F18" w:rsidP="00E86C11">
            <w:pPr>
              <w:ind w:left="1865" w:hanging="266"/>
              <w:jc w:val="both"/>
              <w:rPr>
                <w:rFonts w:ascii="Bookman Old Style" w:hAnsi="Bookman Old Style"/>
                <w:color w:val="000000" w:themeColor="text1"/>
                <w:lang w:val="sv-SE"/>
              </w:rPr>
            </w:pPr>
            <w:r w:rsidRPr="00F558AE">
              <w:rPr>
                <w:rFonts w:ascii="Bookman Old Style" w:hAnsi="Bookman Old Style"/>
                <w:color w:val="000000" w:themeColor="text1"/>
                <w:lang w:val="sv-SE"/>
              </w:rPr>
              <w:t>c.</w:t>
            </w:r>
            <w:r w:rsidRPr="00F558AE">
              <w:rPr>
                <w:rFonts w:ascii="Bookman Old Style" w:hAnsi="Bookman Old Style"/>
                <w:color w:val="000000" w:themeColor="text1"/>
                <w:lang w:val="sv-SE"/>
              </w:rPr>
              <w:tab/>
              <w:t xml:space="preserve">bahwa untuk meningkatkan efektivitas dan efisiensi penyampaian laporan, </w:t>
            </w:r>
            <w:r>
              <w:rPr>
                <w:rFonts w:ascii="Bookman Old Style" w:hAnsi="Bookman Old Style"/>
                <w:color w:val="FF0000"/>
                <w:lang w:val="sv-SE"/>
              </w:rPr>
              <w:t xml:space="preserve"> </w:t>
            </w:r>
            <w:r w:rsidRPr="007B2D8B">
              <w:rPr>
                <w:rFonts w:ascii="Bookman Old Style" w:hAnsi="Bookman Old Style"/>
                <w:lang w:val="sv-SE"/>
              </w:rPr>
              <w:t xml:space="preserve">perlu diatur penyesuaian cakupun beberapa laporan </w:t>
            </w:r>
            <w:r w:rsidRPr="00446554">
              <w:rPr>
                <w:rFonts w:ascii="Bookman Old Style" w:hAnsi="Bookman Old Style"/>
                <w:color w:val="000000" w:themeColor="text1"/>
                <w:lang w:val="sv-SE"/>
              </w:rPr>
              <w:t xml:space="preserve">dan </w:t>
            </w:r>
            <w:r w:rsidRPr="00F558AE">
              <w:rPr>
                <w:rFonts w:ascii="Bookman Old Style" w:hAnsi="Bookman Old Style"/>
                <w:color w:val="000000" w:themeColor="text1"/>
                <w:lang w:val="sv-SE"/>
              </w:rPr>
              <w:t>tata cara penyampaian laporan</w:t>
            </w:r>
            <w:r>
              <w:rPr>
                <w:rFonts w:ascii="Bookman Old Style" w:hAnsi="Bookman Old Style"/>
                <w:color w:val="000000" w:themeColor="text1"/>
                <w:lang w:val="sv-SE"/>
              </w:rPr>
              <w:t xml:space="preserve">  </w:t>
            </w:r>
            <w:r w:rsidRPr="007B2D8B">
              <w:rPr>
                <w:rFonts w:ascii="Bookman Old Style" w:hAnsi="Bookman Old Style"/>
                <w:lang w:val="sv-SE"/>
              </w:rPr>
              <w:t xml:space="preserve">berkala maupun insidental   </w:t>
            </w:r>
            <w:r w:rsidRPr="00F558AE">
              <w:rPr>
                <w:rFonts w:ascii="Bookman Old Style" w:hAnsi="Bookman Old Style"/>
                <w:color w:val="000000" w:themeColor="text1"/>
                <w:lang w:val="sv-SE"/>
              </w:rPr>
              <w:t>melalui sistem pelaporan Otoritas Jasa Keuangan;</w:t>
            </w:r>
          </w:p>
          <w:p w14:paraId="794E371C" w14:textId="7316FA58" w:rsidR="00D84F18" w:rsidRDefault="00D84F18" w:rsidP="00E90AF2">
            <w:pPr>
              <w:ind w:left="1865" w:hanging="266"/>
              <w:jc w:val="both"/>
            </w:pPr>
            <w:r w:rsidRPr="00F558AE">
              <w:rPr>
                <w:rFonts w:ascii="Bookman Old Style" w:hAnsi="Bookman Old Style"/>
                <w:color w:val="000000" w:themeColor="text1"/>
                <w:lang w:val="sv-SE"/>
              </w:rPr>
              <w:t>d.</w:t>
            </w:r>
            <w:r w:rsidRPr="00F558AE">
              <w:rPr>
                <w:rFonts w:ascii="Bookman Old Style" w:hAnsi="Bookman Old Style"/>
                <w:color w:val="000000" w:themeColor="text1"/>
                <w:lang w:val="sv-SE"/>
              </w:rPr>
              <w:tab/>
              <w:t xml:space="preserve">bahwa berdasarkan pertimbangan sebagaimana dimaksud dalam huruf a, huruf b, </w:t>
            </w:r>
            <w:r>
              <w:rPr>
                <w:rFonts w:ascii="Bookman Old Style" w:hAnsi="Bookman Old Style"/>
                <w:color w:val="000000" w:themeColor="text1"/>
                <w:lang w:val="sv-SE"/>
              </w:rPr>
              <w:t>dan</w:t>
            </w:r>
            <w:r w:rsidRPr="00E90AF2">
              <w:rPr>
                <w:rFonts w:ascii="Bookman Old Style" w:hAnsi="Bookman Old Style"/>
                <w:color w:val="FF0000"/>
                <w:lang w:val="sv-SE"/>
              </w:rPr>
              <w:t xml:space="preserve"> </w:t>
            </w:r>
            <w:r w:rsidRPr="00F558AE">
              <w:rPr>
                <w:rFonts w:ascii="Bookman Old Style" w:hAnsi="Bookman Old Style"/>
                <w:color w:val="000000" w:themeColor="text1"/>
                <w:lang w:val="sv-SE"/>
              </w:rPr>
              <w:t xml:space="preserve">huruf c perlu menetapkan Peraturan Otoritas Jasa Keuangan tentang </w:t>
            </w:r>
            <w:r w:rsidRPr="00F558AE">
              <w:rPr>
                <w:rFonts w:ascii="Bookman Old Style" w:hAnsi="Bookman Old Style"/>
                <w:color w:val="000000" w:themeColor="text1"/>
                <w:lang w:val="id-ID"/>
              </w:rPr>
              <w:t>Pelaporan</w:t>
            </w:r>
            <w:r w:rsidRPr="00F558AE">
              <w:rPr>
                <w:rFonts w:ascii="Bookman Old Style" w:hAnsi="Bookman Old Style"/>
                <w:color w:val="000000" w:themeColor="text1"/>
                <w:lang w:val="sv-SE"/>
              </w:rPr>
              <w:t xml:space="preserve"> Bank Perekonomian Rakyat</w:t>
            </w:r>
            <w:r w:rsidRPr="00F558AE">
              <w:rPr>
                <w:rFonts w:ascii="Bookman Old Style" w:hAnsi="Bookman Old Style"/>
                <w:color w:val="000000" w:themeColor="text1"/>
                <w:lang w:val="id-ID"/>
              </w:rPr>
              <w:t xml:space="preserve"> dan Bank Perekonomian Rakyat Syairah Melalui Sistem Pelaporan Otoritas Jasa Keuangan</w:t>
            </w:r>
            <w:r w:rsidRPr="00F558AE">
              <w:rPr>
                <w:rFonts w:ascii="Bookman Old Style" w:hAnsi="Bookman Old Style"/>
                <w:color w:val="000000" w:themeColor="text1"/>
                <w:lang w:val="sv-SE"/>
              </w:rPr>
              <w:t>;</w:t>
            </w:r>
          </w:p>
          <w:p w14:paraId="2B8666C5" w14:textId="77777777" w:rsidR="00D84F18" w:rsidRDefault="00D84F18" w:rsidP="007B2D8B">
            <w:pPr>
              <w:jc w:val="both"/>
              <w:rPr>
                <w:rFonts w:ascii="Bookman Old Style" w:hAnsi="Bookman Old Style"/>
                <w:color w:val="000000" w:themeColor="text1"/>
                <w:lang w:val="sv-SE"/>
              </w:rPr>
            </w:pPr>
          </w:p>
          <w:p w14:paraId="255927B2" w14:textId="4C9C8425" w:rsidR="00D84F18" w:rsidRPr="00E90AF2" w:rsidRDefault="00D84F18" w:rsidP="007B2D8B">
            <w:pPr>
              <w:jc w:val="both"/>
              <w:rPr>
                <w:rFonts w:ascii="Bookman Old Style" w:hAnsi="Bookman Old Style"/>
                <w:color w:val="000000" w:themeColor="text1"/>
                <w:lang w:val="sv-SE"/>
              </w:rPr>
            </w:pPr>
          </w:p>
        </w:tc>
        <w:tc>
          <w:tcPr>
            <w:tcW w:w="3402" w:type="dxa"/>
          </w:tcPr>
          <w:p w14:paraId="03EAC45E" w14:textId="77777777" w:rsidR="00D84F18" w:rsidRPr="00F558AE" w:rsidRDefault="00D84F18" w:rsidP="00E86C11">
            <w:pPr>
              <w:ind w:firstLine="325"/>
              <w:jc w:val="both"/>
              <w:rPr>
                <w:rFonts w:ascii="Bookman Old Style" w:hAnsi="Bookman Old Style"/>
                <w:color w:val="000000" w:themeColor="text1"/>
                <w:lang w:val="sv-SE"/>
              </w:rPr>
            </w:pPr>
            <w:r w:rsidRPr="00F558AE">
              <w:rPr>
                <w:rFonts w:ascii="Bookman Old Style" w:hAnsi="Bookman Old Style"/>
                <w:color w:val="000000" w:themeColor="text1"/>
                <w:lang w:val="sv-SE"/>
              </w:rPr>
              <w:lastRenderedPageBreak/>
              <w:t>Dalam rangka mendukung efektivitas dan efisiensi fungsi pengawasan di sektor perbankan, khususnya pada bank perekonomian rakyat dan bank perekonomian rakyat syariah, diperlukan informasi kondisi keuangan dan kegiatan usaha yang bersifat lengkap, akurat, kini, utuh, dan dapat diperbandingkan. Oleh karena itu, bank perekonomian rakyat dan bank perekonomian rakyat syariah harus menyusun dan menyampaikan informasi kondisi keuangan dan kegiatan usaha tersebut dalam waktu dan bentuk yang ditetapkan oleh Otoritas Jasa Keuangan sesuai dengan standar akuntansi keuangan dan ketentuan peraturan perundang-undangan di sektor perbankan.</w:t>
            </w:r>
          </w:p>
          <w:p w14:paraId="307F553E" w14:textId="77777777" w:rsidR="00D84F18" w:rsidRDefault="00D84F18" w:rsidP="00E86C11">
            <w:pPr>
              <w:ind w:firstLine="325"/>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Sejalan dengan perkembangan teknologi diperlukan metode pelaporan yang efisien, cepat, dan terdigitalisasi khususnya untuk laporan yang masih disampaikan secara luring atau dalam bentuk dokumen cetak. </w:t>
            </w:r>
          </w:p>
          <w:p w14:paraId="3D462B69" w14:textId="14E18E9D" w:rsidR="00D84F18" w:rsidRPr="007B2D8B" w:rsidRDefault="00D84F18" w:rsidP="00E86C11">
            <w:pPr>
              <w:ind w:firstLine="325"/>
              <w:jc w:val="both"/>
              <w:rPr>
                <w:rFonts w:ascii="Bookman Old Style" w:hAnsi="Bookman Old Style"/>
                <w:lang w:val="sv-SE"/>
              </w:rPr>
            </w:pPr>
            <w:r w:rsidRPr="007B2D8B">
              <w:rPr>
                <w:rFonts w:ascii="Bookman Old Style" w:hAnsi="Bookman Old Style"/>
                <w:lang w:val="sv-SE"/>
              </w:rPr>
              <w:t xml:space="preserve">Perubahan penyampaian laporan secara daring dengan </w:t>
            </w:r>
            <w:r w:rsidRPr="007B2D8B">
              <w:rPr>
                <w:rFonts w:ascii="Bookman Old Style" w:hAnsi="Bookman Old Style"/>
                <w:lang w:val="sv-SE"/>
              </w:rPr>
              <w:lastRenderedPageBreak/>
              <w:t>berbasis elektronik, termasuk penyesuaian cakupan beberapa laporan, dilakukan dengan tujuan untuk meningkatkan efektivitas fungsi pengawasan serta analisa data dan informasi terkait pengambilan kebijakan bagi bank perekonomian rakyat, bank perekonomian rakyat syariah, dan Otoritas Jasa Keuangan.</w:t>
            </w:r>
          </w:p>
          <w:p w14:paraId="6854A0A4" w14:textId="2EEBD3F9" w:rsidR="00D84F18" w:rsidRPr="00F558AE" w:rsidRDefault="00D84F18" w:rsidP="00E86C11">
            <w:pPr>
              <w:ind w:firstLine="448"/>
              <w:jc w:val="both"/>
              <w:rPr>
                <w:rFonts w:ascii="Bookman Old Style" w:hAnsi="Bookman Old Style"/>
                <w:color w:val="0070C0"/>
                <w:lang w:val="sv-SE"/>
              </w:rPr>
            </w:pPr>
            <w:r w:rsidRPr="00F558AE">
              <w:rPr>
                <w:rFonts w:ascii="Bookman Old Style" w:hAnsi="Bookman Old Style"/>
                <w:color w:val="000000" w:themeColor="text1"/>
                <w:lang w:val="sv-SE"/>
              </w:rPr>
              <w:t xml:space="preserve">Sehubungan dengan hal tersebut, diperlukan </w:t>
            </w:r>
            <w:r w:rsidRPr="007B2D8B">
              <w:rPr>
                <w:rFonts w:ascii="Bookman Old Style" w:hAnsi="Bookman Old Style"/>
                <w:lang w:val="sv-SE"/>
              </w:rPr>
              <w:t xml:space="preserve">penyempurnaan </w:t>
            </w:r>
            <w:r w:rsidRPr="00F558AE">
              <w:rPr>
                <w:rFonts w:ascii="Bookman Old Style" w:hAnsi="Bookman Old Style"/>
                <w:color w:val="000000" w:themeColor="text1"/>
                <w:lang w:val="sv-SE"/>
              </w:rPr>
              <w:t xml:space="preserve">pengaturan mengenai pelaporan Bank Perekonomian Rakyat dan Bank Perekonomian Rakyat Syariah melalui Sistem Pelaporan Otoritas Jasa Keuangan yang antara lain mencakup tata cara penyampaian </w:t>
            </w:r>
            <w:r>
              <w:rPr>
                <w:rFonts w:ascii="Bookman Old Style" w:hAnsi="Bookman Old Style"/>
                <w:color w:val="000000" w:themeColor="text1"/>
                <w:lang w:val="sv-SE"/>
              </w:rPr>
              <w:t>l</w:t>
            </w:r>
            <w:r w:rsidRPr="00F558AE">
              <w:rPr>
                <w:rFonts w:ascii="Bookman Old Style" w:hAnsi="Bookman Old Style"/>
                <w:color w:val="000000" w:themeColor="text1"/>
                <w:lang w:val="sv-SE"/>
              </w:rPr>
              <w:t>aporan</w:t>
            </w:r>
            <w:r>
              <w:rPr>
                <w:rFonts w:ascii="Bookman Old Style" w:hAnsi="Bookman Old Style"/>
                <w:color w:val="000000" w:themeColor="text1"/>
                <w:lang w:val="sv-SE"/>
              </w:rPr>
              <w:t xml:space="preserve"> </w:t>
            </w:r>
            <w:r w:rsidRPr="007B2D8B">
              <w:rPr>
                <w:rFonts w:ascii="Bookman Old Style" w:hAnsi="Bookman Old Style"/>
                <w:lang w:val="sv-SE"/>
              </w:rPr>
              <w:t xml:space="preserve">berkala dan insidental </w:t>
            </w:r>
            <w:r w:rsidRPr="00F558AE">
              <w:rPr>
                <w:rFonts w:ascii="Bookman Old Style" w:hAnsi="Bookman Old Style"/>
                <w:color w:val="000000" w:themeColor="text1"/>
                <w:lang w:val="sv-SE"/>
              </w:rPr>
              <w:t>dalam Sistem Pelaporan Otoritas Jasa Keuangan.</w:t>
            </w:r>
          </w:p>
        </w:tc>
        <w:tc>
          <w:tcPr>
            <w:tcW w:w="3402" w:type="dxa"/>
          </w:tcPr>
          <w:p w14:paraId="088CA4B1" w14:textId="77777777" w:rsidR="00D84F18" w:rsidRPr="00F558AE" w:rsidRDefault="00D84F18" w:rsidP="00E86C11">
            <w:pPr>
              <w:ind w:firstLine="325"/>
              <w:jc w:val="both"/>
              <w:rPr>
                <w:rFonts w:ascii="Bookman Old Style" w:hAnsi="Bookman Old Style"/>
                <w:color w:val="000000" w:themeColor="text1"/>
                <w:lang w:val="sv-SE"/>
              </w:rPr>
            </w:pPr>
          </w:p>
        </w:tc>
      </w:tr>
      <w:tr w:rsidR="00D84F18" w:rsidRPr="00F558AE" w14:paraId="48C87B38" w14:textId="1696C743" w:rsidTr="00D84F18">
        <w:tc>
          <w:tcPr>
            <w:tcW w:w="3969" w:type="dxa"/>
          </w:tcPr>
          <w:p w14:paraId="3769566A" w14:textId="77777777" w:rsidR="00D84F18" w:rsidRPr="00F558AE" w:rsidRDefault="00D84F18" w:rsidP="00E86C11">
            <w:pPr>
              <w:ind w:left="1752" w:hanging="1701"/>
              <w:jc w:val="both"/>
              <w:rPr>
                <w:rFonts w:ascii="Bookman Old Style" w:hAnsi="Bookman Old Style"/>
                <w:color w:val="000000" w:themeColor="text1"/>
                <w:lang w:val="sv-SE"/>
              </w:rPr>
            </w:pPr>
            <w:r w:rsidRPr="00F558AE">
              <w:rPr>
                <w:rFonts w:ascii="Bookman Old Style" w:hAnsi="Bookman Old Style"/>
                <w:color w:val="000000" w:themeColor="text1"/>
                <w:lang w:val="sv-SE"/>
              </w:rPr>
              <w:lastRenderedPageBreak/>
              <w:t>Mengingat:  1.</w:t>
            </w:r>
            <w:r w:rsidRPr="00F558AE">
              <w:rPr>
                <w:rFonts w:ascii="Bookman Old Style" w:hAnsi="Bookman Old Style"/>
                <w:color w:val="000000" w:themeColor="text1"/>
                <w:lang w:val="sv-SE"/>
              </w:rPr>
              <w:tab/>
              <w:t>Undang-Undang Nomor 7 Tahun 1992 tentang Perbankan (Lembaran Negara Republik Indonesia Tahun 1992 Nomor 31, Tambahan Lembaran Negara Republik Indonesia Nomor 3472) sebagaimana telah beberapa kali diubah terakhir dengan Undang-Undang Nomor 4 Tahun 2023 tentang Pengembangan dan Penguatan Sektor Keuangan (Lembaran Negara Republik Indonesia Tahun 2023 Nomor 4, Tambahan Lembaran Negara Republik Indonesia Nomor 6845);</w:t>
            </w:r>
          </w:p>
          <w:p w14:paraId="5F25012A" w14:textId="77777777" w:rsidR="00D84F18" w:rsidRPr="00F558AE" w:rsidRDefault="00D84F18" w:rsidP="00E86C11">
            <w:pPr>
              <w:numPr>
                <w:ilvl w:val="0"/>
                <w:numId w:val="2"/>
              </w:numPr>
              <w:ind w:left="1752" w:hanging="284"/>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Undang-Undang Nomor 21 Tahun 2008 tentang Perbankan Syariah (Lembaran Negara Republik Indonesia Tahun 2008 Nomor 94, Tambahan Lembaran Negara Republik Indonesia Nomor 4867) sebagaimana telah beberapa kali diubah terakhir dengan Undang-Undang Nomor 4 Tahun 2023 tentang Pengembangan dan Penguatan </w:t>
            </w:r>
            <w:r w:rsidRPr="00F558AE">
              <w:rPr>
                <w:rFonts w:ascii="Bookman Old Style" w:hAnsi="Bookman Old Style"/>
                <w:color w:val="000000" w:themeColor="text1"/>
                <w:lang w:val="sv-SE"/>
              </w:rPr>
              <w:lastRenderedPageBreak/>
              <w:t>Sektor Keuangan (Lembaran Negara Republik Indonesia Tahun 2023 Nomor 4, Tambahan Lembaran Negara Republik Indonesia Nomor 6845);</w:t>
            </w:r>
          </w:p>
          <w:p w14:paraId="031F0AD6" w14:textId="29AA8E3D" w:rsidR="00D84F18" w:rsidRPr="00F558AE" w:rsidRDefault="00D84F18" w:rsidP="00E86C11">
            <w:pPr>
              <w:numPr>
                <w:ilvl w:val="0"/>
                <w:numId w:val="2"/>
              </w:numPr>
              <w:ind w:left="1752" w:hanging="284"/>
              <w:jc w:val="both"/>
              <w:rPr>
                <w:rFonts w:ascii="Bookman Old Style" w:hAnsi="Bookman Old Style"/>
                <w:color w:val="000000" w:themeColor="text1"/>
                <w:lang w:val="sv-SE"/>
              </w:rPr>
            </w:pPr>
            <w:r w:rsidRPr="00F558AE">
              <w:rPr>
                <w:rFonts w:ascii="Bookman Old Style" w:hAnsi="Bookman Old Style"/>
                <w:color w:val="000000" w:themeColor="text1"/>
                <w:lang w:val="sv-SE"/>
              </w:rPr>
              <w:t>Undang-Undang Nomor 21 Tahun 2011 tentang Otoritas Jasa Keuangan (Lembaran Negara Republik Indonesia Tahun 2011 Nomor 111, Tambahan Lembaran Negara Republik Indonesia Nomor 5253) sebagaimana telah diubah dengan Undang-Undang Nomor 4 Tahun 2023 tentang Pengembangan dan Penguatan Sektor Keuangan (Lembaran Negara Republik Indonesia Tahun 2023 Nomor 4, Tambahan Lembaran Negara Republik Indonesia Nomor 6845);</w:t>
            </w:r>
          </w:p>
        </w:tc>
        <w:tc>
          <w:tcPr>
            <w:tcW w:w="3402" w:type="dxa"/>
          </w:tcPr>
          <w:p w14:paraId="58EF6438" w14:textId="77777777" w:rsidR="00D84F18" w:rsidRPr="00F558AE" w:rsidRDefault="00D84F18" w:rsidP="00E86C11">
            <w:pPr>
              <w:rPr>
                <w:rFonts w:ascii="Bookman Old Style" w:hAnsi="Bookman Old Style"/>
                <w:lang w:val="sv-SE"/>
              </w:rPr>
            </w:pPr>
          </w:p>
        </w:tc>
        <w:tc>
          <w:tcPr>
            <w:tcW w:w="3402" w:type="dxa"/>
          </w:tcPr>
          <w:p w14:paraId="31670838" w14:textId="77777777" w:rsidR="00D84F18" w:rsidRPr="00F558AE" w:rsidRDefault="00D84F18" w:rsidP="00E86C11">
            <w:pPr>
              <w:rPr>
                <w:rFonts w:ascii="Bookman Old Style" w:hAnsi="Bookman Old Style"/>
                <w:lang w:val="sv-SE"/>
              </w:rPr>
            </w:pPr>
          </w:p>
        </w:tc>
      </w:tr>
      <w:tr w:rsidR="00D84F18" w:rsidRPr="00F558AE" w14:paraId="56CDDCD1" w14:textId="58B30CA2" w:rsidTr="00D84F18">
        <w:tc>
          <w:tcPr>
            <w:tcW w:w="3969" w:type="dxa"/>
            <w:shd w:val="clear" w:color="auto" w:fill="C00000"/>
          </w:tcPr>
          <w:p w14:paraId="4E2BEFE1" w14:textId="2765920F" w:rsidR="00D84F18" w:rsidRPr="00F558AE" w:rsidRDefault="00D84F18" w:rsidP="00E86C11">
            <w:pPr>
              <w:tabs>
                <w:tab w:val="left" w:pos="4668"/>
              </w:tabs>
              <w:jc w:val="center"/>
              <w:rPr>
                <w:rFonts w:ascii="Bookman Old Style" w:hAnsi="Bookman Old Style"/>
                <w:lang w:val="sv-SE"/>
              </w:rPr>
            </w:pPr>
            <w:r w:rsidRPr="00F558AE">
              <w:rPr>
                <w:rFonts w:ascii="Bookman Old Style" w:hAnsi="Bookman Old Style"/>
              </w:rPr>
              <w:t>MEMUTUSKAN:</w:t>
            </w:r>
          </w:p>
        </w:tc>
        <w:tc>
          <w:tcPr>
            <w:tcW w:w="3402" w:type="dxa"/>
            <w:shd w:val="clear" w:color="auto" w:fill="C00000"/>
          </w:tcPr>
          <w:p w14:paraId="069E7118" w14:textId="77777777" w:rsidR="00D84F18" w:rsidRPr="00F558AE" w:rsidRDefault="00D84F18" w:rsidP="00E86C11">
            <w:pPr>
              <w:rPr>
                <w:rFonts w:ascii="Bookman Old Style" w:hAnsi="Bookman Old Style"/>
                <w:lang w:val="sv-SE"/>
              </w:rPr>
            </w:pPr>
          </w:p>
        </w:tc>
        <w:tc>
          <w:tcPr>
            <w:tcW w:w="3402" w:type="dxa"/>
            <w:shd w:val="clear" w:color="auto" w:fill="C00000"/>
          </w:tcPr>
          <w:p w14:paraId="67F876D8" w14:textId="77777777" w:rsidR="00D84F18" w:rsidRPr="00F558AE" w:rsidRDefault="00D84F18" w:rsidP="00E86C11">
            <w:pPr>
              <w:rPr>
                <w:rFonts w:ascii="Bookman Old Style" w:hAnsi="Bookman Old Style"/>
                <w:lang w:val="sv-SE"/>
              </w:rPr>
            </w:pPr>
          </w:p>
        </w:tc>
      </w:tr>
      <w:tr w:rsidR="00D84F18" w:rsidRPr="00F558AE" w14:paraId="7E70747D" w14:textId="41F42E0F" w:rsidTr="00D84F18">
        <w:tc>
          <w:tcPr>
            <w:tcW w:w="3969" w:type="dxa"/>
          </w:tcPr>
          <w:p w14:paraId="329D245B" w14:textId="7EA11845" w:rsidR="00D84F18" w:rsidRPr="00F558AE" w:rsidRDefault="00D84F18" w:rsidP="00E86C11">
            <w:pPr>
              <w:ind w:left="1726" w:hanging="1726"/>
              <w:jc w:val="both"/>
              <w:rPr>
                <w:rFonts w:ascii="Bookman Old Style" w:hAnsi="Bookman Old Style"/>
                <w:lang w:val="sv-SE"/>
              </w:rPr>
            </w:pPr>
            <w:r w:rsidRPr="00F558AE">
              <w:rPr>
                <w:rFonts w:ascii="Bookman Old Style" w:hAnsi="Bookman Old Style"/>
                <w:color w:val="000000" w:themeColor="text1"/>
                <w:lang w:val="sv-SE"/>
              </w:rPr>
              <w:t xml:space="preserve">Menetapkan : </w:t>
            </w:r>
            <w:r w:rsidRPr="00F558AE">
              <w:rPr>
                <w:rFonts w:ascii="Bookman Old Style" w:hAnsi="Bookman Old Style"/>
                <w:color w:val="000000" w:themeColor="text1"/>
                <w:lang w:val="sv-SE"/>
              </w:rPr>
              <w:tab/>
              <w:t xml:space="preserve">PERATURAN OTORITAS JASA KEUANGAN TENTANG PELAPORAN BANK PEREKONOMIAN RAKYAT DAN BANK PEREKONOMIAN RAKYAT SYARIAH MELALUI SISTEM </w:t>
            </w:r>
            <w:r w:rsidRPr="00F558AE">
              <w:rPr>
                <w:rFonts w:ascii="Bookman Old Style" w:hAnsi="Bookman Old Style"/>
                <w:color w:val="000000" w:themeColor="text1"/>
                <w:lang w:val="sv-SE"/>
              </w:rPr>
              <w:lastRenderedPageBreak/>
              <w:t>PELAPORAN OTORITAS JASA KEUANGAN.</w:t>
            </w:r>
          </w:p>
        </w:tc>
        <w:tc>
          <w:tcPr>
            <w:tcW w:w="3402" w:type="dxa"/>
          </w:tcPr>
          <w:p w14:paraId="51887626" w14:textId="77777777" w:rsidR="00D84F18" w:rsidRPr="00F558AE" w:rsidRDefault="00D84F18" w:rsidP="00E86C11">
            <w:pPr>
              <w:rPr>
                <w:rFonts w:ascii="Bookman Old Style" w:hAnsi="Bookman Old Style"/>
                <w:lang w:val="sv-SE"/>
              </w:rPr>
            </w:pPr>
          </w:p>
        </w:tc>
        <w:tc>
          <w:tcPr>
            <w:tcW w:w="3402" w:type="dxa"/>
          </w:tcPr>
          <w:p w14:paraId="4F97DD60" w14:textId="77777777" w:rsidR="00D84F18" w:rsidRPr="00F558AE" w:rsidRDefault="00D84F18" w:rsidP="00E86C11">
            <w:pPr>
              <w:rPr>
                <w:rFonts w:ascii="Bookman Old Style" w:hAnsi="Bookman Old Style"/>
                <w:lang w:val="sv-SE"/>
              </w:rPr>
            </w:pPr>
          </w:p>
        </w:tc>
      </w:tr>
      <w:tr w:rsidR="00D84F18" w:rsidRPr="00F558AE" w14:paraId="71B88174" w14:textId="1014833F" w:rsidTr="00D84F18">
        <w:tc>
          <w:tcPr>
            <w:tcW w:w="3969" w:type="dxa"/>
            <w:shd w:val="clear" w:color="auto" w:fill="C00000"/>
          </w:tcPr>
          <w:p w14:paraId="117E742E" w14:textId="77777777" w:rsidR="00D84F18" w:rsidRPr="00F558AE" w:rsidRDefault="00D84F18" w:rsidP="00E86C11">
            <w:pPr>
              <w:tabs>
                <w:tab w:val="left" w:pos="1418"/>
                <w:tab w:val="left" w:pos="2127"/>
              </w:tabs>
              <w:ind w:left="-91" w:right="-1"/>
              <w:jc w:val="center"/>
              <w:rPr>
                <w:rFonts w:ascii="Bookman Old Style" w:hAnsi="Bookman Old Style"/>
              </w:rPr>
            </w:pPr>
            <w:r w:rsidRPr="00F558AE">
              <w:rPr>
                <w:rFonts w:ascii="Bookman Old Style" w:hAnsi="Bookman Old Style"/>
              </w:rPr>
              <w:t>BAB I</w:t>
            </w:r>
          </w:p>
          <w:p w14:paraId="3B31E7B5" w14:textId="0DABC3AD" w:rsidR="00D84F18" w:rsidRPr="00F558AE" w:rsidRDefault="00D84F18" w:rsidP="00E86C11">
            <w:pPr>
              <w:tabs>
                <w:tab w:val="left" w:pos="1418"/>
                <w:tab w:val="left" w:pos="2127"/>
              </w:tabs>
              <w:ind w:left="-91" w:right="-1"/>
              <w:jc w:val="center"/>
              <w:rPr>
                <w:rFonts w:ascii="Bookman Old Style" w:hAnsi="Bookman Old Style"/>
              </w:rPr>
            </w:pPr>
            <w:r w:rsidRPr="00F558AE">
              <w:rPr>
                <w:rFonts w:ascii="Bookman Old Style" w:hAnsi="Bookman Old Style"/>
              </w:rPr>
              <w:t>KETENTUAN UMUM</w:t>
            </w:r>
          </w:p>
        </w:tc>
        <w:tc>
          <w:tcPr>
            <w:tcW w:w="3402" w:type="dxa"/>
            <w:shd w:val="clear" w:color="auto" w:fill="C00000"/>
          </w:tcPr>
          <w:p w14:paraId="0492CDD2" w14:textId="085DAC22" w:rsidR="00D84F18" w:rsidRPr="00F558AE" w:rsidRDefault="00D84F18" w:rsidP="00E86C11">
            <w:pPr>
              <w:pStyle w:val="ListParagraph"/>
              <w:numPr>
                <w:ilvl w:val="0"/>
                <w:numId w:val="1"/>
              </w:numPr>
              <w:ind w:left="325" w:hanging="283"/>
              <w:rPr>
                <w:rFonts w:ascii="Bookman Old Style" w:hAnsi="Bookman Old Style"/>
              </w:rPr>
            </w:pPr>
            <w:r w:rsidRPr="00F558AE">
              <w:rPr>
                <w:rFonts w:ascii="Bookman Old Style" w:hAnsi="Bookman Old Style"/>
              </w:rPr>
              <w:t xml:space="preserve">PASAL </w:t>
            </w:r>
            <w:r w:rsidRPr="00F558AE">
              <w:rPr>
                <w:rFonts w:ascii="Bookman Old Style" w:hAnsi="Bookman Old Style"/>
                <w:lang w:val="sv-SE"/>
              </w:rPr>
              <w:t>DEMI</w:t>
            </w:r>
            <w:r w:rsidRPr="00F558AE">
              <w:rPr>
                <w:rFonts w:ascii="Bookman Old Style" w:hAnsi="Bookman Old Style"/>
              </w:rPr>
              <w:t xml:space="preserve"> PASAL</w:t>
            </w:r>
          </w:p>
        </w:tc>
        <w:tc>
          <w:tcPr>
            <w:tcW w:w="3402" w:type="dxa"/>
            <w:shd w:val="clear" w:color="auto" w:fill="C00000"/>
          </w:tcPr>
          <w:p w14:paraId="7DFBB36B" w14:textId="77777777" w:rsidR="00D84F18" w:rsidRPr="00D84F18" w:rsidRDefault="00D84F18" w:rsidP="00D84F18">
            <w:pPr>
              <w:ind w:left="42"/>
              <w:rPr>
                <w:rFonts w:ascii="Bookman Old Style" w:hAnsi="Bookman Old Style"/>
              </w:rPr>
            </w:pPr>
          </w:p>
        </w:tc>
      </w:tr>
      <w:tr w:rsidR="00D84F18" w:rsidRPr="00F558AE" w14:paraId="323AAC23" w14:textId="3C1EFE2B" w:rsidTr="00B00CDD">
        <w:tc>
          <w:tcPr>
            <w:tcW w:w="3969" w:type="dxa"/>
            <w:shd w:val="clear" w:color="auto" w:fill="BDD6EE" w:themeFill="accent5" w:themeFillTint="66"/>
          </w:tcPr>
          <w:p w14:paraId="4E4B34ED" w14:textId="3D1DE8D7" w:rsidR="00D84F18" w:rsidRPr="00F558AE" w:rsidRDefault="00D84F18" w:rsidP="00E86C11">
            <w:pPr>
              <w:tabs>
                <w:tab w:val="left" w:pos="5313"/>
              </w:tabs>
              <w:jc w:val="center"/>
              <w:rPr>
                <w:rFonts w:ascii="Bookman Old Style" w:hAnsi="Bookman Old Style"/>
                <w:color w:val="000000" w:themeColor="text1"/>
                <w:lang w:val="sv-SE"/>
              </w:rPr>
            </w:pPr>
            <w:r w:rsidRPr="00F558AE">
              <w:rPr>
                <w:rFonts w:ascii="Bookman Old Style" w:hAnsi="Bookman Old Style"/>
                <w:color w:val="000000" w:themeColor="text1"/>
              </w:rPr>
              <w:t>Pasal</w:t>
            </w:r>
            <w:r w:rsidRPr="00F558AE">
              <w:rPr>
                <w:rFonts w:ascii="Bookman Old Style" w:hAnsi="Bookman Old Style"/>
                <w:color w:val="000000" w:themeColor="text1"/>
                <w:lang w:val="en-US"/>
              </w:rPr>
              <w:t xml:space="preserve"> 1</w:t>
            </w:r>
          </w:p>
        </w:tc>
        <w:tc>
          <w:tcPr>
            <w:tcW w:w="3402" w:type="dxa"/>
            <w:shd w:val="clear" w:color="auto" w:fill="BDD6EE" w:themeFill="accent5" w:themeFillTint="66"/>
          </w:tcPr>
          <w:p w14:paraId="363A569E" w14:textId="3F7A4B09" w:rsidR="00D84F18" w:rsidRPr="00F558AE" w:rsidRDefault="00D84F18" w:rsidP="00E86C11">
            <w:pPr>
              <w:jc w:val="center"/>
              <w:rPr>
                <w:rFonts w:ascii="Bookman Old Style" w:hAnsi="Bookman Old Style"/>
                <w:lang w:val="sv-SE"/>
              </w:rPr>
            </w:pPr>
            <w:r w:rsidRPr="00F558AE">
              <w:rPr>
                <w:rFonts w:ascii="Bookman Old Style" w:hAnsi="Bookman Old Style"/>
              </w:rPr>
              <w:t>Pasal</w:t>
            </w:r>
            <w:r w:rsidRPr="00F558AE">
              <w:rPr>
                <w:rFonts w:ascii="Bookman Old Style" w:hAnsi="Bookman Old Style"/>
                <w:lang w:val="en-US"/>
              </w:rPr>
              <w:t xml:space="preserve"> 1</w:t>
            </w:r>
          </w:p>
        </w:tc>
        <w:tc>
          <w:tcPr>
            <w:tcW w:w="3402" w:type="dxa"/>
            <w:shd w:val="clear" w:color="auto" w:fill="BDD6EE" w:themeFill="accent5" w:themeFillTint="66"/>
          </w:tcPr>
          <w:p w14:paraId="0C09797D" w14:textId="77777777" w:rsidR="00D84F18" w:rsidRPr="00F558AE" w:rsidRDefault="00D84F18" w:rsidP="00E86C11">
            <w:pPr>
              <w:jc w:val="center"/>
              <w:rPr>
                <w:rFonts w:ascii="Bookman Old Style" w:hAnsi="Bookman Old Style"/>
              </w:rPr>
            </w:pPr>
          </w:p>
        </w:tc>
      </w:tr>
      <w:tr w:rsidR="00D84F18" w:rsidRPr="00F558AE" w14:paraId="0471F385" w14:textId="628656EC" w:rsidTr="00D84F18">
        <w:tc>
          <w:tcPr>
            <w:tcW w:w="3969" w:type="dxa"/>
          </w:tcPr>
          <w:p w14:paraId="0FEA7D54" w14:textId="519D6452" w:rsidR="00D84F18" w:rsidRPr="00F558AE" w:rsidRDefault="00D84F18" w:rsidP="000C4AE6">
            <w:pPr>
              <w:jc w:val="both"/>
              <w:rPr>
                <w:rFonts w:ascii="Bookman Old Style" w:hAnsi="Bookman Old Style"/>
                <w:color w:val="000000" w:themeColor="text1"/>
                <w:lang w:val="sv-SE"/>
              </w:rPr>
            </w:pPr>
            <w:r w:rsidRPr="00F558AE">
              <w:rPr>
                <w:rFonts w:ascii="Bookman Old Style" w:hAnsi="Bookman Old Style"/>
                <w:color w:val="000000" w:themeColor="text1"/>
                <w:lang w:val="sv-SE"/>
              </w:rPr>
              <w:t>Dalam Peraturan Otoritas Jasa Keuangan ini, yang dimaksud dengan:</w:t>
            </w:r>
          </w:p>
        </w:tc>
        <w:tc>
          <w:tcPr>
            <w:tcW w:w="3402" w:type="dxa"/>
          </w:tcPr>
          <w:p w14:paraId="31D6C55A" w14:textId="1E1E85A4" w:rsidR="00D84F18" w:rsidRPr="00F558AE" w:rsidRDefault="00D84F18" w:rsidP="00E86C11">
            <w:pPr>
              <w:rPr>
                <w:rFonts w:ascii="Bookman Old Style" w:hAnsi="Bookman Old Style"/>
                <w:lang w:val="sv-SE"/>
              </w:rPr>
            </w:pPr>
            <w:r w:rsidRPr="00F558AE">
              <w:rPr>
                <w:rFonts w:ascii="Bookman Old Style" w:hAnsi="Bookman Old Style"/>
              </w:rPr>
              <w:t>Cukup jelas.</w:t>
            </w:r>
          </w:p>
        </w:tc>
        <w:tc>
          <w:tcPr>
            <w:tcW w:w="3402" w:type="dxa"/>
          </w:tcPr>
          <w:p w14:paraId="56C18382" w14:textId="77777777" w:rsidR="00D84F18" w:rsidRPr="00F558AE" w:rsidRDefault="00D84F18" w:rsidP="00E86C11">
            <w:pPr>
              <w:rPr>
                <w:rFonts w:ascii="Bookman Old Style" w:hAnsi="Bookman Old Style"/>
              </w:rPr>
            </w:pPr>
          </w:p>
        </w:tc>
      </w:tr>
      <w:tr w:rsidR="00D84F18" w:rsidRPr="00F558AE" w14:paraId="2C0AC8E5" w14:textId="58DF0205" w:rsidTr="00D84F18">
        <w:tc>
          <w:tcPr>
            <w:tcW w:w="3969" w:type="dxa"/>
          </w:tcPr>
          <w:p w14:paraId="0774A468" w14:textId="1F76361D" w:rsidR="00D84F18" w:rsidRPr="00F558AE" w:rsidRDefault="00D84F18" w:rsidP="00A90D62">
            <w:pPr>
              <w:pStyle w:val="ListParagraph"/>
              <w:numPr>
                <w:ilvl w:val="0"/>
                <w:numId w:val="3"/>
              </w:numPr>
              <w:ind w:left="451" w:hanging="437"/>
              <w:jc w:val="both"/>
              <w:rPr>
                <w:rFonts w:ascii="Bookman Old Style" w:hAnsi="Bookman Old Style"/>
                <w:color w:val="000000" w:themeColor="text1"/>
              </w:rPr>
            </w:pPr>
            <w:r w:rsidRPr="00F558AE">
              <w:rPr>
                <w:rFonts w:ascii="Bookman Old Style" w:hAnsi="Bookman Old Style"/>
                <w:color w:val="000000" w:themeColor="text1"/>
              </w:rPr>
              <w:t>Bank Perekonomian Rakyat yang selanjutnya disingkat BPR adalah jenis bank konvensional yang dalam kegiatannya tidak memberikan jasa dalam lalu lintas giral secara langsung.</w:t>
            </w:r>
          </w:p>
          <w:p w14:paraId="20D3E713" w14:textId="372A7D92" w:rsidR="00D84F18" w:rsidRPr="00F558AE" w:rsidRDefault="00D84F18" w:rsidP="00A90D62">
            <w:pPr>
              <w:pStyle w:val="ListParagraph"/>
              <w:numPr>
                <w:ilvl w:val="0"/>
                <w:numId w:val="3"/>
              </w:numPr>
              <w:ind w:left="451" w:hanging="437"/>
              <w:jc w:val="both"/>
              <w:rPr>
                <w:rFonts w:ascii="Bookman Old Style" w:hAnsi="Bookman Old Style"/>
                <w:color w:val="000000" w:themeColor="text1"/>
              </w:rPr>
            </w:pPr>
            <w:r w:rsidRPr="00F558AE">
              <w:rPr>
                <w:rFonts w:ascii="Bookman Old Style" w:hAnsi="Bookman Old Style"/>
                <w:color w:val="000000" w:themeColor="text1"/>
              </w:rPr>
              <w:t>Bank Perekonomian Rakyat Syariah yang selanjutnya disebut BPR</w:t>
            </w:r>
            <w:r>
              <w:rPr>
                <w:rFonts w:ascii="Bookman Old Style" w:hAnsi="Bookman Old Style"/>
                <w:color w:val="000000" w:themeColor="text1"/>
              </w:rPr>
              <w:t xml:space="preserve"> </w:t>
            </w:r>
            <w:r w:rsidRPr="00F558AE">
              <w:rPr>
                <w:rFonts w:ascii="Bookman Old Style" w:hAnsi="Bookman Old Style"/>
                <w:color w:val="000000" w:themeColor="text1"/>
              </w:rPr>
              <w:t>S</w:t>
            </w:r>
            <w:r>
              <w:rPr>
                <w:rFonts w:ascii="Bookman Old Style" w:hAnsi="Bookman Old Style"/>
                <w:color w:val="000000" w:themeColor="text1"/>
              </w:rPr>
              <w:t>yariah</w:t>
            </w:r>
            <w:r w:rsidRPr="00F558AE">
              <w:rPr>
                <w:rFonts w:ascii="Bookman Old Style" w:hAnsi="Bookman Old Style"/>
                <w:color w:val="000000" w:themeColor="text1"/>
              </w:rPr>
              <w:t xml:space="preserve"> adalah jenis bank syariah yang dalam kegiatannya tidak memberikan jasa dalam lalu lintas giral secara langsung.</w:t>
            </w:r>
          </w:p>
          <w:p w14:paraId="7C548DB4" w14:textId="5E63CAB3" w:rsidR="00D84F18" w:rsidRPr="00F558AE" w:rsidRDefault="00D84F18" w:rsidP="00A90D62">
            <w:pPr>
              <w:pStyle w:val="ListParagraph"/>
              <w:numPr>
                <w:ilvl w:val="0"/>
                <w:numId w:val="3"/>
              </w:numPr>
              <w:ind w:left="451" w:hanging="437"/>
              <w:jc w:val="both"/>
              <w:rPr>
                <w:rFonts w:ascii="Bookman Old Style" w:hAnsi="Bookman Old Style"/>
                <w:color w:val="000000" w:themeColor="text1"/>
                <w:lang w:val="sv-SE"/>
              </w:rPr>
            </w:pPr>
            <w:r w:rsidRPr="00F558AE">
              <w:rPr>
                <w:rFonts w:ascii="Bookman Old Style" w:hAnsi="Bookman Old Style"/>
                <w:color w:val="000000" w:themeColor="text1"/>
                <w:lang w:val="sv-SE"/>
              </w:rPr>
              <w:t>Sistem Pelaporan Otoritas Jasa Keuangan adalah sistem informasi yang digunakan sebagai sarana penyampaian laporan secara daring oleh BPR dan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 xml:space="preserve"> kepada Otoritas Jasa Keuangan.</w:t>
            </w:r>
          </w:p>
          <w:p w14:paraId="52CD2F5F" w14:textId="501A7AF3" w:rsidR="00D84F18" w:rsidRDefault="00D84F18" w:rsidP="00A90D62">
            <w:pPr>
              <w:pStyle w:val="ListParagraph"/>
              <w:numPr>
                <w:ilvl w:val="0"/>
                <w:numId w:val="3"/>
              </w:numPr>
              <w:ind w:left="451" w:hanging="437"/>
              <w:jc w:val="both"/>
              <w:rPr>
                <w:rFonts w:ascii="Bookman Old Style" w:hAnsi="Bookman Old Style"/>
                <w:lang w:val="sv-SE"/>
              </w:rPr>
            </w:pPr>
            <w:r w:rsidRPr="00220F4E">
              <w:rPr>
                <w:rFonts w:ascii="Bookman Old Style" w:hAnsi="Bookman Old Style"/>
                <w:lang w:val="sv-SE"/>
              </w:rPr>
              <w:t xml:space="preserve">Laporan adalah laporan yang disampaikan oleh BPR dan BPR Syariah kepada Otoritas Jasa Keuangan sebagaimana dimaksud dalam ketentuan peraturan perundang-undangan di sektor perbankan. </w:t>
            </w:r>
          </w:p>
          <w:p w14:paraId="5E73603D" w14:textId="77777777" w:rsidR="00D84F18" w:rsidRPr="00F558AE" w:rsidRDefault="00D84F18" w:rsidP="00A90D62">
            <w:pPr>
              <w:pStyle w:val="ListParagraph"/>
              <w:numPr>
                <w:ilvl w:val="0"/>
                <w:numId w:val="3"/>
              </w:numPr>
              <w:ind w:left="451" w:hanging="437"/>
              <w:jc w:val="both"/>
              <w:rPr>
                <w:rFonts w:ascii="Bookman Old Style" w:hAnsi="Bookman Old Style"/>
                <w:color w:val="000000" w:themeColor="text1"/>
                <w:lang w:val="sv-SE"/>
              </w:rPr>
            </w:pPr>
            <w:r w:rsidRPr="00F558AE">
              <w:rPr>
                <w:rFonts w:ascii="Bookman Old Style" w:hAnsi="Bookman Old Style"/>
                <w:color w:val="000000" w:themeColor="text1"/>
                <w:lang w:val="sv-SE"/>
              </w:rPr>
              <w:t>Direksi adalah direksi bagi BPR dan BPR Syariah berbentuk badan hukum perseoran terbatas, perusahaan umum daerah, perusahaan perseroan daerah, perusahaan daerah, atau pengurus bagi BPR dan BPR Syariah berbentuk badan hukum koperasi.</w:t>
            </w:r>
          </w:p>
          <w:p w14:paraId="2297EC3E" w14:textId="04FC3ED7" w:rsidR="00D84F18" w:rsidRPr="00F558AE" w:rsidRDefault="00D84F18" w:rsidP="00A90D62">
            <w:pPr>
              <w:pStyle w:val="ListParagraph"/>
              <w:numPr>
                <w:ilvl w:val="0"/>
                <w:numId w:val="3"/>
              </w:numPr>
              <w:ind w:left="451" w:hanging="437"/>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Dewan Komisaris adalah dewan komisaris bagi BPR dan BPR Syariah berbentuk badan hukum perseroan terbatas, komisaris bagi BPR dan BPR Syariah berbentuk badan hukum perusahaan perseroan </w:t>
            </w:r>
            <w:r w:rsidRPr="00F558AE">
              <w:rPr>
                <w:rFonts w:ascii="Bookman Old Style" w:hAnsi="Bookman Old Style"/>
                <w:color w:val="000000" w:themeColor="text1"/>
                <w:lang w:val="sv-SE"/>
              </w:rPr>
              <w:lastRenderedPageBreak/>
              <w:t>daerah, dewan pengawas bagi BPR dan BPR Syariah berbentuk badan hukum perusahaan umum daerah dan perusahaan daerah, serta pengawas bagi BPR dan BPR Syariah berbentuk badan hukum koperasi.</w:t>
            </w:r>
          </w:p>
        </w:tc>
        <w:tc>
          <w:tcPr>
            <w:tcW w:w="3402" w:type="dxa"/>
          </w:tcPr>
          <w:p w14:paraId="394EBF78" w14:textId="77777777" w:rsidR="00D84F18" w:rsidRPr="00F558AE" w:rsidRDefault="00D84F18" w:rsidP="00E86C11">
            <w:pPr>
              <w:rPr>
                <w:rFonts w:ascii="Bookman Old Style" w:hAnsi="Bookman Old Style"/>
                <w:lang w:val="sv-SE"/>
              </w:rPr>
            </w:pPr>
          </w:p>
        </w:tc>
        <w:tc>
          <w:tcPr>
            <w:tcW w:w="3402" w:type="dxa"/>
          </w:tcPr>
          <w:p w14:paraId="7E5D53F4" w14:textId="77777777" w:rsidR="00D84F18" w:rsidRPr="00F558AE" w:rsidRDefault="00D84F18" w:rsidP="00E86C11">
            <w:pPr>
              <w:rPr>
                <w:rFonts w:ascii="Bookman Old Style" w:hAnsi="Bookman Old Style"/>
                <w:lang w:val="sv-SE"/>
              </w:rPr>
            </w:pPr>
          </w:p>
        </w:tc>
      </w:tr>
      <w:tr w:rsidR="00D84F18" w:rsidRPr="00F558AE" w14:paraId="768DFD85" w14:textId="5D6AA52F" w:rsidTr="00B00CDD">
        <w:tc>
          <w:tcPr>
            <w:tcW w:w="3969" w:type="dxa"/>
            <w:shd w:val="clear" w:color="auto" w:fill="BDD6EE" w:themeFill="accent5" w:themeFillTint="66"/>
          </w:tcPr>
          <w:p w14:paraId="34C9BC67" w14:textId="0FF98774" w:rsidR="00D84F18" w:rsidRPr="00F558AE" w:rsidRDefault="00D84F18" w:rsidP="00B00CDD">
            <w:pPr>
              <w:tabs>
                <w:tab w:val="left" w:pos="5313"/>
              </w:tabs>
              <w:jc w:val="center"/>
              <w:rPr>
                <w:rFonts w:ascii="Bookman Old Style" w:hAnsi="Bookman Old Style"/>
                <w:color w:val="000000" w:themeColor="text1"/>
                <w:lang w:val="sv-SE"/>
              </w:rPr>
            </w:pPr>
            <w:r w:rsidRPr="00B00CDD">
              <w:rPr>
                <w:rFonts w:ascii="Bookman Old Style" w:hAnsi="Bookman Old Style"/>
                <w:color w:val="000000" w:themeColor="text1"/>
              </w:rPr>
              <w:t>Pasal</w:t>
            </w:r>
            <w:r w:rsidRPr="00F558AE">
              <w:rPr>
                <w:rFonts w:ascii="Bookman Old Style" w:hAnsi="Bookman Old Style"/>
                <w:color w:val="000000" w:themeColor="text1"/>
                <w:lang w:val="en-US"/>
              </w:rPr>
              <w:t xml:space="preserve"> 2</w:t>
            </w:r>
          </w:p>
        </w:tc>
        <w:tc>
          <w:tcPr>
            <w:tcW w:w="3402" w:type="dxa"/>
            <w:shd w:val="clear" w:color="auto" w:fill="BDD6EE" w:themeFill="accent5" w:themeFillTint="66"/>
          </w:tcPr>
          <w:p w14:paraId="3A4D92A3" w14:textId="60F4D038" w:rsidR="00D84F18" w:rsidRPr="00F558AE" w:rsidRDefault="00D84F18" w:rsidP="00E86C11">
            <w:pPr>
              <w:jc w:val="center"/>
              <w:rPr>
                <w:rFonts w:ascii="Bookman Old Style" w:hAnsi="Bookman Old Style"/>
                <w:color w:val="000000" w:themeColor="text1"/>
                <w:lang w:val="sv-SE"/>
              </w:rPr>
            </w:pPr>
            <w:r w:rsidRPr="00F558AE">
              <w:rPr>
                <w:rFonts w:ascii="Bookman Old Style" w:hAnsi="Bookman Old Style"/>
                <w:color w:val="000000" w:themeColor="text1"/>
                <w:lang w:val="en-US"/>
              </w:rPr>
              <w:t>Pasal 2</w:t>
            </w:r>
          </w:p>
        </w:tc>
        <w:tc>
          <w:tcPr>
            <w:tcW w:w="3402" w:type="dxa"/>
            <w:shd w:val="clear" w:color="auto" w:fill="BDD6EE" w:themeFill="accent5" w:themeFillTint="66"/>
          </w:tcPr>
          <w:p w14:paraId="5F4FEB7E" w14:textId="77777777" w:rsidR="00D84F18" w:rsidRPr="00F558AE" w:rsidRDefault="00D84F18" w:rsidP="00E86C11">
            <w:pPr>
              <w:jc w:val="center"/>
              <w:rPr>
                <w:rFonts w:ascii="Bookman Old Style" w:hAnsi="Bookman Old Style"/>
                <w:color w:val="000000" w:themeColor="text1"/>
                <w:lang w:val="en-US"/>
              </w:rPr>
            </w:pPr>
          </w:p>
        </w:tc>
      </w:tr>
      <w:tr w:rsidR="00D84F18" w:rsidRPr="00F558AE" w14:paraId="63BFB09A" w14:textId="180A1E70" w:rsidTr="00D84F18">
        <w:tc>
          <w:tcPr>
            <w:tcW w:w="3969" w:type="dxa"/>
          </w:tcPr>
          <w:p w14:paraId="40CECBAD" w14:textId="7950A0FA" w:rsidR="00D84F18" w:rsidRPr="00F558AE" w:rsidRDefault="00D84F18" w:rsidP="00A90D62">
            <w:pPr>
              <w:pStyle w:val="ListParagraph"/>
              <w:numPr>
                <w:ilvl w:val="0"/>
                <w:numId w:val="4"/>
              </w:numPr>
              <w:ind w:left="451" w:hanging="451"/>
              <w:jc w:val="both"/>
              <w:rPr>
                <w:rFonts w:ascii="Bookman Old Style" w:hAnsi="Bookman Old Style"/>
                <w:color w:val="000000" w:themeColor="text1"/>
                <w:lang w:val="sv-SE"/>
              </w:rPr>
            </w:pPr>
            <w:r w:rsidRPr="00F558AE">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 xml:space="preserve"> </w:t>
            </w:r>
            <w:r w:rsidRPr="007B2D8B">
              <w:rPr>
                <w:rFonts w:ascii="Bookman Old Style" w:hAnsi="Bookman Old Style"/>
                <w:color w:val="000000" w:themeColor="text1"/>
                <w:lang w:val="sv-SE"/>
              </w:rPr>
              <w:t>wajib</w:t>
            </w:r>
            <w:r w:rsidRPr="00F558AE">
              <w:rPr>
                <w:rFonts w:ascii="Bookman Old Style" w:hAnsi="Bookman Old Style"/>
                <w:color w:val="000000" w:themeColor="text1"/>
                <w:lang w:val="sv-SE"/>
              </w:rPr>
              <w:t xml:space="preserve"> menyusun dan menyampaikan Laporan kepada Otoritas Jasa Keuangan secara daring melalui Sistem Pelaporan Otoritas Jasa Keuangan.</w:t>
            </w:r>
          </w:p>
          <w:p w14:paraId="2466602E" w14:textId="4BF295F2" w:rsidR="00D84F18" w:rsidRPr="00D24A0A" w:rsidRDefault="00D84F18" w:rsidP="00D24A0A">
            <w:pPr>
              <w:pStyle w:val="ListParagraph"/>
              <w:ind w:left="451"/>
              <w:jc w:val="both"/>
              <w:rPr>
                <w:rFonts w:ascii="Bookman Old Style" w:hAnsi="Bookman Old Style"/>
                <w:color w:val="000000" w:themeColor="text1"/>
                <w:lang w:val="sv-SE"/>
              </w:rPr>
            </w:pPr>
          </w:p>
        </w:tc>
        <w:tc>
          <w:tcPr>
            <w:tcW w:w="3402" w:type="dxa"/>
          </w:tcPr>
          <w:p w14:paraId="2AE4F140" w14:textId="77777777" w:rsidR="00D84F18" w:rsidRPr="00F558AE" w:rsidRDefault="00D84F18" w:rsidP="00E86C11">
            <w:pPr>
              <w:jc w:val="both"/>
              <w:rPr>
                <w:rFonts w:ascii="Bookman Old Style" w:hAnsi="Bookman Old Style"/>
                <w:color w:val="000000" w:themeColor="text1"/>
                <w:lang w:val="sv-SE"/>
              </w:rPr>
            </w:pPr>
            <w:r w:rsidRPr="00F558AE">
              <w:rPr>
                <w:rFonts w:ascii="Bookman Old Style" w:hAnsi="Bookman Old Style"/>
                <w:color w:val="000000" w:themeColor="text1"/>
                <w:lang w:val="sv-SE"/>
              </w:rPr>
              <w:t>Ayat (1)</w:t>
            </w:r>
          </w:p>
          <w:p w14:paraId="06848CB9" w14:textId="2509298F" w:rsidR="00D84F18" w:rsidRPr="00F558AE" w:rsidRDefault="00D84F18" w:rsidP="00A008C8">
            <w:pPr>
              <w:ind w:left="600"/>
              <w:jc w:val="both"/>
              <w:rPr>
                <w:rFonts w:ascii="Bookman Old Style" w:hAnsi="Bookman Old Style"/>
                <w:color w:val="000000" w:themeColor="text1"/>
                <w:lang w:val="sv-SE"/>
              </w:rPr>
            </w:pPr>
            <w:r w:rsidRPr="00F558AE">
              <w:rPr>
                <w:rFonts w:ascii="Bookman Old Style" w:hAnsi="Bookman Old Style"/>
                <w:color w:val="000000" w:themeColor="text1"/>
                <w:lang w:val="sv-SE"/>
              </w:rPr>
              <w:t>Penyampaian Laporan secara daring yaitu penyampaian Laporan yang dilakukan dengan mengirim atau mentransfer rekaman data (</w:t>
            </w:r>
            <w:r w:rsidRPr="00F558AE">
              <w:rPr>
                <w:rFonts w:ascii="Bookman Old Style" w:hAnsi="Bookman Old Style"/>
                <w:i/>
                <w:iCs/>
                <w:color w:val="000000" w:themeColor="text1"/>
                <w:lang w:val="sv-SE"/>
              </w:rPr>
              <w:t>file</w:t>
            </w:r>
            <w:r w:rsidRPr="00F558AE">
              <w:rPr>
                <w:rFonts w:ascii="Bookman Old Style" w:hAnsi="Bookman Old Style"/>
                <w:color w:val="000000" w:themeColor="text1"/>
                <w:lang w:val="sv-SE"/>
              </w:rPr>
              <w:t>) secara langsung melalui Sistem Pelaporan Otoritas Jasa Keuangan.</w:t>
            </w:r>
          </w:p>
        </w:tc>
        <w:tc>
          <w:tcPr>
            <w:tcW w:w="3402" w:type="dxa"/>
          </w:tcPr>
          <w:p w14:paraId="573E641C" w14:textId="77777777" w:rsidR="00D84F18" w:rsidRPr="00F558AE" w:rsidRDefault="00D84F18" w:rsidP="00E86C11">
            <w:pPr>
              <w:jc w:val="both"/>
              <w:rPr>
                <w:rFonts w:ascii="Bookman Old Style" w:hAnsi="Bookman Old Style"/>
                <w:color w:val="000000" w:themeColor="text1"/>
                <w:lang w:val="sv-SE"/>
              </w:rPr>
            </w:pPr>
          </w:p>
        </w:tc>
      </w:tr>
      <w:tr w:rsidR="00D84F18" w:rsidRPr="00F558AE" w14:paraId="3290ABBA" w14:textId="0F937392" w:rsidTr="00D84F18">
        <w:tc>
          <w:tcPr>
            <w:tcW w:w="3969" w:type="dxa"/>
          </w:tcPr>
          <w:p w14:paraId="346F4366" w14:textId="04D43E34" w:rsidR="00D84F18" w:rsidRDefault="00D84F18" w:rsidP="00A008C8">
            <w:pPr>
              <w:pStyle w:val="ListParagraph"/>
              <w:numPr>
                <w:ilvl w:val="0"/>
                <w:numId w:val="4"/>
              </w:numPr>
              <w:ind w:left="451" w:hanging="451"/>
              <w:jc w:val="both"/>
              <w:rPr>
                <w:rFonts w:ascii="Bookman Old Style" w:hAnsi="Bookman Old Style"/>
                <w:color w:val="000000" w:themeColor="text1"/>
                <w:lang w:val="sv-SE"/>
              </w:rPr>
            </w:pPr>
            <w:r w:rsidRPr="00F558AE">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 xml:space="preserve"> </w:t>
            </w:r>
            <w:r w:rsidRPr="007B2D8B">
              <w:rPr>
                <w:rFonts w:ascii="Bookman Old Style" w:hAnsi="Bookman Old Style"/>
                <w:color w:val="000000" w:themeColor="text1"/>
                <w:lang w:val="sv-SE"/>
              </w:rPr>
              <w:t>wajib</w:t>
            </w:r>
            <w:r w:rsidRPr="00F558AE">
              <w:rPr>
                <w:rFonts w:ascii="Bookman Old Style" w:hAnsi="Bookman Old Style"/>
                <w:color w:val="000000" w:themeColor="text1"/>
                <w:lang w:val="sv-SE"/>
              </w:rPr>
              <w:t xml:space="preserve"> menyusun dan menyampaikan koreksi</w:t>
            </w:r>
            <w:r>
              <w:rPr>
                <w:rFonts w:ascii="Bookman Old Style" w:hAnsi="Bookman Old Style"/>
                <w:color w:val="000000" w:themeColor="text1"/>
                <w:lang w:val="sv-SE"/>
              </w:rPr>
              <w:t xml:space="preserve"> apabila terdapat </w:t>
            </w:r>
            <w:r w:rsidRPr="00F558AE">
              <w:rPr>
                <w:rFonts w:ascii="Bookman Old Style" w:hAnsi="Bookman Old Style"/>
                <w:color w:val="000000" w:themeColor="text1"/>
                <w:lang w:val="sv-SE"/>
              </w:rPr>
              <w:t>kesalahan informasi dalam Laporan sebagaimana dimaksud pada ayat (1) secara daring melalui Sistem Pelaporan Otoritas Jasa Keuangan.</w:t>
            </w:r>
          </w:p>
          <w:p w14:paraId="669BA69D" w14:textId="606F47A1" w:rsidR="00D84F18" w:rsidRPr="00F558AE" w:rsidRDefault="00D84F18" w:rsidP="00A008C8">
            <w:pPr>
              <w:pStyle w:val="ListParagraph"/>
              <w:ind w:left="451"/>
              <w:jc w:val="both"/>
              <w:rPr>
                <w:rFonts w:ascii="Bookman Old Style" w:hAnsi="Bookman Old Style"/>
                <w:color w:val="000000" w:themeColor="text1"/>
                <w:lang w:val="sv-SE"/>
              </w:rPr>
            </w:pPr>
          </w:p>
        </w:tc>
        <w:tc>
          <w:tcPr>
            <w:tcW w:w="3402" w:type="dxa"/>
          </w:tcPr>
          <w:p w14:paraId="795263DF" w14:textId="77777777" w:rsidR="00D84F18" w:rsidRPr="00F558AE" w:rsidRDefault="00D84F18" w:rsidP="00A008C8">
            <w:pPr>
              <w:jc w:val="both"/>
              <w:rPr>
                <w:rFonts w:ascii="Bookman Old Style" w:hAnsi="Bookman Old Style"/>
                <w:color w:val="000000" w:themeColor="text1"/>
                <w:lang w:val="sv-SE"/>
              </w:rPr>
            </w:pPr>
            <w:r w:rsidRPr="00F558AE">
              <w:rPr>
                <w:rFonts w:ascii="Bookman Old Style" w:hAnsi="Bookman Old Style"/>
                <w:color w:val="000000" w:themeColor="text1"/>
                <w:lang w:val="sv-SE"/>
              </w:rPr>
              <w:t>Ayat (2)</w:t>
            </w:r>
          </w:p>
          <w:p w14:paraId="7C53B697" w14:textId="4399FF8B" w:rsidR="00D84F18" w:rsidRPr="00F558AE" w:rsidRDefault="00D84F18" w:rsidP="003403BF">
            <w:pPr>
              <w:ind w:left="600"/>
              <w:jc w:val="both"/>
              <w:rPr>
                <w:rFonts w:ascii="Bookman Old Style" w:hAnsi="Bookman Old Style"/>
                <w:color w:val="000000" w:themeColor="text1"/>
                <w:lang w:val="sv-SE"/>
              </w:rPr>
            </w:pPr>
            <w:r w:rsidRPr="003403BF">
              <w:rPr>
                <w:rFonts w:ascii="Bookman Old Style" w:hAnsi="Bookman Old Style"/>
                <w:lang w:val="sv-SE"/>
              </w:rPr>
              <w:t>Kewajiban penyampaian koreksi mengacu pada ketentuan peraturan perundang-undangan terkait. Koreksi dapat berasal dari temuan BPR dan BPR</w:t>
            </w:r>
            <w:r>
              <w:rPr>
                <w:rFonts w:ascii="Bookman Old Style" w:hAnsi="Bookman Old Style"/>
                <w:lang w:val="sv-SE"/>
              </w:rPr>
              <w:t xml:space="preserve"> </w:t>
            </w:r>
            <w:r w:rsidRPr="003403BF">
              <w:rPr>
                <w:rFonts w:ascii="Bookman Old Style" w:hAnsi="Bookman Old Style"/>
                <w:lang w:val="sv-SE"/>
              </w:rPr>
              <w:t>S</w:t>
            </w:r>
            <w:r>
              <w:rPr>
                <w:rFonts w:ascii="Bookman Old Style" w:hAnsi="Bookman Old Style"/>
                <w:lang w:val="sv-SE"/>
              </w:rPr>
              <w:t>yariah</w:t>
            </w:r>
            <w:r w:rsidRPr="003403BF">
              <w:rPr>
                <w:rFonts w:ascii="Bookman Old Style" w:hAnsi="Bookman Old Style"/>
                <w:lang w:val="sv-SE"/>
              </w:rPr>
              <w:t>, hasil audit atas informasi keuangan historis atau penelaahan terbatas oleh akuntan publik, dan/atau temuan Otoritas Jasa Keuangan.</w:t>
            </w:r>
          </w:p>
        </w:tc>
        <w:tc>
          <w:tcPr>
            <w:tcW w:w="3402" w:type="dxa"/>
          </w:tcPr>
          <w:p w14:paraId="26C56302" w14:textId="77777777" w:rsidR="00D84F18" w:rsidRPr="00F558AE" w:rsidRDefault="00D84F18" w:rsidP="00A008C8">
            <w:pPr>
              <w:jc w:val="both"/>
              <w:rPr>
                <w:rFonts w:ascii="Bookman Old Style" w:hAnsi="Bookman Old Style"/>
                <w:color w:val="000000" w:themeColor="text1"/>
                <w:lang w:val="sv-SE"/>
              </w:rPr>
            </w:pPr>
          </w:p>
        </w:tc>
      </w:tr>
      <w:tr w:rsidR="00D84F18" w:rsidRPr="00F558AE" w14:paraId="5D8F6F41" w14:textId="7D741BB0" w:rsidTr="00B00CDD">
        <w:tc>
          <w:tcPr>
            <w:tcW w:w="3969" w:type="dxa"/>
            <w:shd w:val="clear" w:color="auto" w:fill="BDD6EE" w:themeFill="accent5" w:themeFillTint="66"/>
          </w:tcPr>
          <w:p w14:paraId="4BE6EC18" w14:textId="4F6527CC" w:rsidR="00D84F18" w:rsidRPr="00F558AE" w:rsidRDefault="00D84F18" w:rsidP="00BB1F57">
            <w:pPr>
              <w:jc w:val="center"/>
              <w:rPr>
                <w:rFonts w:ascii="Bookman Old Style" w:hAnsi="Bookman Old Style"/>
                <w:color w:val="000000" w:themeColor="text1"/>
              </w:rPr>
            </w:pPr>
            <w:r w:rsidRPr="00F558AE">
              <w:rPr>
                <w:rFonts w:ascii="Bookman Old Style" w:hAnsi="Bookman Old Style"/>
                <w:color w:val="000000" w:themeColor="text1"/>
              </w:rPr>
              <w:t>Pasal 3</w:t>
            </w:r>
          </w:p>
        </w:tc>
        <w:tc>
          <w:tcPr>
            <w:tcW w:w="3402" w:type="dxa"/>
            <w:shd w:val="clear" w:color="auto" w:fill="BDD6EE" w:themeFill="accent5" w:themeFillTint="66"/>
          </w:tcPr>
          <w:p w14:paraId="74FC40FD" w14:textId="3B121CAD" w:rsidR="00D84F18" w:rsidRPr="00F558AE" w:rsidRDefault="00D84F18" w:rsidP="00BB1F57">
            <w:pPr>
              <w:jc w:val="center"/>
              <w:rPr>
                <w:rFonts w:ascii="Bookman Old Style" w:hAnsi="Bookman Old Style"/>
                <w:color w:val="000000" w:themeColor="text1"/>
              </w:rPr>
            </w:pPr>
            <w:r w:rsidRPr="00F558AE">
              <w:rPr>
                <w:rFonts w:ascii="Bookman Old Style" w:hAnsi="Bookman Old Style"/>
                <w:color w:val="000000" w:themeColor="text1"/>
                <w:lang w:val="en-US"/>
              </w:rPr>
              <w:t>Pasal 3</w:t>
            </w:r>
          </w:p>
        </w:tc>
        <w:tc>
          <w:tcPr>
            <w:tcW w:w="3402" w:type="dxa"/>
            <w:shd w:val="clear" w:color="auto" w:fill="BDD6EE" w:themeFill="accent5" w:themeFillTint="66"/>
          </w:tcPr>
          <w:p w14:paraId="6A573894" w14:textId="77777777" w:rsidR="00D84F18" w:rsidRPr="00F558AE" w:rsidRDefault="00D84F18" w:rsidP="00BB1F57">
            <w:pPr>
              <w:jc w:val="center"/>
              <w:rPr>
                <w:rFonts w:ascii="Bookman Old Style" w:hAnsi="Bookman Old Style"/>
                <w:color w:val="000000" w:themeColor="text1"/>
                <w:lang w:val="en-US"/>
              </w:rPr>
            </w:pPr>
          </w:p>
        </w:tc>
      </w:tr>
      <w:tr w:rsidR="00D84F18" w:rsidRPr="00F558AE" w14:paraId="1D918F4A" w14:textId="2F227988" w:rsidTr="00D84F18">
        <w:tc>
          <w:tcPr>
            <w:tcW w:w="3969" w:type="dxa"/>
          </w:tcPr>
          <w:p w14:paraId="581AC047" w14:textId="69094C8A" w:rsidR="00D84F18" w:rsidRPr="00F558AE" w:rsidRDefault="00D84F18" w:rsidP="004737D9">
            <w:pPr>
              <w:jc w:val="both"/>
              <w:rPr>
                <w:rFonts w:ascii="Bookman Old Style" w:hAnsi="Bookman Old Style"/>
                <w:color w:val="000000" w:themeColor="text1"/>
              </w:rPr>
            </w:pPr>
            <w:r w:rsidRPr="004737D9">
              <w:rPr>
                <w:rFonts w:ascii="Bookman Old Style" w:hAnsi="Bookman Old Style"/>
                <w:color w:val="000000" w:themeColor="text1"/>
              </w:rPr>
              <w:t>BPR dan BPR</w:t>
            </w:r>
            <w:r w:rsidR="00937277">
              <w:rPr>
                <w:rFonts w:ascii="Bookman Old Style" w:hAnsi="Bookman Old Style"/>
                <w:color w:val="000000" w:themeColor="text1"/>
              </w:rPr>
              <w:t xml:space="preserve"> </w:t>
            </w:r>
            <w:r w:rsidRPr="004737D9">
              <w:rPr>
                <w:rFonts w:ascii="Bookman Old Style" w:hAnsi="Bookman Old Style"/>
                <w:color w:val="000000" w:themeColor="text1"/>
              </w:rPr>
              <w:t>S</w:t>
            </w:r>
            <w:r w:rsidR="00937277">
              <w:rPr>
                <w:rFonts w:ascii="Bookman Old Style" w:hAnsi="Bookman Old Style"/>
                <w:color w:val="000000" w:themeColor="text1"/>
              </w:rPr>
              <w:t>yariah</w:t>
            </w:r>
            <w:r w:rsidRPr="004737D9">
              <w:rPr>
                <w:rFonts w:ascii="Bookman Old Style" w:hAnsi="Bookman Old Style"/>
                <w:color w:val="000000" w:themeColor="text1"/>
              </w:rPr>
              <w:t xml:space="preserve"> dinyatakan menyampaikan laporan BPR dan BPR</w:t>
            </w:r>
            <w:r w:rsidR="00937277">
              <w:rPr>
                <w:rFonts w:ascii="Bookman Old Style" w:hAnsi="Bookman Old Style"/>
                <w:color w:val="000000" w:themeColor="text1"/>
              </w:rPr>
              <w:t xml:space="preserve"> </w:t>
            </w:r>
            <w:r w:rsidRPr="004737D9">
              <w:rPr>
                <w:rFonts w:ascii="Bookman Old Style" w:hAnsi="Bookman Old Style"/>
                <w:color w:val="000000" w:themeColor="text1"/>
              </w:rPr>
              <w:t>S</w:t>
            </w:r>
            <w:r w:rsidR="00937277">
              <w:rPr>
                <w:rFonts w:ascii="Bookman Old Style" w:hAnsi="Bookman Old Style"/>
                <w:color w:val="000000" w:themeColor="text1"/>
              </w:rPr>
              <w:t>yariah</w:t>
            </w:r>
            <w:r w:rsidRPr="004737D9">
              <w:rPr>
                <w:rFonts w:ascii="Bookman Old Style" w:hAnsi="Bookman Old Style"/>
                <w:color w:val="000000" w:themeColor="text1"/>
              </w:rPr>
              <w:t xml:space="preserve"> pada tanggal diterimanya laporan BPR dan BPR</w:t>
            </w:r>
            <w:r w:rsidR="00937277">
              <w:rPr>
                <w:rFonts w:ascii="Bookman Old Style" w:hAnsi="Bookman Old Style"/>
                <w:color w:val="000000" w:themeColor="text1"/>
              </w:rPr>
              <w:t xml:space="preserve"> </w:t>
            </w:r>
            <w:r w:rsidRPr="004737D9">
              <w:rPr>
                <w:rFonts w:ascii="Bookman Old Style" w:hAnsi="Bookman Old Style"/>
                <w:color w:val="000000" w:themeColor="text1"/>
              </w:rPr>
              <w:t>S</w:t>
            </w:r>
            <w:r w:rsidR="00937277">
              <w:rPr>
                <w:rFonts w:ascii="Bookman Old Style" w:hAnsi="Bookman Old Style"/>
                <w:color w:val="000000" w:themeColor="text1"/>
              </w:rPr>
              <w:t>yariah</w:t>
            </w:r>
            <w:r w:rsidRPr="004737D9">
              <w:rPr>
                <w:rFonts w:ascii="Bookman Old Style" w:hAnsi="Bookman Old Style"/>
                <w:color w:val="000000" w:themeColor="text1"/>
              </w:rPr>
              <w:t xml:space="preserve"> oleh Otoritas Jasa Keuangan.</w:t>
            </w:r>
          </w:p>
        </w:tc>
        <w:tc>
          <w:tcPr>
            <w:tcW w:w="3402" w:type="dxa"/>
          </w:tcPr>
          <w:p w14:paraId="154F4833" w14:textId="7914F8EF" w:rsidR="00D84F18" w:rsidRPr="00F558AE" w:rsidRDefault="00D84F18" w:rsidP="004737D9">
            <w:pPr>
              <w:rPr>
                <w:rFonts w:ascii="Bookman Old Style" w:hAnsi="Bookman Old Style"/>
                <w:color w:val="000000" w:themeColor="text1"/>
                <w:lang w:val="en-US"/>
              </w:rPr>
            </w:pPr>
            <w:r w:rsidRPr="00F558AE">
              <w:rPr>
                <w:rFonts w:ascii="Bookman Old Style" w:hAnsi="Bookman Old Style"/>
                <w:color w:val="000000" w:themeColor="text1"/>
                <w:lang w:val="sv-SE"/>
              </w:rPr>
              <w:t>Cukup jelas</w:t>
            </w:r>
            <w:r>
              <w:rPr>
                <w:rFonts w:ascii="Bookman Old Style" w:hAnsi="Bookman Old Style"/>
                <w:color w:val="000000" w:themeColor="text1"/>
                <w:lang w:val="sv-SE"/>
              </w:rPr>
              <w:t>.</w:t>
            </w:r>
          </w:p>
        </w:tc>
        <w:tc>
          <w:tcPr>
            <w:tcW w:w="3402" w:type="dxa"/>
          </w:tcPr>
          <w:p w14:paraId="589D223C" w14:textId="77777777" w:rsidR="00D84F18" w:rsidRPr="00F558AE" w:rsidRDefault="00D84F18" w:rsidP="004737D9">
            <w:pPr>
              <w:rPr>
                <w:rFonts w:ascii="Bookman Old Style" w:hAnsi="Bookman Old Style"/>
                <w:color w:val="000000" w:themeColor="text1"/>
                <w:lang w:val="sv-SE"/>
              </w:rPr>
            </w:pPr>
          </w:p>
        </w:tc>
      </w:tr>
      <w:tr w:rsidR="00D84F18" w:rsidRPr="00F558AE" w14:paraId="7881ECBB" w14:textId="1F372ABF" w:rsidTr="00B00CDD">
        <w:tc>
          <w:tcPr>
            <w:tcW w:w="3969" w:type="dxa"/>
            <w:shd w:val="clear" w:color="auto" w:fill="BDD6EE" w:themeFill="accent5" w:themeFillTint="66"/>
          </w:tcPr>
          <w:p w14:paraId="43A86D0F" w14:textId="6632DD72" w:rsidR="00D84F18" w:rsidRPr="00F558AE" w:rsidRDefault="00D84F18" w:rsidP="004737D9">
            <w:pPr>
              <w:jc w:val="center"/>
              <w:rPr>
                <w:rFonts w:ascii="Bookman Old Style" w:hAnsi="Bookman Old Style"/>
                <w:color w:val="000000" w:themeColor="text1"/>
              </w:rPr>
            </w:pPr>
            <w:r w:rsidRPr="00F558AE">
              <w:rPr>
                <w:rFonts w:ascii="Bookman Old Style" w:hAnsi="Bookman Old Style"/>
                <w:color w:val="000000" w:themeColor="text1"/>
              </w:rPr>
              <w:t xml:space="preserve">Pasal </w:t>
            </w:r>
            <w:r>
              <w:rPr>
                <w:rFonts w:ascii="Bookman Old Style" w:hAnsi="Bookman Old Style"/>
                <w:color w:val="000000" w:themeColor="text1"/>
              </w:rPr>
              <w:t>4</w:t>
            </w:r>
          </w:p>
        </w:tc>
        <w:tc>
          <w:tcPr>
            <w:tcW w:w="3402" w:type="dxa"/>
            <w:shd w:val="clear" w:color="auto" w:fill="BDD6EE" w:themeFill="accent5" w:themeFillTint="66"/>
          </w:tcPr>
          <w:p w14:paraId="2F6CB5A9" w14:textId="185A3B51" w:rsidR="00D84F18" w:rsidRPr="00F558AE" w:rsidRDefault="00D84F18" w:rsidP="004737D9">
            <w:pPr>
              <w:jc w:val="center"/>
              <w:rPr>
                <w:rFonts w:ascii="Bookman Old Style" w:hAnsi="Bookman Old Style"/>
                <w:color w:val="000000" w:themeColor="text1"/>
                <w:lang w:val="en-US"/>
              </w:rPr>
            </w:pPr>
            <w:r w:rsidRPr="00F558AE">
              <w:rPr>
                <w:rFonts w:ascii="Bookman Old Style" w:hAnsi="Bookman Old Style"/>
                <w:color w:val="000000" w:themeColor="text1"/>
                <w:lang w:val="en-US"/>
              </w:rPr>
              <w:t xml:space="preserve">Pasal </w:t>
            </w:r>
            <w:r>
              <w:rPr>
                <w:rFonts w:ascii="Bookman Old Style" w:hAnsi="Bookman Old Style"/>
                <w:color w:val="000000" w:themeColor="text1"/>
                <w:lang w:val="en-US"/>
              </w:rPr>
              <w:t>4</w:t>
            </w:r>
          </w:p>
        </w:tc>
        <w:tc>
          <w:tcPr>
            <w:tcW w:w="3402" w:type="dxa"/>
            <w:shd w:val="clear" w:color="auto" w:fill="BDD6EE" w:themeFill="accent5" w:themeFillTint="66"/>
          </w:tcPr>
          <w:p w14:paraId="226F97C9" w14:textId="77777777" w:rsidR="00D84F18" w:rsidRPr="00F558AE" w:rsidRDefault="00D84F18" w:rsidP="004737D9">
            <w:pPr>
              <w:jc w:val="center"/>
              <w:rPr>
                <w:rFonts w:ascii="Bookman Old Style" w:hAnsi="Bookman Old Style"/>
                <w:color w:val="000000" w:themeColor="text1"/>
                <w:lang w:val="en-US"/>
              </w:rPr>
            </w:pPr>
          </w:p>
        </w:tc>
      </w:tr>
      <w:tr w:rsidR="00D84F18" w:rsidRPr="00F558AE" w14:paraId="68836A34" w14:textId="2E1ECEEA" w:rsidTr="00D84F18">
        <w:tc>
          <w:tcPr>
            <w:tcW w:w="3969" w:type="dxa"/>
          </w:tcPr>
          <w:p w14:paraId="62ABEE46" w14:textId="6C3698D2" w:rsidR="00D84F18" w:rsidRPr="00A008C8" w:rsidRDefault="00D84F18" w:rsidP="00A008C8">
            <w:pPr>
              <w:pStyle w:val="ListParagraph"/>
              <w:numPr>
                <w:ilvl w:val="0"/>
                <w:numId w:val="5"/>
              </w:numPr>
              <w:ind w:left="451" w:hanging="451"/>
              <w:jc w:val="both"/>
              <w:rPr>
                <w:rFonts w:ascii="Bookman Old Style" w:hAnsi="Bookman Old Style"/>
                <w:color w:val="000000" w:themeColor="text1"/>
              </w:rPr>
            </w:pPr>
            <w:r w:rsidRPr="00F558AE">
              <w:rPr>
                <w:rFonts w:ascii="Bookman Old Style" w:hAnsi="Bookman Old Style"/>
                <w:color w:val="000000" w:themeColor="text1"/>
              </w:rPr>
              <w:t>BPR dan BPR</w:t>
            </w:r>
            <w:r>
              <w:rPr>
                <w:rFonts w:ascii="Bookman Old Style" w:hAnsi="Bookman Old Style"/>
                <w:color w:val="000000" w:themeColor="text1"/>
              </w:rPr>
              <w:t xml:space="preserve"> </w:t>
            </w:r>
            <w:r w:rsidRPr="00F558AE">
              <w:rPr>
                <w:rFonts w:ascii="Bookman Old Style" w:hAnsi="Bookman Old Style"/>
                <w:color w:val="000000" w:themeColor="text1"/>
              </w:rPr>
              <w:t>S</w:t>
            </w:r>
            <w:r>
              <w:rPr>
                <w:rFonts w:ascii="Bookman Old Style" w:hAnsi="Bookman Old Style"/>
                <w:color w:val="000000" w:themeColor="text1"/>
              </w:rPr>
              <w:t>yariah</w:t>
            </w:r>
            <w:r w:rsidRPr="00F558AE">
              <w:rPr>
                <w:rFonts w:ascii="Bookman Old Style" w:hAnsi="Bookman Old Style"/>
                <w:color w:val="000000" w:themeColor="text1"/>
              </w:rPr>
              <w:t xml:space="preserve"> bertanggung jawab atas kelengkapan, keakuratan, kekinian, dan keutuhan data, serta ketepatan waktu penyampaian Laporan.</w:t>
            </w:r>
          </w:p>
        </w:tc>
        <w:tc>
          <w:tcPr>
            <w:tcW w:w="3402" w:type="dxa"/>
          </w:tcPr>
          <w:p w14:paraId="115FE2A5" w14:textId="77777777" w:rsidR="00D84F18" w:rsidRPr="00F558AE" w:rsidRDefault="00D84F18" w:rsidP="00BB1F57">
            <w:pPr>
              <w:jc w:val="both"/>
              <w:rPr>
                <w:rFonts w:ascii="Bookman Old Style" w:hAnsi="Bookman Old Style"/>
                <w:color w:val="000000" w:themeColor="text1"/>
                <w:lang w:val="sv-SE"/>
              </w:rPr>
            </w:pPr>
            <w:r w:rsidRPr="00F558AE">
              <w:rPr>
                <w:rFonts w:ascii="Bookman Old Style" w:hAnsi="Bookman Old Style"/>
                <w:color w:val="000000" w:themeColor="text1"/>
                <w:lang w:val="sv-SE"/>
              </w:rPr>
              <w:t>Ayat (1)</w:t>
            </w:r>
          </w:p>
          <w:p w14:paraId="78E0CF37" w14:textId="2AD77EE4" w:rsidR="00D84F18" w:rsidRPr="00A008C8" w:rsidRDefault="00D84F18" w:rsidP="00A008C8">
            <w:pPr>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        Cukup jelas</w:t>
            </w:r>
            <w:r>
              <w:rPr>
                <w:rFonts w:ascii="Bookman Old Style" w:hAnsi="Bookman Old Style"/>
                <w:color w:val="000000" w:themeColor="text1"/>
                <w:lang w:val="sv-SE"/>
              </w:rPr>
              <w:t>.</w:t>
            </w:r>
          </w:p>
        </w:tc>
        <w:tc>
          <w:tcPr>
            <w:tcW w:w="3402" w:type="dxa"/>
          </w:tcPr>
          <w:p w14:paraId="6EF4B920" w14:textId="77777777" w:rsidR="00D84F18" w:rsidRPr="00F558AE" w:rsidRDefault="00D84F18" w:rsidP="00BB1F57">
            <w:pPr>
              <w:jc w:val="both"/>
              <w:rPr>
                <w:rFonts w:ascii="Bookman Old Style" w:hAnsi="Bookman Old Style"/>
                <w:color w:val="000000" w:themeColor="text1"/>
                <w:lang w:val="sv-SE"/>
              </w:rPr>
            </w:pPr>
          </w:p>
        </w:tc>
      </w:tr>
      <w:tr w:rsidR="00D84F18" w:rsidRPr="00F558AE" w14:paraId="072314F3" w14:textId="3D6F03D3" w:rsidTr="00D84F18">
        <w:tc>
          <w:tcPr>
            <w:tcW w:w="3969" w:type="dxa"/>
          </w:tcPr>
          <w:p w14:paraId="1D1B4B90" w14:textId="387799FC" w:rsidR="00D84F18" w:rsidRPr="00A008C8" w:rsidRDefault="00D84F18" w:rsidP="00A008C8">
            <w:pPr>
              <w:pStyle w:val="ListParagraph"/>
              <w:numPr>
                <w:ilvl w:val="0"/>
                <w:numId w:val="5"/>
              </w:numPr>
              <w:ind w:left="451" w:hanging="451"/>
              <w:jc w:val="both"/>
              <w:rPr>
                <w:rFonts w:ascii="Bookman Old Style" w:hAnsi="Bookman Old Style"/>
                <w:color w:val="000000" w:themeColor="text1"/>
              </w:rPr>
            </w:pPr>
            <w:r w:rsidRPr="00F558AE">
              <w:rPr>
                <w:rFonts w:ascii="Bookman Old Style" w:hAnsi="Bookman Old Style"/>
                <w:color w:val="000000" w:themeColor="text1"/>
              </w:rPr>
              <w:t>BPR dan BPR</w:t>
            </w:r>
            <w:r>
              <w:rPr>
                <w:rFonts w:ascii="Bookman Old Style" w:hAnsi="Bookman Old Style"/>
                <w:color w:val="000000" w:themeColor="text1"/>
              </w:rPr>
              <w:t xml:space="preserve"> </w:t>
            </w:r>
            <w:r w:rsidRPr="00F558AE">
              <w:rPr>
                <w:rFonts w:ascii="Bookman Old Style" w:hAnsi="Bookman Old Style"/>
                <w:color w:val="000000" w:themeColor="text1"/>
              </w:rPr>
              <w:t>S</w:t>
            </w:r>
            <w:r>
              <w:rPr>
                <w:rFonts w:ascii="Bookman Old Style" w:hAnsi="Bookman Old Style"/>
                <w:color w:val="000000" w:themeColor="text1"/>
              </w:rPr>
              <w:t>yariah</w:t>
            </w:r>
            <w:r w:rsidRPr="00F558AE">
              <w:rPr>
                <w:rFonts w:ascii="Bookman Old Style" w:hAnsi="Bookman Old Style"/>
                <w:color w:val="000000" w:themeColor="text1"/>
              </w:rPr>
              <w:t xml:space="preserve"> </w:t>
            </w:r>
            <w:r w:rsidRPr="007B2D8B">
              <w:rPr>
                <w:rFonts w:ascii="Bookman Old Style" w:hAnsi="Bookman Old Style"/>
                <w:color w:val="000000" w:themeColor="text1"/>
              </w:rPr>
              <w:t>wajib</w:t>
            </w:r>
            <w:r w:rsidRPr="00F558AE">
              <w:rPr>
                <w:rFonts w:ascii="Bookman Old Style" w:hAnsi="Bookman Old Style"/>
                <w:color w:val="000000" w:themeColor="text1"/>
              </w:rPr>
              <w:t xml:space="preserve"> menunjuk pejabat penanggung jawab pelaporan </w:t>
            </w:r>
            <w:r w:rsidRPr="00F558AE">
              <w:rPr>
                <w:rFonts w:ascii="Bookman Old Style" w:hAnsi="Bookman Old Style"/>
                <w:color w:val="000000" w:themeColor="text1"/>
              </w:rPr>
              <w:lastRenderedPageBreak/>
              <w:t>kepada Otoritas Jasa Keuangan.</w:t>
            </w:r>
          </w:p>
        </w:tc>
        <w:tc>
          <w:tcPr>
            <w:tcW w:w="3402" w:type="dxa"/>
          </w:tcPr>
          <w:p w14:paraId="282BC1FA" w14:textId="77777777" w:rsidR="00D84F18" w:rsidRPr="00F558AE" w:rsidRDefault="00D84F18" w:rsidP="00A008C8">
            <w:pPr>
              <w:jc w:val="both"/>
              <w:rPr>
                <w:rFonts w:ascii="Bookman Old Style" w:hAnsi="Bookman Old Style"/>
                <w:color w:val="000000" w:themeColor="text1"/>
                <w:lang w:val="sv-SE"/>
              </w:rPr>
            </w:pPr>
            <w:r w:rsidRPr="00F558AE">
              <w:rPr>
                <w:rFonts w:ascii="Bookman Old Style" w:hAnsi="Bookman Old Style"/>
                <w:color w:val="000000" w:themeColor="text1"/>
                <w:lang w:val="sv-SE"/>
              </w:rPr>
              <w:lastRenderedPageBreak/>
              <w:t>Ayat (2)</w:t>
            </w:r>
          </w:p>
          <w:p w14:paraId="3B2EA2AA" w14:textId="4983F0D2" w:rsidR="00D84F18" w:rsidRPr="00F558AE" w:rsidRDefault="00D84F18" w:rsidP="00A008C8">
            <w:pPr>
              <w:ind w:left="650"/>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Penanggung jawab pelaporan merupakan </w:t>
            </w:r>
            <w:r w:rsidRPr="00F558AE">
              <w:rPr>
                <w:rFonts w:ascii="Bookman Old Style" w:hAnsi="Bookman Old Style"/>
                <w:color w:val="000000" w:themeColor="text1"/>
                <w:lang w:val="sv-SE"/>
              </w:rPr>
              <w:lastRenderedPageBreak/>
              <w:t>pegawai tetap BPR dan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 xml:space="preserve"> yang diberi tugas untuk melakukan verifikasi dan menyampaikan Laporan BPR dan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 xml:space="preserve"> melalui Sistem Pelaporan Otoritas Jasa Keuangan.</w:t>
            </w:r>
          </w:p>
        </w:tc>
        <w:tc>
          <w:tcPr>
            <w:tcW w:w="3402" w:type="dxa"/>
          </w:tcPr>
          <w:p w14:paraId="66F29196" w14:textId="77777777" w:rsidR="00D84F18" w:rsidRPr="00F558AE" w:rsidRDefault="00D84F18" w:rsidP="00A008C8">
            <w:pPr>
              <w:jc w:val="both"/>
              <w:rPr>
                <w:rFonts w:ascii="Bookman Old Style" w:hAnsi="Bookman Old Style"/>
                <w:color w:val="000000" w:themeColor="text1"/>
                <w:lang w:val="sv-SE"/>
              </w:rPr>
            </w:pPr>
          </w:p>
        </w:tc>
      </w:tr>
      <w:tr w:rsidR="00D84F18" w:rsidRPr="00F558AE" w14:paraId="19FB8B95" w14:textId="02C822D4" w:rsidTr="00D84F18">
        <w:tc>
          <w:tcPr>
            <w:tcW w:w="3969" w:type="dxa"/>
          </w:tcPr>
          <w:p w14:paraId="5D945067" w14:textId="77777777" w:rsidR="00D84F18" w:rsidRDefault="00D84F18" w:rsidP="00A008C8">
            <w:pPr>
              <w:pStyle w:val="ListParagraph"/>
              <w:numPr>
                <w:ilvl w:val="0"/>
                <w:numId w:val="5"/>
              </w:numPr>
              <w:ind w:left="451" w:hanging="451"/>
              <w:jc w:val="both"/>
              <w:rPr>
                <w:rFonts w:ascii="Bookman Old Style" w:hAnsi="Bookman Old Style"/>
                <w:color w:val="000000" w:themeColor="text1"/>
              </w:rPr>
            </w:pPr>
            <w:r w:rsidRPr="00F558AE">
              <w:rPr>
                <w:rFonts w:ascii="Bookman Old Style" w:hAnsi="Bookman Old Style"/>
                <w:color w:val="000000" w:themeColor="text1"/>
              </w:rPr>
              <w:t>Pejabat penanggung jawab pelaporan sebagaimana dimaksud pada ayat (2) dapat menunjuk petugas pelaksana pelaporan.</w:t>
            </w:r>
          </w:p>
          <w:p w14:paraId="798494E0" w14:textId="3F05D39F" w:rsidR="00D84F18" w:rsidRPr="0061165E" w:rsidRDefault="00D84F18" w:rsidP="0061165E">
            <w:pPr>
              <w:jc w:val="both"/>
              <w:rPr>
                <w:rFonts w:ascii="Bookman Old Style" w:hAnsi="Bookman Old Style"/>
                <w:color w:val="000000" w:themeColor="text1"/>
              </w:rPr>
            </w:pPr>
          </w:p>
        </w:tc>
        <w:tc>
          <w:tcPr>
            <w:tcW w:w="3402" w:type="dxa"/>
          </w:tcPr>
          <w:p w14:paraId="1196CA1D" w14:textId="77777777" w:rsidR="00D84F18" w:rsidRPr="00F558AE" w:rsidRDefault="00D84F18" w:rsidP="00A008C8">
            <w:pPr>
              <w:jc w:val="both"/>
              <w:rPr>
                <w:rFonts w:ascii="Bookman Old Style" w:hAnsi="Bookman Old Style"/>
                <w:color w:val="000000" w:themeColor="text1"/>
                <w:lang w:val="sv-SE"/>
              </w:rPr>
            </w:pPr>
            <w:r w:rsidRPr="00F558AE">
              <w:rPr>
                <w:rFonts w:ascii="Bookman Old Style" w:hAnsi="Bookman Old Style"/>
                <w:color w:val="000000" w:themeColor="text1"/>
                <w:lang w:val="sv-SE"/>
              </w:rPr>
              <w:t>Ayat (3)</w:t>
            </w:r>
          </w:p>
          <w:p w14:paraId="6E504F35" w14:textId="500EC074" w:rsidR="00D84F18" w:rsidRPr="00F558AE" w:rsidRDefault="00D84F18" w:rsidP="00BB1F57">
            <w:pPr>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        Cukup jelas.</w:t>
            </w:r>
          </w:p>
        </w:tc>
        <w:tc>
          <w:tcPr>
            <w:tcW w:w="3402" w:type="dxa"/>
          </w:tcPr>
          <w:p w14:paraId="52ECD1BE" w14:textId="77777777" w:rsidR="00D84F18" w:rsidRPr="00F558AE" w:rsidRDefault="00D84F18" w:rsidP="00A008C8">
            <w:pPr>
              <w:jc w:val="both"/>
              <w:rPr>
                <w:rFonts w:ascii="Bookman Old Style" w:hAnsi="Bookman Old Style"/>
                <w:color w:val="000000" w:themeColor="text1"/>
                <w:lang w:val="sv-SE"/>
              </w:rPr>
            </w:pPr>
          </w:p>
        </w:tc>
      </w:tr>
      <w:tr w:rsidR="00D84F18" w:rsidRPr="00F558AE" w14:paraId="56A4139F" w14:textId="62373EBD" w:rsidTr="00D84F18">
        <w:tc>
          <w:tcPr>
            <w:tcW w:w="3969" w:type="dxa"/>
          </w:tcPr>
          <w:p w14:paraId="20504076" w14:textId="743A6FAD" w:rsidR="00D84F18" w:rsidRPr="00A008C8" w:rsidRDefault="00D84F18" w:rsidP="00A008C8">
            <w:pPr>
              <w:pStyle w:val="ListParagraph"/>
              <w:numPr>
                <w:ilvl w:val="0"/>
                <w:numId w:val="5"/>
              </w:numPr>
              <w:ind w:left="451" w:hanging="451"/>
              <w:jc w:val="both"/>
              <w:rPr>
                <w:rFonts w:ascii="Bookman Old Style" w:hAnsi="Bookman Old Style"/>
                <w:color w:val="000000" w:themeColor="text1"/>
              </w:rPr>
            </w:pPr>
            <w:r w:rsidRPr="00F558AE">
              <w:rPr>
                <w:rFonts w:ascii="Bookman Old Style" w:hAnsi="Bookman Old Style"/>
                <w:color w:val="000000" w:themeColor="text1"/>
              </w:rPr>
              <w:t>BPR dan BPR</w:t>
            </w:r>
            <w:r>
              <w:rPr>
                <w:rFonts w:ascii="Bookman Old Style" w:hAnsi="Bookman Old Style"/>
                <w:color w:val="000000" w:themeColor="text1"/>
              </w:rPr>
              <w:t xml:space="preserve"> </w:t>
            </w:r>
            <w:r w:rsidRPr="00F558AE">
              <w:rPr>
                <w:rFonts w:ascii="Bookman Old Style" w:hAnsi="Bookman Old Style"/>
                <w:color w:val="000000" w:themeColor="text1"/>
              </w:rPr>
              <w:t>S</w:t>
            </w:r>
            <w:r>
              <w:rPr>
                <w:rFonts w:ascii="Bookman Old Style" w:hAnsi="Bookman Old Style"/>
                <w:color w:val="000000" w:themeColor="text1"/>
              </w:rPr>
              <w:t>yariah</w:t>
            </w:r>
            <w:r w:rsidRPr="00F558AE">
              <w:rPr>
                <w:rFonts w:ascii="Bookman Old Style" w:hAnsi="Bookman Old Style"/>
                <w:color w:val="000000" w:themeColor="text1"/>
              </w:rPr>
              <w:t xml:space="preserve"> </w:t>
            </w:r>
            <w:r w:rsidRPr="007B2D8B">
              <w:rPr>
                <w:rFonts w:ascii="Bookman Old Style" w:hAnsi="Bookman Old Style"/>
                <w:color w:val="000000" w:themeColor="text1"/>
              </w:rPr>
              <w:t>wajib</w:t>
            </w:r>
            <w:r w:rsidRPr="00F558AE">
              <w:rPr>
                <w:rFonts w:ascii="Bookman Old Style" w:hAnsi="Bookman Old Style"/>
                <w:color w:val="000000" w:themeColor="text1"/>
              </w:rPr>
              <w:t xml:space="preserve"> menyampaikan surat penunjukan dan perubahan pejabat penanggung jawab pelaporan secara tertulis kepada Otoritas Jasa Keuangan paling lambat </w:t>
            </w:r>
            <w:r w:rsidRPr="003403BF">
              <w:rPr>
                <w:rFonts w:ascii="Bookman Old Style" w:hAnsi="Bookman Old Style"/>
              </w:rPr>
              <w:t>1 (satu) hari kerja setelah penunjukan dan perubahan pejabat penanggung jawab.</w:t>
            </w:r>
          </w:p>
        </w:tc>
        <w:tc>
          <w:tcPr>
            <w:tcW w:w="3402" w:type="dxa"/>
          </w:tcPr>
          <w:p w14:paraId="6C504331" w14:textId="77777777" w:rsidR="00D84F18" w:rsidRPr="00F558AE" w:rsidRDefault="00D84F18" w:rsidP="00A008C8">
            <w:pPr>
              <w:jc w:val="both"/>
              <w:rPr>
                <w:rFonts w:ascii="Bookman Old Style" w:hAnsi="Bookman Old Style"/>
                <w:color w:val="000000" w:themeColor="text1"/>
                <w:lang w:val="sv-SE"/>
              </w:rPr>
            </w:pPr>
            <w:r w:rsidRPr="00F558AE">
              <w:rPr>
                <w:rFonts w:ascii="Bookman Old Style" w:hAnsi="Bookman Old Style"/>
                <w:color w:val="000000" w:themeColor="text1"/>
                <w:lang w:val="sv-SE"/>
              </w:rPr>
              <w:t>Ayat (4)</w:t>
            </w:r>
          </w:p>
          <w:p w14:paraId="5E2E9706" w14:textId="77777777" w:rsidR="00D84F18" w:rsidRPr="00F558AE" w:rsidRDefault="00D84F18" w:rsidP="00A008C8">
            <w:pPr>
              <w:ind w:left="650"/>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Penyampaian surat penunjukan dan perubahan pejabat penanggung jawab pelaporan ditujukan kepada satuan kerja yang melaksanakan fungsi pengelolaan informasi perbankan. Untuk mempercepat penyampaian, surat dapat disampaikan terlebih dahulu melalui surat elektronik kepada Otoritas Jasa Keuangan dengan alamat </w:t>
            </w:r>
            <w:hyperlink r:id="rId6" w:history="1">
              <w:r w:rsidRPr="00F558AE">
                <w:rPr>
                  <w:rStyle w:val="Hyperlink"/>
                  <w:rFonts w:ascii="Bookman Old Style" w:hAnsi="Bookman Old Style"/>
                  <w:color w:val="000000" w:themeColor="text1"/>
                  <w:lang w:val="sv-SE"/>
                </w:rPr>
                <w:t>helpdesk.pelaporanbpr@ojk.go.id</w:t>
              </w:r>
            </w:hyperlink>
            <w:r w:rsidRPr="00F558AE">
              <w:rPr>
                <w:rFonts w:ascii="Bookman Old Style" w:hAnsi="Bookman Old Style"/>
                <w:color w:val="000000" w:themeColor="text1"/>
                <w:lang w:val="sv-SE"/>
              </w:rPr>
              <w:t xml:space="preserve"> bagi BPR atau </w:t>
            </w:r>
            <w:hyperlink r:id="rId7" w:history="1">
              <w:r w:rsidRPr="00F558AE">
                <w:rPr>
                  <w:rStyle w:val="Hyperlink"/>
                  <w:rFonts w:ascii="Bookman Old Style" w:hAnsi="Bookman Old Style"/>
                  <w:color w:val="000000" w:themeColor="text1"/>
                  <w:lang w:val="sv-SE"/>
                </w:rPr>
                <w:t>helpdesk.pelaporanbprs@ojk.go.id</w:t>
              </w:r>
            </w:hyperlink>
            <w:r w:rsidRPr="00F558AE">
              <w:rPr>
                <w:rFonts w:ascii="Bookman Old Style" w:hAnsi="Bookman Old Style"/>
                <w:color w:val="000000" w:themeColor="text1"/>
                <w:lang w:val="sv-SE"/>
              </w:rPr>
              <w:t xml:space="preserve"> bagi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 xml:space="preserve">. </w:t>
            </w:r>
          </w:p>
          <w:p w14:paraId="41C5A6FD" w14:textId="7E6D3484" w:rsidR="00D84F18" w:rsidRPr="00F558AE" w:rsidRDefault="00D84F18" w:rsidP="00A008C8">
            <w:pPr>
              <w:ind w:left="650"/>
              <w:jc w:val="both"/>
              <w:rPr>
                <w:rFonts w:ascii="Bookman Old Style" w:hAnsi="Bookman Old Style"/>
                <w:color w:val="000000" w:themeColor="text1"/>
                <w:lang w:val="sv-SE"/>
              </w:rPr>
            </w:pPr>
            <w:r w:rsidRPr="00F558AE">
              <w:rPr>
                <w:rFonts w:ascii="Bookman Old Style" w:hAnsi="Bookman Old Style"/>
                <w:color w:val="000000" w:themeColor="text1"/>
                <w:lang w:val="sv-SE"/>
              </w:rPr>
              <w:t>Surat memuat paling sedikit informasi: a. nama pejabat yang ditunjuk; dan b. alamat surat elektronik yang mencerminkan identitas BPR atau BPR</w:t>
            </w:r>
            <w:r>
              <w:rPr>
                <w:rFonts w:ascii="Bookman Old Style" w:hAnsi="Bookman Old Style"/>
                <w:color w:val="000000" w:themeColor="text1"/>
                <w:lang w:val="sv-SE"/>
              </w:rPr>
              <w:t xml:space="preserve"> </w:t>
            </w:r>
            <w:r w:rsidRPr="00F558AE">
              <w:rPr>
                <w:rFonts w:ascii="Bookman Old Style" w:hAnsi="Bookman Old Style"/>
                <w:color w:val="000000" w:themeColor="text1"/>
                <w:lang w:val="sv-SE"/>
              </w:rPr>
              <w:t>S</w:t>
            </w:r>
            <w:r>
              <w:rPr>
                <w:rFonts w:ascii="Bookman Old Style" w:hAnsi="Bookman Old Style"/>
                <w:color w:val="000000" w:themeColor="text1"/>
                <w:lang w:val="sv-SE"/>
              </w:rPr>
              <w:t>yariah</w:t>
            </w:r>
            <w:r w:rsidRPr="00F558AE">
              <w:rPr>
                <w:rFonts w:ascii="Bookman Old Style" w:hAnsi="Bookman Old Style"/>
                <w:color w:val="000000" w:themeColor="text1"/>
                <w:lang w:val="sv-SE"/>
              </w:rPr>
              <w:t>.</w:t>
            </w:r>
          </w:p>
        </w:tc>
        <w:tc>
          <w:tcPr>
            <w:tcW w:w="3402" w:type="dxa"/>
          </w:tcPr>
          <w:p w14:paraId="7C6ECBE6" w14:textId="77777777" w:rsidR="00D84F18" w:rsidRPr="00F558AE" w:rsidRDefault="00D84F18" w:rsidP="00A008C8">
            <w:pPr>
              <w:jc w:val="both"/>
              <w:rPr>
                <w:rFonts w:ascii="Bookman Old Style" w:hAnsi="Bookman Old Style"/>
                <w:color w:val="000000" w:themeColor="text1"/>
                <w:lang w:val="sv-SE"/>
              </w:rPr>
            </w:pPr>
          </w:p>
        </w:tc>
      </w:tr>
      <w:tr w:rsidR="00D84F18" w:rsidRPr="00F558AE" w14:paraId="4F52C032" w14:textId="41911E55" w:rsidTr="00D84F18">
        <w:tc>
          <w:tcPr>
            <w:tcW w:w="3969" w:type="dxa"/>
          </w:tcPr>
          <w:p w14:paraId="2B388DEA" w14:textId="77777777" w:rsidR="00D84F18" w:rsidRDefault="00D84F18" w:rsidP="00A008C8">
            <w:pPr>
              <w:pStyle w:val="ListParagraph"/>
              <w:numPr>
                <w:ilvl w:val="0"/>
                <w:numId w:val="5"/>
              </w:numPr>
              <w:ind w:left="451" w:hanging="451"/>
              <w:jc w:val="both"/>
              <w:rPr>
                <w:rFonts w:ascii="Bookman Old Style" w:hAnsi="Bookman Old Style"/>
                <w:color w:val="000000" w:themeColor="text1"/>
                <w:lang w:val="sv-SE"/>
              </w:rPr>
            </w:pPr>
            <w:r w:rsidRPr="00F558AE">
              <w:rPr>
                <w:rFonts w:ascii="Bookman Old Style" w:hAnsi="Bookman Old Style"/>
                <w:color w:val="000000" w:themeColor="text1"/>
                <w:lang w:val="sv-SE"/>
              </w:rPr>
              <w:t xml:space="preserve">Surat penunjukan dan perubahan pejabat penanggung jawab pelaporan sebagaimana dimaksud pada ayat (4) ditandatangani oleh anggota </w:t>
            </w:r>
            <w:r>
              <w:rPr>
                <w:rFonts w:ascii="Bookman Old Style" w:hAnsi="Bookman Old Style"/>
                <w:color w:val="000000" w:themeColor="text1"/>
                <w:lang w:val="sv-SE"/>
              </w:rPr>
              <w:t>D</w:t>
            </w:r>
            <w:r w:rsidRPr="00F558AE">
              <w:rPr>
                <w:rFonts w:ascii="Bookman Old Style" w:hAnsi="Bookman Old Style"/>
                <w:color w:val="000000" w:themeColor="text1"/>
                <w:lang w:val="sv-SE"/>
              </w:rPr>
              <w:t>ireksi.</w:t>
            </w:r>
          </w:p>
          <w:p w14:paraId="28CE88D3" w14:textId="77777777" w:rsidR="00B00CDD" w:rsidRDefault="00B00CDD" w:rsidP="00B00CDD">
            <w:pPr>
              <w:jc w:val="both"/>
              <w:rPr>
                <w:rFonts w:ascii="Bookman Old Style" w:hAnsi="Bookman Old Style"/>
                <w:color w:val="000000" w:themeColor="text1"/>
                <w:lang w:val="sv-SE"/>
              </w:rPr>
            </w:pPr>
          </w:p>
          <w:p w14:paraId="0CBFC074" w14:textId="77777777" w:rsidR="00B00CDD" w:rsidRDefault="00B00CDD" w:rsidP="00B00CDD">
            <w:pPr>
              <w:jc w:val="both"/>
              <w:rPr>
                <w:rFonts w:ascii="Bookman Old Style" w:hAnsi="Bookman Old Style"/>
                <w:color w:val="000000" w:themeColor="text1"/>
                <w:lang w:val="sv-SE"/>
              </w:rPr>
            </w:pPr>
          </w:p>
          <w:p w14:paraId="28F36992" w14:textId="1663C66B" w:rsidR="00B00CDD" w:rsidRPr="00B00CDD" w:rsidRDefault="00B00CDD" w:rsidP="00B00CDD">
            <w:pPr>
              <w:jc w:val="both"/>
              <w:rPr>
                <w:rFonts w:ascii="Bookman Old Style" w:hAnsi="Bookman Old Style"/>
                <w:color w:val="000000" w:themeColor="text1"/>
                <w:lang w:val="sv-SE"/>
              </w:rPr>
            </w:pPr>
          </w:p>
        </w:tc>
        <w:tc>
          <w:tcPr>
            <w:tcW w:w="3402" w:type="dxa"/>
          </w:tcPr>
          <w:p w14:paraId="5D9FF8F3" w14:textId="77777777" w:rsidR="00D84F18" w:rsidRPr="00F558AE" w:rsidRDefault="00D84F18" w:rsidP="00A008C8">
            <w:pPr>
              <w:jc w:val="both"/>
              <w:rPr>
                <w:rFonts w:ascii="Bookman Old Style" w:hAnsi="Bookman Old Style"/>
                <w:color w:val="000000" w:themeColor="text1"/>
                <w:lang w:val="en-US"/>
              </w:rPr>
            </w:pPr>
            <w:r w:rsidRPr="00F558AE">
              <w:rPr>
                <w:rFonts w:ascii="Bookman Old Style" w:hAnsi="Bookman Old Style"/>
                <w:color w:val="000000" w:themeColor="text1"/>
                <w:lang w:val="en-US"/>
              </w:rPr>
              <w:lastRenderedPageBreak/>
              <w:t>Ayat (5)</w:t>
            </w:r>
          </w:p>
          <w:p w14:paraId="1D25D46B" w14:textId="5D1E58E5" w:rsidR="00D84F18" w:rsidRPr="00F558AE" w:rsidRDefault="00D84F18" w:rsidP="00A008C8">
            <w:pPr>
              <w:jc w:val="both"/>
              <w:rPr>
                <w:rFonts w:ascii="Bookman Old Style" w:hAnsi="Bookman Old Style"/>
                <w:color w:val="000000" w:themeColor="text1"/>
                <w:lang w:val="sv-SE"/>
              </w:rPr>
            </w:pPr>
            <w:r w:rsidRPr="00F558AE">
              <w:rPr>
                <w:rFonts w:ascii="Bookman Old Style" w:hAnsi="Bookman Old Style"/>
                <w:color w:val="000000" w:themeColor="text1"/>
                <w:lang w:val="en-US"/>
              </w:rPr>
              <w:t xml:space="preserve">        Cukup jelas.</w:t>
            </w:r>
          </w:p>
        </w:tc>
        <w:tc>
          <w:tcPr>
            <w:tcW w:w="3402" w:type="dxa"/>
          </w:tcPr>
          <w:p w14:paraId="77456C61" w14:textId="77777777" w:rsidR="00D84F18" w:rsidRPr="00F558AE" w:rsidRDefault="00D84F18" w:rsidP="00A008C8">
            <w:pPr>
              <w:jc w:val="both"/>
              <w:rPr>
                <w:rFonts w:ascii="Bookman Old Style" w:hAnsi="Bookman Old Style"/>
                <w:color w:val="000000" w:themeColor="text1"/>
                <w:lang w:val="en-US"/>
              </w:rPr>
            </w:pPr>
          </w:p>
        </w:tc>
      </w:tr>
      <w:tr w:rsidR="00D84F18" w:rsidRPr="00F558AE" w14:paraId="6CA960AF" w14:textId="3D5BCCB6" w:rsidTr="00B00CDD">
        <w:tc>
          <w:tcPr>
            <w:tcW w:w="3969" w:type="dxa"/>
            <w:shd w:val="clear" w:color="auto" w:fill="BDD6EE" w:themeFill="accent5" w:themeFillTint="66"/>
          </w:tcPr>
          <w:p w14:paraId="43A6637B" w14:textId="187B71FF" w:rsidR="00D84F18" w:rsidRPr="00F558AE" w:rsidRDefault="00D84F18" w:rsidP="00405CC2">
            <w:pPr>
              <w:jc w:val="center"/>
              <w:rPr>
                <w:rFonts w:ascii="Bookman Old Style" w:hAnsi="Bookman Old Style"/>
                <w:color w:val="000000" w:themeColor="text1"/>
              </w:rPr>
            </w:pPr>
            <w:r w:rsidRPr="00F558AE">
              <w:rPr>
                <w:rFonts w:ascii="Bookman Old Style" w:hAnsi="Bookman Old Style"/>
                <w:color w:val="000000" w:themeColor="text1"/>
              </w:rPr>
              <w:t xml:space="preserve">Pasal </w:t>
            </w:r>
            <w:r>
              <w:rPr>
                <w:rFonts w:ascii="Bookman Old Style" w:hAnsi="Bookman Old Style"/>
                <w:color w:val="000000" w:themeColor="text1"/>
              </w:rPr>
              <w:t>5</w:t>
            </w:r>
          </w:p>
        </w:tc>
        <w:tc>
          <w:tcPr>
            <w:tcW w:w="3402" w:type="dxa"/>
            <w:shd w:val="clear" w:color="auto" w:fill="BDD6EE" w:themeFill="accent5" w:themeFillTint="66"/>
          </w:tcPr>
          <w:p w14:paraId="6143448B" w14:textId="385C85E9" w:rsidR="00D84F18" w:rsidRPr="00F558AE" w:rsidRDefault="00D84F18" w:rsidP="00405CC2">
            <w:pPr>
              <w:jc w:val="center"/>
              <w:rPr>
                <w:rFonts w:ascii="Bookman Old Style" w:hAnsi="Bookman Old Style"/>
                <w:color w:val="000000" w:themeColor="text1"/>
                <w:lang w:val="en-US"/>
              </w:rPr>
            </w:pPr>
            <w:r w:rsidRPr="00F558AE">
              <w:rPr>
                <w:rFonts w:ascii="Bookman Old Style" w:hAnsi="Bookman Old Style"/>
                <w:color w:val="000000" w:themeColor="text1"/>
                <w:lang w:val="en-US"/>
              </w:rPr>
              <w:t xml:space="preserve">Pasal </w:t>
            </w:r>
            <w:r>
              <w:rPr>
                <w:rFonts w:ascii="Bookman Old Style" w:hAnsi="Bookman Old Style"/>
                <w:color w:val="000000" w:themeColor="text1"/>
                <w:lang w:val="en-US"/>
              </w:rPr>
              <w:t>5</w:t>
            </w:r>
          </w:p>
        </w:tc>
        <w:tc>
          <w:tcPr>
            <w:tcW w:w="3402" w:type="dxa"/>
            <w:shd w:val="clear" w:color="auto" w:fill="BDD6EE" w:themeFill="accent5" w:themeFillTint="66"/>
          </w:tcPr>
          <w:p w14:paraId="05C9252F" w14:textId="77777777" w:rsidR="00D84F18" w:rsidRPr="00F558AE" w:rsidRDefault="00D84F18" w:rsidP="00405CC2">
            <w:pPr>
              <w:jc w:val="center"/>
              <w:rPr>
                <w:rFonts w:ascii="Bookman Old Style" w:hAnsi="Bookman Old Style"/>
                <w:color w:val="000000" w:themeColor="text1"/>
                <w:lang w:val="en-US"/>
              </w:rPr>
            </w:pPr>
          </w:p>
        </w:tc>
      </w:tr>
      <w:tr w:rsidR="00D84F18" w:rsidRPr="00F558AE" w14:paraId="24B9763C" w14:textId="10A41EFE" w:rsidTr="00D84F18">
        <w:tc>
          <w:tcPr>
            <w:tcW w:w="3969" w:type="dxa"/>
          </w:tcPr>
          <w:p w14:paraId="098021FC" w14:textId="23CB7BE7" w:rsidR="00D84F18" w:rsidRPr="00A008C8" w:rsidRDefault="00D84F18" w:rsidP="00122F2D">
            <w:pPr>
              <w:pStyle w:val="ListParagraph"/>
              <w:numPr>
                <w:ilvl w:val="0"/>
                <w:numId w:val="30"/>
              </w:numPr>
              <w:ind w:left="451" w:hanging="451"/>
              <w:jc w:val="both"/>
              <w:rPr>
                <w:rFonts w:ascii="Bookman Old Style" w:hAnsi="Bookman Old Style"/>
                <w:color w:val="000000" w:themeColor="text1"/>
              </w:rPr>
            </w:pPr>
            <w:r w:rsidRPr="00BF27F0">
              <w:rPr>
                <w:rFonts w:ascii="Bookman Old Style" w:hAnsi="Bookman Old Style"/>
                <w:color w:val="000000" w:themeColor="text1"/>
              </w:rPr>
              <w:t>BPR dan BPR</w:t>
            </w:r>
            <w:r>
              <w:rPr>
                <w:rFonts w:ascii="Bookman Old Style" w:hAnsi="Bookman Old Style"/>
                <w:color w:val="000000" w:themeColor="text1"/>
              </w:rPr>
              <w:t xml:space="preserve"> </w:t>
            </w:r>
            <w:r w:rsidRPr="00BF27F0">
              <w:rPr>
                <w:rFonts w:ascii="Bookman Old Style" w:hAnsi="Bookman Old Style"/>
                <w:color w:val="000000" w:themeColor="text1"/>
              </w:rPr>
              <w:t>S</w:t>
            </w:r>
            <w:r>
              <w:rPr>
                <w:rFonts w:ascii="Bookman Old Style" w:hAnsi="Bookman Old Style"/>
                <w:color w:val="000000" w:themeColor="text1"/>
              </w:rPr>
              <w:t>yariah</w:t>
            </w:r>
            <w:r w:rsidRPr="00BF27F0">
              <w:rPr>
                <w:rFonts w:ascii="Bookman Old Style" w:hAnsi="Bookman Old Style"/>
                <w:color w:val="000000" w:themeColor="text1"/>
              </w:rPr>
              <w:t xml:space="preserve"> yang tidak memenuhi ketentuan sebagaimana dimaksud </w:t>
            </w:r>
            <w:r>
              <w:rPr>
                <w:rFonts w:ascii="Bookman Old Style" w:hAnsi="Bookman Old Style"/>
                <w:color w:val="000000" w:themeColor="text1"/>
              </w:rPr>
              <w:t>dalam</w:t>
            </w:r>
            <w:r w:rsidRPr="00BF27F0">
              <w:rPr>
                <w:rFonts w:ascii="Bookman Old Style" w:hAnsi="Bookman Old Style"/>
                <w:color w:val="000000" w:themeColor="text1"/>
              </w:rPr>
              <w:t xml:space="preserve"> Pasal </w:t>
            </w:r>
            <w:r>
              <w:rPr>
                <w:rFonts w:ascii="Bookman Old Style" w:hAnsi="Bookman Old Style"/>
                <w:color w:val="000000" w:themeColor="text1"/>
              </w:rPr>
              <w:t xml:space="preserve">2, </w:t>
            </w:r>
            <w:r w:rsidRPr="00BF27F0">
              <w:rPr>
                <w:rFonts w:ascii="Bookman Old Style" w:hAnsi="Bookman Old Style"/>
                <w:color w:val="000000" w:themeColor="text1"/>
              </w:rPr>
              <w:t xml:space="preserve">Pasal </w:t>
            </w:r>
            <w:r>
              <w:rPr>
                <w:rFonts w:ascii="Bookman Old Style" w:hAnsi="Bookman Old Style"/>
                <w:color w:val="000000" w:themeColor="text1"/>
              </w:rPr>
              <w:t>4</w:t>
            </w:r>
            <w:r w:rsidRPr="00BF27F0">
              <w:rPr>
                <w:rFonts w:ascii="Bookman Old Style" w:hAnsi="Bookman Old Style"/>
                <w:color w:val="000000" w:themeColor="text1"/>
              </w:rPr>
              <w:t xml:space="preserve"> ayat (2)</w:t>
            </w:r>
            <w:r>
              <w:rPr>
                <w:rFonts w:ascii="Bookman Old Style" w:hAnsi="Bookman Old Style"/>
                <w:color w:val="000000" w:themeColor="text1"/>
              </w:rPr>
              <w:t xml:space="preserve">, </w:t>
            </w:r>
            <w:r w:rsidRPr="00BF27F0">
              <w:rPr>
                <w:rFonts w:ascii="Bookman Old Style" w:hAnsi="Bookman Old Style"/>
                <w:color w:val="000000" w:themeColor="text1"/>
              </w:rPr>
              <w:t>dan/atau ayat (4) dikenai sanksi administratif berupa teguran tertulis.</w:t>
            </w:r>
          </w:p>
        </w:tc>
        <w:tc>
          <w:tcPr>
            <w:tcW w:w="3402" w:type="dxa"/>
          </w:tcPr>
          <w:p w14:paraId="11118D74" w14:textId="5444A5C1" w:rsidR="00D84F18" w:rsidRPr="00BF27F0" w:rsidRDefault="00D84F18" w:rsidP="00405CC2">
            <w:pPr>
              <w:jc w:val="both"/>
              <w:rPr>
                <w:rFonts w:ascii="Bookman Old Style" w:hAnsi="Bookman Old Style"/>
                <w:color w:val="000000" w:themeColor="text1"/>
                <w:lang w:val="en-US"/>
              </w:rPr>
            </w:pPr>
            <w:r w:rsidRPr="00BF27F0">
              <w:rPr>
                <w:rFonts w:ascii="Bookman Old Style" w:hAnsi="Bookman Old Style"/>
                <w:color w:val="000000" w:themeColor="text1"/>
                <w:lang w:val="en-US"/>
              </w:rPr>
              <w:t>Ayat (1)</w:t>
            </w:r>
          </w:p>
          <w:p w14:paraId="696C4925" w14:textId="77777777" w:rsidR="00D84F18" w:rsidRPr="00BF27F0" w:rsidRDefault="00D84F18" w:rsidP="00405CC2">
            <w:pPr>
              <w:jc w:val="both"/>
              <w:rPr>
                <w:rFonts w:ascii="Bookman Old Style" w:hAnsi="Bookman Old Style"/>
                <w:color w:val="000000" w:themeColor="text1"/>
                <w:lang w:val="en-US"/>
              </w:rPr>
            </w:pPr>
            <w:r w:rsidRPr="00BF27F0">
              <w:rPr>
                <w:rFonts w:ascii="Bookman Old Style" w:hAnsi="Bookman Old Style"/>
                <w:color w:val="000000" w:themeColor="text1"/>
                <w:lang w:val="en-US"/>
              </w:rPr>
              <w:t xml:space="preserve">        Cukup jelas.</w:t>
            </w:r>
          </w:p>
          <w:p w14:paraId="13A464BE" w14:textId="41FAD716" w:rsidR="00D84F18" w:rsidRPr="00BF27F0" w:rsidRDefault="00D84F18" w:rsidP="00405CC2">
            <w:pPr>
              <w:jc w:val="both"/>
              <w:rPr>
                <w:rFonts w:ascii="Bookman Old Style" w:hAnsi="Bookman Old Style"/>
                <w:color w:val="000000" w:themeColor="text1"/>
                <w:lang w:val="en-US"/>
              </w:rPr>
            </w:pPr>
          </w:p>
        </w:tc>
        <w:tc>
          <w:tcPr>
            <w:tcW w:w="3402" w:type="dxa"/>
          </w:tcPr>
          <w:p w14:paraId="0345C27B" w14:textId="77777777" w:rsidR="00D84F18" w:rsidRPr="00BF27F0" w:rsidRDefault="00D84F18" w:rsidP="00405CC2">
            <w:pPr>
              <w:jc w:val="both"/>
              <w:rPr>
                <w:rFonts w:ascii="Bookman Old Style" w:hAnsi="Bookman Old Style"/>
                <w:color w:val="000000" w:themeColor="text1"/>
                <w:lang w:val="en-US"/>
              </w:rPr>
            </w:pPr>
          </w:p>
        </w:tc>
      </w:tr>
      <w:tr w:rsidR="00D84F18" w:rsidRPr="00F558AE" w14:paraId="5E78375A" w14:textId="264291BF" w:rsidTr="00D84F18">
        <w:tc>
          <w:tcPr>
            <w:tcW w:w="3969" w:type="dxa"/>
          </w:tcPr>
          <w:p w14:paraId="139FD82B" w14:textId="1B243185" w:rsidR="00D84F18" w:rsidRPr="00BF27F0" w:rsidRDefault="00D84F18" w:rsidP="00122F2D">
            <w:pPr>
              <w:pStyle w:val="ListParagraph"/>
              <w:numPr>
                <w:ilvl w:val="0"/>
                <w:numId w:val="30"/>
              </w:numPr>
              <w:ind w:left="451" w:hanging="451"/>
              <w:jc w:val="both"/>
              <w:rPr>
                <w:rFonts w:ascii="Bookman Old Style" w:hAnsi="Bookman Old Style"/>
                <w:color w:val="000000" w:themeColor="text1"/>
              </w:rPr>
            </w:pPr>
            <w:r w:rsidRPr="00BF27F0">
              <w:rPr>
                <w:rFonts w:ascii="Bookman Old Style" w:hAnsi="Bookman Old Style"/>
                <w:color w:val="000000" w:themeColor="text1"/>
              </w:rPr>
              <w:t>Dalam hal BPR dan BPR</w:t>
            </w:r>
            <w:r>
              <w:rPr>
                <w:rFonts w:ascii="Bookman Old Style" w:hAnsi="Bookman Old Style"/>
                <w:color w:val="000000" w:themeColor="text1"/>
              </w:rPr>
              <w:t xml:space="preserve"> </w:t>
            </w:r>
            <w:r w:rsidRPr="00BF27F0">
              <w:rPr>
                <w:rFonts w:ascii="Bookman Old Style" w:hAnsi="Bookman Old Style"/>
                <w:color w:val="000000" w:themeColor="text1"/>
              </w:rPr>
              <w:t>S</w:t>
            </w:r>
            <w:r>
              <w:rPr>
                <w:rFonts w:ascii="Bookman Old Style" w:hAnsi="Bookman Old Style"/>
                <w:color w:val="000000" w:themeColor="text1"/>
              </w:rPr>
              <w:t>yariah</w:t>
            </w:r>
            <w:r w:rsidRPr="00BF27F0">
              <w:rPr>
                <w:rFonts w:ascii="Bookman Old Style" w:hAnsi="Bookman Old Style"/>
                <w:color w:val="000000" w:themeColor="text1"/>
              </w:rPr>
              <w:t xml:space="preserve"> telah dikenai sanksi administratif sebagaimana dimaksud pada ayat (</w:t>
            </w:r>
            <w:r>
              <w:rPr>
                <w:rFonts w:ascii="Bookman Old Style" w:hAnsi="Bookman Old Style"/>
                <w:color w:val="000000" w:themeColor="text1"/>
              </w:rPr>
              <w:t>1</w:t>
            </w:r>
            <w:r w:rsidRPr="00BF27F0">
              <w:rPr>
                <w:rFonts w:ascii="Bookman Old Style" w:hAnsi="Bookman Old Style"/>
                <w:color w:val="000000" w:themeColor="text1"/>
              </w:rPr>
              <w:t xml:space="preserve">) dan tetap melanggar ketentuan sebagaimana dimaksud </w:t>
            </w:r>
            <w:r>
              <w:rPr>
                <w:rFonts w:ascii="Bookman Old Style" w:hAnsi="Bookman Old Style"/>
                <w:color w:val="000000" w:themeColor="text1"/>
              </w:rPr>
              <w:t>dalam</w:t>
            </w:r>
            <w:r w:rsidRPr="00BF27F0">
              <w:rPr>
                <w:rFonts w:ascii="Bookman Old Style" w:hAnsi="Bookman Old Style"/>
                <w:color w:val="000000" w:themeColor="text1"/>
              </w:rPr>
              <w:t xml:space="preserve"> Pasal </w:t>
            </w:r>
            <w:r>
              <w:rPr>
                <w:rFonts w:ascii="Bookman Old Style" w:hAnsi="Bookman Old Style"/>
                <w:color w:val="000000" w:themeColor="text1"/>
              </w:rPr>
              <w:t xml:space="preserve">2, </w:t>
            </w:r>
            <w:r w:rsidRPr="00BF27F0">
              <w:rPr>
                <w:rFonts w:ascii="Bookman Old Style" w:hAnsi="Bookman Old Style"/>
                <w:color w:val="000000" w:themeColor="text1"/>
              </w:rPr>
              <w:t xml:space="preserve">Pasal </w:t>
            </w:r>
            <w:r>
              <w:rPr>
                <w:rFonts w:ascii="Bookman Old Style" w:hAnsi="Bookman Old Style"/>
                <w:color w:val="000000" w:themeColor="text1"/>
              </w:rPr>
              <w:t>4</w:t>
            </w:r>
            <w:r w:rsidRPr="00BF27F0">
              <w:rPr>
                <w:rFonts w:ascii="Bookman Old Style" w:hAnsi="Bookman Old Style"/>
                <w:color w:val="000000" w:themeColor="text1"/>
              </w:rPr>
              <w:t xml:space="preserve"> ayat (2)</w:t>
            </w:r>
            <w:r>
              <w:rPr>
                <w:rFonts w:ascii="Bookman Old Style" w:hAnsi="Bookman Old Style"/>
                <w:color w:val="000000" w:themeColor="text1"/>
              </w:rPr>
              <w:t>,</w:t>
            </w:r>
            <w:r w:rsidRPr="00BF27F0">
              <w:rPr>
                <w:rFonts w:ascii="Bookman Old Style" w:hAnsi="Bookman Old Style"/>
                <w:color w:val="000000" w:themeColor="text1"/>
              </w:rPr>
              <w:t xml:space="preserve"> dan/atau ayat (4), BPR </w:t>
            </w:r>
            <w:r>
              <w:rPr>
                <w:rFonts w:ascii="Bookman Old Style" w:hAnsi="Bookman Old Style"/>
                <w:color w:val="000000" w:themeColor="text1"/>
              </w:rPr>
              <w:t xml:space="preserve">dan BPR Syariah </w:t>
            </w:r>
            <w:r w:rsidRPr="00BF27F0">
              <w:rPr>
                <w:rFonts w:ascii="Bookman Old Style" w:hAnsi="Bookman Old Style"/>
                <w:color w:val="000000" w:themeColor="text1"/>
              </w:rPr>
              <w:t>dikenai sanksi administratif berupa penurunan tingkat kesehatan.</w:t>
            </w:r>
          </w:p>
        </w:tc>
        <w:tc>
          <w:tcPr>
            <w:tcW w:w="3402" w:type="dxa"/>
          </w:tcPr>
          <w:p w14:paraId="4F1A409B" w14:textId="77777777" w:rsidR="00D84F18" w:rsidRPr="00BF27F0" w:rsidRDefault="00D84F18" w:rsidP="00A008C8">
            <w:pPr>
              <w:jc w:val="both"/>
              <w:rPr>
                <w:rFonts w:ascii="Bookman Old Style" w:hAnsi="Bookman Old Style"/>
                <w:color w:val="000000" w:themeColor="text1"/>
                <w:lang w:val="en-US"/>
              </w:rPr>
            </w:pPr>
            <w:r w:rsidRPr="00BF27F0">
              <w:rPr>
                <w:rFonts w:ascii="Bookman Old Style" w:hAnsi="Bookman Old Style"/>
                <w:color w:val="000000" w:themeColor="text1"/>
                <w:lang w:val="en-US"/>
              </w:rPr>
              <w:t>Ayat (2)</w:t>
            </w:r>
          </w:p>
          <w:p w14:paraId="7634B106" w14:textId="3D2D5D70" w:rsidR="00D84F18" w:rsidRPr="00BF27F0" w:rsidRDefault="00D84F18" w:rsidP="00A008C8">
            <w:pPr>
              <w:jc w:val="both"/>
              <w:rPr>
                <w:rFonts w:ascii="Bookman Old Style" w:hAnsi="Bookman Old Style"/>
                <w:color w:val="000000" w:themeColor="text1"/>
                <w:lang w:val="en-US"/>
              </w:rPr>
            </w:pPr>
            <w:r w:rsidRPr="00BF27F0">
              <w:rPr>
                <w:rFonts w:ascii="Bookman Old Style" w:hAnsi="Bookman Old Style"/>
                <w:color w:val="000000" w:themeColor="text1"/>
                <w:lang w:val="en-US"/>
              </w:rPr>
              <w:t xml:space="preserve">        Cukup jelas.</w:t>
            </w:r>
          </w:p>
        </w:tc>
        <w:tc>
          <w:tcPr>
            <w:tcW w:w="3402" w:type="dxa"/>
          </w:tcPr>
          <w:p w14:paraId="62DE148B" w14:textId="77777777" w:rsidR="00D84F18" w:rsidRPr="00BF27F0" w:rsidRDefault="00D84F18" w:rsidP="00A008C8">
            <w:pPr>
              <w:jc w:val="both"/>
              <w:rPr>
                <w:rFonts w:ascii="Bookman Old Style" w:hAnsi="Bookman Old Style"/>
                <w:color w:val="000000" w:themeColor="text1"/>
                <w:lang w:val="en-US"/>
              </w:rPr>
            </w:pPr>
          </w:p>
        </w:tc>
      </w:tr>
      <w:tr w:rsidR="00D84F18" w:rsidRPr="00F558AE" w14:paraId="4183A800" w14:textId="7CC70643" w:rsidTr="00B00CDD">
        <w:tc>
          <w:tcPr>
            <w:tcW w:w="3969" w:type="dxa"/>
            <w:shd w:val="clear" w:color="auto" w:fill="BDD6EE" w:themeFill="accent5" w:themeFillTint="66"/>
          </w:tcPr>
          <w:p w14:paraId="148E4B39" w14:textId="5C5B883C" w:rsidR="00D84F18" w:rsidRPr="00F558AE" w:rsidRDefault="00D84F18" w:rsidP="00BB1F57">
            <w:pPr>
              <w:jc w:val="center"/>
              <w:rPr>
                <w:rFonts w:ascii="Bookman Old Style" w:hAnsi="Bookman Old Style"/>
                <w:lang w:val="sv-SE"/>
              </w:rPr>
            </w:pPr>
            <w:r w:rsidRPr="00F558AE">
              <w:rPr>
                <w:rFonts w:ascii="Bookman Old Style" w:hAnsi="Bookman Old Style"/>
                <w:lang w:val="sv-SE"/>
              </w:rPr>
              <w:t xml:space="preserve">Pasal </w:t>
            </w:r>
            <w:r>
              <w:rPr>
                <w:rFonts w:ascii="Bookman Old Style" w:hAnsi="Bookman Old Style"/>
                <w:lang w:val="sv-SE"/>
              </w:rPr>
              <w:t>6</w:t>
            </w:r>
          </w:p>
        </w:tc>
        <w:tc>
          <w:tcPr>
            <w:tcW w:w="3402" w:type="dxa"/>
            <w:shd w:val="clear" w:color="auto" w:fill="BDD6EE" w:themeFill="accent5" w:themeFillTint="66"/>
          </w:tcPr>
          <w:p w14:paraId="31E886A0" w14:textId="41AB4636" w:rsidR="00D84F18" w:rsidRPr="00F558AE" w:rsidRDefault="00D84F18" w:rsidP="00BB1F57">
            <w:pPr>
              <w:jc w:val="center"/>
              <w:rPr>
                <w:rFonts w:ascii="Bookman Old Style" w:hAnsi="Bookman Old Style"/>
                <w:color w:val="0070C0"/>
                <w:lang w:val="sv-SE"/>
              </w:rPr>
            </w:pPr>
            <w:r w:rsidRPr="00177F2A">
              <w:rPr>
                <w:rFonts w:ascii="Bookman Old Style" w:hAnsi="Bookman Old Style"/>
                <w:color w:val="000000" w:themeColor="text1"/>
                <w:lang w:val="sv-SE"/>
              </w:rPr>
              <w:t xml:space="preserve">Pasal </w:t>
            </w:r>
            <w:r>
              <w:rPr>
                <w:rFonts w:ascii="Bookman Old Style" w:hAnsi="Bookman Old Style"/>
                <w:color w:val="000000" w:themeColor="text1"/>
                <w:lang w:val="sv-SE"/>
              </w:rPr>
              <w:t>6</w:t>
            </w:r>
          </w:p>
        </w:tc>
        <w:tc>
          <w:tcPr>
            <w:tcW w:w="3402" w:type="dxa"/>
            <w:shd w:val="clear" w:color="auto" w:fill="BDD6EE" w:themeFill="accent5" w:themeFillTint="66"/>
          </w:tcPr>
          <w:p w14:paraId="7A483C83" w14:textId="77777777" w:rsidR="00D84F18" w:rsidRPr="00177F2A" w:rsidRDefault="00D84F18" w:rsidP="00BB1F57">
            <w:pPr>
              <w:jc w:val="center"/>
              <w:rPr>
                <w:rFonts w:ascii="Bookman Old Style" w:hAnsi="Bookman Old Style"/>
                <w:color w:val="000000" w:themeColor="text1"/>
                <w:lang w:val="sv-SE"/>
              </w:rPr>
            </w:pPr>
          </w:p>
        </w:tc>
      </w:tr>
      <w:tr w:rsidR="00D84F18" w:rsidRPr="00F558AE" w14:paraId="02E1E52C" w14:textId="40465750" w:rsidTr="00D84F18">
        <w:tc>
          <w:tcPr>
            <w:tcW w:w="3969" w:type="dxa"/>
          </w:tcPr>
          <w:p w14:paraId="34130FA9" w14:textId="7846EFE4" w:rsidR="00D84F18" w:rsidRPr="00AD72DA" w:rsidRDefault="00D84F18" w:rsidP="00AD72DA">
            <w:pPr>
              <w:jc w:val="both"/>
              <w:rPr>
                <w:rFonts w:ascii="Bookman Old Style" w:hAnsi="Bookman Old Style"/>
                <w:lang w:val="sv-SE"/>
              </w:rPr>
            </w:pPr>
            <w:r w:rsidRPr="00AD72DA">
              <w:rPr>
                <w:rFonts w:ascii="Bookman Old Style" w:hAnsi="Bookman Old Style"/>
                <w:lang w:val="sv-SE"/>
              </w:rPr>
              <w:t xml:space="preserve">Laporan sebagaimana dimaksud dalam Pasal 2 ayat (1) terdiri atas: </w:t>
            </w:r>
          </w:p>
          <w:p w14:paraId="5A4C9C56" w14:textId="51120750" w:rsidR="00D84F18" w:rsidRPr="00F558AE" w:rsidRDefault="00D84F18" w:rsidP="00122F2D">
            <w:pPr>
              <w:pStyle w:val="ListParagraph"/>
              <w:numPr>
                <w:ilvl w:val="1"/>
                <w:numId w:val="31"/>
              </w:numPr>
              <w:ind w:left="878"/>
              <w:jc w:val="both"/>
              <w:rPr>
                <w:rFonts w:ascii="Bookman Old Style" w:hAnsi="Bookman Old Style"/>
                <w:lang w:val="sv-SE"/>
              </w:rPr>
            </w:pPr>
            <w:r w:rsidRPr="00F558AE">
              <w:rPr>
                <w:rFonts w:ascii="Bookman Old Style" w:hAnsi="Bookman Old Style"/>
              </w:rPr>
              <w:t>Laporan</w:t>
            </w:r>
            <w:r w:rsidRPr="00F558AE">
              <w:rPr>
                <w:rFonts w:ascii="Bookman Old Style" w:hAnsi="Bookman Old Style"/>
                <w:lang w:val="sv-SE"/>
              </w:rPr>
              <w:t xml:space="preserve"> berkala; dan</w:t>
            </w:r>
          </w:p>
          <w:p w14:paraId="72D0DF10" w14:textId="735559C5" w:rsidR="00D84F18" w:rsidRPr="00A008C8" w:rsidRDefault="00D84F18" w:rsidP="00122F2D">
            <w:pPr>
              <w:pStyle w:val="ListParagraph"/>
              <w:numPr>
                <w:ilvl w:val="1"/>
                <w:numId w:val="31"/>
              </w:numPr>
              <w:ind w:left="878"/>
              <w:jc w:val="both"/>
              <w:rPr>
                <w:rFonts w:ascii="Bookman Old Style" w:hAnsi="Bookman Old Style"/>
              </w:rPr>
            </w:pPr>
            <w:r w:rsidRPr="00F558AE">
              <w:rPr>
                <w:rFonts w:ascii="Bookman Old Style" w:hAnsi="Bookman Old Style"/>
              </w:rPr>
              <w:t>Laporan insidental;</w:t>
            </w:r>
            <w:r w:rsidRPr="00F558AE">
              <w:rPr>
                <w:rFonts w:ascii="Bookman Old Style" w:hAnsi="Bookman Old Style"/>
                <w:lang w:val="sv-SE"/>
              </w:rPr>
              <w:t xml:space="preserve"> </w:t>
            </w:r>
          </w:p>
        </w:tc>
        <w:tc>
          <w:tcPr>
            <w:tcW w:w="3402" w:type="dxa"/>
          </w:tcPr>
          <w:p w14:paraId="679AA940" w14:textId="503F1D75" w:rsidR="00D84F18" w:rsidRPr="003403BF" w:rsidRDefault="00D84F18" w:rsidP="00177F2A">
            <w:pPr>
              <w:ind w:left="312"/>
              <w:jc w:val="both"/>
              <w:rPr>
                <w:rFonts w:ascii="Bookman Old Style" w:hAnsi="Bookman Old Style"/>
                <w:lang w:val="sv-SE"/>
              </w:rPr>
            </w:pPr>
            <w:r w:rsidRPr="003403BF">
              <w:rPr>
                <w:rFonts w:ascii="Bookman Old Style" w:hAnsi="Bookman Old Style"/>
                <w:lang w:val="sv-SE"/>
              </w:rPr>
              <w:t>Huruf a</w:t>
            </w:r>
          </w:p>
          <w:p w14:paraId="335BE321" w14:textId="05ED3D2F" w:rsidR="00D84F18" w:rsidRPr="003403BF" w:rsidRDefault="00D84F18" w:rsidP="00177F2A">
            <w:pPr>
              <w:ind w:left="596"/>
              <w:jc w:val="both"/>
              <w:rPr>
                <w:rFonts w:ascii="Bookman Old Style" w:hAnsi="Bookman Old Style"/>
                <w:lang w:val="sv-SE"/>
              </w:rPr>
            </w:pPr>
            <w:r w:rsidRPr="003403BF">
              <w:rPr>
                <w:rFonts w:ascii="Bookman Old Style" w:hAnsi="Bookman Old Style"/>
                <w:lang w:val="sv-SE"/>
              </w:rPr>
              <w:t xml:space="preserve">Laporan berkala mencakup seluruh Laporan yang disampaikan secara rutin setiap periode tertentu kepada Otoritas Jasa Keuangan. </w:t>
            </w:r>
          </w:p>
          <w:p w14:paraId="67252B86" w14:textId="77777777" w:rsidR="00D84F18" w:rsidRPr="003403BF" w:rsidRDefault="00D84F18" w:rsidP="00177F2A">
            <w:pPr>
              <w:ind w:left="312"/>
              <w:jc w:val="both"/>
              <w:rPr>
                <w:rFonts w:ascii="Bookman Old Style" w:hAnsi="Bookman Old Style"/>
                <w:lang w:val="sv-SE"/>
              </w:rPr>
            </w:pPr>
            <w:r w:rsidRPr="003403BF">
              <w:rPr>
                <w:rFonts w:ascii="Bookman Old Style" w:hAnsi="Bookman Old Style"/>
                <w:lang w:val="sv-SE"/>
              </w:rPr>
              <w:t>Huruf b</w:t>
            </w:r>
          </w:p>
          <w:p w14:paraId="520A6B90" w14:textId="7950E4B3" w:rsidR="00D84F18" w:rsidRPr="00A008C8" w:rsidRDefault="00D84F18" w:rsidP="00A008C8">
            <w:pPr>
              <w:ind w:left="596"/>
              <w:jc w:val="both"/>
              <w:rPr>
                <w:rFonts w:ascii="Bookman Old Style" w:hAnsi="Bookman Old Style"/>
                <w:color w:val="000000" w:themeColor="text1"/>
                <w:lang w:val="sv-SE"/>
              </w:rPr>
            </w:pPr>
            <w:r w:rsidRPr="003403BF">
              <w:rPr>
                <w:rFonts w:ascii="Bookman Old Style" w:hAnsi="Bookman Old Style"/>
                <w:lang w:val="sv-SE"/>
              </w:rPr>
              <w:t xml:space="preserve">Laporan insidental mencakup seluruh Laporan yang disampaikan kepada Otoritas Jasa Keuangan pada kondisi tertentu yang diatur dalam ketentuan peraturan perundang-undangan. </w:t>
            </w:r>
          </w:p>
        </w:tc>
        <w:tc>
          <w:tcPr>
            <w:tcW w:w="3402" w:type="dxa"/>
          </w:tcPr>
          <w:p w14:paraId="65907D4A" w14:textId="77777777" w:rsidR="00D84F18" w:rsidRPr="003403BF" w:rsidRDefault="00D84F18" w:rsidP="00177F2A">
            <w:pPr>
              <w:ind w:left="312"/>
              <w:jc w:val="both"/>
              <w:rPr>
                <w:rFonts w:ascii="Bookman Old Style" w:hAnsi="Bookman Old Style"/>
                <w:lang w:val="sv-SE"/>
              </w:rPr>
            </w:pPr>
          </w:p>
        </w:tc>
      </w:tr>
      <w:tr w:rsidR="00B00CDD" w:rsidRPr="00B00CDD" w14:paraId="07D8CA18" w14:textId="732368EE" w:rsidTr="00B00CDD">
        <w:tc>
          <w:tcPr>
            <w:tcW w:w="3969" w:type="dxa"/>
            <w:shd w:val="clear" w:color="auto" w:fill="C00000"/>
          </w:tcPr>
          <w:p w14:paraId="7C1D1308" w14:textId="77777777" w:rsidR="00D84F18" w:rsidRPr="00B00CDD" w:rsidRDefault="00D84F18" w:rsidP="00BB1F57">
            <w:pPr>
              <w:jc w:val="center"/>
              <w:rPr>
                <w:rFonts w:ascii="Bookman Old Style" w:hAnsi="Bookman Old Style"/>
                <w:color w:val="FFFFFF" w:themeColor="background1"/>
                <w:lang w:val="en-US"/>
              </w:rPr>
            </w:pPr>
            <w:r w:rsidRPr="00B00CDD">
              <w:rPr>
                <w:rFonts w:ascii="Bookman Old Style" w:hAnsi="Bookman Old Style"/>
                <w:color w:val="FFFFFF" w:themeColor="background1"/>
                <w:lang w:val="en-US"/>
              </w:rPr>
              <w:t>BAB II</w:t>
            </w:r>
          </w:p>
          <w:p w14:paraId="58C8D058" w14:textId="77777777" w:rsidR="00D84F18" w:rsidRPr="00B00CDD" w:rsidRDefault="00D84F18" w:rsidP="00F42124">
            <w:pPr>
              <w:jc w:val="center"/>
              <w:rPr>
                <w:rFonts w:ascii="Bookman Old Style" w:hAnsi="Bookman Old Style"/>
                <w:color w:val="FFFFFF" w:themeColor="background1"/>
                <w:lang w:val="en-US"/>
              </w:rPr>
            </w:pPr>
            <w:r w:rsidRPr="00B00CDD">
              <w:rPr>
                <w:rFonts w:ascii="Bookman Old Style" w:hAnsi="Bookman Old Style"/>
                <w:color w:val="FFFFFF" w:themeColor="background1"/>
                <w:lang w:val="en-US"/>
              </w:rPr>
              <w:t>LAPORAN BERKALA</w:t>
            </w:r>
          </w:p>
          <w:p w14:paraId="2F217977" w14:textId="138462A3" w:rsidR="00D84F18" w:rsidRPr="00B00CDD" w:rsidRDefault="00D84F18" w:rsidP="00F42124">
            <w:pPr>
              <w:jc w:val="center"/>
              <w:rPr>
                <w:rFonts w:ascii="Bookman Old Style" w:hAnsi="Bookman Old Style"/>
                <w:color w:val="FFFFFF" w:themeColor="background1"/>
                <w:lang w:val="sv-SE"/>
              </w:rPr>
            </w:pPr>
          </w:p>
        </w:tc>
        <w:tc>
          <w:tcPr>
            <w:tcW w:w="3402" w:type="dxa"/>
            <w:shd w:val="clear" w:color="auto" w:fill="C00000"/>
          </w:tcPr>
          <w:p w14:paraId="323D91B7" w14:textId="77777777" w:rsidR="00D84F18" w:rsidRPr="00B00CDD" w:rsidRDefault="00D84F18" w:rsidP="00BB1F57">
            <w:pPr>
              <w:rPr>
                <w:rFonts w:ascii="Bookman Old Style" w:hAnsi="Bookman Old Style"/>
                <w:color w:val="FFFFFF" w:themeColor="background1"/>
                <w:lang w:val="sv-SE"/>
              </w:rPr>
            </w:pPr>
          </w:p>
        </w:tc>
        <w:tc>
          <w:tcPr>
            <w:tcW w:w="3402" w:type="dxa"/>
            <w:shd w:val="clear" w:color="auto" w:fill="C00000"/>
          </w:tcPr>
          <w:p w14:paraId="307D65A1" w14:textId="77777777" w:rsidR="00D84F18" w:rsidRPr="00B00CDD" w:rsidRDefault="00D84F18" w:rsidP="00BB1F57">
            <w:pPr>
              <w:rPr>
                <w:rFonts w:ascii="Bookman Old Style" w:hAnsi="Bookman Old Style"/>
                <w:color w:val="FFFFFF" w:themeColor="background1"/>
                <w:lang w:val="sv-SE"/>
              </w:rPr>
            </w:pPr>
          </w:p>
        </w:tc>
      </w:tr>
      <w:tr w:rsidR="00D84F18" w:rsidRPr="00FA45C6" w14:paraId="514BD17E" w14:textId="55B08C02" w:rsidTr="00B00CDD">
        <w:tc>
          <w:tcPr>
            <w:tcW w:w="3969" w:type="dxa"/>
            <w:shd w:val="clear" w:color="auto" w:fill="BDD6EE" w:themeFill="accent5" w:themeFillTint="66"/>
          </w:tcPr>
          <w:p w14:paraId="007423EC" w14:textId="68E6068E" w:rsidR="00D84F18" w:rsidRPr="00B00CDD" w:rsidRDefault="00D84F18" w:rsidP="00B00CDD">
            <w:pPr>
              <w:pStyle w:val="ListParagraph"/>
              <w:ind w:left="345"/>
              <w:jc w:val="center"/>
              <w:rPr>
                <w:rFonts w:ascii="Bookman Old Style" w:hAnsi="Bookman Old Style"/>
                <w:color w:val="000000" w:themeColor="text1"/>
                <w:lang w:val="sv-SE"/>
              </w:rPr>
            </w:pPr>
            <w:r w:rsidRPr="00FA45C6">
              <w:rPr>
                <w:rFonts w:ascii="Bookman Old Style" w:hAnsi="Bookman Old Style"/>
                <w:color w:val="000000" w:themeColor="text1"/>
                <w:lang w:val="sv-SE"/>
              </w:rPr>
              <w:t xml:space="preserve">Pasal </w:t>
            </w:r>
            <w:r>
              <w:rPr>
                <w:rFonts w:ascii="Bookman Old Style" w:hAnsi="Bookman Old Style"/>
                <w:color w:val="000000" w:themeColor="text1"/>
                <w:lang w:val="sv-SE"/>
              </w:rPr>
              <w:t>7</w:t>
            </w:r>
          </w:p>
        </w:tc>
        <w:tc>
          <w:tcPr>
            <w:tcW w:w="3402" w:type="dxa"/>
            <w:shd w:val="clear" w:color="auto" w:fill="BDD6EE" w:themeFill="accent5" w:themeFillTint="66"/>
          </w:tcPr>
          <w:p w14:paraId="0292B58F" w14:textId="7FA680E2" w:rsidR="00D84F18" w:rsidRPr="00FA45C6" w:rsidRDefault="00D84F18" w:rsidP="00FA45C6">
            <w:pPr>
              <w:jc w:val="center"/>
              <w:rPr>
                <w:rFonts w:ascii="Bookman Old Style" w:hAnsi="Bookman Old Style"/>
                <w:color w:val="000000" w:themeColor="text1"/>
                <w:lang w:val="en-US"/>
              </w:rPr>
            </w:pPr>
            <w:r w:rsidRPr="00FA45C6">
              <w:rPr>
                <w:rFonts w:ascii="Bookman Old Style" w:hAnsi="Bookman Old Style"/>
                <w:color w:val="000000" w:themeColor="text1"/>
              </w:rPr>
              <w:t xml:space="preserve">Pasal </w:t>
            </w:r>
            <w:r>
              <w:rPr>
                <w:rFonts w:ascii="Bookman Old Style" w:hAnsi="Bookman Old Style"/>
                <w:color w:val="000000" w:themeColor="text1"/>
              </w:rPr>
              <w:t>7</w:t>
            </w:r>
          </w:p>
        </w:tc>
        <w:tc>
          <w:tcPr>
            <w:tcW w:w="3402" w:type="dxa"/>
            <w:shd w:val="clear" w:color="auto" w:fill="BDD6EE" w:themeFill="accent5" w:themeFillTint="66"/>
          </w:tcPr>
          <w:p w14:paraId="70F7FD3E" w14:textId="77777777" w:rsidR="00D84F18" w:rsidRPr="00FA45C6" w:rsidRDefault="00D84F18" w:rsidP="00FA45C6">
            <w:pPr>
              <w:jc w:val="center"/>
              <w:rPr>
                <w:rFonts w:ascii="Bookman Old Style" w:hAnsi="Bookman Old Style"/>
                <w:color w:val="000000" w:themeColor="text1"/>
              </w:rPr>
            </w:pPr>
          </w:p>
        </w:tc>
      </w:tr>
      <w:tr w:rsidR="00D84F18" w:rsidRPr="00F558AE" w14:paraId="499354A4" w14:textId="74BB2F87" w:rsidTr="00D84F18">
        <w:tc>
          <w:tcPr>
            <w:tcW w:w="3969" w:type="dxa"/>
          </w:tcPr>
          <w:p w14:paraId="75CC9483" w14:textId="681B0A08" w:rsidR="00D84F18" w:rsidRPr="00FA45C6" w:rsidRDefault="00D84F18" w:rsidP="00BB1F57">
            <w:pPr>
              <w:jc w:val="both"/>
              <w:rPr>
                <w:rFonts w:ascii="Bookman Old Style" w:hAnsi="Bookman Old Style"/>
                <w:color w:val="000000" w:themeColor="text1"/>
                <w:lang w:val="sv-SE"/>
              </w:rPr>
            </w:pPr>
            <w:r w:rsidRPr="00FA45C6">
              <w:rPr>
                <w:rFonts w:ascii="Bookman Old Style" w:hAnsi="Bookman Old Style"/>
                <w:color w:val="000000" w:themeColor="text1"/>
                <w:lang w:val="sv-SE"/>
              </w:rPr>
              <w:t xml:space="preserve">Laporan berkala sebagaimana dimaksud </w:t>
            </w:r>
            <w:r>
              <w:rPr>
                <w:rFonts w:ascii="Bookman Old Style" w:hAnsi="Bookman Old Style"/>
                <w:color w:val="000000" w:themeColor="text1"/>
                <w:lang w:val="sv-SE"/>
              </w:rPr>
              <w:t>dalam</w:t>
            </w:r>
            <w:r w:rsidRPr="00FA45C6">
              <w:rPr>
                <w:rFonts w:ascii="Bookman Old Style" w:hAnsi="Bookman Old Style"/>
                <w:color w:val="000000" w:themeColor="text1"/>
                <w:lang w:val="sv-SE"/>
              </w:rPr>
              <w:t xml:space="preserve"> Pasal </w:t>
            </w:r>
            <w:r>
              <w:rPr>
                <w:rFonts w:ascii="Bookman Old Style" w:hAnsi="Bookman Old Style"/>
                <w:color w:val="000000" w:themeColor="text1"/>
                <w:lang w:val="sv-SE"/>
              </w:rPr>
              <w:t xml:space="preserve">6 </w:t>
            </w:r>
            <w:r w:rsidRPr="00FA45C6">
              <w:rPr>
                <w:rFonts w:ascii="Bookman Old Style" w:hAnsi="Bookman Old Style"/>
                <w:color w:val="000000" w:themeColor="text1"/>
                <w:lang w:val="sv-SE"/>
              </w:rPr>
              <w:t>huruf a berdasarkan posisi data penyampaian terdiri atas Laporan</w:t>
            </w:r>
            <w:r>
              <w:rPr>
                <w:rFonts w:ascii="Bookman Old Style" w:hAnsi="Bookman Old Style"/>
                <w:color w:val="000000" w:themeColor="text1"/>
                <w:lang w:val="sv-SE"/>
              </w:rPr>
              <w:t xml:space="preserve"> berkala</w:t>
            </w:r>
            <w:r w:rsidRPr="00FA45C6">
              <w:rPr>
                <w:rFonts w:ascii="Bookman Old Style" w:hAnsi="Bookman Old Style"/>
                <w:color w:val="000000" w:themeColor="text1"/>
                <w:lang w:val="sv-SE"/>
              </w:rPr>
              <w:t>:</w:t>
            </w:r>
          </w:p>
          <w:p w14:paraId="446A5023" w14:textId="0471B690" w:rsidR="00D84F18" w:rsidRPr="00FA45C6" w:rsidRDefault="00D84F18" w:rsidP="00FA45C6">
            <w:pPr>
              <w:pStyle w:val="ListParagraph"/>
              <w:numPr>
                <w:ilvl w:val="1"/>
                <w:numId w:val="6"/>
              </w:numPr>
              <w:ind w:left="462" w:hanging="426"/>
              <w:jc w:val="both"/>
              <w:rPr>
                <w:rFonts w:ascii="Bookman Old Style" w:hAnsi="Bookman Old Style"/>
                <w:color w:val="000000" w:themeColor="text1"/>
                <w:lang w:val="en-US"/>
              </w:rPr>
            </w:pPr>
            <w:r w:rsidRPr="00FA45C6">
              <w:rPr>
                <w:rFonts w:ascii="Bookman Old Style" w:hAnsi="Bookman Old Style"/>
                <w:color w:val="000000" w:themeColor="text1"/>
                <w:lang w:val="en-US"/>
              </w:rPr>
              <w:t>bulanan;</w:t>
            </w:r>
          </w:p>
          <w:p w14:paraId="3D9133F2" w14:textId="49F3CF5A" w:rsidR="00D84F18" w:rsidRPr="006F70E7" w:rsidRDefault="00D84F18" w:rsidP="00FA45C6">
            <w:pPr>
              <w:pStyle w:val="ListParagraph"/>
              <w:numPr>
                <w:ilvl w:val="1"/>
                <w:numId w:val="6"/>
              </w:numPr>
              <w:ind w:left="462" w:hanging="426"/>
              <w:jc w:val="both"/>
              <w:rPr>
                <w:rFonts w:ascii="Bookman Old Style" w:hAnsi="Bookman Old Style"/>
                <w:color w:val="000000" w:themeColor="text1"/>
                <w:lang w:val="en-US"/>
              </w:rPr>
            </w:pPr>
            <w:r w:rsidRPr="006F70E7">
              <w:rPr>
                <w:rFonts w:ascii="Bookman Old Style" w:hAnsi="Bookman Old Style"/>
                <w:color w:val="000000" w:themeColor="text1"/>
                <w:lang w:val="en-US"/>
              </w:rPr>
              <w:t>triwulanan;</w:t>
            </w:r>
          </w:p>
          <w:p w14:paraId="2486F660" w14:textId="606BDF46" w:rsidR="00D84F18" w:rsidRPr="00FA45C6" w:rsidRDefault="00D84F18" w:rsidP="00FA45C6">
            <w:pPr>
              <w:pStyle w:val="ListParagraph"/>
              <w:numPr>
                <w:ilvl w:val="1"/>
                <w:numId w:val="6"/>
              </w:numPr>
              <w:ind w:left="462" w:hanging="426"/>
              <w:jc w:val="both"/>
              <w:rPr>
                <w:rFonts w:ascii="Bookman Old Style" w:hAnsi="Bookman Old Style"/>
                <w:color w:val="000000" w:themeColor="text1"/>
                <w:lang w:val="sv-SE"/>
              </w:rPr>
            </w:pPr>
            <w:r w:rsidRPr="00FA45C6">
              <w:rPr>
                <w:rFonts w:ascii="Bookman Old Style" w:hAnsi="Bookman Old Style"/>
                <w:color w:val="000000" w:themeColor="text1"/>
                <w:lang w:val="en-US"/>
              </w:rPr>
              <w:t>semesteran;</w:t>
            </w:r>
          </w:p>
          <w:p w14:paraId="41A00780" w14:textId="77777777" w:rsidR="00D84F18" w:rsidRPr="00B00CDD" w:rsidRDefault="00D84F18" w:rsidP="00FA45C6">
            <w:pPr>
              <w:pStyle w:val="ListParagraph"/>
              <w:numPr>
                <w:ilvl w:val="1"/>
                <w:numId w:val="6"/>
              </w:numPr>
              <w:ind w:left="462" w:hanging="426"/>
              <w:jc w:val="both"/>
              <w:rPr>
                <w:rFonts w:ascii="Bookman Old Style" w:hAnsi="Bookman Old Style"/>
                <w:lang w:val="sv-SE"/>
              </w:rPr>
            </w:pPr>
            <w:r w:rsidRPr="00FA45C6">
              <w:rPr>
                <w:rFonts w:ascii="Bookman Old Style" w:hAnsi="Bookman Old Style"/>
                <w:color w:val="000000" w:themeColor="text1"/>
                <w:lang w:val="en-US"/>
              </w:rPr>
              <w:t xml:space="preserve">tahunan.  </w:t>
            </w:r>
          </w:p>
          <w:p w14:paraId="6CB4FA87" w14:textId="77777777" w:rsidR="00B00CDD" w:rsidRDefault="00B00CDD" w:rsidP="00B00CDD">
            <w:pPr>
              <w:jc w:val="both"/>
              <w:rPr>
                <w:rFonts w:ascii="Bookman Old Style" w:hAnsi="Bookman Old Style"/>
                <w:lang w:val="sv-SE"/>
              </w:rPr>
            </w:pPr>
          </w:p>
          <w:p w14:paraId="5DEEC5BD" w14:textId="77777777" w:rsidR="00B00CDD" w:rsidRDefault="00B00CDD" w:rsidP="00B00CDD">
            <w:pPr>
              <w:jc w:val="both"/>
              <w:rPr>
                <w:rFonts w:ascii="Bookman Old Style" w:hAnsi="Bookman Old Style"/>
                <w:lang w:val="sv-SE"/>
              </w:rPr>
            </w:pPr>
          </w:p>
          <w:p w14:paraId="22CDBAC9" w14:textId="75FBF4E4" w:rsidR="00B00CDD" w:rsidRPr="00B00CDD" w:rsidRDefault="00B00CDD" w:rsidP="00B00CDD">
            <w:pPr>
              <w:jc w:val="both"/>
              <w:rPr>
                <w:rFonts w:ascii="Bookman Old Style" w:hAnsi="Bookman Old Style"/>
                <w:lang w:val="sv-SE"/>
              </w:rPr>
            </w:pPr>
          </w:p>
        </w:tc>
        <w:tc>
          <w:tcPr>
            <w:tcW w:w="3402" w:type="dxa"/>
          </w:tcPr>
          <w:p w14:paraId="713198EA" w14:textId="77777777" w:rsidR="00D84F18" w:rsidRDefault="00D84F18" w:rsidP="00BB1F57">
            <w:pPr>
              <w:rPr>
                <w:rFonts w:ascii="Bookman Old Style" w:hAnsi="Bookman Old Style"/>
                <w:color w:val="000000" w:themeColor="text1"/>
                <w:lang w:val="en-US"/>
              </w:rPr>
            </w:pPr>
            <w:r w:rsidRPr="00FA45C6">
              <w:rPr>
                <w:rFonts w:ascii="Bookman Old Style" w:hAnsi="Bookman Old Style"/>
                <w:color w:val="000000" w:themeColor="text1"/>
                <w:lang w:val="en-US"/>
              </w:rPr>
              <w:lastRenderedPageBreak/>
              <w:t>Cukup jelas.</w:t>
            </w:r>
          </w:p>
          <w:p w14:paraId="4983701C" w14:textId="7FC7EE85" w:rsidR="00D84F18" w:rsidRPr="00F558AE" w:rsidRDefault="00D84F18" w:rsidP="00D24A0A">
            <w:pPr>
              <w:jc w:val="both"/>
              <w:rPr>
                <w:rFonts w:ascii="Bookman Old Style" w:hAnsi="Bookman Old Style"/>
                <w:lang w:val="sv-SE"/>
              </w:rPr>
            </w:pPr>
          </w:p>
        </w:tc>
        <w:tc>
          <w:tcPr>
            <w:tcW w:w="3402" w:type="dxa"/>
          </w:tcPr>
          <w:p w14:paraId="4C1B3F8F" w14:textId="77777777" w:rsidR="00D84F18" w:rsidRPr="00FA45C6" w:rsidRDefault="00D84F18" w:rsidP="00BB1F57">
            <w:pPr>
              <w:rPr>
                <w:rFonts w:ascii="Bookman Old Style" w:hAnsi="Bookman Old Style"/>
                <w:color w:val="000000" w:themeColor="text1"/>
                <w:lang w:val="en-US"/>
              </w:rPr>
            </w:pPr>
          </w:p>
        </w:tc>
      </w:tr>
      <w:tr w:rsidR="00D84F18" w:rsidRPr="00FA45C6" w14:paraId="0DAFB6A3" w14:textId="4C6231FB" w:rsidTr="00B00CDD">
        <w:tc>
          <w:tcPr>
            <w:tcW w:w="3969" w:type="dxa"/>
            <w:shd w:val="clear" w:color="auto" w:fill="BDD6EE" w:themeFill="accent5" w:themeFillTint="66"/>
          </w:tcPr>
          <w:p w14:paraId="79BB78E7" w14:textId="14B886E6" w:rsidR="00D84F18" w:rsidRPr="00FA45C6" w:rsidRDefault="00D84F18" w:rsidP="00635F4F">
            <w:pPr>
              <w:pStyle w:val="ListParagraph"/>
              <w:ind w:left="345"/>
              <w:jc w:val="center"/>
              <w:rPr>
                <w:rFonts w:ascii="Bookman Old Style" w:hAnsi="Bookman Old Style"/>
                <w:color w:val="000000" w:themeColor="text1"/>
                <w:lang w:val="en-US"/>
              </w:rPr>
            </w:pPr>
            <w:r w:rsidRPr="00FA45C6">
              <w:rPr>
                <w:rFonts w:ascii="Bookman Old Style" w:hAnsi="Bookman Old Style"/>
                <w:color w:val="000000" w:themeColor="text1"/>
                <w:lang w:val="en-US"/>
              </w:rPr>
              <w:t xml:space="preserve">Pasal </w:t>
            </w:r>
            <w:r>
              <w:rPr>
                <w:rFonts w:ascii="Bookman Old Style" w:hAnsi="Bookman Old Style"/>
                <w:color w:val="000000" w:themeColor="text1"/>
                <w:lang w:val="en-US"/>
              </w:rPr>
              <w:t>8</w:t>
            </w:r>
          </w:p>
        </w:tc>
        <w:tc>
          <w:tcPr>
            <w:tcW w:w="3402" w:type="dxa"/>
            <w:shd w:val="clear" w:color="auto" w:fill="BDD6EE" w:themeFill="accent5" w:themeFillTint="66"/>
          </w:tcPr>
          <w:p w14:paraId="281A22A4" w14:textId="14314066" w:rsidR="00D84F18" w:rsidRPr="00FA45C6" w:rsidRDefault="00D84F18" w:rsidP="00635F4F">
            <w:pPr>
              <w:jc w:val="center"/>
              <w:rPr>
                <w:rFonts w:ascii="Bookman Old Style" w:hAnsi="Bookman Old Style"/>
                <w:color w:val="000000" w:themeColor="text1"/>
                <w:lang w:val="en-US"/>
              </w:rPr>
            </w:pPr>
            <w:r w:rsidRPr="00FA45C6">
              <w:rPr>
                <w:rFonts w:ascii="Bookman Old Style" w:hAnsi="Bookman Old Style"/>
                <w:color w:val="000000" w:themeColor="text1"/>
              </w:rPr>
              <w:t xml:space="preserve">Pasal </w:t>
            </w:r>
            <w:r>
              <w:rPr>
                <w:rFonts w:ascii="Bookman Old Style" w:hAnsi="Bookman Old Style"/>
                <w:color w:val="000000" w:themeColor="text1"/>
              </w:rPr>
              <w:t>8</w:t>
            </w:r>
          </w:p>
        </w:tc>
        <w:tc>
          <w:tcPr>
            <w:tcW w:w="3402" w:type="dxa"/>
            <w:shd w:val="clear" w:color="auto" w:fill="BDD6EE" w:themeFill="accent5" w:themeFillTint="66"/>
          </w:tcPr>
          <w:p w14:paraId="6E244CA3" w14:textId="77777777" w:rsidR="00D84F18" w:rsidRPr="00FA45C6" w:rsidRDefault="00D84F18" w:rsidP="00635F4F">
            <w:pPr>
              <w:jc w:val="center"/>
              <w:rPr>
                <w:rFonts w:ascii="Bookman Old Style" w:hAnsi="Bookman Old Style"/>
                <w:color w:val="000000" w:themeColor="text1"/>
              </w:rPr>
            </w:pPr>
          </w:p>
        </w:tc>
      </w:tr>
      <w:tr w:rsidR="00D84F18" w:rsidRPr="00F558AE" w14:paraId="1D0A5264" w14:textId="019CFCFC" w:rsidTr="00D84F18">
        <w:tc>
          <w:tcPr>
            <w:tcW w:w="3969" w:type="dxa"/>
          </w:tcPr>
          <w:p w14:paraId="663D40C9" w14:textId="322F3E74" w:rsidR="00D84F18" w:rsidRPr="005C5D1F" w:rsidRDefault="00D84F18" w:rsidP="005C5D1F">
            <w:pPr>
              <w:pStyle w:val="ListParagraph"/>
              <w:numPr>
                <w:ilvl w:val="0"/>
                <w:numId w:val="7"/>
              </w:numPr>
              <w:ind w:left="345"/>
              <w:jc w:val="both"/>
              <w:rPr>
                <w:rFonts w:ascii="Bookman Old Style" w:hAnsi="Bookman Old Style"/>
                <w:color w:val="000000" w:themeColor="text1"/>
                <w:lang w:val="en-US"/>
              </w:rPr>
            </w:pPr>
            <w:r w:rsidRPr="00FA45C6">
              <w:rPr>
                <w:rFonts w:ascii="Bookman Old Style" w:hAnsi="Bookman Old Style"/>
                <w:color w:val="000000" w:themeColor="text1"/>
                <w:lang w:val="en-US"/>
              </w:rPr>
              <w:t>BPR dan BPR</w:t>
            </w:r>
            <w:r>
              <w:rPr>
                <w:rFonts w:ascii="Bookman Old Style" w:hAnsi="Bookman Old Style"/>
                <w:color w:val="000000" w:themeColor="text1"/>
                <w:lang w:val="en-US"/>
              </w:rPr>
              <w:t xml:space="preserve"> </w:t>
            </w:r>
            <w:r w:rsidRPr="00FA45C6">
              <w:rPr>
                <w:rFonts w:ascii="Bookman Old Style" w:hAnsi="Bookman Old Style"/>
                <w:color w:val="000000" w:themeColor="text1"/>
                <w:lang w:val="en-US"/>
              </w:rPr>
              <w:t>S</w:t>
            </w:r>
            <w:r>
              <w:rPr>
                <w:rFonts w:ascii="Bookman Old Style" w:hAnsi="Bookman Old Style"/>
                <w:color w:val="000000" w:themeColor="text1"/>
                <w:lang w:val="en-US"/>
              </w:rPr>
              <w:t>yariah</w:t>
            </w:r>
            <w:r w:rsidRPr="00FA45C6">
              <w:rPr>
                <w:rFonts w:ascii="Bookman Old Style" w:hAnsi="Bookman Old Style"/>
                <w:color w:val="000000" w:themeColor="text1"/>
                <w:lang w:val="en-US"/>
              </w:rPr>
              <w:t xml:space="preserve"> wajib menyampaikan Laporan berkala bulanan sebagaimana dimaksud dalam Pasal </w:t>
            </w:r>
            <w:r>
              <w:rPr>
                <w:rFonts w:ascii="Bookman Old Style" w:hAnsi="Bookman Old Style"/>
                <w:color w:val="000000" w:themeColor="text1"/>
                <w:lang w:val="en-US"/>
              </w:rPr>
              <w:t>7</w:t>
            </w:r>
            <w:r w:rsidRPr="00FA45C6">
              <w:rPr>
                <w:rFonts w:ascii="Bookman Old Style" w:hAnsi="Bookman Old Style"/>
                <w:color w:val="000000" w:themeColor="text1"/>
                <w:lang w:val="en-US"/>
              </w:rPr>
              <w:t xml:space="preserve"> huruf a paling lambat tanggal 10 pada bulan berikutnya setelah bulan laporan yang bersangkutan.</w:t>
            </w:r>
          </w:p>
        </w:tc>
        <w:tc>
          <w:tcPr>
            <w:tcW w:w="3402" w:type="dxa"/>
          </w:tcPr>
          <w:p w14:paraId="63A0AB6B" w14:textId="77777777" w:rsidR="00D84F18" w:rsidRPr="00F558AE" w:rsidRDefault="00D84F18" w:rsidP="005C5D1F">
            <w:pPr>
              <w:jc w:val="both"/>
              <w:rPr>
                <w:rFonts w:ascii="Bookman Old Style" w:hAnsi="Bookman Old Style"/>
              </w:rPr>
            </w:pPr>
            <w:r w:rsidRPr="00F558AE">
              <w:rPr>
                <w:rFonts w:ascii="Bookman Old Style" w:hAnsi="Bookman Old Style"/>
              </w:rPr>
              <w:t>Ayat (1)</w:t>
            </w:r>
          </w:p>
          <w:p w14:paraId="25DD0AA1" w14:textId="77777777" w:rsidR="00D84F18" w:rsidRDefault="00D84F18" w:rsidP="005C5D1F">
            <w:pPr>
              <w:ind w:firstLine="312"/>
              <w:jc w:val="both"/>
              <w:rPr>
                <w:rFonts w:ascii="Bookman Old Style" w:hAnsi="Bookman Old Style"/>
              </w:rPr>
            </w:pPr>
            <w:r w:rsidRPr="00FA45C6">
              <w:rPr>
                <w:rFonts w:ascii="Bookman Old Style" w:hAnsi="Bookman Old Style"/>
                <w:color w:val="000000" w:themeColor="text1"/>
                <w:lang w:val="sv-SE"/>
              </w:rPr>
              <w:t>Cukup</w:t>
            </w:r>
            <w:r w:rsidRPr="00F558AE">
              <w:rPr>
                <w:rFonts w:ascii="Bookman Old Style" w:hAnsi="Bookman Old Style"/>
              </w:rPr>
              <w:t xml:space="preserve"> jelas.</w:t>
            </w:r>
          </w:p>
          <w:p w14:paraId="56EB5435" w14:textId="52C11C9D" w:rsidR="00D84F18" w:rsidRPr="005C5D1F" w:rsidRDefault="00D84F18" w:rsidP="005C5D1F">
            <w:pPr>
              <w:pStyle w:val="ListParagraph"/>
              <w:ind w:left="345"/>
              <w:jc w:val="both"/>
              <w:rPr>
                <w:rFonts w:ascii="Bookman Old Style" w:hAnsi="Bookman Old Style"/>
                <w:color w:val="0070C0"/>
                <w:lang w:val="en-US"/>
              </w:rPr>
            </w:pPr>
          </w:p>
        </w:tc>
        <w:tc>
          <w:tcPr>
            <w:tcW w:w="3402" w:type="dxa"/>
          </w:tcPr>
          <w:p w14:paraId="7EA1F515" w14:textId="77777777" w:rsidR="00D84F18" w:rsidRPr="00F558AE" w:rsidRDefault="00D84F18" w:rsidP="005C5D1F">
            <w:pPr>
              <w:jc w:val="both"/>
              <w:rPr>
                <w:rFonts w:ascii="Bookman Old Style" w:hAnsi="Bookman Old Style"/>
              </w:rPr>
            </w:pPr>
          </w:p>
        </w:tc>
      </w:tr>
      <w:tr w:rsidR="00D84F18" w:rsidRPr="00F558AE" w14:paraId="0DE1DD30" w14:textId="264426E9" w:rsidTr="00D84F18">
        <w:tc>
          <w:tcPr>
            <w:tcW w:w="3969" w:type="dxa"/>
          </w:tcPr>
          <w:p w14:paraId="3F754C5D" w14:textId="72A5A696" w:rsidR="00D84F18" w:rsidRPr="005C5D1F" w:rsidRDefault="00D84F18" w:rsidP="005C5D1F">
            <w:pPr>
              <w:pStyle w:val="ListParagraph"/>
              <w:numPr>
                <w:ilvl w:val="0"/>
                <w:numId w:val="7"/>
              </w:numPr>
              <w:ind w:left="345"/>
              <w:jc w:val="both"/>
              <w:rPr>
                <w:rFonts w:ascii="Bookman Old Style" w:hAnsi="Bookman Old Style"/>
                <w:color w:val="000000" w:themeColor="text1"/>
                <w:lang w:val="en-US"/>
              </w:rPr>
            </w:pPr>
            <w:r w:rsidRPr="00FA45C6">
              <w:rPr>
                <w:rFonts w:ascii="Bookman Old Style" w:hAnsi="Bookman Old Style"/>
                <w:color w:val="000000" w:themeColor="text1"/>
                <w:lang w:val="en-US"/>
              </w:rPr>
              <w:t>Dalam hal terdapat kesalahan atas</w:t>
            </w:r>
            <w:r>
              <w:rPr>
                <w:rFonts w:ascii="Bookman Old Style" w:hAnsi="Bookman Old Style"/>
                <w:color w:val="000000" w:themeColor="text1"/>
                <w:lang w:val="en-US"/>
              </w:rPr>
              <w:t xml:space="preserve"> </w:t>
            </w:r>
            <w:r w:rsidRPr="00FA45C6">
              <w:rPr>
                <w:rFonts w:ascii="Bookman Old Style" w:hAnsi="Bookman Old Style"/>
                <w:color w:val="000000" w:themeColor="text1"/>
                <w:lang w:val="en-US"/>
              </w:rPr>
              <w:t>Laporan berkala bulanan, BPR dan BPR</w:t>
            </w:r>
            <w:r>
              <w:rPr>
                <w:rFonts w:ascii="Bookman Old Style" w:hAnsi="Bookman Old Style"/>
                <w:color w:val="000000" w:themeColor="text1"/>
                <w:lang w:val="en-US"/>
              </w:rPr>
              <w:t xml:space="preserve"> </w:t>
            </w:r>
            <w:r w:rsidRPr="00FA45C6">
              <w:rPr>
                <w:rFonts w:ascii="Bookman Old Style" w:hAnsi="Bookman Old Style"/>
                <w:color w:val="000000" w:themeColor="text1"/>
                <w:lang w:val="en-US"/>
              </w:rPr>
              <w:t>S</w:t>
            </w:r>
            <w:r>
              <w:rPr>
                <w:rFonts w:ascii="Bookman Old Style" w:hAnsi="Bookman Old Style"/>
                <w:color w:val="000000" w:themeColor="text1"/>
                <w:lang w:val="en-US"/>
              </w:rPr>
              <w:t>yariah</w:t>
            </w:r>
            <w:r w:rsidRPr="00FA45C6">
              <w:rPr>
                <w:rFonts w:ascii="Bookman Old Style" w:hAnsi="Bookman Old Style"/>
                <w:color w:val="000000" w:themeColor="text1"/>
                <w:lang w:val="en-US"/>
              </w:rPr>
              <w:t xml:space="preserve"> wajib menyampaikan koreksi paling lambat tanggal 15 pada bulan berikutnya setelah bulan laporan yang bersangkutan.</w:t>
            </w:r>
          </w:p>
        </w:tc>
        <w:tc>
          <w:tcPr>
            <w:tcW w:w="3402" w:type="dxa"/>
          </w:tcPr>
          <w:p w14:paraId="4ACA9C3C" w14:textId="77777777" w:rsidR="00D84F18" w:rsidRPr="00F558AE" w:rsidRDefault="00D84F18" w:rsidP="005C5D1F">
            <w:pPr>
              <w:jc w:val="both"/>
              <w:rPr>
                <w:rFonts w:ascii="Bookman Old Style" w:hAnsi="Bookman Old Style"/>
              </w:rPr>
            </w:pPr>
            <w:r w:rsidRPr="00F558AE">
              <w:rPr>
                <w:rFonts w:ascii="Bookman Old Style" w:hAnsi="Bookman Old Style"/>
              </w:rPr>
              <w:t>Ayat (2)</w:t>
            </w:r>
          </w:p>
          <w:p w14:paraId="11FF6567" w14:textId="1341D495" w:rsidR="00D84F18" w:rsidRPr="005C5D1F" w:rsidRDefault="00D84F18" w:rsidP="005C5D1F">
            <w:pPr>
              <w:ind w:left="312"/>
              <w:jc w:val="both"/>
              <w:rPr>
                <w:rFonts w:ascii="Bookman Old Style" w:hAnsi="Bookman Old Style"/>
                <w:lang w:val="en-US"/>
              </w:rPr>
            </w:pPr>
            <w:r w:rsidRPr="00FA45C6">
              <w:rPr>
                <w:rFonts w:ascii="Bookman Old Style" w:hAnsi="Bookman Old Style"/>
                <w:color w:val="000000" w:themeColor="text1"/>
                <w:lang w:val="sv-SE"/>
              </w:rPr>
              <w:t>Kesalahan</w:t>
            </w:r>
            <w:r w:rsidRPr="00F558AE">
              <w:rPr>
                <w:rFonts w:ascii="Bookman Old Style" w:hAnsi="Bookman Old Style"/>
                <w:lang w:val="en-US"/>
              </w:rPr>
              <w:t xml:space="preserve"> antara lain ketidaksesuaian antara </w:t>
            </w:r>
            <w:r w:rsidRPr="00FA45C6">
              <w:rPr>
                <w:rFonts w:ascii="Bookman Old Style" w:hAnsi="Bookman Old Style"/>
                <w:color w:val="000000" w:themeColor="text1"/>
                <w:lang w:val="en-US"/>
              </w:rPr>
              <w:t>Laporan berkala bulanan</w:t>
            </w:r>
            <w:r w:rsidRPr="00F558AE">
              <w:rPr>
                <w:rFonts w:ascii="Bookman Old Style" w:hAnsi="Bookman Old Style"/>
                <w:lang w:val="en-US"/>
              </w:rPr>
              <w:t xml:space="preserve"> yang disampaikan dengan pedoman penyusunan </w:t>
            </w:r>
            <w:r w:rsidRPr="00FA45C6">
              <w:rPr>
                <w:rFonts w:ascii="Bookman Old Style" w:hAnsi="Bookman Old Style"/>
                <w:color w:val="000000" w:themeColor="text1"/>
                <w:lang w:val="en-US"/>
              </w:rPr>
              <w:t>Laporan berkala</w:t>
            </w:r>
            <w:r w:rsidRPr="00F558AE">
              <w:rPr>
                <w:rFonts w:ascii="Bookman Old Style" w:hAnsi="Bookman Old Style"/>
                <w:lang w:val="en-US"/>
              </w:rPr>
              <w:t>.</w:t>
            </w:r>
          </w:p>
        </w:tc>
        <w:tc>
          <w:tcPr>
            <w:tcW w:w="3402" w:type="dxa"/>
          </w:tcPr>
          <w:p w14:paraId="1F957676" w14:textId="77777777" w:rsidR="00D84F18" w:rsidRPr="00F558AE" w:rsidRDefault="00D84F18" w:rsidP="005C5D1F">
            <w:pPr>
              <w:jc w:val="both"/>
              <w:rPr>
                <w:rFonts w:ascii="Bookman Old Style" w:hAnsi="Bookman Old Style"/>
              </w:rPr>
            </w:pPr>
          </w:p>
        </w:tc>
      </w:tr>
      <w:tr w:rsidR="00D84F18" w:rsidRPr="00F558AE" w14:paraId="2B960432" w14:textId="43EE6116" w:rsidTr="00D84F18">
        <w:tc>
          <w:tcPr>
            <w:tcW w:w="3969" w:type="dxa"/>
          </w:tcPr>
          <w:p w14:paraId="55D3B5A0" w14:textId="32902D5F" w:rsidR="00D84F18" w:rsidRPr="00E97CD2" w:rsidRDefault="00D84F18" w:rsidP="00E97CD2">
            <w:pPr>
              <w:pStyle w:val="ListParagraph"/>
              <w:numPr>
                <w:ilvl w:val="0"/>
                <w:numId w:val="7"/>
              </w:numPr>
              <w:ind w:left="345"/>
              <w:jc w:val="both"/>
              <w:rPr>
                <w:rFonts w:ascii="Bookman Old Style" w:hAnsi="Bookman Old Style"/>
                <w:color w:val="0070C0"/>
                <w:lang w:val="en-US"/>
              </w:rPr>
            </w:pPr>
            <w:r w:rsidRPr="00FA45C6">
              <w:rPr>
                <w:rFonts w:ascii="Bookman Old Style" w:hAnsi="Bookman Old Style"/>
                <w:color w:val="000000" w:themeColor="text1"/>
                <w:lang w:val="en-US"/>
              </w:rPr>
              <w:t>Dalam hal berdasarkan penelitian dan/atau pemeriksaan Otoritas Jasa Keuangan atas Laporan berkala bulanan</w:t>
            </w:r>
            <w:r>
              <w:rPr>
                <w:rFonts w:ascii="Bookman Old Style" w:hAnsi="Bookman Old Style"/>
                <w:color w:val="000000" w:themeColor="text1"/>
                <w:lang w:val="en-US"/>
              </w:rPr>
              <w:t xml:space="preserve"> </w:t>
            </w:r>
            <w:r w:rsidRPr="00FA45C6">
              <w:rPr>
                <w:rFonts w:ascii="Bookman Old Style" w:hAnsi="Bookman Old Style"/>
                <w:color w:val="000000" w:themeColor="text1"/>
                <w:lang w:val="en-US"/>
              </w:rPr>
              <w:t>ditemukan adanya kesalahan, BPR dan BPR</w:t>
            </w:r>
            <w:r>
              <w:rPr>
                <w:rFonts w:ascii="Bookman Old Style" w:hAnsi="Bookman Old Style"/>
                <w:color w:val="000000" w:themeColor="text1"/>
                <w:lang w:val="en-US"/>
              </w:rPr>
              <w:t xml:space="preserve"> </w:t>
            </w:r>
            <w:r w:rsidRPr="00FA45C6">
              <w:rPr>
                <w:rFonts w:ascii="Bookman Old Style" w:hAnsi="Bookman Old Style"/>
                <w:color w:val="000000" w:themeColor="text1"/>
                <w:lang w:val="en-US"/>
              </w:rPr>
              <w:t>S</w:t>
            </w:r>
            <w:r>
              <w:rPr>
                <w:rFonts w:ascii="Bookman Old Style" w:hAnsi="Bookman Old Style"/>
                <w:color w:val="000000" w:themeColor="text1"/>
                <w:lang w:val="en-US"/>
              </w:rPr>
              <w:t>yariah</w:t>
            </w:r>
            <w:r w:rsidRPr="00FA45C6">
              <w:rPr>
                <w:rFonts w:ascii="Bookman Old Style" w:hAnsi="Bookman Old Style"/>
                <w:color w:val="000000" w:themeColor="text1"/>
                <w:lang w:val="en-US"/>
              </w:rPr>
              <w:t xml:space="preserve"> wajib menyampaikan koreksi dengan menggunakan hasil penelitian dan/atau hasil pemeriksaan paling lambat </w:t>
            </w:r>
            <w:r w:rsidRPr="009C7B2F">
              <w:rPr>
                <w:rFonts w:ascii="Bookman Old Style" w:hAnsi="Bookman Old Style"/>
                <w:lang w:val="en-US"/>
              </w:rPr>
              <w:t xml:space="preserve">5 (lima) hari kerja sejak tanggal </w:t>
            </w:r>
            <w:r w:rsidRPr="00FA45C6">
              <w:rPr>
                <w:rFonts w:ascii="Bookman Old Style" w:hAnsi="Bookman Old Style"/>
                <w:color w:val="000000" w:themeColor="text1"/>
                <w:lang w:val="en-US"/>
              </w:rPr>
              <w:t xml:space="preserve">pemberitahuan oleh Otoritas Jasa Keuangan atau sejak tanggal pertemuan akhir pembahasan hasil penelitian dan/atau hasil pemeriksaan antara anggota Direksi dan/atau anggota Dewan Komisaris BPR </w:t>
            </w:r>
            <w:r>
              <w:rPr>
                <w:rFonts w:ascii="Bookman Old Style" w:hAnsi="Bookman Old Style"/>
                <w:color w:val="000000" w:themeColor="text1"/>
                <w:lang w:val="en-US"/>
              </w:rPr>
              <w:t>atau</w:t>
            </w:r>
            <w:r w:rsidRPr="00FA45C6">
              <w:rPr>
                <w:rFonts w:ascii="Bookman Old Style" w:hAnsi="Bookman Old Style"/>
                <w:color w:val="000000" w:themeColor="text1"/>
                <w:lang w:val="en-US"/>
              </w:rPr>
              <w:t xml:space="preserve"> BPR</w:t>
            </w:r>
            <w:r>
              <w:rPr>
                <w:rFonts w:ascii="Bookman Old Style" w:hAnsi="Bookman Old Style"/>
                <w:color w:val="000000" w:themeColor="text1"/>
                <w:lang w:val="en-US"/>
              </w:rPr>
              <w:t xml:space="preserve"> </w:t>
            </w:r>
            <w:r w:rsidRPr="00FA45C6">
              <w:rPr>
                <w:rFonts w:ascii="Bookman Old Style" w:hAnsi="Bookman Old Style"/>
                <w:color w:val="000000" w:themeColor="text1"/>
                <w:lang w:val="en-US"/>
              </w:rPr>
              <w:t>S</w:t>
            </w:r>
            <w:r>
              <w:rPr>
                <w:rFonts w:ascii="Bookman Old Style" w:hAnsi="Bookman Old Style"/>
                <w:color w:val="000000" w:themeColor="text1"/>
                <w:lang w:val="en-US"/>
              </w:rPr>
              <w:t>yariah</w:t>
            </w:r>
            <w:r w:rsidRPr="00FA45C6">
              <w:rPr>
                <w:rFonts w:ascii="Bookman Old Style" w:hAnsi="Bookman Old Style"/>
                <w:color w:val="000000" w:themeColor="text1"/>
                <w:lang w:val="en-US"/>
              </w:rPr>
              <w:t xml:space="preserve"> dengan Otoritas Jasa Keuangan (</w:t>
            </w:r>
            <w:r w:rsidRPr="00FA45C6">
              <w:rPr>
                <w:rFonts w:ascii="Bookman Old Style" w:hAnsi="Bookman Old Style"/>
                <w:i/>
                <w:iCs/>
                <w:color w:val="000000" w:themeColor="text1"/>
                <w:lang w:val="en-US"/>
              </w:rPr>
              <w:t>exit meeting</w:t>
            </w:r>
            <w:r w:rsidRPr="00FA45C6">
              <w:rPr>
                <w:rFonts w:ascii="Bookman Old Style" w:hAnsi="Bookman Old Style"/>
                <w:color w:val="000000" w:themeColor="text1"/>
                <w:lang w:val="en-US"/>
              </w:rPr>
              <w:t>).</w:t>
            </w:r>
          </w:p>
        </w:tc>
        <w:tc>
          <w:tcPr>
            <w:tcW w:w="3402" w:type="dxa"/>
          </w:tcPr>
          <w:p w14:paraId="2CD089DD" w14:textId="77777777" w:rsidR="00D84F18" w:rsidRPr="00F558AE" w:rsidRDefault="00D84F18" w:rsidP="00E97CD2">
            <w:pPr>
              <w:jc w:val="both"/>
              <w:rPr>
                <w:rFonts w:ascii="Bookman Old Style" w:hAnsi="Bookman Old Style"/>
              </w:rPr>
            </w:pPr>
            <w:r w:rsidRPr="00F558AE">
              <w:rPr>
                <w:rFonts w:ascii="Bookman Old Style" w:hAnsi="Bookman Old Style"/>
              </w:rPr>
              <w:t>Ayat (</w:t>
            </w:r>
            <w:r>
              <w:rPr>
                <w:rFonts w:ascii="Bookman Old Style" w:hAnsi="Bookman Old Style"/>
              </w:rPr>
              <w:t>3</w:t>
            </w:r>
            <w:r w:rsidRPr="00F558AE">
              <w:rPr>
                <w:rFonts w:ascii="Bookman Old Style" w:hAnsi="Bookman Old Style"/>
              </w:rPr>
              <w:t>)</w:t>
            </w:r>
          </w:p>
          <w:p w14:paraId="660CABD8" w14:textId="1294EF5D" w:rsidR="00D84F18" w:rsidRDefault="00D84F18" w:rsidP="00E97CD2">
            <w:pPr>
              <w:ind w:left="312"/>
              <w:jc w:val="both"/>
              <w:rPr>
                <w:rFonts w:ascii="Bookman Old Style" w:hAnsi="Bookman Old Style"/>
                <w:lang w:val="sv-SE"/>
              </w:rPr>
            </w:pPr>
            <w:r w:rsidRPr="00FA45C6">
              <w:rPr>
                <w:rFonts w:ascii="Bookman Old Style" w:hAnsi="Bookman Old Style"/>
                <w:color w:val="000000" w:themeColor="text1"/>
                <w:lang w:val="sv-SE"/>
              </w:rPr>
              <w:t>Koreksi</w:t>
            </w:r>
            <w:r w:rsidRPr="00F558AE">
              <w:rPr>
                <w:rFonts w:ascii="Bookman Old Style" w:hAnsi="Bookman Old Style"/>
                <w:lang w:val="sv-SE"/>
              </w:rPr>
              <w:t xml:space="preserve"> atas </w:t>
            </w:r>
            <w:r w:rsidRPr="00FA45C6">
              <w:rPr>
                <w:rFonts w:ascii="Bookman Old Style" w:hAnsi="Bookman Old Style"/>
                <w:color w:val="000000" w:themeColor="text1"/>
                <w:lang w:val="en-US"/>
              </w:rPr>
              <w:t>Laporan berkala bulanan</w:t>
            </w:r>
            <w:r>
              <w:rPr>
                <w:rFonts w:ascii="Bookman Old Style" w:hAnsi="Bookman Old Style"/>
                <w:lang w:val="sv-SE"/>
              </w:rPr>
              <w:t xml:space="preserve"> </w:t>
            </w:r>
            <w:r w:rsidRPr="00F558AE">
              <w:rPr>
                <w:rFonts w:ascii="Bookman Old Style" w:hAnsi="Bookman Old Style"/>
                <w:lang w:val="sv-SE"/>
              </w:rPr>
              <w:t>dilakukan berdasarkan hasil penelitian dan/atau hasil pemeriksaan Otoritas Jasa Keuangan.</w:t>
            </w:r>
          </w:p>
          <w:p w14:paraId="76AF75CF" w14:textId="44477ACA" w:rsidR="00870A93" w:rsidRDefault="00870A93" w:rsidP="00E97CD2">
            <w:pPr>
              <w:ind w:left="312"/>
              <w:jc w:val="both"/>
              <w:rPr>
                <w:rFonts w:ascii="Bookman Old Style" w:hAnsi="Bookman Old Style"/>
                <w:lang w:val="sv-SE"/>
              </w:rPr>
            </w:pPr>
          </w:p>
          <w:p w14:paraId="053E6324" w14:textId="456E01B1" w:rsidR="00870A93" w:rsidRDefault="00870A93" w:rsidP="00E97CD2">
            <w:pPr>
              <w:ind w:left="312"/>
              <w:jc w:val="both"/>
              <w:rPr>
                <w:rFonts w:ascii="Bookman Old Style" w:hAnsi="Bookman Old Style"/>
                <w:lang w:val="sv-SE"/>
              </w:rPr>
            </w:pPr>
          </w:p>
          <w:p w14:paraId="35EBA141" w14:textId="77777777" w:rsidR="00D84F18" w:rsidRPr="00F558AE" w:rsidRDefault="00D84F18" w:rsidP="00870A93">
            <w:pPr>
              <w:ind w:left="312"/>
              <w:jc w:val="both"/>
              <w:rPr>
                <w:rFonts w:ascii="Bookman Old Style" w:hAnsi="Bookman Old Style"/>
              </w:rPr>
            </w:pPr>
          </w:p>
        </w:tc>
        <w:tc>
          <w:tcPr>
            <w:tcW w:w="3402" w:type="dxa"/>
          </w:tcPr>
          <w:p w14:paraId="2B0F6920" w14:textId="77777777" w:rsidR="00D84F18" w:rsidRPr="00F558AE" w:rsidRDefault="00D84F18" w:rsidP="00E97CD2">
            <w:pPr>
              <w:jc w:val="both"/>
              <w:rPr>
                <w:rFonts w:ascii="Bookman Old Style" w:hAnsi="Bookman Old Style"/>
              </w:rPr>
            </w:pPr>
          </w:p>
        </w:tc>
      </w:tr>
      <w:tr w:rsidR="00D84F18" w:rsidRPr="00F558AE" w14:paraId="78D72062" w14:textId="0940CC31" w:rsidTr="00D84F18">
        <w:tc>
          <w:tcPr>
            <w:tcW w:w="3969" w:type="dxa"/>
          </w:tcPr>
          <w:p w14:paraId="02D8DF6C" w14:textId="61B6EBA3" w:rsidR="00D84F18" w:rsidRPr="00E97CD2" w:rsidRDefault="00D84F18" w:rsidP="00E97CD2">
            <w:pPr>
              <w:pStyle w:val="ListParagraph"/>
              <w:numPr>
                <w:ilvl w:val="0"/>
                <w:numId w:val="7"/>
              </w:numPr>
              <w:ind w:left="345"/>
              <w:jc w:val="both"/>
              <w:rPr>
                <w:rFonts w:ascii="Bookman Old Style" w:hAnsi="Bookman Old Style"/>
                <w:color w:val="000000" w:themeColor="text1"/>
                <w:lang w:val="en-US"/>
              </w:rPr>
            </w:pPr>
            <w:r w:rsidRPr="00FB4573">
              <w:rPr>
                <w:rFonts w:ascii="Bookman Old Style" w:hAnsi="Bookman Old Style"/>
                <w:color w:val="000000" w:themeColor="text1"/>
                <w:lang w:val="en-US"/>
              </w:rPr>
              <w:t>BPR dan BPR</w:t>
            </w:r>
            <w:r>
              <w:rPr>
                <w:rFonts w:ascii="Bookman Old Style" w:hAnsi="Bookman Old Style"/>
                <w:color w:val="000000" w:themeColor="text1"/>
                <w:lang w:val="en-US"/>
              </w:rPr>
              <w:t xml:space="preserve"> </w:t>
            </w:r>
            <w:r w:rsidRPr="00FB4573">
              <w:rPr>
                <w:rFonts w:ascii="Bookman Old Style" w:hAnsi="Bookman Old Style"/>
                <w:color w:val="000000" w:themeColor="text1"/>
                <w:lang w:val="en-US"/>
              </w:rPr>
              <w:t>S</w:t>
            </w:r>
            <w:r>
              <w:rPr>
                <w:rFonts w:ascii="Bookman Old Style" w:hAnsi="Bookman Old Style"/>
                <w:color w:val="000000" w:themeColor="text1"/>
                <w:lang w:val="en-US"/>
              </w:rPr>
              <w:t>yariah</w:t>
            </w:r>
            <w:r w:rsidRPr="00FB4573">
              <w:rPr>
                <w:rFonts w:ascii="Bookman Old Style" w:hAnsi="Bookman Old Style"/>
                <w:color w:val="000000" w:themeColor="text1"/>
                <w:lang w:val="en-US"/>
              </w:rPr>
              <w:t xml:space="preserve"> dapat menyampaikan koreksi atas </w:t>
            </w:r>
            <w:r w:rsidRPr="00FA45C6">
              <w:rPr>
                <w:rFonts w:ascii="Bookman Old Style" w:hAnsi="Bookman Old Style"/>
                <w:color w:val="000000" w:themeColor="text1"/>
                <w:lang w:val="en-US"/>
              </w:rPr>
              <w:t>Laporan berkala bulanan</w:t>
            </w:r>
            <w:r w:rsidRPr="00FB4573">
              <w:rPr>
                <w:rFonts w:ascii="Bookman Old Style" w:hAnsi="Bookman Old Style"/>
                <w:color w:val="000000" w:themeColor="text1"/>
                <w:lang w:val="en-US"/>
              </w:rPr>
              <w:t xml:space="preserve"> setelah batas waktu penyampaian koreksi atas </w:t>
            </w:r>
            <w:r w:rsidRPr="00FA45C6">
              <w:rPr>
                <w:rFonts w:ascii="Bookman Old Style" w:hAnsi="Bookman Old Style"/>
                <w:color w:val="000000" w:themeColor="text1"/>
                <w:lang w:val="en-US"/>
              </w:rPr>
              <w:t>Laporan berkala bulanan</w:t>
            </w:r>
            <w:r w:rsidRPr="00FB4573">
              <w:rPr>
                <w:rFonts w:ascii="Bookman Old Style" w:hAnsi="Bookman Old Style"/>
                <w:color w:val="000000" w:themeColor="text1"/>
                <w:lang w:val="en-US"/>
              </w:rPr>
              <w:t xml:space="preserve"> sebagaimana dimaksud pada ayat (</w:t>
            </w:r>
            <w:r>
              <w:rPr>
                <w:rFonts w:ascii="Bookman Old Style" w:hAnsi="Bookman Old Style"/>
                <w:color w:val="000000" w:themeColor="text1"/>
                <w:lang w:val="en-US"/>
              </w:rPr>
              <w:t>2</w:t>
            </w:r>
            <w:r w:rsidRPr="00FB4573">
              <w:rPr>
                <w:rFonts w:ascii="Bookman Old Style" w:hAnsi="Bookman Old Style"/>
                <w:color w:val="000000" w:themeColor="text1"/>
                <w:lang w:val="en-US"/>
              </w:rPr>
              <w:t>) sampai dengan akhir bulan berikutnya setelah bulan laporan yang bersangkutan.</w:t>
            </w:r>
          </w:p>
        </w:tc>
        <w:tc>
          <w:tcPr>
            <w:tcW w:w="3402" w:type="dxa"/>
          </w:tcPr>
          <w:p w14:paraId="62D2E78B" w14:textId="77777777" w:rsidR="00D84F18" w:rsidRPr="00F558AE" w:rsidRDefault="00D84F18" w:rsidP="00E97CD2">
            <w:pPr>
              <w:jc w:val="both"/>
              <w:rPr>
                <w:rFonts w:ascii="Bookman Old Style" w:hAnsi="Bookman Old Style"/>
                <w:lang w:val="sv-SE"/>
              </w:rPr>
            </w:pPr>
            <w:r w:rsidRPr="00F558AE">
              <w:rPr>
                <w:rFonts w:ascii="Bookman Old Style" w:hAnsi="Bookman Old Style"/>
                <w:lang w:val="sv-SE"/>
              </w:rPr>
              <w:t>Ayat (4)</w:t>
            </w:r>
          </w:p>
          <w:p w14:paraId="40F018E5" w14:textId="77777777" w:rsidR="00D84F18" w:rsidRPr="00F558AE" w:rsidRDefault="00D84F18" w:rsidP="00E97CD2">
            <w:pPr>
              <w:ind w:firstLine="312"/>
              <w:jc w:val="both"/>
              <w:rPr>
                <w:rFonts w:ascii="Bookman Old Style" w:hAnsi="Bookman Old Style"/>
              </w:rPr>
            </w:pPr>
            <w:r w:rsidRPr="00FA45C6">
              <w:rPr>
                <w:rFonts w:ascii="Bookman Old Style" w:hAnsi="Bookman Old Style"/>
                <w:color w:val="000000" w:themeColor="text1"/>
                <w:lang w:val="sv-SE"/>
              </w:rPr>
              <w:t>Cukup</w:t>
            </w:r>
            <w:r w:rsidRPr="00F558AE">
              <w:rPr>
                <w:rFonts w:ascii="Bookman Old Style" w:hAnsi="Bookman Old Style"/>
              </w:rPr>
              <w:t xml:space="preserve"> jelas.</w:t>
            </w:r>
          </w:p>
          <w:p w14:paraId="54FFEA94" w14:textId="77777777" w:rsidR="00D84F18" w:rsidRPr="00F558AE" w:rsidRDefault="00D84F18" w:rsidP="00E97CD2">
            <w:pPr>
              <w:ind w:left="312"/>
              <w:jc w:val="both"/>
              <w:rPr>
                <w:rFonts w:ascii="Bookman Old Style" w:hAnsi="Bookman Old Style"/>
              </w:rPr>
            </w:pPr>
          </w:p>
        </w:tc>
        <w:tc>
          <w:tcPr>
            <w:tcW w:w="3402" w:type="dxa"/>
          </w:tcPr>
          <w:p w14:paraId="15E625EE" w14:textId="77777777" w:rsidR="00D84F18" w:rsidRPr="00F558AE" w:rsidRDefault="00D84F18" w:rsidP="00E97CD2">
            <w:pPr>
              <w:jc w:val="both"/>
              <w:rPr>
                <w:rFonts w:ascii="Bookman Old Style" w:hAnsi="Bookman Old Style"/>
                <w:lang w:val="sv-SE"/>
              </w:rPr>
            </w:pPr>
          </w:p>
        </w:tc>
      </w:tr>
      <w:tr w:rsidR="00D84F18" w:rsidRPr="00F558AE" w14:paraId="40CFA9AC" w14:textId="3949E2CB" w:rsidTr="00D84F18">
        <w:tc>
          <w:tcPr>
            <w:tcW w:w="3969" w:type="dxa"/>
          </w:tcPr>
          <w:p w14:paraId="4C5870A1" w14:textId="60B654B5" w:rsidR="00D84F18" w:rsidRPr="00CC7F67" w:rsidRDefault="00D84F18" w:rsidP="00CC7F67">
            <w:pPr>
              <w:pStyle w:val="ListParagraph"/>
              <w:numPr>
                <w:ilvl w:val="0"/>
                <w:numId w:val="7"/>
              </w:numPr>
              <w:ind w:left="345"/>
              <w:jc w:val="both"/>
              <w:rPr>
                <w:rFonts w:ascii="Bookman Old Style" w:hAnsi="Bookman Old Style"/>
                <w:color w:val="000000" w:themeColor="text1"/>
                <w:lang w:val="en-US"/>
              </w:rPr>
            </w:pPr>
            <w:r w:rsidRPr="00FB4573">
              <w:rPr>
                <w:rFonts w:ascii="Bookman Old Style" w:hAnsi="Bookman Old Style"/>
                <w:color w:val="000000" w:themeColor="text1"/>
                <w:lang w:val="en-US"/>
              </w:rPr>
              <w:t>BPR dan BPR</w:t>
            </w:r>
            <w:r>
              <w:rPr>
                <w:rFonts w:ascii="Bookman Old Style" w:hAnsi="Bookman Old Style"/>
                <w:color w:val="000000" w:themeColor="text1"/>
                <w:lang w:val="en-US"/>
              </w:rPr>
              <w:t xml:space="preserve"> </w:t>
            </w:r>
            <w:r w:rsidRPr="00FB4573">
              <w:rPr>
                <w:rFonts w:ascii="Bookman Old Style" w:hAnsi="Bookman Old Style"/>
                <w:color w:val="000000" w:themeColor="text1"/>
                <w:lang w:val="en-US"/>
              </w:rPr>
              <w:t>S</w:t>
            </w:r>
            <w:r>
              <w:rPr>
                <w:rFonts w:ascii="Bookman Old Style" w:hAnsi="Bookman Old Style"/>
                <w:color w:val="000000" w:themeColor="text1"/>
                <w:lang w:val="en-US"/>
              </w:rPr>
              <w:t>yariah</w:t>
            </w:r>
            <w:r w:rsidRPr="00FB4573">
              <w:rPr>
                <w:rFonts w:ascii="Bookman Old Style" w:hAnsi="Bookman Old Style"/>
                <w:color w:val="000000" w:themeColor="text1"/>
                <w:lang w:val="en-US"/>
              </w:rPr>
              <w:t xml:space="preserve"> dinyatakan menyampaikan koreksi atas </w:t>
            </w:r>
            <w:r w:rsidRPr="00FA45C6">
              <w:rPr>
                <w:rFonts w:ascii="Bookman Old Style" w:hAnsi="Bookman Old Style"/>
                <w:color w:val="000000" w:themeColor="text1"/>
                <w:lang w:val="en-US"/>
              </w:rPr>
              <w:t>Laporan berkala bulanan</w:t>
            </w:r>
            <w:r w:rsidRPr="00FB4573">
              <w:rPr>
                <w:rFonts w:ascii="Bookman Old Style" w:hAnsi="Bookman Old Style"/>
                <w:color w:val="000000" w:themeColor="text1"/>
                <w:lang w:val="en-US"/>
              </w:rPr>
              <w:t xml:space="preserve"> pada tanggal diterimanya koreksi atas </w:t>
            </w:r>
            <w:r w:rsidRPr="00FA45C6">
              <w:rPr>
                <w:rFonts w:ascii="Bookman Old Style" w:hAnsi="Bookman Old Style"/>
                <w:color w:val="000000" w:themeColor="text1"/>
                <w:lang w:val="en-US"/>
              </w:rPr>
              <w:t>Laporan berkala bulanan</w:t>
            </w:r>
            <w:r w:rsidRPr="00FB4573">
              <w:rPr>
                <w:rFonts w:ascii="Bookman Old Style" w:hAnsi="Bookman Old Style"/>
                <w:color w:val="000000" w:themeColor="text1"/>
                <w:lang w:val="en-US"/>
              </w:rPr>
              <w:t xml:space="preserve"> oleh Otoritas Jasa Keuangan.</w:t>
            </w:r>
          </w:p>
        </w:tc>
        <w:tc>
          <w:tcPr>
            <w:tcW w:w="3402" w:type="dxa"/>
          </w:tcPr>
          <w:p w14:paraId="5CAEC999" w14:textId="77777777" w:rsidR="00D84F18" w:rsidRPr="00F558AE" w:rsidRDefault="00D84F18" w:rsidP="00D16C6F">
            <w:pPr>
              <w:jc w:val="both"/>
              <w:rPr>
                <w:rFonts w:ascii="Bookman Old Style" w:hAnsi="Bookman Old Style"/>
              </w:rPr>
            </w:pPr>
            <w:r w:rsidRPr="00F558AE">
              <w:rPr>
                <w:rFonts w:ascii="Bookman Old Style" w:hAnsi="Bookman Old Style"/>
              </w:rPr>
              <w:t>Ayat (</w:t>
            </w:r>
            <w:r>
              <w:rPr>
                <w:rFonts w:ascii="Bookman Old Style" w:hAnsi="Bookman Old Style"/>
              </w:rPr>
              <w:t>5</w:t>
            </w:r>
            <w:r w:rsidRPr="00F558AE">
              <w:rPr>
                <w:rFonts w:ascii="Bookman Old Style" w:hAnsi="Bookman Old Style"/>
              </w:rPr>
              <w:t>)</w:t>
            </w:r>
          </w:p>
          <w:p w14:paraId="3878C754" w14:textId="77777777" w:rsidR="00D84F18" w:rsidRPr="00F558AE" w:rsidRDefault="00D84F18" w:rsidP="00D16C6F">
            <w:pPr>
              <w:ind w:firstLine="312"/>
              <w:jc w:val="both"/>
              <w:rPr>
                <w:rFonts w:ascii="Bookman Old Style" w:hAnsi="Bookman Old Style"/>
              </w:rPr>
            </w:pPr>
            <w:r w:rsidRPr="00FA45C6">
              <w:rPr>
                <w:rFonts w:ascii="Bookman Old Style" w:hAnsi="Bookman Old Style"/>
                <w:color w:val="000000" w:themeColor="text1"/>
                <w:lang w:val="sv-SE"/>
              </w:rPr>
              <w:t>Cukup</w:t>
            </w:r>
            <w:r w:rsidRPr="00F558AE">
              <w:rPr>
                <w:rFonts w:ascii="Bookman Old Style" w:hAnsi="Bookman Old Style"/>
              </w:rPr>
              <w:t xml:space="preserve"> jelas.</w:t>
            </w:r>
          </w:p>
          <w:p w14:paraId="1A0D9796" w14:textId="77777777" w:rsidR="00D84F18" w:rsidRDefault="00D84F18" w:rsidP="00E97CD2">
            <w:pPr>
              <w:jc w:val="both"/>
              <w:rPr>
                <w:rFonts w:ascii="Bookman Old Style" w:hAnsi="Bookman Old Style"/>
                <w:lang w:val="sv-SE"/>
              </w:rPr>
            </w:pPr>
          </w:p>
          <w:p w14:paraId="57FB8AAD" w14:textId="77777777" w:rsidR="00B00CDD" w:rsidRDefault="00B00CDD" w:rsidP="00E97CD2">
            <w:pPr>
              <w:jc w:val="both"/>
              <w:rPr>
                <w:rFonts w:ascii="Bookman Old Style" w:hAnsi="Bookman Old Style"/>
                <w:lang w:val="sv-SE"/>
              </w:rPr>
            </w:pPr>
          </w:p>
          <w:p w14:paraId="79DCEFC7" w14:textId="77777777" w:rsidR="00B00CDD" w:rsidRDefault="00B00CDD" w:rsidP="00E97CD2">
            <w:pPr>
              <w:jc w:val="both"/>
              <w:rPr>
                <w:rFonts w:ascii="Bookman Old Style" w:hAnsi="Bookman Old Style"/>
                <w:lang w:val="sv-SE"/>
              </w:rPr>
            </w:pPr>
          </w:p>
          <w:p w14:paraId="6FC21685" w14:textId="77777777" w:rsidR="00B00CDD" w:rsidRDefault="00B00CDD" w:rsidP="00E97CD2">
            <w:pPr>
              <w:jc w:val="both"/>
              <w:rPr>
                <w:rFonts w:ascii="Bookman Old Style" w:hAnsi="Bookman Old Style"/>
                <w:lang w:val="sv-SE"/>
              </w:rPr>
            </w:pPr>
          </w:p>
          <w:p w14:paraId="4C1DE6B9" w14:textId="77777777" w:rsidR="00B00CDD" w:rsidRDefault="00B00CDD" w:rsidP="00E97CD2">
            <w:pPr>
              <w:jc w:val="both"/>
              <w:rPr>
                <w:rFonts w:ascii="Bookman Old Style" w:hAnsi="Bookman Old Style"/>
                <w:lang w:val="sv-SE"/>
              </w:rPr>
            </w:pPr>
          </w:p>
          <w:p w14:paraId="77E5AAA0" w14:textId="03E6E64E" w:rsidR="00B00CDD" w:rsidRPr="00F558AE" w:rsidRDefault="00B00CDD" w:rsidP="00E97CD2">
            <w:pPr>
              <w:jc w:val="both"/>
              <w:rPr>
                <w:rFonts w:ascii="Bookman Old Style" w:hAnsi="Bookman Old Style"/>
                <w:lang w:val="sv-SE"/>
              </w:rPr>
            </w:pPr>
          </w:p>
        </w:tc>
        <w:tc>
          <w:tcPr>
            <w:tcW w:w="3402" w:type="dxa"/>
          </w:tcPr>
          <w:p w14:paraId="628E5C96" w14:textId="77777777" w:rsidR="00D84F18" w:rsidRPr="00F558AE" w:rsidRDefault="00D84F18" w:rsidP="00D16C6F">
            <w:pPr>
              <w:jc w:val="both"/>
              <w:rPr>
                <w:rFonts w:ascii="Bookman Old Style" w:hAnsi="Bookman Old Style"/>
              </w:rPr>
            </w:pPr>
          </w:p>
        </w:tc>
      </w:tr>
      <w:tr w:rsidR="00D84F18" w:rsidRPr="00F558AE" w14:paraId="6EBAD94A" w14:textId="0A82D457" w:rsidTr="00D84F18">
        <w:tc>
          <w:tcPr>
            <w:tcW w:w="3969" w:type="dxa"/>
          </w:tcPr>
          <w:p w14:paraId="14D5A88D" w14:textId="73D33288" w:rsidR="00D84F18" w:rsidRPr="00D16C6F" w:rsidRDefault="00D84F18" w:rsidP="00D16C6F">
            <w:pPr>
              <w:pStyle w:val="ListParagraph"/>
              <w:numPr>
                <w:ilvl w:val="0"/>
                <w:numId w:val="7"/>
              </w:numPr>
              <w:ind w:left="345"/>
              <w:jc w:val="both"/>
              <w:rPr>
                <w:rFonts w:ascii="Bookman Old Style" w:hAnsi="Bookman Old Style"/>
                <w:color w:val="000000" w:themeColor="text1"/>
                <w:lang w:val="en-US"/>
              </w:rPr>
            </w:pPr>
            <w:r w:rsidRPr="00FB4573">
              <w:rPr>
                <w:rFonts w:ascii="Bookman Old Style" w:hAnsi="Bookman Old Style"/>
                <w:color w:val="000000" w:themeColor="text1"/>
                <w:lang w:val="en-US"/>
              </w:rPr>
              <w:lastRenderedPageBreak/>
              <w:t>BPR dan BPR</w:t>
            </w:r>
            <w:r>
              <w:rPr>
                <w:rFonts w:ascii="Bookman Old Style" w:hAnsi="Bookman Old Style"/>
                <w:color w:val="000000" w:themeColor="text1"/>
                <w:lang w:val="en-US"/>
              </w:rPr>
              <w:t xml:space="preserve"> </w:t>
            </w:r>
            <w:r w:rsidRPr="00FB4573">
              <w:rPr>
                <w:rFonts w:ascii="Bookman Old Style" w:hAnsi="Bookman Old Style"/>
                <w:color w:val="000000" w:themeColor="text1"/>
                <w:lang w:val="en-US"/>
              </w:rPr>
              <w:t>S</w:t>
            </w:r>
            <w:r>
              <w:rPr>
                <w:rFonts w:ascii="Bookman Old Style" w:hAnsi="Bookman Old Style"/>
                <w:color w:val="000000" w:themeColor="text1"/>
                <w:lang w:val="en-US"/>
              </w:rPr>
              <w:t>yariah</w:t>
            </w:r>
            <w:r w:rsidRPr="00FB4573">
              <w:rPr>
                <w:rFonts w:ascii="Bookman Old Style" w:hAnsi="Bookman Old Style"/>
                <w:color w:val="000000" w:themeColor="text1"/>
                <w:lang w:val="en-US"/>
              </w:rPr>
              <w:t xml:space="preserve"> wajib menyusun dan menyampaikan </w:t>
            </w:r>
            <w:r w:rsidRPr="00FA45C6">
              <w:rPr>
                <w:rFonts w:ascii="Bookman Old Style" w:hAnsi="Bookman Old Style"/>
                <w:color w:val="000000" w:themeColor="text1"/>
                <w:lang w:val="en-US"/>
              </w:rPr>
              <w:t>Laporan berkala bulanan</w:t>
            </w:r>
            <w:r w:rsidRPr="00FB4573">
              <w:rPr>
                <w:rFonts w:ascii="Bookman Old Style" w:hAnsi="Bookman Old Style"/>
                <w:color w:val="000000" w:themeColor="text1"/>
                <w:lang w:val="en-US"/>
              </w:rPr>
              <w:t xml:space="preserve"> secara lengkap dan akurat mencakup informasi gabungan seluruh kantor dan informasi masing-masing kantor BPR dan BPR</w:t>
            </w:r>
            <w:r>
              <w:rPr>
                <w:rFonts w:ascii="Bookman Old Style" w:hAnsi="Bookman Old Style"/>
                <w:color w:val="000000" w:themeColor="text1"/>
                <w:lang w:val="en-US"/>
              </w:rPr>
              <w:t xml:space="preserve"> </w:t>
            </w:r>
            <w:r w:rsidRPr="00FB4573">
              <w:rPr>
                <w:rFonts w:ascii="Bookman Old Style" w:hAnsi="Bookman Old Style"/>
                <w:color w:val="000000" w:themeColor="text1"/>
                <w:lang w:val="en-US"/>
              </w:rPr>
              <w:t>S</w:t>
            </w:r>
            <w:r>
              <w:rPr>
                <w:rFonts w:ascii="Bookman Old Style" w:hAnsi="Bookman Old Style"/>
                <w:color w:val="000000" w:themeColor="text1"/>
                <w:lang w:val="en-US"/>
              </w:rPr>
              <w:t>yariah</w:t>
            </w:r>
            <w:r w:rsidRPr="00FB4573">
              <w:rPr>
                <w:rFonts w:ascii="Bookman Old Style" w:hAnsi="Bookman Old Style"/>
                <w:color w:val="000000" w:themeColor="text1"/>
                <w:lang w:val="en-US"/>
              </w:rPr>
              <w:t xml:space="preserve"> sesuai dengan pedoman penyusunan </w:t>
            </w:r>
            <w:r w:rsidRPr="00FA45C6">
              <w:rPr>
                <w:rFonts w:ascii="Bookman Old Style" w:hAnsi="Bookman Old Style"/>
                <w:color w:val="000000" w:themeColor="text1"/>
                <w:lang w:val="en-US"/>
              </w:rPr>
              <w:t>Laporan berkala</w:t>
            </w:r>
            <w:r w:rsidRPr="00FB4573">
              <w:rPr>
                <w:rFonts w:ascii="Bookman Old Style" w:hAnsi="Bookman Old Style"/>
                <w:color w:val="000000" w:themeColor="text1"/>
                <w:lang w:val="en-US"/>
              </w:rPr>
              <w:t>.</w:t>
            </w:r>
          </w:p>
        </w:tc>
        <w:tc>
          <w:tcPr>
            <w:tcW w:w="3402" w:type="dxa"/>
          </w:tcPr>
          <w:p w14:paraId="363BA475" w14:textId="79B226D4" w:rsidR="00D84F18" w:rsidRPr="00F558AE" w:rsidRDefault="00D84F18" w:rsidP="004B04A7">
            <w:pPr>
              <w:jc w:val="both"/>
              <w:rPr>
                <w:rFonts w:ascii="Bookman Old Style" w:hAnsi="Bookman Old Style"/>
              </w:rPr>
            </w:pPr>
            <w:r w:rsidRPr="00F558AE">
              <w:rPr>
                <w:rFonts w:ascii="Bookman Old Style" w:hAnsi="Bookman Old Style"/>
              </w:rPr>
              <w:t>Ayat (</w:t>
            </w:r>
            <w:r>
              <w:rPr>
                <w:rFonts w:ascii="Bookman Old Style" w:hAnsi="Bookman Old Style"/>
              </w:rPr>
              <w:t>6</w:t>
            </w:r>
            <w:r w:rsidRPr="00F558AE">
              <w:rPr>
                <w:rFonts w:ascii="Bookman Old Style" w:hAnsi="Bookman Old Style"/>
              </w:rPr>
              <w:t>)</w:t>
            </w:r>
          </w:p>
          <w:p w14:paraId="2920FB97" w14:textId="77777777" w:rsidR="00D84F18" w:rsidRPr="00F558AE" w:rsidRDefault="00D84F18" w:rsidP="004B04A7">
            <w:pPr>
              <w:ind w:left="367"/>
              <w:jc w:val="both"/>
              <w:rPr>
                <w:rFonts w:ascii="Bookman Old Style" w:hAnsi="Bookman Old Style"/>
              </w:rPr>
            </w:pPr>
            <w:r w:rsidRPr="00FB4573">
              <w:rPr>
                <w:rFonts w:ascii="Bookman Old Style" w:hAnsi="Bookman Old Style"/>
                <w:lang w:val="sv-SE"/>
              </w:rPr>
              <w:t>Cukup</w:t>
            </w:r>
            <w:r w:rsidRPr="00F558AE">
              <w:rPr>
                <w:rFonts w:ascii="Bookman Old Style" w:hAnsi="Bookman Old Style"/>
              </w:rPr>
              <w:t xml:space="preserve"> jelas.</w:t>
            </w:r>
          </w:p>
          <w:p w14:paraId="63AFEA42" w14:textId="77777777" w:rsidR="00D84F18" w:rsidRPr="00F558AE" w:rsidRDefault="00D84F18" w:rsidP="00031FAA">
            <w:pPr>
              <w:jc w:val="both"/>
              <w:rPr>
                <w:rFonts w:ascii="Bookman Old Style" w:hAnsi="Bookman Old Style"/>
              </w:rPr>
            </w:pPr>
          </w:p>
        </w:tc>
        <w:tc>
          <w:tcPr>
            <w:tcW w:w="3402" w:type="dxa"/>
          </w:tcPr>
          <w:p w14:paraId="5818CC05" w14:textId="77777777" w:rsidR="00D84F18" w:rsidRPr="00F558AE" w:rsidRDefault="00D84F18" w:rsidP="004B04A7">
            <w:pPr>
              <w:jc w:val="both"/>
              <w:rPr>
                <w:rFonts w:ascii="Bookman Old Style" w:hAnsi="Bookman Old Style"/>
              </w:rPr>
            </w:pPr>
          </w:p>
        </w:tc>
      </w:tr>
      <w:tr w:rsidR="00D84F18" w:rsidRPr="00F558AE" w14:paraId="0ADA6098" w14:textId="4A57C16B" w:rsidTr="00D84F18">
        <w:tc>
          <w:tcPr>
            <w:tcW w:w="3969" w:type="dxa"/>
          </w:tcPr>
          <w:p w14:paraId="3422F983" w14:textId="20863D4F" w:rsidR="00D84F18" w:rsidRPr="00F558AE" w:rsidRDefault="00D84F18" w:rsidP="000E0F3F">
            <w:pPr>
              <w:pStyle w:val="ListParagraph"/>
              <w:numPr>
                <w:ilvl w:val="0"/>
                <w:numId w:val="7"/>
              </w:numPr>
              <w:ind w:left="345"/>
              <w:jc w:val="both"/>
              <w:rPr>
                <w:rFonts w:ascii="Bookman Old Style" w:hAnsi="Bookman Old Style"/>
                <w:lang w:val="en-US"/>
              </w:rPr>
            </w:pPr>
            <w:r w:rsidRPr="00FB4573">
              <w:rPr>
                <w:rFonts w:ascii="Bookman Old Style" w:hAnsi="Bookman Old Style"/>
                <w:color w:val="000000" w:themeColor="text1"/>
                <w:lang w:val="en-US"/>
              </w:rPr>
              <w:t xml:space="preserve">Ketentuan lebih lanjut mengenai </w:t>
            </w:r>
            <w:r>
              <w:rPr>
                <w:rFonts w:ascii="Bookman Old Style" w:hAnsi="Bookman Old Style"/>
                <w:color w:val="000000" w:themeColor="text1"/>
                <w:lang w:val="en-US"/>
              </w:rPr>
              <w:t xml:space="preserve">Laporan berkala bulanan BPR dan Laporan berkala bulanan </w:t>
            </w:r>
            <w:r w:rsidRPr="00FB4573">
              <w:rPr>
                <w:rFonts w:ascii="Bookman Old Style" w:hAnsi="Bookman Old Style"/>
                <w:color w:val="000000" w:themeColor="text1"/>
                <w:lang w:val="en-US"/>
              </w:rPr>
              <w:t>BPR</w:t>
            </w:r>
            <w:r>
              <w:rPr>
                <w:rFonts w:ascii="Bookman Old Style" w:hAnsi="Bookman Old Style"/>
                <w:color w:val="000000" w:themeColor="text1"/>
                <w:lang w:val="en-US"/>
              </w:rPr>
              <w:t xml:space="preserve"> </w:t>
            </w:r>
            <w:r w:rsidRPr="00FB4573">
              <w:rPr>
                <w:rFonts w:ascii="Bookman Old Style" w:hAnsi="Bookman Old Style"/>
                <w:color w:val="000000" w:themeColor="text1"/>
                <w:lang w:val="en-US"/>
              </w:rPr>
              <w:t>S</w:t>
            </w:r>
            <w:r>
              <w:rPr>
                <w:rFonts w:ascii="Bookman Old Style" w:hAnsi="Bookman Old Style"/>
                <w:color w:val="000000" w:themeColor="text1"/>
                <w:lang w:val="en-US"/>
              </w:rPr>
              <w:t>yariah</w:t>
            </w:r>
            <w:r w:rsidRPr="00FB4573">
              <w:rPr>
                <w:rFonts w:ascii="Bookman Old Style" w:hAnsi="Bookman Old Style"/>
                <w:color w:val="000000" w:themeColor="text1"/>
                <w:lang w:val="en-US"/>
              </w:rPr>
              <w:t xml:space="preserve"> ditetapkan oleh Otoritas Jasa Keuangan.</w:t>
            </w:r>
          </w:p>
        </w:tc>
        <w:tc>
          <w:tcPr>
            <w:tcW w:w="3402" w:type="dxa"/>
          </w:tcPr>
          <w:p w14:paraId="6E7C50EA" w14:textId="0C3CC067" w:rsidR="00D84F18" w:rsidRPr="00F558AE" w:rsidRDefault="00D84F18" w:rsidP="00BB1F57">
            <w:pPr>
              <w:jc w:val="both"/>
              <w:rPr>
                <w:rFonts w:ascii="Bookman Old Style" w:hAnsi="Bookman Old Style"/>
              </w:rPr>
            </w:pPr>
            <w:r w:rsidRPr="00F558AE">
              <w:rPr>
                <w:rFonts w:ascii="Bookman Old Style" w:hAnsi="Bookman Old Style"/>
              </w:rPr>
              <w:t>Ayat (</w:t>
            </w:r>
            <w:r>
              <w:rPr>
                <w:rFonts w:ascii="Bookman Old Style" w:hAnsi="Bookman Old Style"/>
              </w:rPr>
              <w:t>7</w:t>
            </w:r>
            <w:r w:rsidRPr="00F558AE">
              <w:rPr>
                <w:rFonts w:ascii="Bookman Old Style" w:hAnsi="Bookman Old Style"/>
              </w:rPr>
              <w:t>)</w:t>
            </w:r>
          </w:p>
          <w:p w14:paraId="3CCAD994" w14:textId="3239166C" w:rsidR="00D84F18" w:rsidRPr="00F558AE" w:rsidRDefault="00D84F18" w:rsidP="00FB4573">
            <w:pPr>
              <w:ind w:left="367"/>
              <w:jc w:val="both"/>
              <w:rPr>
                <w:rFonts w:ascii="Bookman Old Style" w:hAnsi="Bookman Old Style"/>
              </w:rPr>
            </w:pPr>
            <w:r w:rsidRPr="00F558AE">
              <w:rPr>
                <w:rFonts w:ascii="Bookman Old Style" w:hAnsi="Bookman Old Style"/>
              </w:rPr>
              <w:t xml:space="preserve">Cukup </w:t>
            </w:r>
            <w:r w:rsidRPr="00FB4573">
              <w:rPr>
                <w:rFonts w:ascii="Bookman Old Style" w:hAnsi="Bookman Old Style"/>
                <w:lang w:val="sv-SE"/>
              </w:rPr>
              <w:t>jelas</w:t>
            </w:r>
            <w:r w:rsidRPr="00F558AE">
              <w:rPr>
                <w:rFonts w:ascii="Bookman Old Style" w:hAnsi="Bookman Old Style"/>
              </w:rPr>
              <w:t>.</w:t>
            </w:r>
          </w:p>
        </w:tc>
        <w:tc>
          <w:tcPr>
            <w:tcW w:w="3402" w:type="dxa"/>
          </w:tcPr>
          <w:p w14:paraId="23A40B67" w14:textId="77777777" w:rsidR="00D84F18" w:rsidRPr="00F558AE" w:rsidRDefault="00D84F18" w:rsidP="00BB1F57">
            <w:pPr>
              <w:jc w:val="both"/>
              <w:rPr>
                <w:rFonts w:ascii="Bookman Old Style" w:hAnsi="Bookman Old Style"/>
              </w:rPr>
            </w:pPr>
          </w:p>
        </w:tc>
      </w:tr>
      <w:tr w:rsidR="00D84F18" w:rsidRPr="00AE0658" w14:paraId="396EE09D" w14:textId="6756269D" w:rsidTr="00B00CDD">
        <w:tc>
          <w:tcPr>
            <w:tcW w:w="3969" w:type="dxa"/>
            <w:shd w:val="clear" w:color="auto" w:fill="BDD6EE" w:themeFill="accent5" w:themeFillTint="66"/>
          </w:tcPr>
          <w:p w14:paraId="08F20C21" w14:textId="74CF402C" w:rsidR="00D84F18" w:rsidRPr="00AE0658" w:rsidRDefault="00D84F18" w:rsidP="00D437A6">
            <w:pPr>
              <w:pStyle w:val="ListParagraph"/>
              <w:ind w:left="345"/>
              <w:jc w:val="center"/>
              <w:rPr>
                <w:rFonts w:ascii="Bookman Old Style" w:hAnsi="Bookman Old Style"/>
                <w:color w:val="000000" w:themeColor="text1"/>
                <w:lang w:val="en-US"/>
              </w:rPr>
            </w:pPr>
            <w:r w:rsidRPr="00AE0658">
              <w:rPr>
                <w:rFonts w:ascii="Bookman Old Style" w:hAnsi="Bookman Old Style"/>
                <w:color w:val="000000" w:themeColor="text1"/>
                <w:lang w:val="en-US"/>
              </w:rPr>
              <w:t xml:space="preserve">Pasal </w:t>
            </w:r>
            <w:r>
              <w:rPr>
                <w:rFonts w:ascii="Bookman Old Style" w:hAnsi="Bookman Old Style"/>
                <w:color w:val="000000" w:themeColor="text1"/>
                <w:lang w:val="en-US"/>
              </w:rPr>
              <w:t>9</w:t>
            </w:r>
          </w:p>
        </w:tc>
        <w:tc>
          <w:tcPr>
            <w:tcW w:w="3402" w:type="dxa"/>
            <w:shd w:val="clear" w:color="auto" w:fill="BDD6EE" w:themeFill="accent5" w:themeFillTint="66"/>
          </w:tcPr>
          <w:p w14:paraId="48C7F0D4" w14:textId="4FAABE91" w:rsidR="00D84F18" w:rsidRPr="00AE0658" w:rsidRDefault="00D84F18" w:rsidP="00D437A6">
            <w:pPr>
              <w:jc w:val="center"/>
              <w:rPr>
                <w:rFonts w:ascii="Bookman Old Style" w:hAnsi="Bookman Old Style"/>
                <w:color w:val="000000" w:themeColor="text1"/>
                <w:lang w:val="en-US"/>
              </w:rPr>
            </w:pPr>
            <w:r w:rsidRPr="00AE0658">
              <w:rPr>
                <w:rFonts w:ascii="Bookman Old Style" w:hAnsi="Bookman Old Style"/>
                <w:color w:val="000000" w:themeColor="text1"/>
                <w:lang w:val="en-US"/>
              </w:rPr>
              <w:t xml:space="preserve">Pasal </w:t>
            </w:r>
            <w:r>
              <w:rPr>
                <w:rFonts w:ascii="Bookman Old Style" w:hAnsi="Bookman Old Style"/>
                <w:color w:val="000000" w:themeColor="text1"/>
                <w:lang w:val="en-US"/>
              </w:rPr>
              <w:t>9</w:t>
            </w:r>
          </w:p>
        </w:tc>
        <w:tc>
          <w:tcPr>
            <w:tcW w:w="3402" w:type="dxa"/>
            <w:shd w:val="clear" w:color="auto" w:fill="BDD6EE" w:themeFill="accent5" w:themeFillTint="66"/>
          </w:tcPr>
          <w:p w14:paraId="6F1437B7" w14:textId="77777777" w:rsidR="00D84F18" w:rsidRPr="00AE0658" w:rsidRDefault="00D84F18" w:rsidP="00D437A6">
            <w:pPr>
              <w:jc w:val="center"/>
              <w:rPr>
                <w:rFonts w:ascii="Bookman Old Style" w:hAnsi="Bookman Old Style"/>
                <w:color w:val="000000" w:themeColor="text1"/>
                <w:lang w:val="en-US"/>
              </w:rPr>
            </w:pPr>
          </w:p>
        </w:tc>
      </w:tr>
      <w:tr w:rsidR="00D84F18" w:rsidRPr="00F558AE" w14:paraId="3BD3CD0F" w14:textId="75AA49C9" w:rsidTr="00D84F18">
        <w:tc>
          <w:tcPr>
            <w:tcW w:w="3969" w:type="dxa"/>
          </w:tcPr>
          <w:p w14:paraId="006BF425" w14:textId="77893CFF" w:rsidR="00D84F18" w:rsidRPr="00EA6CEA" w:rsidRDefault="00D84F18" w:rsidP="00122F2D">
            <w:pPr>
              <w:pStyle w:val="ListParagraph"/>
              <w:numPr>
                <w:ilvl w:val="0"/>
                <w:numId w:val="8"/>
              </w:numPr>
              <w:ind w:left="345"/>
              <w:jc w:val="both"/>
              <w:rPr>
                <w:rFonts w:ascii="Bookman Old Style" w:hAnsi="Bookman Old Style"/>
                <w:color w:val="000000" w:themeColor="text1"/>
                <w:lang w:val="en-US"/>
              </w:rPr>
            </w:pPr>
            <w:r w:rsidRPr="00AE0658">
              <w:rPr>
                <w:rFonts w:ascii="Bookman Old Style" w:hAnsi="Bookman Old Style"/>
                <w:color w:val="000000" w:themeColor="text1"/>
                <w:lang w:val="en-US"/>
              </w:rPr>
              <w:t>BPR dan BPR</w:t>
            </w:r>
            <w:r>
              <w:rPr>
                <w:rFonts w:ascii="Bookman Old Style" w:hAnsi="Bookman Old Style"/>
                <w:color w:val="000000" w:themeColor="text1"/>
                <w:lang w:val="en-US"/>
              </w:rPr>
              <w:t xml:space="preserve"> </w:t>
            </w:r>
            <w:r w:rsidRPr="00AE0658">
              <w:rPr>
                <w:rFonts w:ascii="Bookman Old Style" w:hAnsi="Bookman Old Style"/>
                <w:color w:val="000000" w:themeColor="text1"/>
                <w:lang w:val="en-US"/>
              </w:rPr>
              <w:t>S</w:t>
            </w:r>
            <w:r>
              <w:rPr>
                <w:rFonts w:ascii="Bookman Old Style" w:hAnsi="Bookman Old Style"/>
                <w:color w:val="000000" w:themeColor="text1"/>
                <w:lang w:val="en-US"/>
              </w:rPr>
              <w:t>yariah</w:t>
            </w:r>
            <w:r w:rsidRPr="00AE0658">
              <w:rPr>
                <w:rFonts w:ascii="Bookman Old Style" w:hAnsi="Bookman Old Style"/>
                <w:color w:val="000000" w:themeColor="text1"/>
                <w:lang w:val="en-US"/>
              </w:rPr>
              <w:t xml:space="preserve"> wajib menyampaikan Laporan berkala triwulanan </w:t>
            </w:r>
            <w:r w:rsidRPr="009502AB">
              <w:rPr>
                <w:rFonts w:ascii="Bookman Old Style" w:hAnsi="Bookman Old Style"/>
                <w:color w:val="000000" w:themeColor="text1"/>
                <w:lang w:val="en-US"/>
              </w:rPr>
              <w:t>secara lengkap dan akurat</w:t>
            </w:r>
            <w:r w:rsidRPr="00AE0658">
              <w:rPr>
                <w:rFonts w:ascii="Bookman Old Style" w:hAnsi="Bookman Old Style"/>
                <w:color w:val="000000" w:themeColor="text1"/>
                <w:lang w:val="en-US"/>
              </w:rPr>
              <w:t xml:space="preserve"> sebagaimana dimaksud dalam Pasal </w:t>
            </w:r>
            <w:r>
              <w:rPr>
                <w:rFonts w:ascii="Bookman Old Style" w:hAnsi="Bookman Old Style"/>
                <w:color w:val="000000" w:themeColor="text1"/>
                <w:lang w:val="en-US"/>
              </w:rPr>
              <w:t>7</w:t>
            </w:r>
            <w:r w:rsidRPr="00AE0658">
              <w:rPr>
                <w:rFonts w:ascii="Bookman Old Style" w:hAnsi="Bookman Old Style"/>
                <w:color w:val="000000" w:themeColor="text1"/>
                <w:lang w:val="en-US"/>
              </w:rPr>
              <w:t xml:space="preserve"> huruf b</w:t>
            </w:r>
            <w:r>
              <w:rPr>
                <w:rFonts w:ascii="Bookman Old Style" w:hAnsi="Bookman Old Style"/>
                <w:color w:val="000000" w:themeColor="text1"/>
                <w:lang w:val="en-US"/>
              </w:rPr>
              <w:t>.</w:t>
            </w:r>
          </w:p>
        </w:tc>
        <w:tc>
          <w:tcPr>
            <w:tcW w:w="3402" w:type="dxa"/>
          </w:tcPr>
          <w:p w14:paraId="4736C34B" w14:textId="77777777" w:rsidR="00D84F18" w:rsidRPr="00F558AE" w:rsidRDefault="00D84F18" w:rsidP="00EA6CEA">
            <w:pPr>
              <w:jc w:val="both"/>
              <w:rPr>
                <w:rFonts w:ascii="Bookman Old Style" w:hAnsi="Bookman Old Style"/>
                <w:lang w:val="sv-SE"/>
              </w:rPr>
            </w:pPr>
            <w:r w:rsidRPr="00F558AE">
              <w:rPr>
                <w:rFonts w:ascii="Bookman Old Style" w:hAnsi="Bookman Old Style"/>
                <w:lang w:val="sv-SE"/>
              </w:rPr>
              <w:t>Ayat (1)</w:t>
            </w:r>
          </w:p>
          <w:p w14:paraId="4881EFA8" w14:textId="312CEAB4" w:rsidR="00D84F18" w:rsidRPr="00EA6CEA" w:rsidRDefault="00D84F18" w:rsidP="00E517A1">
            <w:pPr>
              <w:ind w:firstLine="454"/>
              <w:jc w:val="both"/>
              <w:rPr>
                <w:rFonts w:ascii="Bookman Old Style" w:hAnsi="Bookman Old Style"/>
                <w:lang w:val="en-US"/>
              </w:rPr>
            </w:pPr>
            <w:r w:rsidRPr="00D32290">
              <w:rPr>
                <w:rFonts w:ascii="Bookman Old Style" w:hAnsi="Bookman Old Style"/>
                <w:lang w:val="en-US"/>
              </w:rPr>
              <w:t>Cukup jelas.</w:t>
            </w:r>
          </w:p>
        </w:tc>
        <w:tc>
          <w:tcPr>
            <w:tcW w:w="3402" w:type="dxa"/>
          </w:tcPr>
          <w:p w14:paraId="20DD89D9" w14:textId="77777777" w:rsidR="00D84F18" w:rsidRPr="00F558AE" w:rsidRDefault="00D84F18" w:rsidP="00EA6CEA">
            <w:pPr>
              <w:jc w:val="both"/>
              <w:rPr>
                <w:rFonts w:ascii="Bookman Old Style" w:hAnsi="Bookman Old Style"/>
                <w:lang w:val="sv-SE"/>
              </w:rPr>
            </w:pPr>
          </w:p>
        </w:tc>
      </w:tr>
      <w:tr w:rsidR="00D84F18" w:rsidRPr="00F558AE" w14:paraId="7CF11679" w14:textId="6DFE1DF9" w:rsidTr="00D84F18">
        <w:tc>
          <w:tcPr>
            <w:tcW w:w="3969" w:type="dxa"/>
          </w:tcPr>
          <w:p w14:paraId="20A54387" w14:textId="05BE1088" w:rsidR="00D84F18" w:rsidRPr="00C67DCF" w:rsidRDefault="00D84F18" w:rsidP="00122F2D">
            <w:pPr>
              <w:pStyle w:val="ListParagraph"/>
              <w:numPr>
                <w:ilvl w:val="0"/>
                <w:numId w:val="8"/>
              </w:numPr>
              <w:ind w:left="345"/>
              <w:jc w:val="both"/>
              <w:rPr>
                <w:rFonts w:ascii="Bookman Old Style" w:hAnsi="Bookman Old Style"/>
                <w:lang w:val="en-US"/>
              </w:rPr>
            </w:pPr>
            <w:r w:rsidRPr="00B43289">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B43289">
              <w:rPr>
                <w:rFonts w:ascii="Bookman Old Style" w:hAnsi="Bookman Old Style"/>
                <w:color w:val="000000" w:themeColor="text1"/>
                <w:lang w:val="sv-SE"/>
              </w:rPr>
              <w:t>S</w:t>
            </w:r>
            <w:r>
              <w:rPr>
                <w:rFonts w:ascii="Bookman Old Style" w:hAnsi="Bookman Old Style"/>
                <w:color w:val="000000" w:themeColor="text1"/>
                <w:lang w:val="sv-SE"/>
              </w:rPr>
              <w:t>yariah</w:t>
            </w:r>
            <w:r w:rsidRPr="00B43289">
              <w:rPr>
                <w:rFonts w:ascii="Bookman Old Style" w:hAnsi="Bookman Old Style"/>
                <w:color w:val="000000" w:themeColor="text1"/>
                <w:lang w:val="sv-SE"/>
              </w:rPr>
              <w:t xml:space="preserve"> wajib menyampaikan Laporan berkala </w:t>
            </w:r>
            <w:r>
              <w:rPr>
                <w:rFonts w:ascii="Bookman Old Style" w:hAnsi="Bookman Old Style"/>
                <w:color w:val="000000" w:themeColor="text1"/>
                <w:lang w:val="sv-SE"/>
              </w:rPr>
              <w:t>triwulanan</w:t>
            </w:r>
            <w:r w:rsidRPr="00B43289">
              <w:rPr>
                <w:rFonts w:ascii="Bookman Old Style" w:hAnsi="Bookman Old Style"/>
                <w:color w:val="000000" w:themeColor="text1"/>
                <w:lang w:val="sv-SE"/>
              </w:rPr>
              <w:t xml:space="preserve"> </w:t>
            </w:r>
            <w:r>
              <w:rPr>
                <w:rFonts w:ascii="Bookman Old Style" w:hAnsi="Bookman Old Style"/>
                <w:color w:val="000000" w:themeColor="text1"/>
                <w:lang w:val="sv-SE"/>
              </w:rPr>
              <w:t xml:space="preserve">secara lengkap dan akurat </w:t>
            </w:r>
            <w:r w:rsidRPr="00B43289">
              <w:rPr>
                <w:rFonts w:ascii="Bookman Old Style" w:hAnsi="Bookman Old Style"/>
                <w:color w:val="000000" w:themeColor="text1"/>
                <w:lang w:val="sv-SE"/>
              </w:rPr>
              <w:t xml:space="preserve">sebagaimana dimaksud dalam Pasal </w:t>
            </w:r>
            <w:r>
              <w:rPr>
                <w:rFonts w:ascii="Bookman Old Style" w:hAnsi="Bookman Old Style"/>
                <w:color w:val="000000" w:themeColor="text1"/>
                <w:lang w:val="sv-SE"/>
              </w:rPr>
              <w:t>7</w:t>
            </w:r>
            <w:r w:rsidRPr="00B43289">
              <w:rPr>
                <w:rFonts w:ascii="Bookman Old Style" w:hAnsi="Bookman Old Style"/>
                <w:color w:val="000000" w:themeColor="text1"/>
                <w:lang w:val="sv-SE"/>
              </w:rPr>
              <w:t xml:space="preserve"> huruf </w:t>
            </w:r>
            <w:r>
              <w:rPr>
                <w:rFonts w:ascii="Bookman Old Style" w:hAnsi="Bookman Old Style"/>
                <w:color w:val="000000" w:themeColor="text1"/>
                <w:lang w:val="sv-SE"/>
              </w:rPr>
              <w:t>b</w:t>
            </w:r>
            <w:r w:rsidRPr="00B43289">
              <w:rPr>
                <w:rFonts w:ascii="Bookman Old Style" w:hAnsi="Bookman Old Style"/>
                <w:color w:val="000000" w:themeColor="text1"/>
                <w:lang w:val="sv-SE"/>
              </w:rPr>
              <w:t xml:space="preserve"> </w:t>
            </w:r>
            <w:r w:rsidRPr="00852912">
              <w:rPr>
                <w:rFonts w:ascii="Bookman Old Style" w:hAnsi="Bookman Old Style"/>
                <w:color w:val="000000" w:themeColor="text1"/>
                <w:lang w:val="en-US"/>
              </w:rPr>
              <w:t>untuk posisi bulan Maret, bulan Juni, bulan September, dan bulan Desember, paling lambat</w:t>
            </w:r>
            <w:r>
              <w:rPr>
                <w:rFonts w:ascii="Bookman Old Style" w:hAnsi="Bookman Old Style"/>
                <w:color w:val="000000" w:themeColor="text1"/>
                <w:lang w:val="en-US"/>
              </w:rPr>
              <w:t xml:space="preserve"> pada </w:t>
            </w:r>
            <w:r w:rsidRPr="00C67DCF">
              <w:rPr>
                <w:rFonts w:ascii="Bookman Old Style" w:hAnsi="Bookman Old Style"/>
                <w:color w:val="000000" w:themeColor="text1"/>
                <w:lang w:val="en-US"/>
              </w:rPr>
              <w:t>tanggal 15 (lima belas) bulan berikutnya setelah akhir bulan laporan.</w:t>
            </w:r>
          </w:p>
        </w:tc>
        <w:tc>
          <w:tcPr>
            <w:tcW w:w="3402" w:type="dxa"/>
          </w:tcPr>
          <w:p w14:paraId="7DDCA0FC" w14:textId="1052BB07" w:rsidR="00D84F18" w:rsidRPr="00E73548" w:rsidRDefault="00D84F18" w:rsidP="00F023B5">
            <w:pPr>
              <w:jc w:val="both"/>
              <w:rPr>
                <w:rFonts w:ascii="Bookman Old Style" w:hAnsi="Bookman Old Style"/>
                <w:lang w:val="en-US"/>
              </w:rPr>
            </w:pPr>
            <w:r w:rsidRPr="00E73548">
              <w:rPr>
                <w:rFonts w:ascii="Bookman Old Style" w:hAnsi="Bookman Old Style"/>
                <w:lang w:val="en-US"/>
              </w:rPr>
              <w:t>Ayat (</w:t>
            </w:r>
            <w:r>
              <w:rPr>
                <w:rFonts w:ascii="Bookman Old Style" w:hAnsi="Bookman Old Style"/>
                <w:lang w:val="en-US"/>
              </w:rPr>
              <w:t>2</w:t>
            </w:r>
            <w:r w:rsidRPr="00E73548">
              <w:rPr>
                <w:rFonts w:ascii="Bookman Old Style" w:hAnsi="Bookman Old Style"/>
                <w:lang w:val="en-US"/>
              </w:rPr>
              <w:t>)</w:t>
            </w:r>
          </w:p>
          <w:p w14:paraId="1418DDE8" w14:textId="3D73866D" w:rsidR="00D84F18" w:rsidRPr="00E73548" w:rsidRDefault="00D84F18" w:rsidP="00F023B5">
            <w:pPr>
              <w:ind w:firstLine="454"/>
              <w:jc w:val="both"/>
              <w:rPr>
                <w:rFonts w:ascii="Bookman Old Style" w:hAnsi="Bookman Old Style"/>
                <w:lang w:val="en-US"/>
              </w:rPr>
            </w:pPr>
            <w:r w:rsidRPr="00E73548">
              <w:rPr>
                <w:rFonts w:ascii="Bookman Old Style" w:hAnsi="Bookman Old Style"/>
                <w:lang w:val="en-US"/>
              </w:rPr>
              <w:t>Cukup jelas.</w:t>
            </w:r>
          </w:p>
          <w:p w14:paraId="7F1C54E0" w14:textId="77777777" w:rsidR="00D84F18" w:rsidRPr="00E73548" w:rsidRDefault="00D84F18" w:rsidP="00064941">
            <w:pPr>
              <w:jc w:val="both"/>
              <w:rPr>
                <w:rFonts w:ascii="Bookman Old Style" w:hAnsi="Bookman Old Style"/>
                <w:lang w:val="en-US"/>
              </w:rPr>
            </w:pPr>
          </w:p>
        </w:tc>
        <w:tc>
          <w:tcPr>
            <w:tcW w:w="3402" w:type="dxa"/>
          </w:tcPr>
          <w:p w14:paraId="48D0D8FC" w14:textId="77777777" w:rsidR="00D84F18" w:rsidRPr="00E73548" w:rsidRDefault="00D84F18" w:rsidP="00F023B5">
            <w:pPr>
              <w:jc w:val="both"/>
              <w:rPr>
                <w:rFonts w:ascii="Bookman Old Style" w:hAnsi="Bookman Old Style"/>
                <w:lang w:val="en-US"/>
              </w:rPr>
            </w:pPr>
          </w:p>
        </w:tc>
      </w:tr>
      <w:tr w:rsidR="00D84F18" w:rsidRPr="00F558AE" w14:paraId="5893E30D" w14:textId="0F211B62" w:rsidTr="00B00CDD">
        <w:tc>
          <w:tcPr>
            <w:tcW w:w="3969" w:type="dxa"/>
            <w:shd w:val="clear" w:color="auto" w:fill="BDD6EE" w:themeFill="accent5" w:themeFillTint="66"/>
          </w:tcPr>
          <w:p w14:paraId="4239C954" w14:textId="0780128F" w:rsidR="00D84F18" w:rsidRPr="00141E4A" w:rsidRDefault="00D84F18" w:rsidP="00141E4A">
            <w:pPr>
              <w:jc w:val="center"/>
              <w:rPr>
                <w:rFonts w:ascii="Bookman Old Style" w:hAnsi="Bookman Old Style"/>
                <w:lang w:val="en-US"/>
              </w:rPr>
            </w:pPr>
            <w:r w:rsidRPr="005E3258">
              <w:rPr>
                <w:rFonts w:ascii="Bookman Old Style" w:hAnsi="Bookman Old Style"/>
                <w:lang w:val="en-US"/>
              </w:rPr>
              <w:t xml:space="preserve">Pasal </w:t>
            </w:r>
            <w:r>
              <w:rPr>
                <w:rFonts w:ascii="Bookman Old Style" w:hAnsi="Bookman Old Style"/>
                <w:lang w:val="en-US"/>
              </w:rPr>
              <w:t>10</w:t>
            </w:r>
          </w:p>
        </w:tc>
        <w:tc>
          <w:tcPr>
            <w:tcW w:w="3402" w:type="dxa"/>
            <w:shd w:val="clear" w:color="auto" w:fill="BDD6EE" w:themeFill="accent5" w:themeFillTint="66"/>
          </w:tcPr>
          <w:p w14:paraId="3DED6DA3" w14:textId="654BD1A5" w:rsidR="00D84F18" w:rsidRPr="00E73548" w:rsidRDefault="00D84F18" w:rsidP="005E3258">
            <w:pPr>
              <w:jc w:val="center"/>
              <w:rPr>
                <w:rFonts w:ascii="Bookman Old Style" w:hAnsi="Bookman Old Style"/>
                <w:lang w:val="en-US"/>
              </w:rPr>
            </w:pPr>
            <w:r w:rsidRPr="005E3258">
              <w:rPr>
                <w:rFonts w:ascii="Bookman Old Style" w:hAnsi="Bookman Old Style"/>
                <w:lang w:val="en-US"/>
              </w:rPr>
              <w:t xml:space="preserve">Pasal </w:t>
            </w:r>
            <w:r>
              <w:rPr>
                <w:rFonts w:ascii="Bookman Old Style" w:hAnsi="Bookman Old Style"/>
                <w:lang w:val="en-US"/>
              </w:rPr>
              <w:t>10</w:t>
            </w:r>
          </w:p>
        </w:tc>
        <w:tc>
          <w:tcPr>
            <w:tcW w:w="3402" w:type="dxa"/>
            <w:shd w:val="clear" w:color="auto" w:fill="BDD6EE" w:themeFill="accent5" w:themeFillTint="66"/>
          </w:tcPr>
          <w:p w14:paraId="04243E4B" w14:textId="77777777" w:rsidR="00D84F18" w:rsidRPr="005E3258" w:rsidRDefault="00D84F18" w:rsidP="005E3258">
            <w:pPr>
              <w:jc w:val="center"/>
              <w:rPr>
                <w:rFonts w:ascii="Bookman Old Style" w:hAnsi="Bookman Old Style"/>
                <w:lang w:val="en-US"/>
              </w:rPr>
            </w:pPr>
          </w:p>
        </w:tc>
      </w:tr>
      <w:tr w:rsidR="00D84F18" w:rsidRPr="00B2259A" w14:paraId="46DAD11E" w14:textId="7D7685DB" w:rsidTr="00D84F18">
        <w:tc>
          <w:tcPr>
            <w:tcW w:w="3969" w:type="dxa"/>
          </w:tcPr>
          <w:p w14:paraId="0F70E99C" w14:textId="74638C57" w:rsidR="00D84F18" w:rsidRPr="007B2D8B" w:rsidRDefault="00D84F18" w:rsidP="00122F2D">
            <w:pPr>
              <w:pStyle w:val="ListParagraph"/>
              <w:numPr>
                <w:ilvl w:val="0"/>
                <w:numId w:val="28"/>
              </w:numPr>
              <w:ind w:left="311"/>
              <w:jc w:val="both"/>
              <w:rPr>
                <w:rFonts w:ascii="Bookman Old Style" w:hAnsi="Bookman Old Style"/>
                <w:color w:val="000000" w:themeColor="text1"/>
                <w:lang w:val="sv-SE"/>
              </w:rPr>
            </w:pPr>
            <w:r w:rsidRPr="007B2D8B">
              <w:rPr>
                <w:rFonts w:ascii="Bookman Old Style" w:hAnsi="Bookman Old Style"/>
                <w:color w:val="000000" w:themeColor="text1"/>
                <w:lang w:val="sv-SE"/>
              </w:rPr>
              <w:t>Cakupan Laporan</w:t>
            </w:r>
            <w:r>
              <w:rPr>
                <w:rFonts w:ascii="Bookman Old Style" w:hAnsi="Bookman Old Style"/>
                <w:color w:val="000000" w:themeColor="text1"/>
                <w:lang w:val="sv-SE"/>
              </w:rPr>
              <w:t xml:space="preserve"> berkala triwulanan berupa Laporan Keuangan Publikasi</w:t>
            </w:r>
            <w:r w:rsidRPr="007B2D8B">
              <w:rPr>
                <w:rFonts w:ascii="Bookman Old Style" w:hAnsi="Bookman Old Style"/>
                <w:color w:val="000000" w:themeColor="text1"/>
                <w:lang w:val="sv-SE"/>
              </w:rPr>
              <w:t xml:space="preserve"> BPR sebagaimana dimaksud dalam ketentuan Peraturan Otoritas Jasa Keuangan yang mengatur mengenai transparansi kondisi keuangan bank perkreditan rakyat terdiri dari: </w:t>
            </w:r>
          </w:p>
          <w:p w14:paraId="79BEB6E6" w14:textId="77777777" w:rsidR="00D84F18" w:rsidRPr="007B2D8B" w:rsidRDefault="00D84F18" w:rsidP="00122F2D">
            <w:pPr>
              <w:pStyle w:val="ListParagraph"/>
              <w:numPr>
                <w:ilvl w:val="0"/>
                <w:numId w:val="29"/>
              </w:numPr>
              <w:jc w:val="both"/>
              <w:rPr>
                <w:rFonts w:ascii="Bookman Old Style" w:hAnsi="Bookman Old Style"/>
                <w:color w:val="000000" w:themeColor="text1"/>
                <w:lang w:val="en-US"/>
              </w:rPr>
            </w:pPr>
            <w:r w:rsidRPr="007B2D8B">
              <w:rPr>
                <w:rFonts w:ascii="Bookman Old Style" w:hAnsi="Bookman Old Style"/>
                <w:color w:val="000000" w:themeColor="text1"/>
                <w:lang w:val="en-US"/>
              </w:rPr>
              <w:t xml:space="preserve">Laporan keuangan; </w:t>
            </w:r>
          </w:p>
          <w:p w14:paraId="717A6944" w14:textId="77777777" w:rsidR="00D84F18" w:rsidRPr="000D7268" w:rsidRDefault="00D84F18" w:rsidP="00122F2D">
            <w:pPr>
              <w:pStyle w:val="ListParagraph"/>
              <w:numPr>
                <w:ilvl w:val="0"/>
                <w:numId w:val="29"/>
              </w:numPr>
              <w:jc w:val="both"/>
              <w:rPr>
                <w:rFonts w:ascii="Bookman Old Style" w:hAnsi="Bookman Old Style"/>
                <w:lang w:val="en-US"/>
              </w:rPr>
            </w:pPr>
            <w:r w:rsidRPr="007B2D8B">
              <w:rPr>
                <w:rFonts w:ascii="Bookman Old Style" w:hAnsi="Bookman Old Style"/>
                <w:color w:val="000000" w:themeColor="text1"/>
                <w:lang w:val="en-US"/>
              </w:rPr>
              <w:t>informasi kinerja keuangan</w:t>
            </w:r>
            <w:r>
              <w:rPr>
                <w:rFonts w:ascii="Bookman Old Style" w:hAnsi="Bookman Old Style"/>
                <w:color w:val="000000" w:themeColor="text1"/>
                <w:lang w:val="en-US"/>
              </w:rPr>
              <w:t>;</w:t>
            </w:r>
            <w:r w:rsidRPr="007B2D8B">
              <w:rPr>
                <w:rFonts w:ascii="Bookman Old Style" w:hAnsi="Bookman Old Style"/>
                <w:color w:val="000000" w:themeColor="text1"/>
                <w:lang w:val="en-US"/>
              </w:rPr>
              <w:t xml:space="preserve"> dan </w:t>
            </w:r>
          </w:p>
          <w:p w14:paraId="285F4AD1" w14:textId="214865E9" w:rsidR="00D84F18" w:rsidRPr="007B2D8B" w:rsidRDefault="00D84F18" w:rsidP="00122F2D">
            <w:pPr>
              <w:pStyle w:val="ListParagraph"/>
              <w:numPr>
                <w:ilvl w:val="0"/>
                <w:numId w:val="29"/>
              </w:numPr>
              <w:jc w:val="both"/>
              <w:rPr>
                <w:rFonts w:ascii="Bookman Old Style" w:hAnsi="Bookman Old Style"/>
                <w:lang w:val="en-US"/>
              </w:rPr>
            </w:pPr>
            <w:r w:rsidRPr="007B2D8B">
              <w:rPr>
                <w:rFonts w:ascii="Bookman Old Style" w:hAnsi="Bookman Old Style"/>
                <w:color w:val="000000" w:themeColor="text1"/>
                <w:lang w:val="en-US"/>
              </w:rPr>
              <w:t>informasi lainnya.</w:t>
            </w:r>
          </w:p>
        </w:tc>
        <w:tc>
          <w:tcPr>
            <w:tcW w:w="3402" w:type="dxa"/>
          </w:tcPr>
          <w:p w14:paraId="36ED2343" w14:textId="77777777" w:rsidR="00D84F18" w:rsidRPr="007B2D8B" w:rsidRDefault="00D84F18" w:rsidP="00B2259A">
            <w:pPr>
              <w:jc w:val="both"/>
              <w:rPr>
                <w:rFonts w:ascii="Bookman Old Style" w:hAnsi="Bookman Old Style"/>
                <w:lang w:val="en-US"/>
              </w:rPr>
            </w:pPr>
            <w:r w:rsidRPr="007B2D8B">
              <w:rPr>
                <w:rFonts w:ascii="Bookman Old Style" w:hAnsi="Bookman Old Style"/>
                <w:lang w:val="en-US"/>
              </w:rPr>
              <w:t>Ayat (1)</w:t>
            </w:r>
          </w:p>
          <w:p w14:paraId="4167581B" w14:textId="77777777" w:rsidR="00D84F18" w:rsidRPr="005E3258" w:rsidRDefault="00D84F18" w:rsidP="000D7268">
            <w:pPr>
              <w:ind w:firstLine="454"/>
              <w:jc w:val="both"/>
              <w:rPr>
                <w:rFonts w:ascii="Bookman Old Style" w:hAnsi="Bookman Old Style"/>
                <w:lang w:val="en-US"/>
              </w:rPr>
            </w:pPr>
            <w:r w:rsidRPr="005E3258">
              <w:rPr>
                <w:rFonts w:ascii="Bookman Old Style" w:hAnsi="Bookman Old Style"/>
                <w:lang w:val="en-US"/>
              </w:rPr>
              <w:t>Huruf a</w:t>
            </w:r>
          </w:p>
          <w:p w14:paraId="34ABD555" w14:textId="77777777" w:rsidR="00D84F18" w:rsidRPr="005E3258" w:rsidRDefault="00D84F18" w:rsidP="000D7268">
            <w:pPr>
              <w:ind w:left="883"/>
              <w:jc w:val="both"/>
              <w:rPr>
                <w:rFonts w:ascii="Bookman Old Style" w:hAnsi="Bookman Old Style"/>
                <w:lang w:val="en-US"/>
              </w:rPr>
            </w:pPr>
            <w:r w:rsidRPr="005E3258">
              <w:rPr>
                <w:rFonts w:ascii="Bookman Old Style" w:hAnsi="Bookman Old Style"/>
                <w:lang w:val="en-US"/>
              </w:rPr>
              <w:t>Cukup jelas.</w:t>
            </w:r>
          </w:p>
          <w:p w14:paraId="3F23E955" w14:textId="77777777" w:rsidR="00D84F18" w:rsidRPr="005E3258" w:rsidRDefault="00D84F18" w:rsidP="000D7268">
            <w:pPr>
              <w:ind w:firstLine="454"/>
              <w:jc w:val="both"/>
              <w:rPr>
                <w:rFonts w:ascii="Bookman Old Style" w:hAnsi="Bookman Old Style"/>
                <w:lang w:val="en-US"/>
              </w:rPr>
            </w:pPr>
            <w:r w:rsidRPr="005E3258">
              <w:rPr>
                <w:rFonts w:ascii="Bookman Old Style" w:hAnsi="Bookman Old Style"/>
                <w:lang w:val="en-US"/>
              </w:rPr>
              <w:t>Huruf b</w:t>
            </w:r>
          </w:p>
          <w:p w14:paraId="5FBB3858" w14:textId="77777777" w:rsidR="00D84F18" w:rsidRPr="005E3258" w:rsidRDefault="00D84F18" w:rsidP="000D7268">
            <w:pPr>
              <w:ind w:left="883"/>
              <w:jc w:val="both"/>
              <w:rPr>
                <w:rFonts w:ascii="Bookman Old Style" w:hAnsi="Bookman Old Style"/>
                <w:lang w:val="en-US"/>
              </w:rPr>
            </w:pPr>
            <w:r w:rsidRPr="005E3258">
              <w:rPr>
                <w:rFonts w:ascii="Bookman Old Style" w:hAnsi="Bookman Old Style"/>
                <w:lang w:val="en-US"/>
              </w:rPr>
              <w:t>Cukup jelas.</w:t>
            </w:r>
          </w:p>
          <w:p w14:paraId="2C6D7956" w14:textId="06ECBA50" w:rsidR="00D84F18" w:rsidRDefault="00D84F18" w:rsidP="000D7268">
            <w:pPr>
              <w:ind w:firstLine="454"/>
              <w:jc w:val="both"/>
              <w:rPr>
                <w:rFonts w:ascii="Bookman Old Style" w:hAnsi="Bookman Old Style"/>
                <w:lang w:val="en-US"/>
              </w:rPr>
            </w:pPr>
            <w:r w:rsidRPr="005E3258">
              <w:rPr>
                <w:rFonts w:ascii="Bookman Old Style" w:hAnsi="Bookman Old Style"/>
                <w:lang w:val="en-US"/>
              </w:rPr>
              <w:t>Huruf c</w:t>
            </w:r>
          </w:p>
          <w:p w14:paraId="6AC5F1D1" w14:textId="691537AF" w:rsidR="00D84F18" w:rsidRPr="007B2D8B" w:rsidRDefault="00D84F18" w:rsidP="000D7268">
            <w:pPr>
              <w:ind w:left="883"/>
              <w:jc w:val="both"/>
              <w:rPr>
                <w:rFonts w:ascii="Bookman Old Style" w:hAnsi="Bookman Old Style"/>
                <w:lang w:val="en-US"/>
              </w:rPr>
            </w:pPr>
            <w:r w:rsidRPr="005E3258">
              <w:rPr>
                <w:rFonts w:ascii="Bookman Old Style" w:hAnsi="Bookman Old Style"/>
                <w:lang w:val="en-US"/>
              </w:rPr>
              <w:t xml:space="preserve">Informasi lainnya antara lain terdiri dari susunan anggota Direksi, anggota Dewan Komisaris, komposisi pemegang saham termasuk </w:t>
            </w:r>
            <w:r w:rsidRPr="005E3258">
              <w:rPr>
                <w:rFonts w:ascii="Bookman Old Style" w:hAnsi="Bookman Old Style"/>
                <w:i/>
                <w:lang w:val="en-US"/>
              </w:rPr>
              <w:t>ultimate shareholders</w:t>
            </w:r>
            <w:r w:rsidRPr="005E3258">
              <w:rPr>
                <w:rFonts w:ascii="Bookman Old Style" w:hAnsi="Bookman Old Style"/>
                <w:lang w:val="en-US"/>
              </w:rPr>
              <w:t>.</w:t>
            </w:r>
          </w:p>
        </w:tc>
        <w:tc>
          <w:tcPr>
            <w:tcW w:w="3402" w:type="dxa"/>
          </w:tcPr>
          <w:p w14:paraId="46FA0EC1" w14:textId="77777777" w:rsidR="00D84F18" w:rsidRPr="007B2D8B" w:rsidRDefault="00D84F18" w:rsidP="00B2259A">
            <w:pPr>
              <w:jc w:val="both"/>
              <w:rPr>
                <w:rFonts w:ascii="Bookman Old Style" w:hAnsi="Bookman Old Style"/>
                <w:lang w:val="en-US"/>
              </w:rPr>
            </w:pPr>
          </w:p>
        </w:tc>
      </w:tr>
      <w:tr w:rsidR="00D84F18" w:rsidRPr="00F558AE" w14:paraId="459D876F" w14:textId="0214E70C" w:rsidTr="00D84F18">
        <w:tc>
          <w:tcPr>
            <w:tcW w:w="3969" w:type="dxa"/>
          </w:tcPr>
          <w:p w14:paraId="52AC0066" w14:textId="256DA8AB" w:rsidR="00D84F18" w:rsidRPr="005E3258" w:rsidRDefault="00D84F18" w:rsidP="00122F2D">
            <w:pPr>
              <w:pStyle w:val="ListParagraph"/>
              <w:numPr>
                <w:ilvl w:val="0"/>
                <w:numId w:val="28"/>
              </w:numPr>
              <w:ind w:left="311"/>
              <w:jc w:val="both"/>
              <w:rPr>
                <w:rFonts w:ascii="Bookman Old Style" w:hAnsi="Bookman Old Style"/>
                <w:color w:val="000000" w:themeColor="text1"/>
                <w:lang w:val="sv-SE"/>
              </w:rPr>
            </w:pPr>
            <w:r w:rsidRPr="005E3258">
              <w:rPr>
                <w:rFonts w:ascii="Bookman Old Style" w:hAnsi="Bookman Old Style"/>
                <w:color w:val="000000" w:themeColor="text1"/>
                <w:lang w:val="sv-SE"/>
              </w:rPr>
              <w:t xml:space="preserve">Cakupan </w:t>
            </w:r>
            <w:r w:rsidRPr="007B2D8B">
              <w:rPr>
                <w:rFonts w:ascii="Bookman Old Style" w:hAnsi="Bookman Old Style"/>
                <w:color w:val="000000" w:themeColor="text1"/>
                <w:lang w:val="sv-SE"/>
              </w:rPr>
              <w:t>Laporan</w:t>
            </w:r>
            <w:r>
              <w:rPr>
                <w:rFonts w:ascii="Bookman Old Style" w:hAnsi="Bookman Old Style"/>
                <w:color w:val="000000" w:themeColor="text1"/>
                <w:lang w:val="sv-SE"/>
              </w:rPr>
              <w:t xml:space="preserve"> berkala triwulanan berupa Laporan Keuangan Publikasi</w:t>
            </w:r>
            <w:r w:rsidRPr="005E3258">
              <w:rPr>
                <w:rFonts w:ascii="Bookman Old Style" w:hAnsi="Bookman Old Style"/>
                <w:color w:val="000000" w:themeColor="text1"/>
                <w:lang w:val="sv-SE"/>
              </w:rPr>
              <w:t xml:space="preserve"> BPR Syariah sebagaimana dimaksud </w:t>
            </w:r>
            <w:r w:rsidRPr="005E3258">
              <w:rPr>
                <w:rFonts w:ascii="Bookman Old Style" w:hAnsi="Bookman Old Style"/>
                <w:color w:val="000000" w:themeColor="text1"/>
                <w:lang w:val="sv-SE"/>
              </w:rPr>
              <w:lastRenderedPageBreak/>
              <w:t xml:space="preserve">dalam ketentuan Peraturan Otoritas Jasa Keuangan yang mengatur mengenai transparansi kondisi keuangan bank pembiayaan rakyat syariah terdiri dari: </w:t>
            </w:r>
          </w:p>
          <w:p w14:paraId="2B982FB5" w14:textId="77777777" w:rsidR="00D84F18" w:rsidRPr="005E3258" w:rsidRDefault="00D84F18" w:rsidP="00122F2D">
            <w:pPr>
              <w:pStyle w:val="ListParagraph"/>
              <w:numPr>
                <w:ilvl w:val="0"/>
                <w:numId w:val="33"/>
              </w:numPr>
              <w:jc w:val="both"/>
              <w:rPr>
                <w:rFonts w:ascii="Bookman Old Style" w:hAnsi="Bookman Old Style"/>
                <w:color w:val="000000" w:themeColor="text1"/>
                <w:lang w:val="en-US"/>
              </w:rPr>
            </w:pPr>
            <w:r w:rsidRPr="005E3258">
              <w:rPr>
                <w:rFonts w:ascii="Bookman Old Style" w:hAnsi="Bookman Old Style"/>
                <w:color w:val="000000" w:themeColor="text1"/>
                <w:lang w:val="en-US"/>
              </w:rPr>
              <w:t xml:space="preserve">Laporan keuangan; </w:t>
            </w:r>
          </w:p>
          <w:p w14:paraId="086B06C1" w14:textId="77777777" w:rsidR="00D84F18" w:rsidRPr="005E3258" w:rsidRDefault="00D84F18" w:rsidP="00122F2D">
            <w:pPr>
              <w:pStyle w:val="ListParagraph"/>
              <w:numPr>
                <w:ilvl w:val="0"/>
                <w:numId w:val="33"/>
              </w:numPr>
              <w:jc w:val="both"/>
              <w:rPr>
                <w:rFonts w:ascii="Bookman Old Style" w:hAnsi="Bookman Old Style"/>
                <w:color w:val="000000" w:themeColor="text1"/>
                <w:lang w:val="en-US"/>
              </w:rPr>
            </w:pPr>
            <w:r w:rsidRPr="005E3258">
              <w:rPr>
                <w:rFonts w:ascii="Bookman Old Style" w:hAnsi="Bookman Old Style"/>
                <w:color w:val="000000" w:themeColor="text1"/>
                <w:lang w:val="en-US"/>
              </w:rPr>
              <w:t xml:space="preserve">informasi kinerja keuangan; </w:t>
            </w:r>
          </w:p>
          <w:p w14:paraId="0CEEBEFB" w14:textId="77777777" w:rsidR="00D84F18" w:rsidRPr="005E3258" w:rsidRDefault="00D84F18" w:rsidP="00122F2D">
            <w:pPr>
              <w:pStyle w:val="ListParagraph"/>
              <w:numPr>
                <w:ilvl w:val="0"/>
                <w:numId w:val="33"/>
              </w:numPr>
              <w:jc w:val="both"/>
              <w:rPr>
                <w:rFonts w:ascii="Bookman Old Style" w:hAnsi="Bookman Old Style"/>
                <w:color w:val="000000" w:themeColor="text1"/>
                <w:lang w:val="en-US"/>
              </w:rPr>
            </w:pPr>
            <w:r w:rsidRPr="005E3258">
              <w:rPr>
                <w:rFonts w:ascii="Bookman Old Style" w:hAnsi="Bookman Old Style"/>
                <w:color w:val="000000" w:themeColor="text1"/>
                <w:lang w:val="en-US"/>
              </w:rPr>
              <w:t>daftar rincian sumber dan penyaluran dana zakat dan wakaf;</w:t>
            </w:r>
          </w:p>
          <w:p w14:paraId="3E2164BF" w14:textId="77777777" w:rsidR="00D84F18" w:rsidRPr="005E3258" w:rsidRDefault="00D84F18" w:rsidP="00122F2D">
            <w:pPr>
              <w:pStyle w:val="ListParagraph"/>
              <w:numPr>
                <w:ilvl w:val="0"/>
                <w:numId w:val="33"/>
              </w:numPr>
              <w:jc w:val="both"/>
              <w:rPr>
                <w:rFonts w:ascii="Bookman Old Style" w:hAnsi="Bookman Old Style"/>
                <w:color w:val="000000" w:themeColor="text1"/>
                <w:lang w:val="en-US"/>
              </w:rPr>
            </w:pPr>
            <w:r w:rsidRPr="005E3258">
              <w:rPr>
                <w:rFonts w:ascii="Bookman Old Style" w:hAnsi="Bookman Old Style"/>
                <w:color w:val="000000" w:themeColor="text1"/>
                <w:lang w:val="en-US"/>
              </w:rPr>
              <w:t>daftar rincian sumber dan penggunaan dana kebajikan;</w:t>
            </w:r>
          </w:p>
          <w:p w14:paraId="2222CAC1" w14:textId="4DF07410" w:rsidR="00D84F18" w:rsidRDefault="00D84F18" w:rsidP="00122F2D">
            <w:pPr>
              <w:pStyle w:val="ListParagraph"/>
              <w:numPr>
                <w:ilvl w:val="0"/>
                <w:numId w:val="33"/>
              </w:numPr>
              <w:jc w:val="both"/>
              <w:rPr>
                <w:rFonts w:ascii="Bookman Old Style" w:hAnsi="Bookman Old Style"/>
                <w:color w:val="000000" w:themeColor="text1"/>
                <w:lang w:val="en-US"/>
              </w:rPr>
            </w:pPr>
            <w:r w:rsidRPr="005E3258">
              <w:rPr>
                <w:rFonts w:ascii="Bookman Old Style" w:hAnsi="Bookman Old Style"/>
                <w:color w:val="000000" w:themeColor="text1"/>
                <w:lang w:val="en-US"/>
              </w:rPr>
              <w:t>daftar rincian distribusi bagi hasil; dan</w:t>
            </w:r>
          </w:p>
          <w:p w14:paraId="1CA1666D" w14:textId="76E32A8D" w:rsidR="00D84F18" w:rsidRPr="005E3258" w:rsidRDefault="00D84F18" w:rsidP="00122F2D">
            <w:pPr>
              <w:pStyle w:val="ListParagraph"/>
              <w:numPr>
                <w:ilvl w:val="0"/>
                <w:numId w:val="33"/>
              </w:numPr>
              <w:jc w:val="both"/>
              <w:rPr>
                <w:rFonts w:ascii="Bookman Old Style" w:hAnsi="Bookman Old Style"/>
                <w:color w:val="000000" w:themeColor="text1"/>
                <w:lang w:val="en-US"/>
              </w:rPr>
            </w:pPr>
            <w:r w:rsidRPr="005E3258">
              <w:rPr>
                <w:rFonts w:ascii="Bookman Old Style" w:hAnsi="Bookman Old Style"/>
                <w:color w:val="000000" w:themeColor="text1"/>
                <w:lang w:val="en-US"/>
              </w:rPr>
              <w:t>informasi lainnya.</w:t>
            </w:r>
          </w:p>
          <w:p w14:paraId="0080AF16" w14:textId="44FA35D8" w:rsidR="00D84F18" w:rsidRPr="005E3258" w:rsidRDefault="00D84F18" w:rsidP="00B2259A">
            <w:pPr>
              <w:jc w:val="both"/>
              <w:rPr>
                <w:rFonts w:ascii="Bookman Old Style" w:hAnsi="Bookman Old Style"/>
                <w:lang w:val="en-US"/>
              </w:rPr>
            </w:pPr>
          </w:p>
        </w:tc>
        <w:tc>
          <w:tcPr>
            <w:tcW w:w="3402" w:type="dxa"/>
          </w:tcPr>
          <w:p w14:paraId="5DDDDB05" w14:textId="77777777" w:rsidR="00D84F18" w:rsidRPr="005E3258" w:rsidRDefault="00D84F18" w:rsidP="00B2259A">
            <w:pPr>
              <w:jc w:val="both"/>
              <w:rPr>
                <w:rFonts w:ascii="Bookman Old Style" w:hAnsi="Bookman Old Style"/>
                <w:lang w:val="en-US"/>
              </w:rPr>
            </w:pPr>
            <w:r w:rsidRPr="005E3258">
              <w:rPr>
                <w:rFonts w:ascii="Bookman Old Style" w:hAnsi="Bookman Old Style"/>
                <w:lang w:val="en-US"/>
              </w:rPr>
              <w:lastRenderedPageBreak/>
              <w:t>Ayat (2)</w:t>
            </w:r>
          </w:p>
          <w:p w14:paraId="2328370B" w14:textId="77777777" w:rsidR="00D84F18" w:rsidRPr="005E3258" w:rsidRDefault="00D84F18" w:rsidP="00B2259A">
            <w:pPr>
              <w:ind w:firstLine="454"/>
              <w:jc w:val="both"/>
              <w:rPr>
                <w:rFonts w:ascii="Bookman Old Style" w:hAnsi="Bookman Old Style"/>
                <w:lang w:val="en-US"/>
              </w:rPr>
            </w:pPr>
            <w:r w:rsidRPr="005E3258">
              <w:rPr>
                <w:rFonts w:ascii="Bookman Old Style" w:hAnsi="Bookman Old Style"/>
                <w:lang w:val="en-US"/>
              </w:rPr>
              <w:t>Huruf a</w:t>
            </w:r>
          </w:p>
          <w:p w14:paraId="58D46DDF" w14:textId="77777777" w:rsidR="00D84F18" w:rsidRPr="005E3258" w:rsidRDefault="00D84F18" w:rsidP="00B2259A">
            <w:pPr>
              <w:ind w:left="883"/>
              <w:jc w:val="both"/>
              <w:rPr>
                <w:rFonts w:ascii="Bookman Old Style" w:hAnsi="Bookman Old Style"/>
                <w:lang w:val="en-US"/>
              </w:rPr>
            </w:pPr>
            <w:r w:rsidRPr="005E3258">
              <w:rPr>
                <w:rFonts w:ascii="Bookman Old Style" w:hAnsi="Bookman Old Style"/>
                <w:lang w:val="en-US"/>
              </w:rPr>
              <w:t>Cukup jelas.</w:t>
            </w:r>
          </w:p>
          <w:p w14:paraId="6887EBC9" w14:textId="77777777" w:rsidR="00D84F18" w:rsidRPr="005E3258" w:rsidRDefault="00D84F18" w:rsidP="00B2259A">
            <w:pPr>
              <w:ind w:firstLine="454"/>
              <w:jc w:val="both"/>
              <w:rPr>
                <w:rFonts w:ascii="Bookman Old Style" w:hAnsi="Bookman Old Style"/>
                <w:lang w:val="en-US"/>
              </w:rPr>
            </w:pPr>
            <w:r w:rsidRPr="005E3258">
              <w:rPr>
                <w:rFonts w:ascii="Bookman Old Style" w:hAnsi="Bookman Old Style"/>
                <w:lang w:val="en-US"/>
              </w:rPr>
              <w:t>Huruf b</w:t>
            </w:r>
          </w:p>
          <w:p w14:paraId="416D6DD0" w14:textId="77777777" w:rsidR="00D84F18" w:rsidRPr="005E3258" w:rsidRDefault="00D84F18" w:rsidP="00B2259A">
            <w:pPr>
              <w:ind w:left="883"/>
              <w:jc w:val="both"/>
              <w:rPr>
                <w:rFonts w:ascii="Bookman Old Style" w:hAnsi="Bookman Old Style"/>
                <w:lang w:val="en-US"/>
              </w:rPr>
            </w:pPr>
            <w:r w:rsidRPr="005E3258">
              <w:rPr>
                <w:rFonts w:ascii="Bookman Old Style" w:hAnsi="Bookman Old Style"/>
                <w:lang w:val="en-US"/>
              </w:rPr>
              <w:lastRenderedPageBreak/>
              <w:t>Cukup jelas.</w:t>
            </w:r>
          </w:p>
          <w:p w14:paraId="1E1A9EB4" w14:textId="77777777" w:rsidR="00D84F18" w:rsidRPr="005E3258" w:rsidRDefault="00D84F18" w:rsidP="00B2259A">
            <w:pPr>
              <w:ind w:firstLine="454"/>
              <w:jc w:val="both"/>
              <w:rPr>
                <w:rFonts w:ascii="Bookman Old Style" w:hAnsi="Bookman Old Style"/>
                <w:lang w:val="en-US"/>
              </w:rPr>
            </w:pPr>
            <w:r w:rsidRPr="005E3258">
              <w:rPr>
                <w:rFonts w:ascii="Bookman Old Style" w:hAnsi="Bookman Old Style"/>
                <w:lang w:val="en-US"/>
              </w:rPr>
              <w:t>Huruf c</w:t>
            </w:r>
          </w:p>
          <w:p w14:paraId="7E472692" w14:textId="50019DF2" w:rsidR="00D84F18" w:rsidRDefault="00D84F18" w:rsidP="00B2259A">
            <w:pPr>
              <w:ind w:left="883"/>
              <w:jc w:val="both"/>
              <w:rPr>
                <w:rFonts w:ascii="Bookman Old Style" w:hAnsi="Bookman Old Style"/>
                <w:i/>
                <w:lang w:val="en-US"/>
              </w:rPr>
            </w:pPr>
            <w:r w:rsidRPr="005E3258">
              <w:rPr>
                <w:rFonts w:ascii="Bookman Old Style" w:hAnsi="Bookman Old Style"/>
                <w:lang w:val="en-US"/>
              </w:rPr>
              <w:t>Cukup jelas</w:t>
            </w:r>
            <w:r w:rsidRPr="005E3258">
              <w:rPr>
                <w:rFonts w:ascii="Bookman Old Style" w:hAnsi="Bookman Old Style"/>
                <w:i/>
                <w:lang w:val="en-US"/>
              </w:rPr>
              <w:t>.</w:t>
            </w:r>
          </w:p>
          <w:p w14:paraId="41C01551" w14:textId="4A3F5DE0" w:rsidR="00D84F18" w:rsidRPr="005E3258" w:rsidRDefault="00D84F18" w:rsidP="005E3258">
            <w:pPr>
              <w:ind w:firstLine="454"/>
              <w:jc w:val="both"/>
              <w:rPr>
                <w:rFonts w:ascii="Bookman Old Style" w:hAnsi="Bookman Old Style"/>
                <w:lang w:val="en-US"/>
              </w:rPr>
            </w:pPr>
            <w:r w:rsidRPr="005E3258">
              <w:rPr>
                <w:rFonts w:ascii="Bookman Old Style" w:hAnsi="Bookman Old Style"/>
                <w:lang w:val="en-US"/>
              </w:rPr>
              <w:t xml:space="preserve">Huruf </w:t>
            </w:r>
            <w:r>
              <w:rPr>
                <w:rFonts w:ascii="Bookman Old Style" w:hAnsi="Bookman Old Style"/>
                <w:lang w:val="en-US"/>
              </w:rPr>
              <w:t>d</w:t>
            </w:r>
          </w:p>
          <w:p w14:paraId="088DC4B5" w14:textId="3F0BFBDE" w:rsidR="00D84F18" w:rsidRDefault="00D84F18" w:rsidP="005E3258">
            <w:pPr>
              <w:ind w:left="883"/>
              <w:jc w:val="both"/>
              <w:rPr>
                <w:rFonts w:ascii="Bookman Old Style" w:hAnsi="Bookman Old Style"/>
                <w:lang w:val="en-US"/>
              </w:rPr>
            </w:pPr>
            <w:r w:rsidRPr="005E3258">
              <w:rPr>
                <w:rFonts w:ascii="Bookman Old Style" w:hAnsi="Bookman Old Style"/>
                <w:lang w:val="en-US"/>
              </w:rPr>
              <w:t>Cukup jelas.</w:t>
            </w:r>
          </w:p>
          <w:p w14:paraId="73084F30" w14:textId="5F75935E" w:rsidR="00D84F18" w:rsidRPr="005E3258" w:rsidRDefault="00D84F18" w:rsidP="005E3258">
            <w:pPr>
              <w:ind w:firstLine="454"/>
              <w:jc w:val="both"/>
              <w:rPr>
                <w:rFonts w:ascii="Bookman Old Style" w:hAnsi="Bookman Old Style"/>
                <w:lang w:val="en-US"/>
              </w:rPr>
            </w:pPr>
            <w:r w:rsidRPr="005E3258">
              <w:rPr>
                <w:rFonts w:ascii="Bookman Old Style" w:hAnsi="Bookman Old Style"/>
                <w:lang w:val="en-US"/>
              </w:rPr>
              <w:t xml:space="preserve">Huruf </w:t>
            </w:r>
            <w:r>
              <w:rPr>
                <w:rFonts w:ascii="Bookman Old Style" w:hAnsi="Bookman Old Style"/>
                <w:lang w:val="en-US"/>
              </w:rPr>
              <w:t>e</w:t>
            </w:r>
          </w:p>
          <w:p w14:paraId="42EE996B" w14:textId="77777777" w:rsidR="00D84F18" w:rsidRDefault="00D84F18" w:rsidP="000D7268">
            <w:pPr>
              <w:ind w:left="883"/>
              <w:jc w:val="both"/>
              <w:rPr>
                <w:rFonts w:ascii="Bookman Old Style" w:hAnsi="Bookman Old Style"/>
                <w:lang w:val="en-US"/>
              </w:rPr>
            </w:pPr>
            <w:r w:rsidRPr="005E3258">
              <w:rPr>
                <w:rFonts w:ascii="Bookman Old Style" w:hAnsi="Bookman Old Style"/>
                <w:lang w:val="en-US"/>
              </w:rPr>
              <w:t>Cukup jelas.</w:t>
            </w:r>
          </w:p>
          <w:p w14:paraId="568063C7" w14:textId="29EC6C38" w:rsidR="00D84F18" w:rsidRPr="005E3258" w:rsidRDefault="00D84F18" w:rsidP="000D7268">
            <w:pPr>
              <w:ind w:firstLine="454"/>
              <w:jc w:val="both"/>
              <w:rPr>
                <w:rFonts w:ascii="Bookman Old Style" w:hAnsi="Bookman Old Style"/>
                <w:lang w:val="en-US"/>
              </w:rPr>
            </w:pPr>
            <w:r w:rsidRPr="005E3258">
              <w:rPr>
                <w:rFonts w:ascii="Bookman Old Style" w:hAnsi="Bookman Old Style"/>
                <w:lang w:val="en-US"/>
              </w:rPr>
              <w:t xml:space="preserve">Huruf </w:t>
            </w:r>
            <w:r>
              <w:rPr>
                <w:rFonts w:ascii="Bookman Old Style" w:hAnsi="Bookman Old Style"/>
                <w:lang w:val="en-US"/>
              </w:rPr>
              <w:t>f</w:t>
            </w:r>
          </w:p>
          <w:p w14:paraId="63C9891A" w14:textId="32291D60" w:rsidR="00D84F18" w:rsidRPr="005E3258" w:rsidRDefault="00D84F18" w:rsidP="00B00CDD">
            <w:pPr>
              <w:ind w:left="883"/>
              <w:jc w:val="both"/>
              <w:rPr>
                <w:rFonts w:ascii="Bookman Old Style" w:hAnsi="Bookman Old Style"/>
                <w:lang w:val="en-US"/>
              </w:rPr>
            </w:pPr>
            <w:r w:rsidRPr="005E3258">
              <w:rPr>
                <w:rFonts w:ascii="Bookman Old Style" w:hAnsi="Bookman Old Style"/>
                <w:lang w:val="en-US"/>
              </w:rPr>
              <w:t xml:space="preserve">Informasi lainnya antara lain terdiri dari susunan anggota Direksi, anggota Dewan Komisaris, anggota dewan pengawas syariah, komposisi pemegang saham termasuk </w:t>
            </w:r>
            <w:r w:rsidRPr="005E3258">
              <w:rPr>
                <w:rFonts w:ascii="Bookman Old Style" w:hAnsi="Bookman Old Style"/>
                <w:i/>
                <w:lang w:val="en-US"/>
              </w:rPr>
              <w:t>ultimate shareholders</w:t>
            </w:r>
            <w:r w:rsidRPr="005E3258">
              <w:rPr>
                <w:rFonts w:ascii="Bookman Old Style" w:hAnsi="Bookman Old Style"/>
                <w:lang w:val="en-US"/>
              </w:rPr>
              <w:t>.</w:t>
            </w:r>
          </w:p>
        </w:tc>
        <w:tc>
          <w:tcPr>
            <w:tcW w:w="3402" w:type="dxa"/>
          </w:tcPr>
          <w:p w14:paraId="76F05E2B" w14:textId="77777777" w:rsidR="00D84F18" w:rsidRPr="005E3258" w:rsidRDefault="00D84F18" w:rsidP="00B2259A">
            <w:pPr>
              <w:jc w:val="both"/>
              <w:rPr>
                <w:rFonts w:ascii="Bookman Old Style" w:hAnsi="Bookman Old Style"/>
                <w:lang w:val="en-US"/>
              </w:rPr>
            </w:pPr>
          </w:p>
        </w:tc>
      </w:tr>
      <w:tr w:rsidR="00D84F18" w:rsidRPr="00F558AE" w14:paraId="32D13E5B" w14:textId="7E599B45" w:rsidTr="00B00CDD">
        <w:tc>
          <w:tcPr>
            <w:tcW w:w="3969" w:type="dxa"/>
            <w:shd w:val="clear" w:color="auto" w:fill="BDD6EE" w:themeFill="accent5" w:themeFillTint="66"/>
          </w:tcPr>
          <w:p w14:paraId="0FEF1909" w14:textId="7D3221EB" w:rsidR="00D84F18" w:rsidRPr="00B2259A" w:rsidRDefault="00D84F18" w:rsidP="00B2259A">
            <w:pPr>
              <w:jc w:val="center"/>
              <w:rPr>
                <w:rFonts w:ascii="Bookman Old Style" w:hAnsi="Bookman Old Style"/>
                <w:lang w:val="en-US"/>
              </w:rPr>
            </w:pPr>
            <w:r w:rsidRPr="000D7268">
              <w:rPr>
                <w:rFonts w:ascii="Bookman Old Style" w:hAnsi="Bookman Old Style"/>
                <w:lang w:val="en-US"/>
              </w:rPr>
              <w:t>Pasal 1</w:t>
            </w:r>
            <w:r>
              <w:rPr>
                <w:rFonts w:ascii="Bookman Old Style" w:hAnsi="Bookman Old Style"/>
                <w:lang w:val="en-US"/>
              </w:rPr>
              <w:t>1</w:t>
            </w:r>
          </w:p>
        </w:tc>
        <w:tc>
          <w:tcPr>
            <w:tcW w:w="3402" w:type="dxa"/>
            <w:shd w:val="clear" w:color="auto" w:fill="BDD6EE" w:themeFill="accent5" w:themeFillTint="66"/>
          </w:tcPr>
          <w:p w14:paraId="62A0184D" w14:textId="11925CD7" w:rsidR="00D84F18" w:rsidRPr="00E73548" w:rsidRDefault="00D84F18" w:rsidP="000D7268">
            <w:pPr>
              <w:jc w:val="center"/>
              <w:rPr>
                <w:rFonts w:ascii="Bookman Old Style" w:hAnsi="Bookman Old Style"/>
                <w:lang w:val="en-US"/>
              </w:rPr>
            </w:pPr>
            <w:r w:rsidRPr="000D7268">
              <w:rPr>
                <w:rFonts w:ascii="Bookman Old Style" w:hAnsi="Bookman Old Style"/>
                <w:lang w:val="en-US"/>
              </w:rPr>
              <w:t>Pasal 1</w:t>
            </w:r>
            <w:r>
              <w:rPr>
                <w:rFonts w:ascii="Bookman Old Style" w:hAnsi="Bookman Old Style"/>
                <w:lang w:val="en-US"/>
              </w:rPr>
              <w:t>1</w:t>
            </w:r>
          </w:p>
        </w:tc>
        <w:tc>
          <w:tcPr>
            <w:tcW w:w="3402" w:type="dxa"/>
            <w:shd w:val="clear" w:color="auto" w:fill="BDD6EE" w:themeFill="accent5" w:themeFillTint="66"/>
          </w:tcPr>
          <w:p w14:paraId="4EA69C61" w14:textId="77777777" w:rsidR="00D84F18" w:rsidRPr="000D7268" w:rsidRDefault="00D84F18" w:rsidP="000D7268">
            <w:pPr>
              <w:jc w:val="center"/>
              <w:rPr>
                <w:rFonts w:ascii="Bookman Old Style" w:hAnsi="Bookman Old Style"/>
                <w:lang w:val="en-US"/>
              </w:rPr>
            </w:pPr>
          </w:p>
        </w:tc>
      </w:tr>
      <w:tr w:rsidR="00D84F18" w:rsidRPr="00F558AE" w14:paraId="14C90AB9" w14:textId="68CA07E2" w:rsidTr="00D84F18">
        <w:tc>
          <w:tcPr>
            <w:tcW w:w="3969" w:type="dxa"/>
          </w:tcPr>
          <w:p w14:paraId="5E8FB85E" w14:textId="5D9EB369" w:rsidR="00D84F18" w:rsidRPr="00B2259A" w:rsidRDefault="00D84F18" w:rsidP="00122F2D">
            <w:pPr>
              <w:pStyle w:val="ListParagraph"/>
              <w:numPr>
                <w:ilvl w:val="0"/>
                <w:numId w:val="42"/>
              </w:numPr>
              <w:ind w:left="345"/>
              <w:jc w:val="both"/>
              <w:rPr>
                <w:rFonts w:ascii="Bookman Old Style" w:hAnsi="Bookman Old Style"/>
              </w:rPr>
            </w:pPr>
            <w:r w:rsidRPr="00B2259A">
              <w:rPr>
                <w:rFonts w:ascii="Bookman Old Style" w:hAnsi="Bookman Old Style"/>
                <w:lang w:val="en-US"/>
              </w:rPr>
              <w:t xml:space="preserve">BPR dan BPR Syariah wajib mengumumkan </w:t>
            </w:r>
            <w:r>
              <w:rPr>
                <w:rFonts w:ascii="Bookman Old Style" w:hAnsi="Bookman Old Style"/>
                <w:lang w:val="en-US"/>
              </w:rPr>
              <w:t>Laporan Keuangan Publikasi</w:t>
            </w:r>
            <w:r w:rsidRPr="00B2259A">
              <w:rPr>
                <w:rFonts w:ascii="Bookman Old Style" w:hAnsi="Bookman Old Style"/>
                <w:lang w:val="en-US"/>
              </w:rPr>
              <w:t xml:space="preserve"> </w:t>
            </w:r>
            <w:r w:rsidRPr="00B2259A">
              <w:rPr>
                <w:rFonts w:ascii="Bookman Old Style" w:hAnsi="Bookman Old Style"/>
                <w:color w:val="000000" w:themeColor="text1"/>
                <w:lang w:val="en-US"/>
              </w:rPr>
              <w:t>secara triwulanan untuk posisi bulan Maret, bulan Juni, bulan September, dan bulan Desember</w:t>
            </w:r>
            <w:r w:rsidRPr="00B2259A">
              <w:rPr>
                <w:rFonts w:ascii="Bookman Old Style" w:hAnsi="Bookman Old Style"/>
                <w:lang w:val="en-US"/>
              </w:rPr>
              <w:t xml:space="preserve"> </w:t>
            </w:r>
            <w:r w:rsidRPr="00B2259A">
              <w:rPr>
                <w:rFonts w:ascii="Bookman Old Style" w:hAnsi="Bookman Old Style"/>
              </w:rPr>
              <w:t>pada situs web atau media sosial BPR dan BPR Syariah.</w:t>
            </w:r>
          </w:p>
        </w:tc>
        <w:tc>
          <w:tcPr>
            <w:tcW w:w="3402" w:type="dxa"/>
          </w:tcPr>
          <w:p w14:paraId="4C5DEC53" w14:textId="3E2A60AB" w:rsidR="00D84F18" w:rsidRPr="00E73548" w:rsidRDefault="00D84F18" w:rsidP="00064941">
            <w:pPr>
              <w:jc w:val="both"/>
              <w:rPr>
                <w:rFonts w:ascii="Bookman Old Style" w:hAnsi="Bookman Old Style"/>
                <w:lang w:val="en-US"/>
              </w:rPr>
            </w:pPr>
            <w:r w:rsidRPr="00E73548">
              <w:rPr>
                <w:rFonts w:ascii="Bookman Old Style" w:hAnsi="Bookman Old Style"/>
                <w:lang w:val="en-US"/>
              </w:rPr>
              <w:t>Ayat (</w:t>
            </w:r>
            <w:r>
              <w:rPr>
                <w:rFonts w:ascii="Bookman Old Style" w:hAnsi="Bookman Old Style"/>
                <w:lang w:val="en-US"/>
              </w:rPr>
              <w:t>1</w:t>
            </w:r>
            <w:r w:rsidRPr="00E73548">
              <w:rPr>
                <w:rFonts w:ascii="Bookman Old Style" w:hAnsi="Bookman Old Style"/>
                <w:lang w:val="en-US"/>
              </w:rPr>
              <w:t>)</w:t>
            </w:r>
          </w:p>
          <w:p w14:paraId="4A4012E1" w14:textId="35632F49" w:rsidR="00D84F18" w:rsidRPr="00E73548" w:rsidRDefault="00D84F18" w:rsidP="00064941">
            <w:pPr>
              <w:ind w:firstLine="454"/>
              <w:jc w:val="both"/>
              <w:rPr>
                <w:rFonts w:ascii="Bookman Old Style" w:hAnsi="Bookman Old Style"/>
                <w:lang w:val="en-US"/>
              </w:rPr>
            </w:pPr>
            <w:r w:rsidRPr="00B2259A">
              <w:rPr>
                <w:rFonts w:ascii="Bookman Old Style" w:hAnsi="Bookman Old Style"/>
                <w:lang w:val="en-US"/>
              </w:rPr>
              <w:t>Cukup jelas.</w:t>
            </w:r>
          </w:p>
          <w:p w14:paraId="4AA0C597" w14:textId="77777777" w:rsidR="00D84F18" w:rsidRPr="00E73548" w:rsidRDefault="00D84F18" w:rsidP="00852912">
            <w:pPr>
              <w:jc w:val="both"/>
              <w:rPr>
                <w:rFonts w:ascii="Bookman Old Style" w:hAnsi="Bookman Old Style"/>
                <w:lang w:val="en-US"/>
              </w:rPr>
            </w:pPr>
          </w:p>
        </w:tc>
        <w:tc>
          <w:tcPr>
            <w:tcW w:w="3402" w:type="dxa"/>
          </w:tcPr>
          <w:p w14:paraId="299D505B" w14:textId="77777777" w:rsidR="00D84F18" w:rsidRPr="00E73548" w:rsidRDefault="00D84F18" w:rsidP="00064941">
            <w:pPr>
              <w:jc w:val="both"/>
              <w:rPr>
                <w:rFonts w:ascii="Bookman Old Style" w:hAnsi="Bookman Old Style"/>
                <w:lang w:val="en-US"/>
              </w:rPr>
            </w:pPr>
          </w:p>
        </w:tc>
      </w:tr>
      <w:tr w:rsidR="00D84F18" w:rsidRPr="00F558AE" w14:paraId="01A5F57E" w14:textId="13207214" w:rsidTr="00D84F18">
        <w:tc>
          <w:tcPr>
            <w:tcW w:w="3969" w:type="dxa"/>
          </w:tcPr>
          <w:p w14:paraId="076AC6AA" w14:textId="6C1AF9B7" w:rsidR="00D84F18" w:rsidRPr="00B2259A" w:rsidRDefault="00D84F18" w:rsidP="00122F2D">
            <w:pPr>
              <w:pStyle w:val="ListParagraph"/>
              <w:numPr>
                <w:ilvl w:val="0"/>
                <w:numId w:val="42"/>
              </w:numPr>
              <w:ind w:left="345"/>
              <w:jc w:val="both"/>
              <w:rPr>
                <w:rFonts w:ascii="Bookman Old Style" w:hAnsi="Bookman Old Style"/>
                <w:color w:val="000000" w:themeColor="text1"/>
                <w:lang w:val="en-US"/>
              </w:rPr>
            </w:pPr>
            <w:r w:rsidRPr="00B2259A">
              <w:rPr>
                <w:rFonts w:ascii="Bookman Old Style" w:hAnsi="Bookman Old Style"/>
                <w:color w:val="000000" w:themeColor="text1"/>
              </w:rPr>
              <w:t xml:space="preserve">BPR dan BPR Syariah wajib memelihara pengumuman </w:t>
            </w:r>
            <w:r>
              <w:rPr>
                <w:rFonts w:ascii="Bookman Old Style" w:hAnsi="Bookman Old Style"/>
                <w:color w:val="000000" w:themeColor="text1"/>
                <w:lang w:val="en-US"/>
              </w:rPr>
              <w:t xml:space="preserve">Laporan Keuangan Publikasi </w:t>
            </w:r>
            <w:r w:rsidRPr="00B2259A">
              <w:rPr>
                <w:rFonts w:ascii="Bookman Old Style" w:hAnsi="Bookman Old Style"/>
                <w:color w:val="000000" w:themeColor="text1"/>
              </w:rPr>
              <w:t>pada situs web atau media sosial BPR dan BPR Syariah sebagaimana dimaksud pada ayat (</w:t>
            </w:r>
            <w:r>
              <w:rPr>
                <w:rFonts w:ascii="Bookman Old Style" w:hAnsi="Bookman Old Style"/>
                <w:color w:val="000000" w:themeColor="text1"/>
              </w:rPr>
              <w:t>1</w:t>
            </w:r>
            <w:r w:rsidRPr="00B2259A">
              <w:rPr>
                <w:rFonts w:ascii="Bookman Old Style" w:hAnsi="Bookman Old Style"/>
                <w:color w:val="000000" w:themeColor="text1"/>
              </w:rPr>
              <w:t>) paling sedikit untuk 5 (lima) tahun terakhir.</w:t>
            </w:r>
          </w:p>
        </w:tc>
        <w:tc>
          <w:tcPr>
            <w:tcW w:w="3402" w:type="dxa"/>
          </w:tcPr>
          <w:p w14:paraId="5DBBAC6F" w14:textId="682FAE0D" w:rsidR="00D84F18" w:rsidRPr="002A1D70" w:rsidRDefault="00D84F18" w:rsidP="00064941">
            <w:pPr>
              <w:jc w:val="both"/>
              <w:rPr>
                <w:rFonts w:ascii="Bookman Old Style" w:hAnsi="Bookman Old Style"/>
                <w:color w:val="000000" w:themeColor="text1"/>
                <w:lang w:val="en-US"/>
              </w:rPr>
            </w:pPr>
            <w:r w:rsidRPr="002A1D70">
              <w:rPr>
                <w:rFonts w:ascii="Bookman Old Style" w:hAnsi="Bookman Old Style"/>
                <w:color w:val="000000" w:themeColor="text1"/>
                <w:lang w:val="en-US"/>
              </w:rPr>
              <w:t>Ayat (</w:t>
            </w:r>
            <w:r>
              <w:rPr>
                <w:rFonts w:ascii="Bookman Old Style" w:hAnsi="Bookman Old Style"/>
                <w:color w:val="000000" w:themeColor="text1"/>
                <w:lang w:val="en-US"/>
              </w:rPr>
              <w:t>2</w:t>
            </w:r>
            <w:r w:rsidRPr="002A1D70">
              <w:rPr>
                <w:rFonts w:ascii="Bookman Old Style" w:hAnsi="Bookman Old Style"/>
                <w:color w:val="000000" w:themeColor="text1"/>
                <w:lang w:val="en-US"/>
              </w:rPr>
              <w:t>)</w:t>
            </w:r>
          </w:p>
          <w:p w14:paraId="03D31889" w14:textId="77777777" w:rsidR="00D84F18" w:rsidRPr="002A1D70" w:rsidRDefault="00D84F18" w:rsidP="00064941">
            <w:pPr>
              <w:ind w:firstLine="454"/>
              <w:jc w:val="both"/>
              <w:rPr>
                <w:rFonts w:ascii="Bookman Old Style" w:hAnsi="Bookman Old Style"/>
                <w:color w:val="000000" w:themeColor="text1"/>
                <w:lang w:val="en-US"/>
              </w:rPr>
            </w:pPr>
            <w:r w:rsidRPr="002A1D70">
              <w:rPr>
                <w:rFonts w:ascii="Bookman Old Style" w:hAnsi="Bookman Old Style"/>
                <w:color w:val="000000" w:themeColor="text1"/>
                <w:lang w:val="en-US"/>
              </w:rPr>
              <w:t>Cukup jelas.</w:t>
            </w:r>
          </w:p>
          <w:p w14:paraId="26540DE6" w14:textId="77777777" w:rsidR="00D84F18" w:rsidRPr="002A1D70" w:rsidRDefault="00D84F18" w:rsidP="00852912">
            <w:pPr>
              <w:jc w:val="both"/>
              <w:rPr>
                <w:rFonts w:ascii="Bookman Old Style" w:hAnsi="Bookman Old Style"/>
                <w:color w:val="000000" w:themeColor="text1"/>
                <w:lang w:val="en-US"/>
              </w:rPr>
            </w:pPr>
          </w:p>
        </w:tc>
        <w:tc>
          <w:tcPr>
            <w:tcW w:w="3402" w:type="dxa"/>
          </w:tcPr>
          <w:p w14:paraId="5EC51386" w14:textId="77777777" w:rsidR="00D84F18" w:rsidRPr="002A1D70" w:rsidRDefault="00D84F18" w:rsidP="00064941">
            <w:pPr>
              <w:jc w:val="both"/>
              <w:rPr>
                <w:rFonts w:ascii="Bookman Old Style" w:hAnsi="Bookman Old Style"/>
                <w:color w:val="000000" w:themeColor="text1"/>
                <w:lang w:val="en-US"/>
              </w:rPr>
            </w:pPr>
          </w:p>
        </w:tc>
      </w:tr>
      <w:tr w:rsidR="00D84F18" w:rsidRPr="00F558AE" w14:paraId="4460EC18" w14:textId="498AE69A" w:rsidTr="00D84F18">
        <w:tc>
          <w:tcPr>
            <w:tcW w:w="3969" w:type="dxa"/>
          </w:tcPr>
          <w:p w14:paraId="0C2C2562" w14:textId="4247DFCE" w:rsidR="00D84F18" w:rsidRPr="002A1D70" w:rsidRDefault="00D84F18" w:rsidP="00122F2D">
            <w:pPr>
              <w:pStyle w:val="ListParagraph"/>
              <w:numPr>
                <w:ilvl w:val="0"/>
                <w:numId w:val="42"/>
              </w:numPr>
              <w:ind w:left="345"/>
              <w:jc w:val="both"/>
              <w:rPr>
                <w:rFonts w:ascii="Bookman Old Style" w:hAnsi="Bookman Old Style"/>
                <w:color w:val="000000" w:themeColor="text1"/>
                <w:lang w:val="en-US"/>
              </w:rPr>
            </w:pPr>
            <w:r w:rsidRPr="002A1D70">
              <w:rPr>
                <w:rFonts w:ascii="Bookman Old Style" w:hAnsi="Bookman Old Style"/>
                <w:color w:val="000000" w:themeColor="text1"/>
                <w:lang w:val="en-US"/>
              </w:rPr>
              <w:t xml:space="preserve">BPR dan BPR Syariah wajib menyampaikan bukti pengumuman </w:t>
            </w:r>
            <w:r>
              <w:rPr>
                <w:rFonts w:ascii="Bookman Old Style" w:hAnsi="Bookman Old Style"/>
                <w:color w:val="000000" w:themeColor="text1"/>
                <w:lang w:val="en-US"/>
              </w:rPr>
              <w:t xml:space="preserve">sebagaimana dimaksud pada ayat (1) </w:t>
            </w:r>
            <w:r w:rsidRPr="002A1D70">
              <w:rPr>
                <w:rFonts w:ascii="Bookman Old Style" w:hAnsi="Bookman Old Style"/>
                <w:color w:val="000000" w:themeColor="text1"/>
                <w:lang w:val="en-US"/>
              </w:rPr>
              <w:t>kepada Otoritas Jasa Keuangan berupa:</w:t>
            </w:r>
          </w:p>
          <w:p w14:paraId="141BD126" w14:textId="097C585C" w:rsidR="00D84F18" w:rsidRPr="002A1D70" w:rsidRDefault="00D84F18" w:rsidP="00122F2D">
            <w:pPr>
              <w:pStyle w:val="ListParagraph"/>
              <w:numPr>
                <w:ilvl w:val="0"/>
                <w:numId w:val="38"/>
              </w:numPr>
              <w:ind w:left="739"/>
              <w:jc w:val="both"/>
              <w:rPr>
                <w:rFonts w:ascii="Bookman Old Style" w:hAnsi="Bookman Old Style"/>
                <w:color w:val="000000" w:themeColor="text1"/>
                <w:lang w:val="en-US"/>
              </w:rPr>
            </w:pPr>
            <w:r w:rsidRPr="002A1D70">
              <w:rPr>
                <w:rFonts w:ascii="Bookman Old Style" w:hAnsi="Bookman Old Style"/>
                <w:color w:val="000000" w:themeColor="text1"/>
                <w:lang w:val="en-US"/>
              </w:rPr>
              <w:t xml:space="preserve">halaman surat kabar yang memuat </w:t>
            </w:r>
            <w:r>
              <w:rPr>
                <w:rFonts w:ascii="Bookman Old Style" w:hAnsi="Bookman Old Style"/>
                <w:color w:val="000000" w:themeColor="text1"/>
                <w:lang w:val="en-US"/>
              </w:rPr>
              <w:t>Laporan Keuangan Publikasi</w:t>
            </w:r>
            <w:r w:rsidRPr="002A1D70">
              <w:rPr>
                <w:rFonts w:ascii="Bookman Old Style" w:hAnsi="Bookman Old Style"/>
                <w:color w:val="000000" w:themeColor="text1"/>
                <w:lang w:val="en-US"/>
              </w:rPr>
              <w:t>; atau</w:t>
            </w:r>
          </w:p>
          <w:p w14:paraId="32E44618" w14:textId="4CA0ECC4" w:rsidR="00D84F18" w:rsidRPr="002A1D70" w:rsidRDefault="00D84F18" w:rsidP="00122F2D">
            <w:pPr>
              <w:pStyle w:val="ListParagraph"/>
              <w:numPr>
                <w:ilvl w:val="0"/>
                <w:numId w:val="38"/>
              </w:numPr>
              <w:ind w:left="739"/>
              <w:jc w:val="both"/>
              <w:rPr>
                <w:rFonts w:ascii="Bookman Old Style" w:hAnsi="Bookman Old Style"/>
                <w:color w:val="000000" w:themeColor="text1"/>
                <w:lang w:val="en-US"/>
              </w:rPr>
            </w:pPr>
            <w:r w:rsidRPr="002A1D70">
              <w:rPr>
                <w:rFonts w:ascii="Bookman Old Style" w:hAnsi="Bookman Old Style"/>
                <w:color w:val="000000" w:themeColor="text1"/>
                <w:lang w:val="en-US"/>
              </w:rPr>
              <w:t xml:space="preserve">fotokopi </w:t>
            </w:r>
            <w:r>
              <w:rPr>
                <w:rFonts w:ascii="Bookman Old Style" w:hAnsi="Bookman Old Style"/>
                <w:color w:val="000000" w:themeColor="text1"/>
                <w:lang w:val="en-US"/>
              </w:rPr>
              <w:t>Laporan Keuangan Publikasi</w:t>
            </w:r>
            <w:r w:rsidRPr="002A1D70">
              <w:rPr>
                <w:rFonts w:ascii="Bookman Old Style" w:hAnsi="Bookman Old Style"/>
                <w:color w:val="000000" w:themeColor="text1"/>
                <w:lang w:val="en-US"/>
              </w:rPr>
              <w:t xml:space="preserve"> yang ditempelkan pada papan pengumuman atau media lain; dan</w:t>
            </w:r>
          </w:p>
          <w:p w14:paraId="08DBEB6F" w14:textId="4A95EDFD" w:rsidR="00D84F18" w:rsidRPr="002A1D70" w:rsidRDefault="00D84F18" w:rsidP="00122F2D">
            <w:pPr>
              <w:pStyle w:val="ListParagraph"/>
              <w:numPr>
                <w:ilvl w:val="0"/>
                <w:numId w:val="38"/>
              </w:numPr>
              <w:ind w:left="739"/>
              <w:jc w:val="both"/>
              <w:rPr>
                <w:rFonts w:ascii="Bookman Old Style" w:hAnsi="Bookman Old Style"/>
                <w:color w:val="000000" w:themeColor="text1"/>
                <w:lang w:val="en-US"/>
              </w:rPr>
            </w:pPr>
            <w:r w:rsidRPr="002A1D70">
              <w:rPr>
                <w:rFonts w:ascii="Bookman Old Style" w:hAnsi="Bookman Old Style"/>
                <w:color w:val="000000" w:themeColor="text1"/>
                <w:lang w:val="en-US"/>
              </w:rPr>
              <w:t>tangkapan layar pada situs web</w:t>
            </w:r>
            <w:r>
              <w:rPr>
                <w:rFonts w:ascii="Bookman Old Style" w:hAnsi="Bookman Old Style"/>
                <w:color w:val="000000" w:themeColor="text1"/>
                <w:lang w:val="en-US"/>
              </w:rPr>
              <w:t xml:space="preserve"> atau media sosial BPR dan BPR Syariah</w:t>
            </w:r>
            <w:r w:rsidRPr="002A1D70">
              <w:rPr>
                <w:rFonts w:ascii="Bookman Old Style" w:hAnsi="Bookman Old Style"/>
                <w:color w:val="000000" w:themeColor="text1"/>
                <w:lang w:val="en-US"/>
              </w:rPr>
              <w:t xml:space="preserve"> yang memuat </w:t>
            </w:r>
            <w:r>
              <w:rPr>
                <w:rFonts w:ascii="Bookman Old Style" w:hAnsi="Bookman Old Style"/>
                <w:color w:val="000000" w:themeColor="text1"/>
                <w:lang w:val="en-US"/>
              </w:rPr>
              <w:t>Laporan Keuangan Publikasi</w:t>
            </w:r>
          </w:p>
          <w:p w14:paraId="464159E4" w14:textId="13648BD2" w:rsidR="00D84F18" w:rsidRPr="002A1D70" w:rsidRDefault="00D84F18" w:rsidP="009A2795">
            <w:pPr>
              <w:pStyle w:val="ListParagraph"/>
              <w:ind w:left="345"/>
              <w:jc w:val="both"/>
              <w:rPr>
                <w:rFonts w:ascii="Bookman Old Style" w:hAnsi="Bookman Old Style"/>
                <w:color w:val="000000" w:themeColor="text1"/>
                <w:lang w:val="en-US"/>
              </w:rPr>
            </w:pPr>
            <w:r w:rsidRPr="002A1D70">
              <w:rPr>
                <w:rFonts w:ascii="Bookman Old Style" w:hAnsi="Bookman Old Style"/>
                <w:color w:val="000000" w:themeColor="text1"/>
                <w:lang w:val="en-US"/>
              </w:rPr>
              <w:lastRenderedPageBreak/>
              <w:t>secara daring melalui sistem pelaporan Otoritas Jasa Keuangan pada periode terdekat dari Laporan Bulanan BPR atau Laporan Bulanan BPR Syariah.</w:t>
            </w:r>
          </w:p>
        </w:tc>
        <w:tc>
          <w:tcPr>
            <w:tcW w:w="3402" w:type="dxa"/>
          </w:tcPr>
          <w:p w14:paraId="2A3415AC" w14:textId="78DD6FDF" w:rsidR="00D84F18" w:rsidRPr="002A1D70" w:rsidRDefault="00D84F18" w:rsidP="004A65F9">
            <w:pPr>
              <w:jc w:val="both"/>
              <w:rPr>
                <w:rFonts w:ascii="Bookman Old Style" w:hAnsi="Bookman Old Style"/>
                <w:color w:val="000000" w:themeColor="text1"/>
                <w:lang w:val="en-US"/>
              </w:rPr>
            </w:pPr>
            <w:r w:rsidRPr="002A1D70">
              <w:rPr>
                <w:rFonts w:ascii="Bookman Old Style" w:hAnsi="Bookman Old Style"/>
                <w:color w:val="000000" w:themeColor="text1"/>
                <w:lang w:val="en-US"/>
              </w:rPr>
              <w:lastRenderedPageBreak/>
              <w:t>Ayat (</w:t>
            </w:r>
            <w:r>
              <w:rPr>
                <w:rFonts w:ascii="Bookman Old Style" w:hAnsi="Bookman Old Style"/>
                <w:color w:val="000000" w:themeColor="text1"/>
                <w:lang w:val="en-US"/>
              </w:rPr>
              <w:t>3</w:t>
            </w:r>
            <w:r w:rsidRPr="002A1D70">
              <w:rPr>
                <w:rFonts w:ascii="Bookman Old Style" w:hAnsi="Bookman Old Style"/>
                <w:color w:val="000000" w:themeColor="text1"/>
                <w:lang w:val="en-US"/>
              </w:rPr>
              <w:t>)</w:t>
            </w:r>
          </w:p>
          <w:p w14:paraId="54225698" w14:textId="1A47ABE3" w:rsidR="00D84F18" w:rsidRPr="002A1D70" w:rsidRDefault="00D84F18" w:rsidP="00E73548">
            <w:pPr>
              <w:ind w:left="460" w:hanging="6"/>
              <w:jc w:val="both"/>
              <w:rPr>
                <w:rFonts w:ascii="Bookman Old Style" w:hAnsi="Bookman Old Style"/>
                <w:color w:val="000000" w:themeColor="text1"/>
                <w:lang w:val="en-US"/>
              </w:rPr>
            </w:pPr>
            <w:r w:rsidRPr="002A1D70">
              <w:rPr>
                <w:rFonts w:ascii="Bookman Old Style" w:hAnsi="Bookman Old Style"/>
                <w:color w:val="000000" w:themeColor="text1"/>
                <w:lang w:val="en-US"/>
              </w:rPr>
              <w:t xml:space="preserve">Bukti pengumuman </w:t>
            </w:r>
            <w:r>
              <w:rPr>
                <w:rFonts w:ascii="Bookman Old Style" w:hAnsi="Bookman Old Style"/>
                <w:color w:val="000000" w:themeColor="text1"/>
              </w:rPr>
              <w:t>Laporan Keuangan Publikasi</w:t>
            </w:r>
            <w:r w:rsidRPr="002A1D70">
              <w:rPr>
                <w:rFonts w:ascii="Bookman Old Style" w:hAnsi="Bookman Old Style"/>
                <w:color w:val="000000" w:themeColor="text1"/>
              </w:rPr>
              <w:t xml:space="preserve"> pada</w:t>
            </w:r>
            <w:r w:rsidRPr="002A1D70">
              <w:rPr>
                <w:rFonts w:ascii="Bookman Old Style" w:hAnsi="Bookman Old Style"/>
                <w:color w:val="000000" w:themeColor="text1"/>
                <w:lang w:val="en-US"/>
              </w:rPr>
              <w:t xml:space="preserve"> </w:t>
            </w:r>
            <w:r>
              <w:rPr>
                <w:rFonts w:ascii="Bookman Old Style" w:hAnsi="Bookman Old Style"/>
                <w:color w:val="000000" w:themeColor="text1"/>
                <w:lang w:val="en-US"/>
              </w:rPr>
              <w:t>h</w:t>
            </w:r>
            <w:r w:rsidRPr="002A1D70">
              <w:rPr>
                <w:rFonts w:ascii="Bookman Old Style" w:hAnsi="Bookman Old Style"/>
                <w:color w:val="000000" w:themeColor="text1"/>
                <w:lang w:val="en-US"/>
              </w:rPr>
              <w:t>alaman surat kabar atau papan pengumuman atau media lain sebagaimana dimaksud dalam Peraturan Otoritas Jasa Keuangan mengenai Transparansi Kondisi Keuangan BPR dan Peraturan Otoritas Jasa Keuangan mengenai Transparansi Kondisi Keuangan BPR Syariah.</w:t>
            </w:r>
          </w:p>
        </w:tc>
        <w:tc>
          <w:tcPr>
            <w:tcW w:w="3402" w:type="dxa"/>
          </w:tcPr>
          <w:p w14:paraId="70BD8380" w14:textId="77777777" w:rsidR="00D84F18" w:rsidRPr="002A1D70" w:rsidRDefault="00D84F18" w:rsidP="004A65F9">
            <w:pPr>
              <w:jc w:val="both"/>
              <w:rPr>
                <w:rFonts w:ascii="Bookman Old Style" w:hAnsi="Bookman Old Style"/>
                <w:color w:val="000000" w:themeColor="text1"/>
                <w:lang w:val="en-US"/>
              </w:rPr>
            </w:pPr>
          </w:p>
        </w:tc>
      </w:tr>
      <w:tr w:rsidR="00D84F18" w:rsidRPr="00852912" w14:paraId="7030A916" w14:textId="316AB25F" w:rsidTr="00B00CDD">
        <w:tc>
          <w:tcPr>
            <w:tcW w:w="3969" w:type="dxa"/>
            <w:shd w:val="clear" w:color="auto" w:fill="BDD6EE" w:themeFill="accent5" w:themeFillTint="66"/>
          </w:tcPr>
          <w:p w14:paraId="57782810" w14:textId="2357DEDD" w:rsidR="00D84F18" w:rsidRPr="00852912" w:rsidRDefault="00D84F18" w:rsidP="002C2195">
            <w:pPr>
              <w:pStyle w:val="ListParagraph"/>
              <w:ind w:left="345"/>
              <w:jc w:val="center"/>
              <w:rPr>
                <w:rFonts w:ascii="Bookman Old Style" w:hAnsi="Bookman Old Style"/>
                <w:color w:val="000000" w:themeColor="text1"/>
                <w:lang w:val="en-US"/>
              </w:rPr>
            </w:pPr>
            <w:r w:rsidRPr="000D7268">
              <w:rPr>
                <w:rFonts w:ascii="Bookman Old Style" w:hAnsi="Bookman Old Style"/>
                <w:lang w:val="en-US"/>
              </w:rPr>
              <w:t>Pasal 1</w:t>
            </w:r>
            <w:r>
              <w:rPr>
                <w:rFonts w:ascii="Bookman Old Style" w:hAnsi="Bookman Old Style"/>
                <w:lang w:val="en-US"/>
              </w:rPr>
              <w:t>2</w:t>
            </w:r>
          </w:p>
        </w:tc>
        <w:tc>
          <w:tcPr>
            <w:tcW w:w="3402" w:type="dxa"/>
            <w:shd w:val="clear" w:color="auto" w:fill="BDD6EE" w:themeFill="accent5" w:themeFillTint="66"/>
          </w:tcPr>
          <w:p w14:paraId="37A5D6DD" w14:textId="0AE30C8E" w:rsidR="00D84F18" w:rsidRPr="00852912" w:rsidRDefault="00D84F18" w:rsidP="002C2195">
            <w:pPr>
              <w:jc w:val="center"/>
              <w:rPr>
                <w:rFonts w:ascii="Bookman Old Style" w:hAnsi="Bookman Old Style"/>
                <w:color w:val="000000" w:themeColor="text1"/>
                <w:lang w:val="en-US"/>
              </w:rPr>
            </w:pPr>
            <w:r w:rsidRPr="00852912">
              <w:rPr>
                <w:rFonts w:ascii="Bookman Old Style" w:hAnsi="Bookman Old Style"/>
                <w:color w:val="000000" w:themeColor="text1"/>
                <w:lang w:val="en-US"/>
              </w:rPr>
              <w:t xml:space="preserve">Pasal </w:t>
            </w:r>
            <w:r>
              <w:rPr>
                <w:rFonts w:ascii="Bookman Old Style" w:hAnsi="Bookman Old Style"/>
                <w:color w:val="000000" w:themeColor="text1"/>
                <w:lang w:val="en-US"/>
              </w:rPr>
              <w:t>12</w:t>
            </w:r>
          </w:p>
        </w:tc>
        <w:tc>
          <w:tcPr>
            <w:tcW w:w="3402" w:type="dxa"/>
            <w:shd w:val="clear" w:color="auto" w:fill="BDD6EE" w:themeFill="accent5" w:themeFillTint="66"/>
          </w:tcPr>
          <w:p w14:paraId="6549BD80" w14:textId="77777777" w:rsidR="00D84F18" w:rsidRPr="00852912" w:rsidRDefault="00D84F18" w:rsidP="002C2195">
            <w:pPr>
              <w:jc w:val="center"/>
              <w:rPr>
                <w:rFonts w:ascii="Bookman Old Style" w:hAnsi="Bookman Old Style"/>
                <w:color w:val="000000" w:themeColor="text1"/>
                <w:lang w:val="en-US"/>
              </w:rPr>
            </w:pPr>
          </w:p>
        </w:tc>
      </w:tr>
      <w:tr w:rsidR="00D84F18" w:rsidRPr="00F558AE" w14:paraId="347856BA" w14:textId="58F7D348" w:rsidTr="00D84F18">
        <w:tc>
          <w:tcPr>
            <w:tcW w:w="3969" w:type="dxa"/>
          </w:tcPr>
          <w:p w14:paraId="73EB46F1" w14:textId="6BE89E33" w:rsidR="00D84F18" w:rsidRPr="000D7268" w:rsidRDefault="00D84F18" w:rsidP="000D7268">
            <w:pPr>
              <w:jc w:val="both"/>
              <w:rPr>
                <w:rFonts w:ascii="Bookman Old Style" w:hAnsi="Bookman Old Style"/>
                <w:color w:val="0070C0"/>
                <w:lang w:val="sv-SE"/>
              </w:rPr>
            </w:pPr>
            <w:r w:rsidRPr="000D7268">
              <w:rPr>
                <w:rFonts w:ascii="Bookman Old Style" w:hAnsi="Bookman Old Style"/>
                <w:color w:val="000000" w:themeColor="text1"/>
                <w:lang w:val="en-US"/>
              </w:rPr>
              <w:t>Ketentuan lebih lanjut mengenai Laporan berkala triwulanan BPR dan Laporan berkala triwulanan BPR Syariah ditetapkan oleh Otoritas Jasa Keuangan.</w:t>
            </w:r>
          </w:p>
        </w:tc>
        <w:tc>
          <w:tcPr>
            <w:tcW w:w="3402" w:type="dxa"/>
          </w:tcPr>
          <w:p w14:paraId="240D7CC5" w14:textId="3F1A220C" w:rsidR="00D84F18" w:rsidRPr="00F558AE" w:rsidRDefault="00D84F18" w:rsidP="008945CB">
            <w:pPr>
              <w:jc w:val="both"/>
              <w:rPr>
                <w:rFonts w:ascii="Bookman Old Style" w:hAnsi="Bookman Old Style"/>
                <w:lang w:val="en-US"/>
              </w:rPr>
            </w:pPr>
            <w:r w:rsidRPr="002C2195">
              <w:rPr>
                <w:rFonts w:ascii="Bookman Old Style" w:hAnsi="Bookman Old Style"/>
                <w:color w:val="000000" w:themeColor="text1"/>
                <w:lang w:val="en-US"/>
              </w:rPr>
              <w:t>Cukup</w:t>
            </w:r>
            <w:r w:rsidRPr="00F558AE">
              <w:rPr>
                <w:rFonts w:ascii="Bookman Old Style" w:hAnsi="Bookman Old Style"/>
              </w:rPr>
              <w:t xml:space="preserve"> </w:t>
            </w:r>
            <w:r w:rsidRPr="00FB4573">
              <w:rPr>
                <w:rFonts w:ascii="Bookman Old Style" w:hAnsi="Bookman Old Style"/>
                <w:lang w:val="sv-SE"/>
              </w:rPr>
              <w:t>jelas</w:t>
            </w:r>
            <w:r w:rsidRPr="00F558AE">
              <w:rPr>
                <w:rFonts w:ascii="Bookman Old Style" w:hAnsi="Bookman Old Style"/>
              </w:rPr>
              <w:t>.</w:t>
            </w:r>
          </w:p>
        </w:tc>
        <w:tc>
          <w:tcPr>
            <w:tcW w:w="3402" w:type="dxa"/>
          </w:tcPr>
          <w:p w14:paraId="36714DB2" w14:textId="77777777" w:rsidR="00D84F18" w:rsidRPr="002C2195" w:rsidRDefault="00D84F18" w:rsidP="008945CB">
            <w:pPr>
              <w:jc w:val="both"/>
              <w:rPr>
                <w:rFonts w:ascii="Bookman Old Style" w:hAnsi="Bookman Old Style"/>
                <w:color w:val="000000" w:themeColor="text1"/>
                <w:lang w:val="en-US"/>
              </w:rPr>
            </w:pPr>
          </w:p>
        </w:tc>
      </w:tr>
      <w:tr w:rsidR="00D84F18" w:rsidRPr="00F558AE" w14:paraId="4F856EBB" w14:textId="33BE65A7" w:rsidTr="00B00CDD">
        <w:tc>
          <w:tcPr>
            <w:tcW w:w="3969" w:type="dxa"/>
            <w:shd w:val="clear" w:color="auto" w:fill="BDD6EE" w:themeFill="accent5" w:themeFillTint="66"/>
          </w:tcPr>
          <w:p w14:paraId="1ACFD675" w14:textId="2345416A" w:rsidR="00D84F18" w:rsidRPr="000D7268" w:rsidRDefault="00D84F18" w:rsidP="002C2195">
            <w:pPr>
              <w:jc w:val="center"/>
              <w:rPr>
                <w:rFonts w:ascii="Bookman Old Style" w:hAnsi="Bookman Old Style"/>
                <w:lang w:val="sv-SE"/>
              </w:rPr>
            </w:pPr>
            <w:r w:rsidRPr="000D7268">
              <w:rPr>
                <w:rFonts w:ascii="Bookman Old Style" w:hAnsi="Bookman Old Style"/>
                <w:lang w:val="sv-SE"/>
              </w:rPr>
              <w:t>Pasal 1</w:t>
            </w:r>
            <w:r>
              <w:rPr>
                <w:rFonts w:ascii="Bookman Old Style" w:hAnsi="Bookman Old Style"/>
                <w:lang w:val="sv-SE"/>
              </w:rPr>
              <w:t>3</w:t>
            </w:r>
          </w:p>
        </w:tc>
        <w:tc>
          <w:tcPr>
            <w:tcW w:w="3402" w:type="dxa"/>
            <w:shd w:val="clear" w:color="auto" w:fill="BDD6EE" w:themeFill="accent5" w:themeFillTint="66"/>
          </w:tcPr>
          <w:p w14:paraId="3262FEED" w14:textId="08B5C9AE" w:rsidR="00D84F18" w:rsidRPr="00F558AE" w:rsidRDefault="00D84F18" w:rsidP="002C2195">
            <w:pPr>
              <w:jc w:val="center"/>
              <w:rPr>
                <w:rFonts w:ascii="Bookman Old Style" w:hAnsi="Bookman Old Style"/>
                <w:lang w:val="sv-SE"/>
              </w:rPr>
            </w:pPr>
            <w:r w:rsidRPr="00F558AE">
              <w:rPr>
                <w:rFonts w:ascii="Bookman Old Style" w:hAnsi="Bookman Old Style"/>
                <w:lang w:val="sv-SE"/>
              </w:rPr>
              <w:t>Pasal 1</w:t>
            </w:r>
            <w:r>
              <w:rPr>
                <w:rFonts w:ascii="Bookman Old Style" w:hAnsi="Bookman Old Style"/>
                <w:lang w:val="sv-SE"/>
              </w:rPr>
              <w:t>3</w:t>
            </w:r>
          </w:p>
        </w:tc>
        <w:tc>
          <w:tcPr>
            <w:tcW w:w="3402" w:type="dxa"/>
            <w:shd w:val="clear" w:color="auto" w:fill="BDD6EE" w:themeFill="accent5" w:themeFillTint="66"/>
          </w:tcPr>
          <w:p w14:paraId="2A4E9627" w14:textId="77777777" w:rsidR="00D84F18" w:rsidRPr="00F558AE" w:rsidRDefault="00D84F18" w:rsidP="002C2195">
            <w:pPr>
              <w:jc w:val="center"/>
              <w:rPr>
                <w:rFonts w:ascii="Bookman Old Style" w:hAnsi="Bookman Old Style"/>
                <w:lang w:val="sv-SE"/>
              </w:rPr>
            </w:pPr>
          </w:p>
        </w:tc>
      </w:tr>
      <w:tr w:rsidR="00D84F18" w:rsidRPr="00F558AE" w14:paraId="4C666DBF" w14:textId="23E331E2" w:rsidTr="00D84F18">
        <w:tc>
          <w:tcPr>
            <w:tcW w:w="3969" w:type="dxa"/>
          </w:tcPr>
          <w:p w14:paraId="1A2295C7" w14:textId="2177F7D2" w:rsidR="00D84F18" w:rsidRPr="00B43289" w:rsidRDefault="00D84F18" w:rsidP="00122F2D">
            <w:pPr>
              <w:pStyle w:val="ListParagraph"/>
              <w:numPr>
                <w:ilvl w:val="0"/>
                <w:numId w:val="9"/>
              </w:numPr>
              <w:ind w:left="345"/>
              <w:jc w:val="both"/>
              <w:rPr>
                <w:rFonts w:ascii="Bookman Old Style" w:hAnsi="Bookman Old Style"/>
                <w:color w:val="000000" w:themeColor="text1"/>
                <w:lang w:val="sv-SE"/>
              </w:rPr>
            </w:pPr>
            <w:r w:rsidRPr="00B43289">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B43289">
              <w:rPr>
                <w:rFonts w:ascii="Bookman Old Style" w:hAnsi="Bookman Old Style"/>
                <w:color w:val="000000" w:themeColor="text1"/>
                <w:lang w:val="sv-SE"/>
              </w:rPr>
              <w:t>S</w:t>
            </w:r>
            <w:r>
              <w:rPr>
                <w:rFonts w:ascii="Bookman Old Style" w:hAnsi="Bookman Old Style"/>
                <w:color w:val="000000" w:themeColor="text1"/>
                <w:lang w:val="sv-SE"/>
              </w:rPr>
              <w:t>yariah</w:t>
            </w:r>
            <w:r w:rsidRPr="00B43289">
              <w:rPr>
                <w:rFonts w:ascii="Bookman Old Style" w:hAnsi="Bookman Old Style"/>
                <w:color w:val="000000" w:themeColor="text1"/>
                <w:lang w:val="sv-SE"/>
              </w:rPr>
              <w:t xml:space="preserve"> wajib menyampaikan Laporan berkala semesteran </w:t>
            </w:r>
            <w:r>
              <w:rPr>
                <w:rFonts w:ascii="Bookman Old Style" w:hAnsi="Bookman Old Style"/>
                <w:color w:val="000000" w:themeColor="text1"/>
                <w:lang w:val="sv-SE"/>
              </w:rPr>
              <w:t xml:space="preserve">secara lengkap dan akurat </w:t>
            </w:r>
            <w:r w:rsidRPr="00B43289">
              <w:rPr>
                <w:rFonts w:ascii="Bookman Old Style" w:hAnsi="Bookman Old Style"/>
                <w:color w:val="000000" w:themeColor="text1"/>
                <w:lang w:val="sv-SE"/>
              </w:rPr>
              <w:t xml:space="preserve">sebagaimana dimaksud dalam Pasal </w:t>
            </w:r>
            <w:r>
              <w:rPr>
                <w:rFonts w:ascii="Bookman Old Style" w:hAnsi="Bookman Old Style"/>
                <w:color w:val="000000" w:themeColor="text1"/>
                <w:lang w:val="sv-SE"/>
              </w:rPr>
              <w:t>7</w:t>
            </w:r>
            <w:r w:rsidRPr="00B43289">
              <w:rPr>
                <w:rFonts w:ascii="Bookman Old Style" w:hAnsi="Bookman Old Style"/>
                <w:color w:val="000000" w:themeColor="text1"/>
                <w:lang w:val="sv-SE"/>
              </w:rPr>
              <w:t xml:space="preserve"> huruf c paling lambat</w:t>
            </w:r>
            <w:r>
              <w:rPr>
                <w:rFonts w:ascii="Bookman Old Style" w:hAnsi="Bookman Old Style"/>
                <w:color w:val="000000" w:themeColor="text1"/>
                <w:lang w:val="sv-SE"/>
              </w:rPr>
              <w:t xml:space="preserve"> pada</w:t>
            </w:r>
            <w:r w:rsidRPr="00B43289">
              <w:rPr>
                <w:rFonts w:ascii="Bookman Old Style" w:hAnsi="Bookman Old Style"/>
                <w:color w:val="000000" w:themeColor="text1"/>
                <w:lang w:val="sv-SE"/>
              </w:rPr>
              <w:t>:</w:t>
            </w:r>
          </w:p>
          <w:p w14:paraId="3BD8B3A8" w14:textId="77777777" w:rsidR="00D84F18" w:rsidRPr="00B43289" w:rsidRDefault="00D84F18" w:rsidP="00122F2D">
            <w:pPr>
              <w:pStyle w:val="ListParagraph"/>
              <w:numPr>
                <w:ilvl w:val="1"/>
                <w:numId w:val="9"/>
              </w:numPr>
              <w:ind w:left="750"/>
              <w:jc w:val="both"/>
              <w:rPr>
                <w:rFonts w:ascii="Bookman Old Style" w:hAnsi="Bookman Old Style"/>
                <w:color w:val="000000" w:themeColor="text1"/>
                <w:lang w:val="sv-SE"/>
              </w:rPr>
            </w:pPr>
            <w:r w:rsidRPr="00B43289">
              <w:rPr>
                <w:rFonts w:ascii="Bookman Old Style" w:hAnsi="Bookman Old Style"/>
                <w:color w:val="000000" w:themeColor="text1"/>
                <w:lang w:val="sv-SE"/>
              </w:rPr>
              <w:t xml:space="preserve">tanggal 31 Juli tahun berjalan untuk posisi akhir bulan Juni; dan </w:t>
            </w:r>
          </w:p>
          <w:p w14:paraId="7C0229AD" w14:textId="4551458B" w:rsidR="00D84F18" w:rsidRPr="00DD10C6" w:rsidRDefault="00D84F18" w:rsidP="00122F2D">
            <w:pPr>
              <w:pStyle w:val="ListParagraph"/>
              <w:numPr>
                <w:ilvl w:val="1"/>
                <w:numId w:val="9"/>
              </w:numPr>
              <w:ind w:left="750"/>
              <w:jc w:val="both"/>
              <w:rPr>
                <w:rFonts w:ascii="Bookman Old Style" w:hAnsi="Bookman Old Style"/>
                <w:color w:val="000000" w:themeColor="text1"/>
                <w:lang w:val="sv-SE"/>
              </w:rPr>
            </w:pPr>
            <w:r w:rsidRPr="00B43289">
              <w:rPr>
                <w:rFonts w:ascii="Bookman Old Style" w:hAnsi="Bookman Old Style"/>
                <w:color w:val="000000" w:themeColor="text1"/>
                <w:lang w:val="sv-SE"/>
              </w:rPr>
              <w:t>tanggal 31 Januari tahun berikutnya untuk posisi akhir bulan Desember.</w:t>
            </w:r>
          </w:p>
        </w:tc>
        <w:tc>
          <w:tcPr>
            <w:tcW w:w="3402" w:type="dxa"/>
          </w:tcPr>
          <w:p w14:paraId="3F8A9DD6" w14:textId="77777777" w:rsidR="00D84F18" w:rsidRPr="00F558AE" w:rsidRDefault="00D84F18" w:rsidP="002C2195">
            <w:pPr>
              <w:jc w:val="both"/>
              <w:rPr>
                <w:rFonts w:ascii="Bookman Old Style" w:hAnsi="Bookman Old Style"/>
              </w:rPr>
            </w:pPr>
            <w:r w:rsidRPr="00F558AE">
              <w:rPr>
                <w:rFonts w:ascii="Bookman Old Style" w:hAnsi="Bookman Old Style"/>
              </w:rPr>
              <w:t>Ayat (1)</w:t>
            </w:r>
          </w:p>
          <w:p w14:paraId="43D5E778" w14:textId="77777777" w:rsidR="00D84F18" w:rsidRPr="00F558AE" w:rsidRDefault="00D84F18" w:rsidP="002C2195">
            <w:pPr>
              <w:ind w:firstLine="367"/>
              <w:jc w:val="both"/>
              <w:rPr>
                <w:rFonts w:ascii="Bookman Old Style" w:hAnsi="Bookman Old Style"/>
                <w:lang w:val="en-US"/>
              </w:rPr>
            </w:pPr>
            <w:r w:rsidRPr="00F558AE">
              <w:rPr>
                <w:rFonts w:ascii="Bookman Old Style" w:hAnsi="Bookman Old Style"/>
                <w:lang w:val="en-US"/>
              </w:rPr>
              <w:t>Cukup jelas.</w:t>
            </w:r>
          </w:p>
          <w:p w14:paraId="7A05D26C" w14:textId="77777777" w:rsidR="00D84F18" w:rsidRPr="00F558AE" w:rsidRDefault="00D84F18" w:rsidP="002C2195">
            <w:pPr>
              <w:jc w:val="both"/>
              <w:rPr>
                <w:rFonts w:ascii="Bookman Old Style" w:hAnsi="Bookman Old Style"/>
              </w:rPr>
            </w:pPr>
          </w:p>
        </w:tc>
        <w:tc>
          <w:tcPr>
            <w:tcW w:w="3402" w:type="dxa"/>
          </w:tcPr>
          <w:p w14:paraId="5DFD6B2A" w14:textId="77777777" w:rsidR="00D84F18" w:rsidRPr="00F558AE" w:rsidRDefault="00D84F18" w:rsidP="002C2195">
            <w:pPr>
              <w:jc w:val="both"/>
              <w:rPr>
                <w:rFonts w:ascii="Bookman Old Style" w:hAnsi="Bookman Old Style"/>
              </w:rPr>
            </w:pPr>
          </w:p>
        </w:tc>
      </w:tr>
      <w:tr w:rsidR="00D84F18" w:rsidRPr="00F558AE" w14:paraId="7FB419E5" w14:textId="5E050FB6" w:rsidTr="00D84F18">
        <w:tc>
          <w:tcPr>
            <w:tcW w:w="3969" w:type="dxa"/>
          </w:tcPr>
          <w:p w14:paraId="5DDE5A5F" w14:textId="71CFEED3" w:rsidR="00D84F18" w:rsidRPr="00B43289" w:rsidRDefault="00D84F18" w:rsidP="00122F2D">
            <w:pPr>
              <w:pStyle w:val="ListParagraph"/>
              <w:numPr>
                <w:ilvl w:val="0"/>
                <w:numId w:val="9"/>
              </w:numPr>
              <w:ind w:left="345"/>
              <w:jc w:val="both"/>
              <w:rPr>
                <w:rFonts w:ascii="Bookman Old Style" w:hAnsi="Bookman Old Style"/>
                <w:color w:val="000000" w:themeColor="text1"/>
                <w:lang w:val="sv-SE"/>
              </w:rPr>
            </w:pPr>
            <w:r w:rsidRPr="00B43289">
              <w:rPr>
                <w:rFonts w:ascii="Bookman Old Style" w:hAnsi="Bookman Old Style"/>
                <w:color w:val="000000" w:themeColor="text1"/>
                <w:lang w:val="sv-SE"/>
              </w:rPr>
              <w:t xml:space="preserve">Ketentuan lebih lanjut mengenai Laporan berkala semesteran sebagaimana dimaksud </w:t>
            </w:r>
            <w:r>
              <w:rPr>
                <w:rFonts w:ascii="Bookman Old Style" w:hAnsi="Bookman Old Style"/>
                <w:color w:val="000000" w:themeColor="text1"/>
                <w:lang w:val="sv-SE"/>
              </w:rPr>
              <w:t>pada</w:t>
            </w:r>
            <w:r w:rsidRPr="00B43289">
              <w:rPr>
                <w:rFonts w:ascii="Bookman Old Style" w:hAnsi="Bookman Old Style"/>
                <w:color w:val="000000" w:themeColor="text1"/>
                <w:lang w:val="sv-SE"/>
              </w:rPr>
              <w:t xml:space="preserve"> ayat (1) ditetapkan oleh Otoritas Jasa Keuangan.</w:t>
            </w:r>
          </w:p>
        </w:tc>
        <w:tc>
          <w:tcPr>
            <w:tcW w:w="3402" w:type="dxa"/>
          </w:tcPr>
          <w:p w14:paraId="7D264CB6" w14:textId="05CCC53A" w:rsidR="00D84F18" w:rsidRPr="00F558AE" w:rsidRDefault="00D84F18" w:rsidP="002C2195">
            <w:pPr>
              <w:jc w:val="both"/>
              <w:rPr>
                <w:rFonts w:ascii="Bookman Old Style" w:hAnsi="Bookman Old Style"/>
                <w:lang w:val="sv-SE"/>
              </w:rPr>
            </w:pPr>
            <w:r w:rsidRPr="00F558AE">
              <w:rPr>
                <w:rFonts w:ascii="Bookman Old Style" w:hAnsi="Bookman Old Style"/>
                <w:lang w:val="sv-SE"/>
              </w:rPr>
              <w:t>Ayat (</w:t>
            </w:r>
            <w:r>
              <w:rPr>
                <w:rFonts w:ascii="Bookman Old Style" w:hAnsi="Bookman Old Style"/>
                <w:lang w:val="sv-SE"/>
              </w:rPr>
              <w:t>2</w:t>
            </w:r>
            <w:r w:rsidRPr="00F558AE">
              <w:rPr>
                <w:rFonts w:ascii="Bookman Old Style" w:hAnsi="Bookman Old Style"/>
                <w:lang w:val="sv-SE"/>
              </w:rPr>
              <w:t>)</w:t>
            </w:r>
          </w:p>
          <w:p w14:paraId="464DD7C2" w14:textId="1E14E6E7" w:rsidR="00D84F18" w:rsidRDefault="00D84F18" w:rsidP="002C2195">
            <w:pPr>
              <w:ind w:firstLine="367"/>
              <w:jc w:val="both"/>
              <w:rPr>
                <w:rFonts w:ascii="Bookman Old Style" w:hAnsi="Bookman Old Style"/>
              </w:rPr>
            </w:pPr>
            <w:r w:rsidRPr="00F558AE">
              <w:rPr>
                <w:rFonts w:ascii="Bookman Old Style" w:hAnsi="Bookman Old Style"/>
                <w:lang w:val="en-US"/>
              </w:rPr>
              <w:t>Cukup jelas.</w:t>
            </w:r>
          </w:p>
          <w:p w14:paraId="48598765" w14:textId="77777777" w:rsidR="00D84F18" w:rsidRDefault="00D84F18" w:rsidP="002C2195">
            <w:pPr>
              <w:ind w:firstLine="367"/>
              <w:jc w:val="both"/>
              <w:rPr>
                <w:rFonts w:ascii="Bookman Old Style" w:hAnsi="Bookman Old Style"/>
              </w:rPr>
            </w:pPr>
          </w:p>
          <w:p w14:paraId="3E5E7EE9" w14:textId="77777777" w:rsidR="00D84F18" w:rsidRDefault="00D84F18" w:rsidP="002C2195">
            <w:pPr>
              <w:ind w:firstLine="367"/>
              <w:jc w:val="both"/>
              <w:rPr>
                <w:rFonts w:ascii="Bookman Old Style" w:hAnsi="Bookman Old Style"/>
              </w:rPr>
            </w:pPr>
          </w:p>
          <w:p w14:paraId="505B221F" w14:textId="77777777" w:rsidR="00D84F18" w:rsidRDefault="00D84F18" w:rsidP="002C2195">
            <w:pPr>
              <w:ind w:firstLine="367"/>
              <w:jc w:val="both"/>
              <w:rPr>
                <w:rFonts w:ascii="Bookman Old Style" w:hAnsi="Bookman Old Style"/>
              </w:rPr>
            </w:pPr>
          </w:p>
          <w:p w14:paraId="363DE62D" w14:textId="4A378E4E" w:rsidR="00D84F18" w:rsidRPr="00F558AE" w:rsidRDefault="00D84F18" w:rsidP="002C2195">
            <w:pPr>
              <w:ind w:firstLine="367"/>
              <w:jc w:val="both"/>
              <w:rPr>
                <w:rFonts w:ascii="Bookman Old Style" w:hAnsi="Bookman Old Style"/>
              </w:rPr>
            </w:pPr>
          </w:p>
        </w:tc>
        <w:tc>
          <w:tcPr>
            <w:tcW w:w="3402" w:type="dxa"/>
          </w:tcPr>
          <w:p w14:paraId="033890B6" w14:textId="77777777" w:rsidR="00D84F18" w:rsidRPr="00F558AE" w:rsidRDefault="00D84F18" w:rsidP="002C2195">
            <w:pPr>
              <w:jc w:val="both"/>
              <w:rPr>
                <w:rFonts w:ascii="Bookman Old Style" w:hAnsi="Bookman Old Style"/>
                <w:lang w:val="sv-SE"/>
              </w:rPr>
            </w:pPr>
          </w:p>
        </w:tc>
      </w:tr>
      <w:tr w:rsidR="00D84F18" w:rsidRPr="00F558AE" w14:paraId="2120DC23" w14:textId="2C14568F" w:rsidTr="00B00CDD">
        <w:tc>
          <w:tcPr>
            <w:tcW w:w="3969" w:type="dxa"/>
            <w:shd w:val="clear" w:color="auto" w:fill="BDD6EE" w:themeFill="accent5" w:themeFillTint="66"/>
          </w:tcPr>
          <w:p w14:paraId="25B1C636" w14:textId="3FB7CE78" w:rsidR="00D84F18" w:rsidRPr="00F558AE" w:rsidRDefault="00D84F18" w:rsidP="002C2195">
            <w:pPr>
              <w:jc w:val="center"/>
              <w:rPr>
                <w:rFonts w:ascii="Bookman Old Style" w:hAnsi="Bookman Old Style"/>
                <w:lang w:val="sv-SE"/>
              </w:rPr>
            </w:pPr>
            <w:r w:rsidRPr="000D7268">
              <w:rPr>
                <w:rFonts w:ascii="Bookman Old Style" w:hAnsi="Bookman Old Style"/>
                <w:lang w:val="sv-SE"/>
              </w:rPr>
              <w:t>Pasal 1</w:t>
            </w:r>
            <w:r>
              <w:rPr>
                <w:rFonts w:ascii="Bookman Old Style" w:hAnsi="Bookman Old Style"/>
                <w:lang w:val="sv-SE"/>
              </w:rPr>
              <w:t>4</w:t>
            </w:r>
          </w:p>
        </w:tc>
        <w:tc>
          <w:tcPr>
            <w:tcW w:w="3402" w:type="dxa"/>
            <w:shd w:val="clear" w:color="auto" w:fill="BDD6EE" w:themeFill="accent5" w:themeFillTint="66"/>
          </w:tcPr>
          <w:p w14:paraId="300DCF6C" w14:textId="73336B91" w:rsidR="00D84F18" w:rsidRPr="00F558AE" w:rsidRDefault="00D84F18" w:rsidP="002C2195">
            <w:pPr>
              <w:jc w:val="center"/>
              <w:rPr>
                <w:rFonts w:ascii="Bookman Old Style" w:hAnsi="Bookman Old Style"/>
                <w:lang w:val="sv-SE"/>
              </w:rPr>
            </w:pPr>
            <w:r w:rsidRPr="00F558AE">
              <w:rPr>
                <w:rFonts w:ascii="Bookman Old Style" w:hAnsi="Bookman Old Style"/>
                <w:lang w:val="sv-SE"/>
              </w:rPr>
              <w:t>Pasal 1</w:t>
            </w:r>
            <w:r>
              <w:rPr>
                <w:rFonts w:ascii="Bookman Old Style" w:hAnsi="Bookman Old Style"/>
                <w:lang w:val="sv-SE"/>
              </w:rPr>
              <w:t>4</w:t>
            </w:r>
          </w:p>
        </w:tc>
        <w:tc>
          <w:tcPr>
            <w:tcW w:w="3402" w:type="dxa"/>
            <w:shd w:val="clear" w:color="auto" w:fill="BDD6EE" w:themeFill="accent5" w:themeFillTint="66"/>
          </w:tcPr>
          <w:p w14:paraId="23496786" w14:textId="77777777" w:rsidR="00D84F18" w:rsidRPr="00F558AE" w:rsidRDefault="00D84F18" w:rsidP="002C2195">
            <w:pPr>
              <w:jc w:val="center"/>
              <w:rPr>
                <w:rFonts w:ascii="Bookman Old Style" w:hAnsi="Bookman Old Style"/>
                <w:lang w:val="sv-SE"/>
              </w:rPr>
            </w:pPr>
          </w:p>
        </w:tc>
      </w:tr>
      <w:tr w:rsidR="00D84F18" w:rsidRPr="00F558AE" w14:paraId="0B1E4E34" w14:textId="5215334E" w:rsidTr="00D84F18">
        <w:tc>
          <w:tcPr>
            <w:tcW w:w="3969" w:type="dxa"/>
          </w:tcPr>
          <w:p w14:paraId="7DC28DA7" w14:textId="2DCFB496" w:rsidR="00D84F18" w:rsidRPr="000D7268" w:rsidRDefault="00D84F18" w:rsidP="00122F2D">
            <w:pPr>
              <w:pStyle w:val="ListParagraph"/>
              <w:numPr>
                <w:ilvl w:val="0"/>
                <w:numId w:val="10"/>
              </w:numPr>
              <w:ind w:left="320"/>
              <w:jc w:val="both"/>
              <w:rPr>
                <w:rFonts w:ascii="Bookman Old Style" w:hAnsi="Bookman Old Style"/>
                <w:color w:val="000000" w:themeColor="text1"/>
              </w:rPr>
            </w:pPr>
            <w:r w:rsidRPr="000D7268">
              <w:rPr>
                <w:rFonts w:ascii="Bookman Old Style" w:hAnsi="Bookman Old Style"/>
                <w:color w:val="000000" w:themeColor="text1"/>
              </w:rPr>
              <w:t xml:space="preserve">BPR dan BPR Syariah wajib menyampaikan Laporan berkala tahunan secara lengkap dan akurat sebagaimana dimaksud dalam Pasal </w:t>
            </w:r>
            <w:r>
              <w:rPr>
                <w:rFonts w:ascii="Bookman Old Style" w:hAnsi="Bookman Old Style"/>
                <w:color w:val="000000" w:themeColor="text1"/>
              </w:rPr>
              <w:t>7</w:t>
            </w:r>
            <w:r w:rsidRPr="000D7268">
              <w:rPr>
                <w:rFonts w:ascii="Bookman Old Style" w:hAnsi="Bookman Old Style"/>
                <w:color w:val="000000" w:themeColor="text1"/>
              </w:rPr>
              <w:t xml:space="preserve"> huruf d dengan ketentuan untuk:</w:t>
            </w:r>
          </w:p>
          <w:p w14:paraId="2BC12978" w14:textId="1619D6AE" w:rsidR="00D84F18" w:rsidRPr="000D7268" w:rsidRDefault="00D84F18" w:rsidP="00122F2D">
            <w:pPr>
              <w:pStyle w:val="ListParagraph"/>
              <w:numPr>
                <w:ilvl w:val="1"/>
                <w:numId w:val="10"/>
              </w:numPr>
              <w:ind w:left="745"/>
              <w:jc w:val="both"/>
              <w:rPr>
                <w:rFonts w:ascii="Bookman Old Style" w:hAnsi="Bookman Old Style"/>
                <w:color w:val="000000" w:themeColor="text1"/>
                <w:lang w:val="sv-SE"/>
              </w:rPr>
            </w:pPr>
            <w:r w:rsidRPr="000D7268">
              <w:rPr>
                <w:rFonts w:ascii="Bookman Old Style" w:hAnsi="Bookman Old Style"/>
                <w:color w:val="000000" w:themeColor="text1"/>
                <w:lang w:val="sv-SE"/>
              </w:rPr>
              <w:t>periode I, Laporan disampaikan paling lambat pada tanggal 31 Januari tahun berikutnya untuk posisi akhir bulan Desember; dan</w:t>
            </w:r>
          </w:p>
          <w:p w14:paraId="2C1EDB97" w14:textId="4977A47F" w:rsidR="00D84F18" w:rsidRPr="000D7268" w:rsidRDefault="00D84F18" w:rsidP="00122F2D">
            <w:pPr>
              <w:pStyle w:val="ListParagraph"/>
              <w:numPr>
                <w:ilvl w:val="1"/>
                <w:numId w:val="10"/>
              </w:numPr>
              <w:ind w:left="745"/>
              <w:jc w:val="both"/>
              <w:rPr>
                <w:rFonts w:ascii="Bookman Old Style" w:hAnsi="Bookman Old Style"/>
                <w:color w:val="000000" w:themeColor="text1"/>
                <w:lang w:val="sv-SE"/>
              </w:rPr>
            </w:pPr>
            <w:r w:rsidRPr="000D7268">
              <w:rPr>
                <w:rFonts w:ascii="Bookman Old Style" w:hAnsi="Bookman Old Style"/>
                <w:color w:val="000000" w:themeColor="text1"/>
                <w:lang w:val="sv-SE"/>
              </w:rPr>
              <w:t>periode II, Laporan disampaikan paling lambat pada tanggal 30 April tahun berikutnya untuk posisi akhir bulan Desember.</w:t>
            </w:r>
          </w:p>
        </w:tc>
        <w:tc>
          <w:tcPr>
            <w:tcW w:w="3402" w:type="dxa"/>
          </w:tcPr>
          <w:p w14:paraId="30762D9D" w14:textId="77777777" w:rsidR="00D84F18" w:rsidRDefault="00D84F18" w:rsidP="002C2195">
            <w:pPr>
              <w:jc w:val="both"/>
              <w:rPr>
                <w:rFonts w:ascii="Bookman Old Style" w:hAnsi="Bookman Old Style"/>
                <w:lang w:val="sv-SE"/>
              </w:rPr>
            </w:pPr>
            <w:r w:rsidRPr="00F558AE">
              <w:rPr>
                <w:rFonts w:ascii="Bookman Old Style" w:hAnsi="Bookman Old Style"/>
                <w:lang w:val="sv-SE"/>
              </w:rPr>
              <w:t>Ayat (1)</w:t>
            </w:r>
          </w:p>
          <w:p w14:paraId="072201CA" w14:textId="77777777" w:rsidR="00D84F18" w:rsidRPr="000D7268" w:rsidRDefault="00D84F18" w:rsidP="002C2195">
            <w:pPr>
              <w:ind w:left="596"/>
              <w:jc w:val="both"/>
              <w:rPr>
                <w:rFonts w:ascii="Bookman Old Style" w:hAnsi="Bookman Old Style"/>
                <w:color w:val="000000" w:themeColor="text1"/>
                <w:lang w:val="sv-SE"/>
              </w:rPr>
            </w:pPr>
            <w:r w:rsidRPr="000D7268">
              <w:rPr>
                <w:rFonts w:ascii="Bookman Old Style" w:hAnsi="Bookman Old Style"/>
                <w:color w:val="000000" w:themeColor="text1"/>
                <w:lang w:val="sv-SE"/>
              </w:rPr>
              <w:t>Cukup jelas.</w:t>
            </w:r>
          </w:p>
          <w:p w14:paraId="36DB0367" w14:textId="77777777" w:rsidR="00D84F18" w:rsidRPr="00F558AE" w:rsidRDefault="00D84F18" w:rsidP="000D7268">
            <w:pPr>
              <w:ind w:left="596"/>
              <w:jc w:val="both"/>
              <w:rPr>
                <w:rFonts w:ascii="Bookman Old Style" w:hAnsi="Bookman Old Style"/>
                <w:lang w:val="sv-SE"/>
              </w:rPr>
            </w:pPr>
          </w:p>
        </w:tc>
        <w:tc>
          <w:tcPr>
            <w:tcW w:w="3402" w:type="dxa"/>
          </w:tcPr>
          <w:p w14:paraId="125E16F3" w14:textId="77777777" w:rsidR="00D84F18" w:rsidRPr="00F558AE" w:rsidRDefault="00D84F18" w:rsidP="002C2195">
            <w:pPr>
              <w:jc w:val="both"/>
              <w:rPr>
                <w:rFonts w:ascii="Bookman Old Style" w:hAnsi="Bookman Old Style"/>
                <w:lang w:val="sv-SE"/>
              </w:rPr>
            </w:pPr>
          </w:p>
        </w:tc>
      </w:tr>
      <w:tr w:rsidR="00D84F18" w:rsidRPr="00F558AE" w14:paraId="738E7728" w14:textId="3EA31310" w:rsidTr="00D84F18">
        <w:tc>
          <w:tcPr>
            <w:tcW w:w="3969" w:type="dxa"/>
          </w:tcPr>
          <w:p w14:paraId="420D124A" w14:textId="2B6EF869" w:rsidR="00D84F18" w:rsidRPr="000D7268" w:rsidRDefault="00D84F18" w:rsidP="00122F2D">
            <w:pPr>
              <w:pStyle w:val="ListParagraph"/>
              <w:numPr>
                <w:ilvl w:val="0"/>
                <w:numId w:val="10"/>
              </w:numPr>
              <w:ind w:left="320"/>
              <w:jc w:val="both"/>
              <w:rPr>
                <w:rFonts w:ascii="Bookman Old Style" w:hAnsi="Bookman Old Style"/>
                <w:color w:val="000000" w:themeColor="text1"/>
                <w:lang w:val="sv-SE"/>
              </w:rPr>
            </w:pPr>
            <w:r>
              <w:rPr>
                <w:rFonts w:ascii="Bookman Old Style" w:hAnsi="Bookman Old Style"/>
                <w:color w:val="000000" w:themeColor="text1"/>
                <w:lang w:val="sv-SE"/>
              </w:rPr>
              <w:t>Cakupan Laporan berkala tahunan</w:t>
            </w:r>
            <w:r w:rsidRPr="000D7268">
              <w:rPr>
                <w:rFonts w:ascii="Bookman Old Style" w:hAnsi="Bookman Old Style"/>
                <w:color w:val="000000" w:themeColor="text1"/>
                <w:lang w:val="sv-SE"/>
              </w:rPr>
              <w:t xml:space="preserve"> </w:t>
            </w:r>
            <w:r>
              <w:rPr>
                <w:rFonts w:ascii="Bookman Old Style" w:hAnsi="Bookman Old Style"/>
                <w:color w:val="000000" w:themeColor="text1"/>
                <w:lang w:val="sv-SE"/>
              </w:rPr>
              <w:t xml:space="preserve">berupa Laporan Tahunan </w:t>
            </w:r>
            <w:r w:rsidRPr="005F081E">
              <w:rPr>
                <w:rFonts w:ascii="Bookman Old Style" w:hAnsi="Bookman Old Style"/>
                <w:lang w:val="sv-SE"/>
              </w:rPr>
              <w:t xml:space="preserve">sebagaimana dimaksud dalam Peraturan Otoritas Jasa Keuangan yang </w:t>
            </w:r>
            <w:r w:rsidRPr="005F081E">
              <w:rPr>
                <w:rFonts w:ascii="Bookman Old Style" w:hAnsi="Bookman Old Style"/>
                <w:lang w:val="sv-SE"/>
              </w:rPr>
              <w:lastRenderedPageBreak/>
              <w:t xml:space="preserve">mengatur mengenai transparansi kondisi keuangan </w:t>
            </w:r>
            <w:r>
              <w:rPr>
                <w:rFonts w:ascii="Bookman Old Style" w:hAnsi="Bookman Old Style"/>
                <w:lang w:val="sv-SE"/>
              </w:rPr>
              <w:t xml:space="preserve">bank perkreditan rakyat dan </w:t>
            </w:r>
            <w:r w:rsidRPr="005F081E">
              <w:rPr>
                <w:rFonts w:ascii="Bookman Old Style" w:hAnsi="Bookman Old Style"/>
                <w:lang w:val="sv-SE"/>
              </w:rPr>
              <w:t>Peraturan Otoritas Jasa Keuangan yang mengatur mengenai transparansi kondisi keuangan</w:t>
            </w:r>
            <w:r>
              <w:rPr>
                <w:rFonts w:ascii="Bookman Old Style" w:hAnsi="Bookman Old Style"/>
                <w:lang w:val="sv-SE"/>
              </w:rPr>
              <w:t xml:space="preserve"> </w:t>
            </w:r>
            <w:r w:rsidRPr="005F081E">
              <w:rPr>
                <w:rFonts w:ascii="Bookman Old Style" w:hAnsi="Bookman Old Style"/>
                <w:lang w:val="sv-SE"/>
              </w:rPr>
              <w:t xml:space="preserve">bank pembiayaan rakyat syariah </w:t>
            </w:r>
            <w:r w:rsidRPr="000D7268">
              <w:rPr>
                <w:rFonts w:ascii="Bookman Old Style" w:hAnsi="Bookman Old Style"/>
                <w:color w:val="000000" w:themeColor="text1"/>
                <w:lang w:val="sv-SE"/>
              </w:rPr>
              <w:t>paling sedikit memuat</w:t>
            </w:r>
          </w:p>
          <w:p w14:paraId="09A571CB" w14:textId="4FCCA8CA" w:rsidR="00D84F18" w:rsidRPr="000D7268"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0D7268">
              <w:rPr>
                <w:rFonts w:ascii="Bookman Old Style" w:hAnsi="Bookman Old Style"/>
                <w:color w:val="000000" w:themeColor="text1"/>
                <w:lang w:val="sv-SE"/>
              </w:rPr>
              <w:t>informasi umum yang meliputi:</w:t>
            </w:r>
          </w:p>
          <w:p w14:paraId="2B0B22EF" w14:textId="2C50FDA2" w:rsidR="00D84F18" w:rsidRPr="000D7268" w:rsidRDefault="00D84F18" w:rsidP="00122F2D">
            <w:pPr>
              <w:pStyle w:val="ListParagraph"/>
              <w:numPr>
                <w:ilvl w:val="0"/>
                <w:numId w:val="36"/>
              </w:numPr>
              <w:ind w:left="1032" w:hanging="426"/>
              <w:jc w:val="both"/>
              <w:rPr>
                <w:rFonts w:ascii="Bookman Old Style" w:hAnsi="Bookman Old Style"/>
                <w:color w:val="000000" w:themeColor="text1"/>
                <w:lang w:val="sv-SE"/>
              </w:rPr>
            </w:pPr>
            <w:r w:rsidRPr="000D7268">
              <w:rPr>
                <w:rFonts w:ascii="Bookman Old Style" w:hAnsi="Bookman Old Style"/>
                <w:color w:val="000000" w:themeColor="text1"/>
                <w:lang w:val="sv-SE"/>
              </w:rPr>
              <w:t xml:space="preserve">kepengurusan; </w:t>
            </w:r>
          </w:p>
          <w:p w14:paraId="6547E86A" w14:textId="482B42E6" w:rsidR="00D84F18" w:rsidRPr="000D7268" w:rsidRDefault="00D84F18" w:rsidP="00122F2D">
            <w:pPr>
              <w:pStyle w:val="ListParagraph"/>
              <w:numPr>
                <w:ilvl w:val="0"/>
                <w:numId w:val="36"/>
              </w:numPr>
              <w:ind w:left="1032" w:hanging="426"/>
              <w:jc w:val="both"/>
              <w:rPr>
                <w:rFonts w:ascii="Bookman Old Style" w:hAnsi="Bookman Old Style"/>
                <w:color w:val="000000" w:themeColor="text1"/>
                <w:lang w:val="sv-SE"/>
              </w:rPr>
            </w:pPr>
            <w:r w:rsidRPr="000D7268">
              <w:rPr>
                <w:rFonts w:ascii="Bookman Old Style" w:hAnsi="Bookman Old Style"/>
                <w:color w:val="000000" w:themeColor="text1"/>
                <w:lang w:val="sv-SE"/>
              </w:rPr>
              <w:t xml:space="preserve">kepemilikan; </w:t>
            </w:r>
          </w:p>
          <w:p w14:paraId="12AC1030" w14:textId="6AC1F90B" w:rsidR="00D84F18" w:rsidRPr="000D7268" w:rsidRDefault="00D84F18" w:rsidP="00122F2D">
            <w:pPr>
              <w:pStyle w:val="ListParagraph"/>
              <w:numPr>
                <w:ilvl w:val="0"/>
                <w:numId w:val="36"/>
              </w:numPr>
              <w:ind w:left="1032" w:hanging="426"/>
              <w:jc w:val="both"/>
              <w:rPr>
                <w:rFonts w:ascii="Bookman Old Style" w:hAnsi="Bookman Old Style"/>
                <w:color w:val="000000" w:themeColor="text1"/>
                <w:lang w:val="sv-SE"/>
              </w:rPr>
            </w:pPr>
            <w:r w:rsidRPr="000D7268">
              <w:rPr>
                <w:rFonts w:ascii="Bookman Old Style" w:hAnsi="Bookman Old Style"/>
                <w:color w:val="000000" w:themeColor="text1"/>
                <w:lang w:val="sv-SE"/>
              </w:rPr>
              <w:t>perkembangan usaha;</w:t>
            </w:r>
          </w:p>
          <w:p w14:paraId="6DF5C791" w14:textId="5A7EA24A" w:rsidR="00D84F18" w:rsidRPr="000D7268" w:rsidRDefault="00D84F18" w:rsidP="00122F2D">
            <w:pPr>
              <w:pStyle w:val="ListParagraph"/>
              <w:numPr>
                <w:ilvl w:val="0"/>
                <w:numId w:val="36"/>
              </w:numPr>
              <w:ind w:left="1032" w:hanging="426"/>
              <w:jc w:val="both"/>
              <w:rPr>
                <w:rFonts w:ascii="Bookman Old Style" w:hAnsi="Bookman Old Style"/>
                <w:color w:val="000000" w:themeColor="text1"/>
                <w:lang w:val="sv-SE"/>
              </w:rPr>
            </w:pPr>
            <w:r w:rsidRPr="000D7268">
              <w:rPr>
                <w:rFonts w:ascii="Bookman Old Style" w:hAnsi="Bookman Old Style"/>
                <w:color w:val="000000" w:themeColor="text1"/>
                <w:lang w:val="sv-SE"/>
              </w:rPr>
              <w:t>strategi dan kebijakan manajemen; dan</w:t>
            </w:r>
          </w:p>
          <w:p w14:paraId="05B01B6F" w14:textId="3CCEE19B" w:rsidR="00D84F18" w:rsidRPr="000D7268" w:rsidRDefault="00D84F18" w:rsidP="00122F2D">
            <w:pPr>
              <w:pStyle w:val="ListParagraph"/>
              <w:numPr>
                <w:ilvl w:val="0"/>
                <w:numId w:val="36"/>
              </w:numPr>
              <w:ind w:left="1032" w:hanging="426"/>
              <w:jc w:val="both"/>
              <w:rPr>
                <w:rFonts w:ascii="Bookman Old Style" w:hAnsi="Bookman Old Style"/>
                <w:color w:val="000000" w:themeColor="text1"/>
                <w:lang w:val="sv-SE"/>
              </w:rPr>
            </w:pPr>
            <w:r w:rsidRPr="000D7268">
              <w:rPr>
                <w:rFonts w:ascii="Bookman Old Style" w:hAnsi="Bookman Old Style"/>
                <w:color w:val="000000" w:themeColor="text1"/>
                <w:lang w:val="sv-SE"/>
              </w:rPr>
              <w:t>laporan manajemen</w:t>
            </w:r>
          </w:p>
          <w:p w14:paraId="2818535A" w14:textId="77777777" w:rsidR="00D84F18" w:rsidRPr="008E620F"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transparansi penerapan tata kelola</w:t>
            </w:r>
          </w:p>
          <w:p w14:paraId="61635973" w14:textId="750A52D3" w:rsidR="00D84F18" w:rsidRPr="008E620F"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Keuangan Tahunan yang terdiri atas:</w:t>
            </w:r>
          </w:p>
          <w:p w14:paraId="3B6B7688" w14:textId="40403E0A" w:rsidR="00D84F18" w:rsidRPr="008E620F" w:rsidRDefault="00D84F18" w:rsidP="00122F2D">
            <w:pPr>
              <w:pStyle w:val="ListParagraph"/>
              <w:numPr>
                <w:ilvl w:val="0"/>
                <w:numId w:val="37"/>
              </w:numPr>
              <w:ind w:left="1032" w:hanging="426"/>
              <w:jc w:val="both"/>
              <w:rPr>
                <w:rFonts w:ascii="Bookman Old Style" w:hAnsi="Bookman Old Style"/>
                <w:color w:val="000000" w:themeColor="text1"/>
                <w:lang w:val="sv-SE"/>
              </w:rPr>
            </w:pPr>
            <w:r w:rsidRPr="008E620F">
              <w:rPr>
                <w:rFonts w:ascii="Bookman Old Style" w:hAnsi="Bookman Old Style"/>
                <w:color w:val="000000" w:themeColor="text1"/>
                <w:lang w:val="sv-SE"/>
              </w:rPr>
              <w:t>neraca;</w:t>
            </w:r>
          </w:p>
          <w:p w14:paraId="24AF0C82" w14:textId="2336D116" w:rsidR="00D84F18" w:rsidRPr="008E620F" w:rsidRDefault="00D84F18" w:rsidP="00122F2D">
            <w:pPr>
              <w:pStyle w:val="ListParagraph"/>
              <w:numPr>
                <w:ilvl w:val="0"/>
                <w:numId w:val="37"/>
              </w:numPr>
              <w:ind w:left="1032" w:hanging="426"/>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laba rugi;</w:t>
            </w:r>
          </w:p>
          <w:p w14:paraId="6A7FAD8B" w14:textId="13858F07" w:rsidR="00D84F18" w:rsidRPr="008E620F" w:rsidRDefault="00D84F18" w:rsidP="00122F2D">
            <w:pPr>
              <w:pStyle w:val="ListParagraph"/>
              <w:numPr>
                <w:ilvl w:val="0"/>
                <w:numId w:val="37"/>
              </w:numPr>
              <w:ind w:left="1032" w:hanging="426"/>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perubahan ekuitas;</w:t>
            </w:r>
          </w:p>
          <w:p w14:paraId="3F3190ED" w14:textId="1B5BDF5F" w:rsidR="00D84F18" w:rsidRPr="008E620F" w:rsidRDefault="00D84F18" w:rsidP="00122F2D">
            <w:pPr>
              <w:pStyle w:val="ListParagraph"/>
              <w:numPr>
                <w:ilvl w:val="0"/>
                <w:numId w:val="37"/>
              </w:numPr>
              <w:ind w:left="1032" w:hanging="426"/>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arus kas; dan</w:t>
            </w:r>
          </w:p>
          <w:p w14:paraId="4F013F67" w14:textId="4FA93981" w:rsidR="00D84F18" w:rsidRPr="008E620F" w:rsidRDefault="00D84F18" w:rsidP="00122F2D">
            <w:pPr>
              <w:pStyle w:val="ListParagraph"/>
              <w:numPr>
                <w:ilvl w:val="0"/>
                <w:numId w:val="37"/>
              </w:numPr>
              <w:ind w:left="1032" w:hanging="426"/>
              <w:jc w:val="both"/>
              <w:rPr>
                <w:rFonts w:ascii="Bookman Old Style" w:hAnsi="Bookman Old Style"/>
                <w:color w:val="000000" w:themeColor="text1"/>
                <w:lang w:val="sv-SE"/>
              </w:rPr>
            </w:pPr>
            <w:r w:rsidRPr="008E620F">
              <w:rPr>
                <w:rFonts w:ascii="Bookman Old Style" w:hAnsi="Bookman Old Style"/>
                <w:color w:val="000000" w:themeColor="text1"/>
                <w:lang w:val="sv-SE"/>
              </w:rPr>
              <w:t>catatan atas laporan keuangan, termasuk informasi tentang komitmen dan kontinjensi;</w:t>
            </w:r>
          </w:p>
          <w:p w14:paraId="6C06B47A" w14:textId="186724A7" w:rsidR="00D84F18" w:rsidRPr="008E620F"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akuntan publik atas laporan keuangan yang diaudit yang disampaikan oleh</w:t>
            </w:r>
            <w:r w:rsidRPr="008E620F">
              <w:rPr>
                <w:rFonts w:ascii="Bookman Old Style" w:hAnsi="Bookman Old Style"/>
                <w:color w:val="000000" w:themeColor="text1"/>
              </w:rPr>
              <w:t xml:space="preserve"> </w:t>
            </w:r>
            <w:r w:rsidRPr="008E620F">
              <w:rPr>
                <w:rFonts w:ascii="Bookman Old Style" w:hAnsi="Bookman Old Style"/>
                <w:color w:val="000000" w:themeColor="text1"/>
                <w:lang w:val="sv-SE"/>
              </w:rPr>
              <w:t>BPR dan BPR Syariah yang diwajibkan menyampaikan laporan keuangan tahunan yang diaudit oleh akuntan publik yang terdaftar di Otoritas Jasa Keuangan;</w:t>
            </w:r>
          </w:p>
          <w:p w14:paraId="3A9B75F5" w14:textId="6B43858B" w:rsidR="00D84F18" w:rsidRPr="008E620F"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opini dari akuntan publik;</w:t>
            </w:r>
          </w:p>
          <w:p w14:paraId="6061340F" w14:textId="07B49283" w:rsidR="00D84F18" w:rsidRPr="008E620F"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 xml:space="preserve">seluruh aspek transparansi dan informasi yang diwajibkan untuk Laporan Keuangan Publikasi sebagaimana dimaksud dalam Peraturan Otoritas Jasa Keuangan mengenai transparansi dan kondisi keuangan </w:t>
            </w:r>
            <w:r w:rsidRPr="008E620F">
              <w:rPr>
                <w:rFonts w:ascii="Bookman Old Style" w:hAnsi="Bookman Old Style"/>
                <w:lang w:val="sv-SE"/>
              </w:rPr>
              <w:t xml:space="preserve">bank perkreditan rakyat dan Peraturan Otoritas Jasa Keuangan yang mengatur mengenai transparansi kondisi </w:t>
            </w:r>
            <w:r w:rsidRPr="008E620F">
              <w:rPr>
                <w:rFonts w:ascii="Bookman Old Style" w:hAnsi="Bookman Old Style"/>
                <w:lang w:val="sv-SE"/>
              </w:rPr>
              <w:lastRenderedPageBreak/>
              <w:t>keuangan bank pembiayaan rakyat syariah</w:t>
            </w:r>
            <w:r w:rsidRPr="008E620F">
              <w:rPr>
                <w:rFonts w:ascii="Bookman Old Style" w:hAnsi="Bookman Old Style"/>
                <w:color w:val="000000" w:themeColor="text1"/>
                <w:lang w:val="sv-SE"/>
              </w:rPr>
              <w:t>;</w:t>
            </w:r>
          </w:p>
          <w:p w14:paraId="42733E26" w14:textId="7403BC20" w:rsidR="00D84F18" w:rsidRPr="008E620F" w:rsidRDefault="00D84F18" w:rsidP="00122F2D">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Surat pernyataan kebenaran Laporan Keuangan Tahunan BPR dan BPR Syariah; dan</w:t>
            </w:r>
          </w:p>
          <w:p w14:paraId="434575FF" w14:textId="5C00053D" w:rsidR="00D84F18" w:rsidRPr="001B6FE2" w:rsidRDefault="00D84F18" w:rsidP="001B6FE2">
            <w:pPr>
              <w:pStyle w:val="ListParagraph"/>
              <w:numPr>
                <w:ilvl w:val="0"/>
                <w:numId w:val="35"/>
              </w:numPr>
              <w:ind w:left="606" w:hanging="283"/>
              <w:jc w:val="both"/>
              <w:rPr>
                <w:rFonts w:ascii="Bookman Old Style" w:hAnsi="Bookman Old Style"/>
                <w:color w:val="000000" w:themeColor="text1"/>
                <w:lang w:val="sv-SE"/>
              </w:rPr>
            </w:pPr>
            <w:r w:rsidRPr="008E620F">
              <w:rPr>
                <w:rFonts w:ascii="Bookman Old Style" w:hAnsi="Bookman Old Style"/>
                <w:color w:val="000000" w:themeColor="text1"/>
                <w:lang w:val="sv-SE"/>
              </w:rPr>
              <w:t>Laporan keberlanjutan.</w:t>
            </w:r>
          </w:p>
        </w:tc>
        <w:tc>
          <w:tcPr>
            <w:tcW w:w="3402" w:type="dxa"/>
          </w:tcPr>
          <w:p w14:paraId="2B1CDA90" w14:textId="0DEE70CF" w:rsidR="00D84F18" w:rsidRPr="008350A8" w:rsidRDefault="00D84F18" w:rsidP="002C2195">
            <w:pPr>
              <w:jc w:val="both"/>
              <w:rPr>
                <w:rFonts w:ascii="Bookman Old Style" w:hAnsi="Bookman Old Style"/>
                <w:color w:val="000000" w:themeColor="text1"/>
              </w:rPr>
            </w:pPr>
            <w:r w:rsidRPr="008350A8">
              <w:rPr>
                <w:rFonts w:ascii="Bookman Old Style" w:hAnsi="Bookman Old Style"/>
                <w:color w:val="000000" w:themeColor="text1"/>
              </w:rPr>
              <w:lastRenderedPageBreak/>
              <w:t>Ayat (</w:t>
            </w:r>
            <w:r>
              <w:rPr>
                <w:rFonts w:ascii="Bookman Old Style" w:hAnsi="Bookman Old Style"/>
                <w:color w:val="000000" w:themeColor="text1"/>
              </w:rPr>
              <w:t>2</w:t>
            </w:r>
            <w:r w:rsidRPr="008350A8">
              <w:rPr>
                <w:rFonts w:ascii="Bookman Old Style" w:hAnsi="Bookman Old Style"/>
                <w:color w:val="000000" w:themeColor="text1"/>
              </w:rPr>
              <w:t>)</w:t>
            </w:r>
          </w:p>
          <w:p w14:paraId="0CF99D9B" w14:textId="77777777"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a</w:t>
            </w:r>
          </w:p>
          <w:p w14:paraId="5F200E3C" w14:textId="2544414F" w:rsidR="00D84F18" w:rsidRPr="008350A8" w:rsidRDefault="00D84F18" w:rsidP="002C2195">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5604BA08" w14:textId="0731F3C3"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b</w:t>
            </w:r>
          </w:p>
          <w:p w14:paraId="79034A5A" w14:textId="0FDF9F9D" w:rsidR="00D84F18" w:rsidRPr="008350A8" w:rsidRDefault="00D84F18" w:rsidP="002C2195">
            <w:pPr>
              <w:pStyle w:val="ListParagraph"/>
              <w:ind w:left="606"/>
              <w:jc w:val="both"/>
              <w:rPr>
                <w:rFonts w:ascii="Bookman Old Style" w:hAnsi="Bookman Old Style"/>
                <w:color w:val="000000" w:themeColor="text1"/>
                <w:lang w:val="sv-SE"/>
              </w:rPr>
            </w:pPr>
            <w:r w:rsidRPr="008350A8">
              <w:rPr>
                <w:rFonts w:ascii="Bookman Old Style" w:hAnsi="Bookman Old Style"/>
                <w:color w:val="000000" w:themeColor="text1"/>
                <w:lang w:val="sv-SE"/>
              </w:rPr>
              <w:lastRenderedPageBreak/>
              <w:t xml:space="preserve">Laporan transparansi penerapan tata kelola sebagaimana dimaksud dalam Peraturan Otoritas Jasa Keuangan mengenai penerapan tata kelola </w:t>
            </w:r>
            <w:r>
              <w:rPr>
                <w:rFonts w:ascii="Bookman Old Style" w:hAnsi="Bookman Old Style"/>
                <w:lang w:val="sv-SE"/>
              </w:rPr>
              <w:t xml:space="preserve">bank perkreditan rakyat dan </w:t>
            </w:r>
            <w:r w:rsidRPr="005F081E">
              <w:rPr>
                <w:rFonts w:ascii="Bookman Old Style" w:hAnsi="Bookman Old Style"/>
                <w:lang w:val="sv-SE"/>
              </w:rPr>
              <w:t>Peraturan Otoritas Jasa Keuangan yang mengatur mengenai transparansi kondisi keuangan</w:t>
            </w:r>
            <w:r>
              <w:rPr>
                <w:rFonts w:ascii="Bookman Old Style" w:hAnsi="Bookman Old Style"/>
                <w:lang w:val="sv-SE"/>
              </w:rPr>
              <w:t xml:space="preserve"> </w:t>
            </w:r>
            <w:r w:rsidRPr="005F081E">
              <w:rPr>
                <w:rFonts w:ascii="Bookman Old Style" w:hAnsi="Bookman Old Style"/>
                <w:lang w:val="sv-SE"/>
              </w:rPr>
              <w:t>bank pembiayaan rakyat syariah</w:t>
            </w:r>
            <w:r w:rsidRPr="008350A8">
              <w:rPr>
                <w:rFonts w:ascii="Bookman Old Style" w:hAnsi="Bookman Old Style"/>
                <w:color w:val="000000" w:themeColor="text1"/>
                <w:lang w:val="sv-SE"/>
              </w:rPr>
              <w:t>.</w:t>
            </w:r>
          </w:p>
          <w:p w14:paraId="56015FDA" w14:textId="05B29F56"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c</w:t>
            </w:r>
          </w:p>
          <w:p w14:paraId="0DC707AA" w14:textId="3ACF5E84" w:rsidR="00D84F18" w:rsidRPr="008350A8" w:rsidRDefault="00D84F18" w:rsidP="002C2195">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36A696F6" w14:textId="2BC4AB3F"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d</w:t>
            </w:r>
          </w:p>
          <w:p w14:paraId="2FFA2180" w14:textId="77777777" w:rsidR="00D84F18" w:rsidRPr="008350A8" w:rsidRDefault="00D84F18" w:rsidP="002C2195">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1444DAC4" w14:textId="73196A54"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e</w:t>
            </w:r>
          </w:p>
          <w:p w14:paraId="57BF6760" w14:textId="0A0CE30C" w:rsidR="00D84F18" w:rsidRPr="008350A8" w:rsidRDefault="00D84F18" w:rsidP="002C2195">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t xml:space="preserve">Yang dimaksud dengan ”laporan akuntan publik adalah laporan auditor independen sebagaimana dimaksud dalam standar profesional akuntan publik yang diterbitkan oleh asosiasi profesi akuntan publik yang diakui di Indonesia sebagaimana dimaksud dalam Peraturan Otoritas Jasa Keuangan mengenai transparansi dan kondisi keuangan </w:t>
            </w:r>
            <w:r>
              <w:rPr>
                <w:rFonts w:ascii="Bookman Old Style" w:hAnsi="Bookman Old Style"/>
                <w:lang w:val="sv-SE"/>
              </w:rPr>
              <w:t xml:space="preserve">bank perkreditan rakyat dan </w:t>
            </w:r>
            <w:r w:rsidRPr="005F081E">
              <w:rPr>
                <w:rFonts w:ascii="Bookman Old Style" w:hAnsi="Bookman Old Style"/>
                <w:lang w:val="sv-SE"/>
              </w:rPr>
              <w:t>Peraturan Otoritas Jasa Keuangan yang mengatur mengenai transparansi kondisi keuangan</w:t>
            </w:r>
            <w:r>
              <w:rPr>
                <w:rFonts w:ascii="Bookman Old Style" w:hAnsi="Bookman Old Style"/>
                <w:lang w:val="sv-SE"/>
              </w:rPr>
              <w:t xml:space="preserve"> </w:t>
            </w:r>
            <w:r w:rsidRPr="005F081E">
              <w:rPr>
                <w:rFonts w:ascii="Bookman Old Style" w:hAnsi="Bookman Old Style"/>
                <w:lang w:val="sv-SE"/>
              </w:rPr>
              <w:t>bank pembiayaan rakyat syariah</w:t>
            </w:r>
            <w:r w:rsidRPr="008350A8">
              <w:rPr>
                <w:rFonts w:ascii="Bookman Old Style" w:hAnsi="Bookman Old Style"/>
                <w:color w:val="000000" w:themeColor="text1"/>
                <w:lang w:val="sv-SE"/>
              </w:rPr>
              <w:t>.</w:t>
            </w:r>
          </w:p>
          <w:p w14:paraId="1DA3B2CF" w14:textId="77B77EF8"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f</w:t>
            </w:r>
          </w:p>
          <w:p w14:paraId="2C0F605B" w14:textId="77777777" w:rsidR="00D84F18" w:rsidRPr="008350A8" w:rsidRDefault="00D84F18" w:rsidP="002C2195">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7F0EE928" w14:textId="6F67F32A"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g</w:t>
            </w:r>
          </w:p>
          <w:p w14:paraId="6FF76D3E" w14:textId="5338ECA8" w:rsidR="00D84F18" w:rsidRDefault="00D84F18" w:rsidP="002C2195">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49DBCA5D" w14:textId="0FEF29C1" w:rsidR="00D84F18" w:rsidRDefault="00D84F18" w:rsidP="002C2195">
            <w:pPr>
              <w:ind w:left="596"/>
              <w:jc w:val="both"/>
              <w:rPr>
                <w:rFonts w:ascii="Bookman Old Style" w:hAnsi="Bookman Old Style"/>
                <w:color w:val="000000" w:themeColor="text1"/>
                <w:lang w:val="sv-SE"/>
              </w:rPr>
            </w:pPr>
          </w:p>
          <w:p w14:paraId="65218E07" w14:textId="5352963B" w:rsidR="00D84F18" w:rsidRDefault="00D84F18" w:rsidP="002C2195">
            <w:pPr>
              <w:ind w:left="596"/>
              <w:jc w:val="both"/>
              <w:rPr>
                <w:rFonts w:ascii="Bookman Old Style" w:hAnsi="Bookman Old Style"/>
                <w:color w:val="000000" w:themeColor="text1"/>
                <w:lang w:val="sv-SE"/>
              </w:rPr>
            </w:pPr>
          </w:p>
          <w:p w14:paraId="225A40A8" w14:textId="7B6F4418" w:rsidR="00D84F18" w:rsidRDefault="00D84F18" w:rsidP="002C2195">
            <w:pPr>
              <w:ind w:left="596"/>
              <w:jc w:val="both"/>
              <w:rPr>
                <w:rFonts w:ascii="Bookman Old Style" w:hAnsi="Bookman Old Style"/>
                <w:color w:val="000000" w:themeColor="text1"/>
                <w:lang w:val="sv-SE"/>
              </w:rPr>
            </w:pPr>
          </w:p>
          <w:p w14:paraId="76944F77" w14:textId="32B98716" w:rsidR="00D84F18" w:rsidRDefault="00D84F18" w:rsidP="002C2195">
            <w:pPr>
              <w:ind w:left="596"/>
              <w:jc w:val="both"/>
              <w:rPr>
                <w:rFonts w:ascii="Bookman Old Style" w:hAnsi="Bookman Old Style"/>
                <w:color w:val="000000" w:themeColor="text1"/>
                <w:lang w:val="sv-SE"/>
              </w:rPr>
            </w:pPr>
          </w:p>
          <w:p w14:paraId="12801E67" w14:textId="77777777" w:rsidR="00D84F18" w:rsidRDefault="00D84F18" w:rsidP="002C2195">
            <w:pPr>
              <w:ind w:left="596"/>
              <w:jc w:val="both"/>
              <w:rPr>
                <w:rFonts w:ascii="Bookman Old Style" w:hAnsi="Bookman Old Style"/>
                <w:color w:val="000000" w:themeColor="text1"/>
                <w:lang w:val="sv-SE"/>
              </w:rPr>
            </w:pPr>
          </w:p>
          <w:p w14:paraId="67B696B4" w14:textId="29B2B276" w:rsidR="00D84F18" w:rsidRPr="008350A8" w:rsidRDefault="00D84F18" w:rsidP="00E4651B">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w:t>
            </w:r>
            <w:r>
              <w:rPr>
                <w:rFonts w:ascii="Bookman Old Style" w:hAnsi="Bookman Old Style"/>
                <w:color w:val="000000" w:themeColor="text1"/>
                <w:lang w:val="sv-SE"/>
              </w:rPr>
              <w:t>h</w:t>
            </w:r>
          </w:p>
          <w:p w14:paraId="5ACC881C" w14:textId="71723EAD" w:rsidR="00D84F18" w:rsidRPr="008350A8" w:rsidRDefault="00D84F18" w:rsidP="00E4651B">
            <w:pPr>
              <w:ind w:left="596"/>
              <w:jc w:val="both"/>
              <w:rPr>
                <w:rFonts w:ascii="Bookman Old Style" w:hAnsi="Bookman Old Style"/>
                <w:color w:val="000000" w:themeColor="text1"/>
                <w:lang w:val="sv-SE"/>
              </w:rPr>
            </w:pPr>
            <w:r w:rsidRPr="008350A8">
              <w:rPr>
                <w:rFonts w:ascii="Bookman Old Style" w:hAnsi="Bookman Old Style"/>
                <w:color w:val="000000" w:themeColor="text1"/>
                <w:lang w:val="sv-SE"/>
              </w:rPr>
              <w:lastRenderedPageBreak/>
              <w:t xml:space="preserve">Laporan </w:t>
            </w:r>
            <w:r>
              <w:rPr>
                <w:rFonts w:ascii="Bookman Old Style" w:hAnsi="Bookman Old Style"/>
                <w:color w:val="000000" w:themeColor="text1"/>
                <w:lang w:val="sv-SE"/>
              </w:rPr>
              <w:t>keberlanjutan</w:t>
            </w:r>
            <w:r w:rsidRPr="008350A8">
              <w:rPr>
                <w:rFonts w:ascii="Bookman Old Style" w:hAnsi="Bookman Old Style"/>
                <w:color w:val="000000" w:themeColor="text1"/>
                <w:lang w:val="sv-SE"/>
              </w:rPr>
              <w:t xml:space="preserve"> sebagaimana dimaksud dalam Peraturan Otoritas Jasa Keuangan mengenai </w:t>
            </w:r>
            <w:r w:rsidRPr="000C4AE6">
              <w:rPr>
                <w:rFonts w:ascii="Bookman Old Style" w:hAnsi="Bookman Old Style"/>
                <w:color w:val="000000" w:themeColor="text1"/>
              </w:rPr>
              <w:t>penerapan keuangan berkelanjutan bagi lembaga jasa keuangan, emiten, dan perusahaan publik</w:t>
            </w:r>
            <w:r>
              <w:rPr>
                <w:rFonts w:ascii="Bookman Old Style" w:hAnsi="Bookman Old Style"/>
                <w:color w:val="000000" w:themeColor="text1"/>
                <w:lang w:val="sv-SE"/>
              </w:rPr>
              <w:t>.</w:t>
            </w:r>
          </w:p>
        </w:tc>
        <w:tc>
          <w:tcPr>
            <w:tcW w:w="3402" w:type="dxa"/>
          </w:tcPr>
          <w:p w14:paraId="111F1BCA" w14:textId="77777777" w:rsidR="00D84F18" w:rsidRPr="008350A8" w:rsidRDefault="00D84F18" w:rsidP="002C2195">
            <w:pPr>
              <w:jc w:val="both"/>
              <w:rPr>
                <w:rFonts w:ascii="Bookman Old Style" w:hAnsi="Bookman Old Style"/>
                <w:color w:val="000000" w:themeColor="text1"/>
              </w:rPr>
            </w:pPr>
          </w:p>
        </w:tc>
      </w:tr>
      <w:tr w:rsidR="00D84F18" w:rsidRPr="00C7187A" w14:paraId="0B3A1BFD" w14:textId="7179D917" w:rsidTr="00B00CDD">
        <w:tc>
          <w:tcPr>
            <w:tcW w:w="3969" w:type="dxa"/>
            <w:shd w:val="clear" w:color="auto" w:fill="BDD6EE" w:themeFill="accent5" w:themeFillTint="66"/>
          </w:tcPr>
          <w:p w14:paraId="639AAC6E" w14:textId="5950C651" w:rsidR="00D84F18" w:rsidRPr="00C7187A" w:rsidRDefault="00D84F18" w:rsidP="002C2195">
            <w:pPr>
              <w:jc w:val="center"/>
              <w:rPr>
                <w:rFonts w:ascii="Bookman Old Style" w:hAnsi="Bookman Old Style"/>
                <w:color w:val="000000" w:themeColor="text1"/>
              </w:rPr>
            </w:pPr>
            <w:r w:rsidRPr="00C7187A">
              <w:rPr>
                <w:rFonts w:ascii="Bookman Old Style" w:hAnsi="Bookman Old Style"/>
                <w:color w:val="000000" w:themeColor="text1"/>
                <w:lang w:val="sv-SE"/>
              </w:rPr>
              <w:lastRenderedPageBreak/>
              <w:t>Pasal 1</w:t>
            </w:r>
            <w:r>
              <w:rPr>
                <w:rFonts w:ascii="Bookman Old Style" w:hAnsi="Bookman Old Style"/>
                <w:color w:val="000000" w:themeColor="text1"/>
                <w:lang w:val="sv-SE"/>
              </w:rPr>
              <w:t>5</w:t>
            </w:r>
          </w:p>
        </w:tc>
        <w:tc>
          <w:tcPr>
            <w:tcW w:w="3402" w:type="dxa"/>
            <w:shd w:val="clear" w:color="auto" w:fill="BDD6EE" w:themeFill="accent5" w:themeFillTint="66"/>
          </w:tcPr>
          <w:p w14:paraId="3FD5E189" w14:textId="26CAF06F" w:rsidR="00D84F18" w:rsidRPr="00C7187A" w:rsidRDefault="00D84F18" w:rsidP="002C2195">
            <w:pPr>
              <w:jc w:val="center"/>
              <w:rPr>
                <w:rFonts w:ascii="Bookman Old Style" w:hAnsi="Bookman Old Style"/>
                <w:color w:val="000000" w:themeColor="text1"/>
              </w:rPr>
            </w:pPr>
            <w:r w:rsidRPr="00C7187A">
              <w:rPr>
                <w:rFonts w:ascii="Bookman Old Style" w:hAnsi="Bookman Old Style"/>
                <w:color w:val="000000" w:themeColor="text1"/>
                <w:lang w:val="sv-SE"/>
              </w:rPr>
              <w:t>Pasal 1</w:t>
            </w:r>
            <w:r>
              <w:rPr>
                <w:rFonts w:ascii="Bookman Old Style" w:hAnsi="Bookman Old Style"/>
                <w:color w:val="000000" w:themeColor="text1"/>
                <w:lang w:val="sv-SE"/>
              </w:rPr>
              <w:t>5</w:t>
            </w:r>
          </w:p>
        </w:tc>
        <w:tc>
          <w:tcPr>
            <w:tcW w:w="3402" w:type="dxa"/>
            <w:shd w:val="clear" w:color="auto" w:fill="BDD6EE" w:themeFill="accent5" w:themeFillTint="66"/>
          </w:tcPr>
          <w:p w14:paraId="6A8A36D9" w14:textId="77777777" w:rsidR="00D84F18" w:rsidRPr="00C7187A" w:rsidRDefault="00D84F18" w:rsidP="002C2195">
            <w:pPr>
              <w:jc w:val="center"/>
              <w:rPr>
                <w:rFonts w:ascii="Bookman Old Style" w:hAnsi="Bookman Old Style"/>
                <w:color w:val="000000" w:themeColor="text1"/>
                <w:lang w:val="sv-SE"/>
              </w:rPr>
            </w:pPr>
          </w:p>
        </w:tc>
      </w:tr>
      <w:tr w:rsidR="00D84F18" w:rsidRPr="004B5F8E" w14:paraId="67C94526" w14:textId="53670776" w:rsidTr="00D84F18">
        <w:tc>
          <w:tcPr>
            <w:tcW w:w="3969" w:type="dxa"/>
          </w:tcPr>
          <w:p w14:paraId="287BCB99" w14:textId="432F04C9" w:rsidR="00D84F18" w:rsidRPr="004E04A0" w:rsidRDefault="00D84F18" w:rsidP="00122F2D">
            <w:pPr>
              <w:pStyle w:val="ListParagraph"/>
              <w:numPr>
                <w:ilvl w:val="0"/>
                <w:numId w:val="34"/>
              </w:numPr>
              <w:ind w:left="323"/>
              <w:jc w:val="both"/>
              <w:rPr>
                <w:rFonts w:ascii="Bookman Old Style" w:hAnsi="Bookman Old Style"/>
                <w:color w:val="000000" w:themeColor="text1"/>
              </w:rPr>
            </w:pPr>
            <w:r w:rsidRPr="008350A8">
              <w:rPr>
                <w:rFonts w:ascii="Bookman Old Style" w:hAnsi="Bookman Old Style"/>
                <w:color w:val="000000" w:themeColor="text1"/>
              </w:rPr>
              <w:t xml:space="preserve">BPR dan BPR Syariah </w:t>
            </w:r>
            <w:r w:rsidRPr="005F081E">
              <w:rPr>
                <w:rFonts w:ascii="Bookman Old Style" w:hAnsi="Bookman Old Style"/>
                <w:color w:val="000000" w:themeColor="text1"/>
              </w:rPr>
              <w:t>wajib</w:t>
            </w:r>
            <w:r w:rsidRPr="008350A8">
              <w:rPr>
                <w:rFonts w:ascii="Bookman Old Style" w:hAnsi="Bookman Old Style"/>
                <w:color w:val="000000" w:themeColor="text1"/>
              </w:rPr>
              <w:t xml:space="preserve"> mengumumkan </w:t>
            </w:r>
            <w:r>
              <w:rPr>
                <w:rFonts w:ascii="Bookman Old Style" w:hAnsi="Bookman Old Style"/>
                <w:color w:val="000000" w:themeColor="text1"/>
              </w:rPr>
              <w:t>Laporan Tahunan</w:t>
            </w:r>
            <w:r w:rsidRPr="008350A8">
              <w:rPr>
                <w:rFonts w:ascii="Bookman Old Style" w:hAnsi="Bookman Old Style"/>
                <w:color w:val="000000" w:themeColor="text1"/>
              </w:rPr>
              <w:t xml:space="preserve"> pada situs web </w:t>
            </w:r>
            <w:r>
              <w:rPr>
                <w:rFonts w:ascii="Bookman Old Style" w:hAnsi="Bookman Old Style"/>
                <w:color w:val="000000" w:themeColor="text1"/>
              </w:rPr>
              <w:t xml:space="preserve">atau media sosial </w:t>
            </w:r>
            <w:r w:rsidRPr="008350A8">
              <w:rPr>
                <w:rFonts w:ascii="Bookman Old Style" w:hAnsi="Bookman Old Style"/>
                <w:color w:val="000000" w:themeColor="text1"/>
              </w:rPr>
              <w:t>BPR dan BPR Syariah.</w:t>
            </w:r>
          </w:p>
        </w:tc>
        <w:tc>
          <w:tcPr>
            <w:tcW w:w="3402" w:type="dxa"/>
          </w:tcPr>
          <w:p w14:paraId="598D1C12" w14:textId="14F82F39" w:rsidR="00D84F18" w:rsidRPr="00F558AE" w:rsidRDefault="00D84F18" w:rsidP="004E04A0">
            <w:pPr>
              <w:jc w:val="both"/>
              <w:rPr>
                <w:rFonts w:ascii="Bookman Old Style" w:hAnsi="Bookman Old Style"/>
              </w:rPr>
            </w:pPr>
            <w:r w:rsidRPr="00F558AE">
              <w:rPr>
                <w:rFonts w:ascii="Bookman Old Style" w:hAnsi="Bookman Old Style"/>
              </w:rPr>
              <w:t>Ayat (</w:t>
            </w:r>
            <w:r>
              <w:rPr>
                <w:rFonts w:ascii="Bookman Old Style" w:hAnsi="Bookman Old Style"/>
              </w:rPr>
              <w:t>1</w:t>
            </w:r>
            <w:r w:rsidRPr="00F558AE">
              <w:rPr>
                <w:rFonts w:ascii="Bookman Old Style" w:hAnsi="Bookman Old Style"/>
              </w:rPr>
              <w:t>)</w:t>
            </w:r>
          </w:p>
          <w:p w14:paraId="303E7989" w14:textId="157AC9FD" w:rsidR="00D84F18" w:rsidRPr="008350A8" w:rsidRDefault="00D84F18" w:rsidP="004E04A0">
            <w:pPr>
              <w:ind w:firstLine="367"/>
              <w:jc w:val="both"/>
              <w:rPr>
                <w:rFonts w:ascii="Bookman Old Style" w:hAnsi="Bookman Old Style"/>
                <w:color w:val="000000" w:themeColor="text1"/>
              </w:rPr>
            </w:pPr>
            <w:r w:rsidRPr="004E04A0">
              <w:rPr>
                <w:rFonts w:ascii="Bookman Old Style" w:hAnsi="Bookman Old Style"/>
              </w:rPr>
              <w:t>Cukup</w:t>
            </w:r>
            <w:r w:rsidRPr="00F558AE">
              <w:rPr>
                <w:rFonts w:ascii="Bookman Old Style" w:hAnsi="Bookman Old Style"/>
              </w:rPr>
              <w:t xml:space="preserve"> </w:t>
            </w:r>
            <w:r>
              <w:rPr>
                <w:rFonts w:ascii="Bookman Old Style" w:hAnsi="Bookman Old Style"/>
              </w:rPr>
              <w:t>j</w:t>
            </w:r>
            <w:r w:rsidRPr="00F558AE">
              <w:rPr>
                <w:rFonts w:ascii="Bookman Old Style" w:hAnsi="Bookman Old Style"/>
              </w:rPr>
              <w:t>elas.</w:t>
            </w:r>
          </w:p>
        </w:tc>
        <w:tc>
          <w:tcPr>
            <w:tcW w:w="3402" w:type="dxa"/>
          </w:tcPr>
          <w:p w14:paraId="32961189" w14:textId="77777777" w:rsidR="00D84F18" w:rsidRPr="00F558AE" w:rsidRDefault="00D84F18" w:rsidP="004E04A0">
            <w:pPr>
              <w:jc w:val="both"/>
              <w:rPr>
                <w:rFonts w:ascii="Bookman Old Style" w:hAnsi="Bookman Old Style"/>
              </w:rPr>
            </w:pPr>
          </w:p>
        </w:tc>
      </w:tr>
      <w:tr w:rsidR="00D84F18" w:rsidRPr="00F558AE" w14:paraId="709E069E" w14:textId="422B7C2D" w:rsidTr="00D84F18">
        <w:tc>
          <w:tcPr>
            <w:tcW w:w="3969" w:type="dxa"/>
          </w:tcPr>
          <w:p w14:paraId="3ADCFF15" w14:textId="4D04DF42" w:rsidR="00D84F18" w:rsidRPr="004E04A0" w:rsidRDefault="00D84F18" w:rsidP="00122F2D">
            <w:pPr>
              <w:pStyle w:val="ListParagraph"/>
              <w:numPr>
                <w:ilvl w:val="0"/>
                <w:numId w:val="34"/>
              </w:numPr>
              <w:ind w:left="323"/>
              <w:jc w:val="both"/>
              <w:rPr>
                <w:rFonts w:ascii="Bookman Old Style" w:hAnsi="Bookman Old Style"/>
                <w:color w:val="000000" w:themeColor="text1"/>
              </w:rPr>
            </w:pPr>
            <w:r w:rsidRPr="008350A8">
              <w:rPr>
                <w:rFonts w:ascii="Bookman Old Style" w:hAnsi="Bookman Old Style"/>
                <w:color w:val="000000" w:themeColor="text1"/>
              </w:rPr>
              <w:t xml:space="preserve">Pengumuman </w:t>
            </w:r>
            <w:r>
              <w:rPr>
                <w:rFonts w:ascii="Bookman Old Style" w:hAnsi="Bookman Old Style"/>
                <w:color w:val="000000" w:themeColor="text1"/>
              </w:rPr>
              <w:t>Laporan Tahunan</w:t>
            </w:r>
            <w:r w:rsidRPr="008350A8">
              <w:rPr>
                <w:rFonts w:ascii="Bookman Old Style" w:hAnsi="Bookman Old Style"/>
                <w:color w:val="000000" w:themeColor="text1"/>
              </w:rPr>
              <w:t xml:space="preserve"> pada situs web</w:t>
            </w:r>
            <w:r>
              <w:rPr>
                <w:rFonts w:ascii="Bookman Old Style" w:hAnsi="Bookman Old Style"/>
                <w:color w:val="000000" w:themeColor="text1"/>
              </w:rPr>
              <w:t xml:space="preserve"> atau media sosial</w:t>
            </w:r>
            <w:r w:rsidRPr="008350A8">
              <w:rPr>
                <w:rFonts w:ascii="Bookman Old Style" w:hAnsi="Bookman Old Style"/>
                <w:color w:val="000000" w:themeColor="text1"/>
              </w:rPr>
              <w:t xml:space="preserve"> BPR dan BPR Syariah sebagaimana dimaksud pada ayat (1) huruf a dilakukan paling lambat 4 (empat) bulan setelah akhir Tahun Buku.</w:t>
            </w:r>
          </w:p>
        </w:tc>
        <w:tc>
          <w:tcPr>
            <w:tcW w:w="3402" w:type="dxa"/>
          </w:tcPr>
          <w:p w14:paraId="22A3B485" w14:textId="5A9AF4BD" w:rsidR="00D84F18" w:rsidRPr="00F558AE" w:rsidRDefault="00D84F18" w:rsidP="004E04A0">
            <w:pPr>
              <w:jc w:val="both"/>
              <w:rPr>
                <w:rFonts w:ascii="Bookman Old Style" w:hAnsi="Bookman Old Style"/>
              </w:rPr>
            </w:pPr>
            <w:r w:rsidRPr="00F558AE">
              <w:rPr>
                <w:rFonts w:ascii="Bookman Old Style" w:hAnsi="Bookman Old Style"/>
              </w:rPr>
              <w:t>Ayat (</w:t>
            </w:r>
            <w:r>
              <w:rPr>
                <w:rFonts w:ascii="Bookman Old Style" w:hAnsi="Bookman Old Style"/>
              </w:rPr>
              <w:t>2</w:t>
            </w:r>
            <w:r w:rsidRPr="00F558AE">
              <w:rPr>
                <w:rFonts w:ascii="Bookman Old Style" w:hAnsi="Bookman Old Style"/>
              </w:rPr>
              <w:t>)</w:t>
            </w:r>
          </w:p>
          <w:p w14:paraId="4B32A2D8" w14:textId="7D512256" w:rsidR="00D84F18" w:rsidRPr="00F558AE" w:rsidRDefault="00D84F18" w:rsidP="004E04A0">
            <w:pPr>
              <w:ind w:firstLine="367"/>
              <w:jc w:val="both"/>
              <w:rPr>
                <w:rFonts w:ascii="Bookman Old Style" w:hAnsi="Bookman Old Style"/>
              </w:rPr>
            </w:pPr>
            <w:r w:rsidRPr="004E04A0">
              <w:rPr>
                <w:rFonts w:ascii="Bookman Old Style" w:hAnsi="Bookman Old Style"/>
              </w:rPr>
              <w:t>Cukup</w:t>
            </w:r>
            <w:r w:rsidRPr="00F558AE">
              <w:rPr>
                <w:rFonts w:ascii="Bookman Old Style" w:hAnsi="Bookman Old Style"/>
              </w:rPr>
              <w:t xml:space="preserve"> </w:t>
            </w:r>
            <w:r>
              <w:rPr>
                <w:rFonts w:ascii="Bookman Old Style" w:hAnsi="Bookman Old Style"/>
              </w:rPr>
              <w:t>j</w:t>
            </w:r>
            <w:r w:rsidRPr="00F558AE">
              <w:rPr>
                <w:rFonts w:ascii="Bookman Old Style" w:hAnsi="Bookman Old Style"/>
              </w:rPr>
              <w:t>elas.</w:t>
            </w:r>
          </w:p>
        </w:tc>
        <w:tc>
          <w:tcPr>
            <w:tcW w:w="3402" w:type="dxa"/>
          </w:tcPr>
          <w:p w14:paraId="1947A829" w14:textId="77777777" w:rsidR="00D84F18" w:rsidRPr="00F558AE" w:rsidRDefault="00D84F18" w:rsidP="004E04A0">
            <w:pPr>
              <w:jc w:val="both"/>
              <w:rPr>
                <w:rFonts w:ascii="Bookman Old Style" w:hAnsi="Bookman Old Style"/>
              </w:rPr>
            </w:pPr>
          </w:p>
        </w:tc>
      </w:tr>
      <w:tr w:rsidR="00D84F18" w:rsidRPr="00F558AE" w14:paraId="60C7F2B7" w14:textId="6D0AF041" w:rsidTr="00D84F18">
        <w:tc>
          <w:tcPr>
            <w:tcW w:w="3969" w:type="dxa"/>
          </w:tcPr>
          <w:p w14:paraId="755ECAA4" w14:textId="436075B4" w:rsidR="00D84F18" w:rsidRPr="00B43289" w:rsidRDefault="00D84F18" w:rsidP="00122F2D">
            <w:pPr>
              <w:pStyle w:val="ListParagraph"/>
              <w:numPr>
                <w:ilvl w:val="0"/>
                <w:numId w:val="34"/>
              </w:numPr>
              <w:ind w:left="323"/>
              <w:jc w:val="both"/>
              <w:rPr>
                <w:rFonts w:ascii="Bookman Old Style" w:hAnsi="Bookman Old Style"/>
                <w:color w:val="000000" w:themeColor="text1"/>
                <w:lang w:val="sv-SE"/>
              </w:rPr>
            </w:pPr>
            <w:r w:rsidRPr="008350A8">
              <w:rPr>
                <w:rFonts w:ascii="Bookman Old Style" w:hAnsi="Bookman Old Style"/>
                <w:color w:val="000000" w:themeColor="text1"/>
              </w:rPr>
              <w:t xml:space="preserve">BPR dan BPR Syariah wajib memelihara pengumuman </w:t>
            </w:r>
            <w:r>
              <w:rPr>
                <w:rFonts w:ascii="Bookman Old Style" w:hAnsi="Bookman Old Style"/>
                <w:color w:val="000000" w:themeColor="text1"/>
              </w:rPr>
              <w:t>Laporan Tahunan</w:t>
            </w:r>
            <w:r w:rsidRPr="008350A8">
              <w:rPr>
                <w:rFonts w:ascii="Bookman Old Style" w:hAnsi="Bookman Old Style"/>
                <w:color w:val="000000" w:themeColor="text1"/>
              </w:rPr>
              <w:t xml:space="preserve"> pada situs web </w:t>
            </w:r>
            <w:r>
              <w:rPr>
                <w:rFonts w:ascii="Bookman Old Style" w:hAnsi="Bookman Old Style"/>
                <w:color w:val="000000" w:themeColor="text1"/>
              </w:rPr>
              <w:t xml:space="preserve">atau media sosial </w:t>
            </w:r>
            <w:r w:rsidRPr="008350A8">
              <w:rPr>
                <w:rFonts w:ascii="Bookman Old Style" w:hAnsi="Bookman Old Style"/>
                <w:color w:val="000000" w:themeColor="text1"/>
              </w:rPr>
              <w:t>BPR dan BPR Syariah sebagaimana dimaksud pada ayat (1) huruf a paling sedikit untuk 5 (lima) tahun terakhir.</w:t>
            </w:r>
          </w:p>
        </w:tc>
        <w:tc>
          <w:tcPr>
            <w:tcW w:w="3402" w:type="dxa"/>
          </w:tcPr>
          <w:p w14:paraId="2C9F3D25" w14:textId="77777777" w:rsidR="00D84F18" w:rsidRPr="00F558AE" w:rsidRDefault="00D84F18" w:rsidP="004E04A0">
            <w:pPr>
              <w:jc w:val="both"/>
              <w:rPr>
                <w:rFonts w:ascii="Bookman Old Style" w:hAnsi="Bookman Old Style"/>
              </w:rPr>
            </w:pPr>
            <w:r w:rsidRPr="00F558AE">
              <w:rPr>
                <w:rFonts w:ascii="Bookman Old Style" w:hAnsi="Bookman Old Style"/>
              </w:rPr>
              <w:t>Ayat (</w:t>
            </w:r>
            <w:r>
              <w:rPr>
                <w:rFonts w:ascii="Bookman Old Style" w:hAnsi="Bookman Old Style"/>
              </w:rPr>
              <w:t>3</w:t>
            </w:r>
            <w:r w:rsidRPr="00F558AE">
              <w:rPr>
                <w:rFonts w:ascii="Bookman Old Style" w:hAnsi="Bookman Old Style"/>
              </w:rPr>
              <w:t>)</w:t>
            </w:r>
          </w:p>
          <w:p w14:paraId="5090DF00" w14:textId="73F990AD" w:rsidR="00D84F18" w:rsidRPr="00F558AE" w:rsidRDefault="00D84F18" w:rsidP="004E04A0">
            <w:pPr>
              <w:ind w:firstLine="367"/>
              <w:jc w:val="both"/>
              <w:rPr>
                <w:rFonts w:ascii="Bookman Old Style" w:hAnsi="Bookman Old Style"/>
              </w:rPr>
            </w:pPr>
            <w:r w:rsidRPr="00B43289">
              <w:rPr>
                <w:rFonts w:ascii="Bookman Old Style" w:hAnsi="Bookman Old Style"/>
                <w:lang w:val="en-US"/>
              </w:rPr>
              <w:t>Cukup</w:t>
            </w:r>
            <w:r w:rsidRPr="00F558AE">
              <w:rPr>
                <w:rFonts w:ascii="Bookman Old Style" w:hAnsi="Bookman Old Style"/>
              </w:rPr>
              <w:t xml:space="preserve"> </w:t>
            </w:r>
            <w:r>
              <w:rPr>
                <w:rFonts w:ascii="Bookman Old Style" w:hAnsi="Bookman Old Style"/>
              </w:rPr>
              <w:t>j</w:t>
            </w:r>
            <w:r w:rsidRPr="00F558AE">
              <w:rPr>
                <w:rFonts w:ascii="Bookman Old Style" w:hAnsi="Bookman Old Style"/>
              </w:rPr>
              <w:t>elas.</w:t>
            </w:r>
          </w:p>
        </w:tc>
        <w:tc>
          <w:tcPr>
            <w:tcW w:w="3402" w:type="dxa"/>
          </w:tcPr>
          <w:p w14:paraId="57AFD2C4" w14:textId="77777777" w:rsidR="00D84F18" w:rsidRPr="00F558AE" w:rsidRDefault="00D84F18" w:rsidP="004E04A0">
            <w:pPr>
              <w:jc w:val="both"/>
              <w:rPr>
                <w:rFonts w:ascii="Bookman Old Style" w:hAnsi="Bookman Old Style"/>
              </w:rPr>
            </w:pPr>
          </w:p>
        </w:tc>
      </w:tr>
      <w:tr w:rsidR="00D84F18" w:rsidRPr="00F558AE" w14:paraId="22181139" w14:textId="0F358B70" w:rsidTr="00D84F18">
        <w:tc>
          <w:tcPr>
            <w:tcW w:w="3969" w:type="dxa"/>
          </w:tcPr>
          <w:p w14:paraId="007D8F6E" w14:textId="77777777" w:rsidR="00D84F18" w:rsidRPr="00B43289" w:rsidRDefault="00D84F18" w:rsidP="00122F2D">
            <w:pPr>
              <w:pStyle w:val="ListParagraph"/>
              <w:numPr>
                <w:ilvl w:val="0"/>
                <w:numId w:val="34"/>
              </w:numPr>
              <w:ind w:left="323"/>
              <w:jc w:val="both"/>
              <w:rPr>
                <w:rFonts w:ascii="Bookman Old Style" w:hAnsi="Bookman Old Style"/>
                <w:color w:val="000000" w:themeColor="text1"/>
                <w:lang w:val="sv-SE"/>
              </w:rPr>
            </w:pPr>
            <w:r w:rsidRPr="00B43289">
              <w:rPr>
                <w:rFonts w:ascii="Bookman Old Style" w:hAnsi="Bookman Old Style"/>
                <w:color w:val="000000" w:themeColor="text1"/>
                <w:lang w:val="sv-SE"/>
              </w:rPr>
              <w:t xml:space="preserve">Ketentuan lebih lanjut mengenai Laporan berkala </w:t>
            </w:r>
            <w:r w:rsidRPr="004E04A0">
              <w:rPr>
                <w:rFonts w:ascii="Bookman Old Style" w:hAnsi="Bookman Old Style"/>
                <w:color w:val="000000" w:themeColor="text1"/>
              </w:rPr>
              <w:t>tahunan</w:t>
            </w:r>
            <w:r w:rsidRPr="00B43289">
              <w:rPr>
                <w:rFonts w:ascii="Bookman Old Style" w:hAnsi="Bookman Old Style"/>
                <w:color w:val="000000" w:themeColor="text1"/>
                <w:lang w:val="sv-SE"/>
              </w:rPr>
              <w:t xml:space="preserve"> </w:t>
            </w:r>
            <w:r>
              <w:rPr>
                <w:rFonts w:ascii="Bookman Old Style" w:hAnsi="Bookman Old Style"/>
                <w:color w:val="000000" w:themeColor="text1"/>
                <w:lang w:val="sv-SE"/>
              </w:rPr>
              <w:t xml:space="preserve">BPR dan </w:t>
            </w:r>
            <w:r w:rsidRPr="00B43289">
              <w:rPr>
                <w:rFonts w:ascii="Bookman Old Style" w:hAnsi="Bookman Old Style"/>
                <w:color w:val="000000" w:themeColor="text1"/>
                <w:lang w:val="sv-SE"/>
              </w:rPr>
              <w:t xml:space="preserve">Laporan berkala tahunan </w:t>
            </w:r>
            <w:r>
              <w:rPr>
                <w:rFonts w:ascii="Bookman Old Style" w:hAnsi="Bookman Old Style"/>
                <w:color w:val="000000" w:themeColor="text1"/>
                <w:lang w:val="sv-SE"/>
              </w:rPr>
              <w:t xml:space="preserve">BPR Syariah </w:t>
            </w:r>
            <w:r w:rsidRPr="00B43289">
              <w:rPr>
                <w:rFonts w:ascii="Bookman Old Style" w:hAnsi="Bookman Old Style"/>
                <w:color w:val="000000" w:themeColor="text1"/>
                <w:lang w:val="sv-SE"/>
              </w:rPr>
              <w:t>sebagaimana dimaksud pada ayat (1) ditetapkan oleh Otoritas Jasa Keuangan.</w:t>
            </w:r>
          </w:p>
        </w:tc>
        <w:tc>
          <w:tcPr>
            <w:tcW w:w="3402" w:type="dxa"/>
          </w:tcPr>
          <w:p w14:paraId="6BF4183E" w14:textId="501B6A78" w:rsidR="00D84F18" w:rsidRPr="00F558AE" w:rsidRDefault="00D84F18" w:rsidP="00AD72DA">
            <w:pPr>
              <w:jc w:val="both"/>
              <w:rPr>
                <w:rFonts w:ascii="Bookman Old Style" w:hAnsi="Bookman Old Style"/>
              </w:rPr>
            </w:pPr>
            <w:r w:rsidRPr="00F558AE">
              <w:rPr>
                <w:rFonts w:ascii="Bookman Old Style" w:hAnsi="Bookman Old Style"/>
              </w:rPr>
              <w:t>Ayat (</w:t>
            </w:r>
            <w:r>
              <w:rPr>
                <w:rFonts w:ascii="Bookman Old Style" w:hAnsi="Bookman Old Style"/>
              </w:rPr>
              <w:t>4</w:t>
            </w:r>
            <w:r w:rsidRPr="00F558AE">
              <w:rPr>
                <w:rFonts w:ascii="Bookman Old Style" w:hAnsi="Bookman Old Style"/>
              </w:rPr>
              <w:t>)</w:t>
            </w:r>
          </w:p>
          <w:p w14:paraId="0E5305F4" w14:textId="77777777" w:rsidR="00D84F18" w:rsidRPr="00F558AE" w:rsidRDefault="00D84F18" w:rsidP="00AD72DA">
            <w:pPr>
              <w:ind w:firstLine="367"/>
              <w:jc w:val="both"/>
              <w:rPr>
                <w:rFonts w:ascii="Bookman Old Style" w:hAnsi="Bookman Old Style"/>
              </w:rPr>
            </w:pPr>
            <w:r w:rsidRPr="00B43289">
              <w:rPr>
                <w:rFonts w:ascii="Bookman Old Style" w:hAnsi="Bookman Old Style"/>
                <w:lang w:val="en-US"/>
              </w:rPr>
              <w:t>Cukup</w:t>
            </w:r>
            <w:r w:rsidRPr="00F558AE">
              <w:rPr>
                <w:rFonts w:ascii="Bookman Old Style" w:hAnsi="Bookman Old Style"/>
              </w:rPr>
              <w:t xml:space="preserve"> </w:t>
            </w:r>
            <w:r>
              <w:rPr>
                <w:rFonts w:ascii="Bookman Old Style" w:hAnsi="Bookman Old Style"/>
              </w:rPr>
              <w:t>j</w:t>
            </w:r>
            <w:r w:rsidRPr="00F558AE">
              <w:rPr>
                <w:rFonts w:ascii="Bookman Old Style" w:hAnsi="Bookman Old Style"/>
              </w:rPr>
              <w:t>elas.</w:t>
            </w:r>
          </w:p>
        </w:tc>
        <w:tc>
          <w:tcPr>
            <w:tcW w:w="3402" w:type="dxa"/>
          </w:tcPr>
          <w:p w14:paraId="14330030" w14:textId="77777777" w:rsidR="00D84F18" w:rsidRPr="00F558AE" w:rsidRDefault="00D84F18" w:rsidP="00AD72DA">
            <w:pPr>
              <w:jc w:val="both"/>
              <w:rPr>
                <w:rFonts w:ascii="Bookman Old Style" w:hAnsi="Bookman Old Style"/>
              </w:rPr>
            </w:pPr>
          </w:p>
        </w:tc>
      </w:tr>
      <w:tr w:rsidR="00D84F18" w:rsidRPr="00F558AE" w14:paraId="2D81243A" w14:textId="039AE345" w:rsidTr="00B00CDD">
        <w:tc>
          <w:tcPr>
            <w:tcW w:w="3969" w:type="dxa"/>
            <w:shd w:val="clear" w:color="auto" w:fill="BDD6EE" w:themeFill="accent5" w:themeFillTint="66"/>
          </w:tcPr>
          <w:p w14:paraId="77EA091E" w14:textId="2D3BFE7E" w:rsidR="00D84F18" w:rsidRPr="008350A8" w:rsidRDefault="00D84F18" w:rsidP="002C2195">
            <w:pPr>
              <w:pStyle w:val="ListParagraph"/>
              <w:ind w:left="0"/>
              <w:jc w:val="center"/>
              <w:rPr>
                <w:rFonts w:ascii="Bookman Old Style" w:hAnsi="Bookman Old Style"/>
                <w:color w:val="000000" w:themeColor="text1"/>
              </w:rPr>
            </w:pPr>
            <w:r w:rsidRPr="008350A8">
              <w:rPr>
                <w:rFonts w:ascii="Bookman Old Style" w:hAnsi="Bookman Old Style"/>
                <w:color w:val="000000" w:themeColor="text1"/>
                <w:lang w:val="sv-SE"/>
              </w:rPr>
              <w:t>Pasal 1</w:t>
            </w:r>
            <w:r>
              <w:rPr>
                <w:rFonts w:ascii="Bookman Old Style" w:hAnsi="Bookman Old Style"/>
                <w:color w:val="000000" w:themeColor="text1"/>
                <w:lang w:val="sv-SE"/>
              </w:rPr>
              <w:t>6</w:t>
            </w:r>
          </w:p>
        </w:tc>
        <w:tc>
          <w:tcPr>
            <w:tcW w:w="3402" w:type="dxa"/>
            <w:shd w:val="clear" w:color="auto" w:fill="BDD6EE" w:themeFill="accent5" w:themeFillTint="66"/>
          </w:tcPr>
          <w:p w14:paraId="686CB5A3" w14:textId="79CBEFB3" w:rsidR="00D84F18" w:rsidRPr="008350A8" w:rsidRDefault="00D84F18" w:rsidP="002C2195">
            <w:pPr>
              <w:jc w:val="center"/>
              <w:rPr>
                <w:rFonts w:ascii="Bookman Old Style" w:hAnsi="Bookman Old Style"/>
                <w:color w:val="000000" w:themeColor="text1"/>
              </w:rPr>
            </w:pPr>
            <w:r w:rsidRPr="008350A8">
              <w:rPr>
                <w:rFonts w:ascii="Bookman Old Style" w:hAnsi="Bookman Old Style"/>
                <w:color w:val="000000" w:themeColor="text1"/>
                <w:lang w:val="sv-SE"/>
              </w:rPr>
              <w:t>Pasal 1</w:t>
            </w:r>
            <w:r>
              <w:rPr>
                <w:rFonts w:ascii="Bookman Old Style" w:hAnsi="Bookman Old Style"/>
                <w:color w:val="000000" w:themeColor="text1"/>
                <w:lang w:val="sv-SE"/>
              </w:rPr>
              <w:t>6</w:t>
            </w:r>
          </w:p>
        </w:tc>
        <w:tc>
          <w:tcPr>
            <w:tcW w:w="3402" w:type="dxa"/>
            <w:shd w:val="clear" w:color="auto" w:fill="BDD6EE" w:themeFill="accent5" w:themeFillTint="66"/>
          </w:tcPr>
          <w:p w14:paraId="680D7986" w14:textId="77777777" w:rsidR="00D84F18" w:rsidRPr="008350A8" w:rsidRDefault="00D84F18" w:rsidP="002C2195">
            <w:pPr>
              <w:jc w:val="center"/>
              <w:rPr>
                <w:rFonts w:ascii="Bookman Old Style" w:hAnsi="Bookman Old Style"/>
                <w:color w:val="000000" w:themeColor="text1"/>
                <w:lang w:val="sv-SE"/>
              </w:rPr>
            </w:pPr>
          </w:p>
        </w:tc>
      </w:tr>
      <w:tr w:rsidR="00D84F18" w:rsidRPr="00F558AE" w14:paraId="6C2E8767" w14:textId="67FBF101" w:rsidTr="00D84F18">
        <w:tc>
          <w:tcPr>
            <w:tcW w:w="3969" w:type="dxa"/>
          </w:tcPr>
          <w:p w14:paraId="55BD1BC8" w14:textId="16A6E4A4" w:rsidR="00D84F18" w:rsidRPr="008350A8" w:rsidRDefault="00D84F18" w:rsidP="00122F2D">
            <w:pPr>
              <w:pStyle w:val="ListParagraph"/>
              <w:numPr>
                <w:ilvl w:val="0"/>
                <w:numId w:val="11"/>
              </w:numPr>
              <w:ind w:left="325"/>
              <w:jc w:val="both"/>
              <w:rPr>
                <w:rFonts w:ascii="Bookman Old Style" w:hAnsi="Bookman Old Style"/>
                <w:color w:val="000000" w:themeColor="text1"/>
              </w:rPr>
            </w:pPr>
            <w:r w:rsidRPr="008350A8">
              <w:rPr>
                <w:rFonts w:ascii="Bookman Old Style" w:hAnsi="Bookman Old Style"/>
                <w:color w:val="000000" w:themeColor="text1"/>
              </w:rPr>
              <w:t xml:space="preserve">BPR dan BPR Syariah yang tidak menyampaikan Laporan berkala setelah batas akhir penyampaian Laporan sebagaimana dimaksud dalam </w:t>
            </w:r>
            <w:r w:rsidRPr="00B63FB8">
              <w:rPr>
                <w:rFonts w:ascii="Bookman Old Style" w:hAnsi="Bookman Old Style"/>
                <w:color w:val="000000" w:themeColor="text1"/>
              </w:rPr>
              <w:t xml:space="preserve">Pasal </w:t>
            </w:r>
            <w:r>
              <w:rPr>
                <w:rFonts w:ascii="Bookman Old Style" w:hAnsi="Bookman Old Style"/>
                <w:color w:val="000000" w:themeColor="text1"/>
              </w:rPr>
              <w:t xml:space="preserve">8, </w:t>
            </w:r>
            <w:r w:rsidRPr="00B63FB8">
              <w:rPr>
                <w:rFonts w:ascii="Bookman Old Style" w:hAnsi="Bookman Old Style"/>
                <w:color w:val="000000" w:themeColor="text1"/>
              </w:rPr>
              <w:t xml:space="preserve">Pasal </w:t>
            </w:r>
            <w:r>
              <w:rPr>
                <w:rFonts w:ascii="Bookman Old Style" w:hAnsi="Bookman Old Style"/>
                <w:color w:val="000000" w:themeColor="text1"/>
              </w:rPr>
              <w:t>9</w:t>
            </w:r>
            <w:r w:rsidRPr="00B63FB8">
              <w:rPr>
                <w:rFonts w:ascii="Bookman Old Style" w:hAnsi="Bookman Old Style"/>
                <w:color w:val="000000" w:themeColor="text1"/>
              </w:rPr>
              <w:t>,</w:t>
            </w:r>
            <w:r>
              <w:rPr>
                <w:rFonts w:ascii="Bookman Old Style" w:hAnsi="Bookman Old Style"/>
                <w:color w:val="000000" w:themeColor="text1"/>
              </w:rPr>
              <w:t xml:space="preserve"> </w:t>
            </w:r>
            <w:r w:rsidRPr="00B63FB8">
              <w:rPr>
                <w:rFonts w:ascii="Bookman Old Style" w:hAnsi="Bookman Old Style"/>
                <w:color w:val="000000" w:themeColor="text1"/>
              </w:rPr>
              <w:t>Pasal 1</w:t>
            </w:r>
            <w:r>
              <w:rPr>
                <w:rFonts w:ascii="Bookman Old Style" w:hAnsi="Bookman Old Style"/>
                <w:color w:val="000000" w:themeColor="text1"/>
              </w:rPr>
              <w:t>3</w:t>
            </w:r>
            <w:r w:rsidRPr="00B63FB8">
              <w:rPr>
                <w:rFonts w:ascii="Bookman Old Style" w:hAnsi="Bookman Old Style"/>
                <w:color w:val="000000" w:themeColor="text1"/>
              </w:rPr>
              <w:t>, dan</w:t>
            </w:r>
            <w:r>
              <w:rPr>
                <w:rFonts w:ascii="Bookman Old Style" w:hAnsi="Bookman Old Style"/>
                <w:color w:val="000000" w:themeColor="text1"/>
              </w:rPr>
              <w:t>/atau</w:t>
            </w:r>
            <w:r w:rsidRPr="00B63FB8">
              <w:rPr>
                <w:rFonts w:ascii="Bookman Old Style" w:hAnsi="Bookman Old Style"/>
                <w:color w:val="000000" w:themeColor="text1"/>
              </w:rPr>
              <w:t xml:space="preserve"> Pasal 1</w:t>
            </w:r>
            <w:r>
              <w:rPr>
                <w:rFonts w:ascii="Bookman Old Style" w:hAnsi="Bookman Old Style"/>
                <w:color w:val="000000" w:themeColor="text1"/>
              </w:rPr>
              <w:t xml:space="preserve">4 </w:t>
            </w:r>
            <w:r w:rsidRPr="008350A8">
              <w:rPr>
                <w:rFonts w:ascii="Bookman Old Style" w:hAnsi="Bookman Old Style"/>
                <w:color w:val="000000" w:themeColor="text1"/>
              </w:rPr>
              <w:t>dikenai sanksi administratif berupa denda sebesar:</w:t>
            </w:r>
          </w:p>
          <w:p w14:paraId="663296D0" w14:textId="64C3D66B" w:rsidR="00D84F18" w:rsidRPr="008350A8" w:rsidRDefault="00D84F18" w:rsidP="00122F2D">
            <w:pPr>
              <w:pStyle w:val="ListParagraph"/>
              <w:numPr>
                <w:ilvl w:val="0"/>
                <w:numId w:val="13"/>
              </w:numPr>
              <w:ind w:left="608" w:hanging="283"/>
              <w:jc w:val="both"/>
              <w:rPr>
                <w:rFonts w:ascii="Bookman Old Style" w:hAnsi="Bookman Old Style"/>
                <w:color w:val="000000" w:themeColor="text1"/>
              </w:rPr>
            </w:pPr>
            <w:r w:rsidRPr="008350A8">
              <w:rPr>
                <w:rFonts w:ascii="Bookman Old Style" w:hAnsi="Bookman Old Style"/>
                <w:color w:val="000000" w:themeColor="text1"/>
              </w:rPr>
              <w:t xml:space="preserve">Rp100.000,00 (seratus ribu rupiah) per hari kerja dan paling banyak Rp3.000.000,00 (tiga juta rupiah) per jenis Laporan bagi BPR dan BPR Syariah yang memiliki modal inti </w:t>
            </w:r>
            <w:r w:rsidRPr="008350A8">
              <w:rPr>
                <w:rFonts w:ascii="Bookman Old Style" w:hAnsi="Bookman Old Style"/>
                <w:color w:val="000000" w:themeColor="text1"/>
              </w:rPr>
              <w:lastRenderedPageBreak/>
              <w:t>lebih kecil dari Rp50.000.000.000,00 (lima puluh miliar rupiah);</w:t>
            </w:r>
          </w:p>
          <w:p w14:paraId="20C96403" w14:textId="77777777" w:rsidR="00D84F18" w:rsidRDefault="00D84F18" w:rsidP="00122F2D">
            <w:pPr>
              <w:pStyle w:val="ListParagraph"/>
              <w:numPr>
                <w:ilvl w:val="0"/>
                <w:numId w:val="13"/>
              </w:numPr>
              <w:ind w:left="608" w:hanging="283"/>
              <w:jc w:val="both"/>
              <w:rPr>
                <w:rFonts w:ascii="Bookman Old Style" w:hAnsi="Bookman Old Style"/>
                <w:color w:val="000000" w:themeColor="text1"/>
              </w:rPr>
            </w:pPr>
            <w:r w:rsidRPr="008350A8">
              <w:rPr>
                <w:rFonts w:ascii="Bookman Old Style" w:hAnsi="Bookman Old Style"/>
                <w:color w:val="000000" w:themeColor="text1"/>
              </w:rPr>
              <w:t>Rp2</w:t>
            </w:r>
            <w:r>
              <w:rPr>
                <w:rFonts w:ascii="Bookman Old Style" w:hAnsi="Bookman Old Style"/>
                <w:color w:val="000000" w:themeColor="text1"/>
              </w:rPr>
              <w:t>0</w:t>
            </w:r>
            <w:r w:rsidRPr="008350A8">
              <w:rPr>
                <w:rFonts w:ascii="Bookman Old Style" w:hAnsi="Bookman Old Style"/>
                <w:color w:val="000000" w:themeColor="text1"/>
              </w:rPr>
              <w:t>0.000,00 (dua ratus ribu rupiah) per hari kerja dan paling banyak Rp</w:t>
            </w:r>
            <w:r>
              <w:rPr>
                <w:rFonts w:ascii="Bookman Old Style" w:hAnsi="Bookman Old Style"/>
                <w:color w:val="000000" w:themeColor="text1"/>
              </w:rPr>
              <w:t>6</w:t>
            </w:r>
            <w:r w:rsidRPr="008350A8">
              <w:rPr>
                <w:rFonts w:ascii="Bookman Old Style" w:hAnsi="Bookman Old Style"/>
                <w:color w:val="000000" w:themeColor="text1"/>
              </w:rPr>
              <w:t>.000.000,00 (</w:t>
            </w:r>
            <w:r>
              <w:rPr>
                <w:rFonts w:ascii="Bookman Old Style" w:hAnsi="Bookman Old Style"/>
                <w:color w:val="000000" w:themeColor="text1"/>
              </w:rPr>
              <w:t>enam</w:t>
            </w:r>
            <w:r w:rsidRPr="008350A8">
              <w:rPr>
                <w:rFonts w:ascii="Bookman Old Style" w:hAnsi="Bookman Old Style"/>
                <w:color w:val="000000" w:themeColor="text1"/>
              </w:rPr>
              <w:t xml:space="preserve"> juta rupiah) per jenis Laporan bagi BPR dan BPR Syariah yang memiliki modal inti paling sedikit Rp50.000.000.000,00 (lima puluh miliar rupiah).</w:t>
            </w:r>
          </w:p>
          <w:p w14:paraId="56863839" w14:textId="581B0CDD" w:rsidR="00D84F18" w:rsidRPr="0061165E" w:rsidRDefault="00D84F18" w:rsidP="0061165E">
            <w:pPr>
              <w:jc w:val="both"/>
              <w:rPr>
                <w:rFonts w:ascii="Bookman Old Style" w:hAnsi="Bookman Old Style"/>
                <w:color w:val="000000" w:themeColor="text1"/>
              </w:rPr>
            </w:pPr>
          </w:p>
        </w:tc>
        <w:tc>
          <w:tcPr>
            <w:tcW w:w="3402" w:type="dxa"/>
          </w:tcPr>
          <w:p w14:paraId="6D4BC8F0" w14:textId="3A646056" w:rsidR="00D84F18" w:rsidRPr="008350A8" w:rsidRDefault="00D84F18" w:rsidP="002C2195">
            <w:pPr>
              <w:jc w:val="both"/>
              <w:rPr>
                <w:rFonts w:ascii="Bookman Old Style" w:hAnsi="Bookman Old Style"/>
                <w:color w:val="000000" w:themeColor="text1"/>
              </w:rPr>
            </w:pPr>
            <w:r w:rsidRPr="008350A8">
              <w:rPr>
                <w:rFonts w:ascii="Bookman Old Style" w:hAnsi="Bookman Old Style"/>
                <w:color w:val="000000" w:themeColor="text1"/>
              </w:rPr>
              <w:lastRenderedPageBreak/>
              <w:t>Ayat (1)</w:t>
            </w:r>
          </w:p>
          <w:p w14:paraId="7627B3ED" w14:textId="6093F634" w:rsidR="00D84F18" w:rsidRPr="008350A8" w:rsidRDefault="00D84F18" w:rsidP="002C2195">
            <w:pPr>
              <w:ind w:firstLine="367"/>
              <w:jc w:val="both"/>
              <w:rPr>
                <w:rFonts w:ascii="Bookman Old Style" w:hAnsi="Bookman Old Style"/>
                <w:color w:val="000000" w:themeColor="text1"/>
                <w:lang w:val="sv-SE"/>
              </w:rPr>
            </w:pPr>
            <w:r w:rsidRPr="008350A8">
              <w:rPr>
                <w:rFonts w:ascii="Bookman Old Style" w:hAnsi="Bookman Old Style"/>
                <w:color w:val="000000" w:themeColor="text1"/>
                <w:lang w:val="en-US"/>
              </w:rPr>
              <w:t>Cukup</w:t>
            </w:r>
            <w:r w:rsidRPr="008350A8">
              <w:rPr>
                <w:rFonts w:ascii="Bookman Old Style" w:hAnsi="Bookman Old Style"/>
                <w:color w:val="000000" w:themeColor="text1"/>
                <w:lang w:val="sv-SE"/>
              </w:rPr>
              <w:t xml:space="preserve"> jelas.</w:t>
            </w:r>
          </w:p>
        </w:tc>
        <w:tc>
          <w:tcPr>
            <w:tcW w:w="3402" w:type="dxa"/>
          </w:tcPr>
          <w:p w14:paraId="47599FB6" w14:textId="77777777" w:rsidR="00D84F18" w:rsidRPr="008350A8" w:rsidRDefault="00D84F18" w:rsidP="002C2195">
            <w:pPr>
              <w:jc w:val="both"/>
              <w:rPr>
                <w:rFonts w:ascii="Bookman Old Style" w:hAnsi="Bookman Old Style"/>
                <w:color w:val="000000" w:themeColor="text1"/>
              </w:rPr>
            </w:pPr>
          </w:p>
        </w:tc>
      </w:tr>
      <w:tr w:rsidR="00406680" w:rsidRPr="00F558AE" w14:paraId="54435EFE" w14:textId="77777777" w:rsidTr="00D84F18">
        <w:tc>
          <w:tcPr>
            <w:tcW w:w="3969" w:type="dxa"/>
          </w:tcPr>
          <w:p w14:paraId="591C5DE0" w14:textId="1170CF7A" w:rsidR="00406680" w:rsidRPr="00406680" w:rsidRDefault="00406680" w:rsidP="00406680">
            <w:pPr>
              <w:pStyle w:val="ListParagraph"/>
              <w:numPr>
                <w:ilvl w:val="0"/>
                <w:numId w:val="11"/>
              </w:numPr>
              <w:ind w:left="325"/>
              <w:jc w:val="both"/>
              <w:rPr>
                <w:rFonts w:ascii="Bookman Old Style" w:hAnsi="Bookman Old Style"/>
                <w:color w:val="000000" w:themeColor="text1"/>
              </w:rPr>
            </w:pPr>
            <w:r w:rsidRPr="00406680">
              <w:rPr>
                <w:rFonts w:ascii="Bookman Old Style" w:hAnsi="Bookman Old Style"/>
                <w:color w:val="000000" w:themeColor="text1"/>
              </w:rPr>
              <w:t>BPR dan BPR</w:t>
            </w:r>
            <w:r w:rsidR="00937277">
              <w:rPr>
                <w:rFonts w:ascii="Bookman Old Style" w:hAnsi="Bookman Old Style"/>
                <w:color w:val="000000" w:themeColor="text1"/>
              </w:rPr>
              <w:t xml:space="preserve"> </w:t>
            </w:r>
            <w:r w:rsidRPr="00406680">
              <w:rPr>
                <w:rFonts w:ascii="Bookman Old Style" w:hAnsi="Bookman Old Style"/>
                <w:color w:val="000000" w:themeColor="text1"/>
              </w:rPr>
              <w:t>S</w:t>
            </w:r>
            <w:r w:rsidR="00937277">
              <w:rPr>
                <w:rFonts w:ascii="Bookman Old Style" w:hAnsi="Bookman Old Style"/>
                <w:color w:val="000000" w:themeColor="text1"/>
              </w:rPr>
              <w:t>yariah</w:t>
            </w:r>
            <w:r w:rsidRPr="00406680">
              <w:rPr>
                <w:rFonts w:ascii="Bookman Old Style" w:hAnsi="Bookman Old Style"/>
                <w:color w:val="000000" w:themeColor="text1"/>
              </w:rPr>
              <w:t xml:space="preserve"> yang dinyatakan terlambat menyampaikan koreksi atas Laporan </w:t>
            </w:r>
            <w:r>
              <w:rPr>
                <w:rFonts w:ascii="Bookman Old Style" w:hAnsi="Bookman Old Style"/>
                <w:color w:val="000000" w:themeColor="text1"/>
              </w:rPr>
              <w:t xml:space="preserve">Berkala </w:t>
            </w:r>
            <w:r w:rsidRPr="00406680">
              <w:rPr>
                <w:rFonts w:ascii="Bookman Old Style" w:hAnsi="Bookman Old Style"/>
                <w:color w:val="000000" w:themeColor="text1"/>
              </w:rPr>
              <w:t>Bulanan</w:t>
            </w:r>
            <w:r>
              <w:rPr>
                <w:rFonts w:ascii="Bookman Old Style" w:hAnsi="Bookman Old Style"/>
                <w:color w:val="000000" w:themeColor="text1"/>
              </w:rPr>
              <w:t xml:space="preserve"> berupa Laporan Bulanan</w:t>
            </w:r>
            <w:r w:rsidRPr="00406680">
              <w:rPr>
                <w:rFonts w:ascii="Bookman Old Style" w:hAnsi="Bookman Old Style"/>
                <w:color w:val="000000" w:themeColor="text1"/>
              </w:rPr>
              <w:t xml:space="preserve"> BPR dan Laporan Bulanan BPR</w:t>
            </w:r>
            <w:r w:rsidR="00937277">
              <w:rPr>
                <w:rFonts w:ascii="Bookman Old Style" w:hAnsi="Bookman Old Style"/>
                <w:color w:val="000000" w:themeColor="text1"/>
              </w:rPr>
              <w:t xml:space="preserve"> </w:t>
            </w:r>
            <w:r w:rsidRPr="00406680">
              <w:rPr>
                <w:rFonts w:ascii="Bookman Old Style" w:hAnsi="Bookman Old Style"/>
                <w:color w:val="000000" w:themeColor="text1"/>
              </w:rPr>
              <w:t>S</w:t>
            </w:r>
            <w:r w:rsidR="00937277">
              <w:rPr>
                <w:rFonts w:ascii="Bookman Old Style" w:hAnsi="Bookman Old Style"/>
                <w:color w:val="000000" w:themeColor="text1"/>
              </w:rPr>
              <w:t>yariah</w:t>
            </w:r>
            <w:r w:rsidRPr="00406680">
              <w:rPr>
                <w:rFonts w:ascii="Bookman Old Style" w:hAnsi="Bookman Old Style"/>
                <w:color w:val="000000" w:themeColor="text1"/>
              </w:rPr>
              <w:t xml:space="preserve"> sebagaimana dimaksud dalam Pasal 8 ayat (2), dikenakan sanksi administratif berupa denda sebesar: </w:t>
            </w:r>
          </w:p>
          <w:p w14:paraId="13FE7AC3" w14:textId="4886352F" w:rsidR="00406680" w:rsidRPr="00406680" w:rsidRDefault="00406680" w:rsidP="00406680">
            <w:pPr>
              <w:pStyle w:val="ListParagraph"/>
              <w:numPr>
                <w:ilvl w:val="1"/>
                <w:numId w:val="44"/>
              </w:numPr>
              <w:ind w:left="741"/>
              <w:jc w:val="both"/>
              <w:rPr>
                <w:rFonts w:ascii="Bookman Old Style" w:hAnsi="Bookman Old Style"/>
                <w:color w:val="000000" w:themeColor="text1"/>
              </w:rPr>
            </w:pPr>
            <w:r w:rsidRPr="00406680">
              <w:rPr>
                <w:rFonts w:ascii="Bookman Old Style" w:hAnsi="Bookman Old Style"/>
                <w:color w:val="000000" w:themeColor="text1"/>
              </w:rPr>
              <w:t>Rp100.000,00 (seratus ribu rupiah) per hari keterlambatan</w:t>
            </w:r>
            <w:r>
              <w:rPr>
                <w:rFonts w:ascii="Bookman Old Style" w:hAnsi="Bookman Old Style"/>
                <w:color w:val="000000" w:themeColor="text1"/>
              </w:rPr>
              <w:t xml:space="preserve"> </w:t>
            </w:r>
            <w:r w:rsidRPr="00406680">
              <w:rPr>
                <w:rFonts w:ascii="Bookman Old Style" w:hAnsi="Bookman Old Style"/>
                <w:color w:val="000000" w:themeColor="text1"/>
              </w:rPr>
              <w:t>bagi BPR dan BPR</w:t>
            </w:r>
            <w:r w:rsidR="00937277">
              <w:rPr>
                <w:rFonts w:ascii="Bookman Old Style" w:hAnsi="Bookman Old Style"/>
                <w:color w:val="000000" w:themeColor="text1"/>
              </w:rPr>
              <w:t xml:space="preserve"> </w:t>
            </w:r>
            <w:r w:rsidRPr="00406680">
              <w:rPr>
                <w:rFonts w:ascii="Bookman Old Style" w:hAnsi="Bookman Old Style"/>
                <w:color w:val="000000" w:themeColor="text1"/>
              </w:rPr>
              <w:t>S</w:t>
            </w:r>
            <w:r w:rsidR="00937277">
              <w:rPr>
                <w:rFonts w:ascii="Bookman Old Style" w:hAnsi="Bookman Old Style"/>
                <w:color w:val="000000" w:themeColor="text1"/>
              </w:rPr>
              <w:t>yariah</w:t>
            </w:r>
            <w:r w:rsidRPr="00406680">
              <w:rPr>
                <w:rFonts w:ascii="Bookman Old Style" w:hAnsi="Bookman Old Style"/>
                <w:color w:val="000000" w:themeColor="text1"/>
              </w:rPr>
              <w:t xml:space="preserve"> yang memiliki modal inti kurang dari Rp50.000.000.000,00 (lima puluh miliar rupiah); atau </w:t>
            </w:r>
          </w:p>
          <w:p w14:paraId="0629E067" w14:textId="4A1426E2" w:rsidR="00406680" w:rsidRPr="00406680" w:rsidRDefault="00406680" w:rsidP="00406680">
            <w:pPr>
              <w:pStyle w:val="ListParagraph"/>
              <w:numPr>
                <w:ilvl w:val="0"/>
                <w:numId w:val="44"/>
              </w:numPr>
              <w:ind w:left="741"/>
              <w:jc w:val="both"/>
              <w:rPr>
                <w:rFonts w:ascii="Bookman Old Style" w:hAnsi="Bookman Old Style"/>
                <w:color w:val="000000" w:themeColor="text1"/>
              </w:rPr>
            </w:pPr>
            <w:r w:rsidRPr="00406680">
              <w:rPr>
                <w:rFonts w:ascii="Bookman Old Style" w:hAnsi="Bookman Old Style"/>
                <w:color w:val="000000" w:themeColor="text1"/>
              </w:rPr>
              <w:t>Rp2</w:t>
            </w:r>
            <w:r>
              <w:rPr>
                <w:rFonts w:ascii="Bookman Old Style" w:hAnsi="Bookman Old Style"/>
                <w:color w:val="000000" w:themeColor="text1"/>
              </w:rPr>
              <w:t>0</w:t>
            </w:r>
            <w:r w:rsidRPr="00406680">
              <w:rPr>
                <w:rFonts w:ascii="Bookman Old Style" w:hAnsi="Bookman Old Style"/>
                <w:color w:val="000000" w:themeColor="text1"/>
              </w:rPr>
              <w:t>0.000,00 (dua ratus ribu rupiah) per hari keterlambatan bagi BPR dan BPR</w:t>
            </w:r>
            <w:r w:rsidR="00937277">
              <w:rPr>
                <w:rFonts w:ascii="Bookman Old Style" w:hAnsi="Bookman Old Style"/>
                <w:color w:val="000000" w:themeColor="text1"/>
              </w:rPr>
              <w:t xml:space="preserve"> </w:t>
            </w:r>
            <w:r w:rsidRPr="00406680">
              <w:rPr>
                <w:rFonts w:ascii="Bookman Old Style" w:hAnsi="Bookman Old Style"/>
                <w:color w:val="000000" w:themeColor="text1"/>
              </w:rPr>
              <w:t>S</w:t>
            </w:r>
            <w:r w:rsidR="00937277">
              <w:rPr>
                <w:rFonts w:ascii="Bookman Old Style" w:hAnsi="Bookman Old Style"/>
                <w:color w:val="000000" w:themeColor="text1"/>
              </w:rPr>
              <w:t>yariah</w:t>
            </w:r>
            <w:r w:rsidRPr="00406680">
              <w:rPr>
                <w:rFonts w:ascii="Bookman Old Style" w:hAnsi="Bookman Old Style"/>
                <w:color w:val="000000" w:themeColor="text1"/>
              </w:rPr>
              <w:t xml:space="preserve"> yang memiliki modal inti paling sedikit </w:t>
            </w:r>
            <w:r>
              <w:rPr>
                <w:rFonts w:ascii="Bookman Old Style" w:hAnsi="Bookman Old Style"/>
                <w:color w:val="000000" w:themeColor="text1"/>
              </w:rPr>
              <w:t>R</w:t>
            </w:r>
            <w:r w:rsidRPr="00406680">
              <w:rPr>
                <w:rFonts w:ascii="Bookman Old Style" w:hAnsi="Bookman Old Style"/>
                <w:color w:val="000000" w:themeColor="text1"/>
              </w:rPr>
              <w:t>p50.000.000.000,00 (lima puluh miliar rupiah).</w:t>
            </w:r>
          </w:p>
        </w:tc>
        <w:tc>
          <w:tcPr>
            <w:tcW w:w="3402" w:type="dxa"/>
          </w:tcPr>
          <w:p w14:paraId="0F928B97" w14:textId="77777777" w:rsidR="00406680" w:rsidRPr="00F558AE" w:rsidRDefault="00406680" w:rsidP="002C2195">
            <w:pPr>
              <w:jc w:val="both"/>
              <w:rPr>
                <w:rFonts w:ascii="Bookman Old Style" w:hAnsi="Bookman Old Style"/>
                <w:lang w:val="sv-SE"/>
              </w:rPr>
            </w:pPr>
          </w:p>
        </w:tc>
        <w:tc>
          <w:tcPr>
            <w:tcW w:w="3402" w:type="dxa"/>
          </w:tcPr>
          <w:p w14:paraId="0401CDDE" w14:textId="77777777" w:rsidR="00406680" w:rsidRPr="00F558AE" w:rsidRDefault="00406680" w:rsidP="002C2195">
            <w:pPr>
              <w:jc w:val="both"/>
              <w:rPr>
                <w:rFonts w:ascii="Bookman Old Style" w:hAnsi="Bookman Old Style"/>
                <w:lang w:val="sv-SE"/>
              </w:rPr>
            </w:pPr>
          </w:p>
        </w:tc>
      </w:tr>
      <w:tr w:rsidR="00D84F18" w:rsidRPr="00F558AE" w14:paraId="7F2A1B51" w14:textId="5450D59E" w:rsidTr="00D84F18">
        <w:tc>
          <w:tcPr>
            <w:tcW w:w="3969" w:type="dxa"/>
          </w:tcPr>
          <w:p w14:paraId="18957D58" w14:textId="692D578F" w:rsidR="00D84F18" w:rsidRPr="008350A8" w:rsidRDefault="00D84F18" w:rsidP="00122F2D">
            <w:pPr>
              <w:pStyle w:val="ListParagraph"/>
              <w:numPr>
                <w:ilvl w:val="0"/>
                <w:numId w:val="11"/>
              </w:numPr>
              <w:ind w:left="325"/>
              <w:jc w:val="both"/>
              <w:rPr>
                <w:rFonts w:ascii="Bookman Old Style" w:hAnsi="Bookman Old Style"/>
                <w:color w:val="000000" w:themeColor="text1"/>
              </w:rPr>
            </w:pPr>
            <w:r w:rsidRPr="00114061">
              <w:rPr>
                <w:rFonts w:ascii="Bookman Old Style" w:hAnsi="Bookman Old Style"/>
                <w:color w:val="000000" w:themeColor="text1"/>
              </w:rPr>
              <w:t xml:space="preserve">Kesalahan informasi yang disampaikan dalam Laporan berkala sebagaimana dimaksud </w:t>
            </w:r>
            <w:r>
              <w:rPr>
                <w:rFonts w:ascii="Bookman Old Style" w:hAnsi="Bookman Old Style"/>
                <w:color w:val="000000" w:themeColor="text1"/>
              </w:rPr>
              <w:t>dalam</w:t>
            </w:r>
            <w:r w:rsidRPr="00114061">
              <w:rPr>
                <w:rFonts w:ascii="Bookman Old Style" w:hAnsi="Bookman Old Style"/>
                <w:color w:val="000000" w:themeColor="text1"/>
              </w:rPr>
              <w:t xml:space="preserve"> </w:t>
            </w:r>
            <w:r w:rsidRPr="00B63FB8">
              <w:rPr>
                <w:rFonts w:ascii="Bookman Old Style" w:hAnsi="Bookman Old Style"/>
                <w:color w:val="000000" w:themeColor="text1"/>
              </w:rPr>
              <w:t xml:space="preserve">Pasal </w:t>
            </w:r>
            <w:r>
              <w:rPr>
                <w:rFonts w:ascii="Bookman Old Style" w:hAnsi="Bookman Old Style"/>
                <w:color w:val="000000" w:themeColor="text1"/>
              </w:rPr>
              <w:t xml:space="preserve">8, </w:t>
            </w:r>
            <w:r w:rsidRPr="00B63FB8">
              <w:rPr>
                <w:rFonts w:ascii="Bookman Old Style" w:hAnsi="Bookman Old Style"/>
                <w:color w:val="000000" w:themeColor="text1"/>
              </w:rPr>
              <w:t xml:space="preserve">Pasal </w:t>
            </w:r>
            <w:r>
              <w:rPr>
                <w:rFonts w:ascii="Bookman Old Style" w:hAnsi="Bookman Old Style"/>
                <w:color w:val="000000" w:themeColor="text1"/>
              </w:rPr>
              <w:t>9</w:t>
            </w:r>
            <w:r w:rsidRPr="00B63FB8">
              <w:rPr>
                <w:rFonts w:ascii="Bookman Old Style" w:hAnsi="Bookman Old Style"/>
                <w:color w:val="000000" w:themeColor="text1"/>
              </w:rPr>
              <w:t>,</w:t>
            </w:r>
            <w:r>
              <w:rPr>
                <w:rFonts w:ascii="Bookman Old Style" w:hAnsi="Bookman Old Style"/>
                <w:color w:val="000000" w:themeColor="text1"/>
              </w:rPr>
              <w:t xml:space="preserve"> </w:t>
            </w:r>
            <w:r w:rsidRPr="00B63FB8">
              <w:rPr>
                <w:rFonts w:ascii="Bookman Old Style" w:hAnsi="Bookman Old Style"/>
                <w:color w:val="000000" w:themeColor="text1"/>
              </w:rPr>
              <w:t>Pasal 1</w:t>
            </w:r>
            <w:r>
              <w:rPr>
                <w:rFonts w:ascii="Bookman Old Style" w:hAnsi="Bookman Old Style"/>
                <w:color w:val="000000" w:themeColor="text1"/>
              </w:rPr>
              <w:t>3</w:t>
            </w:r>
            <w:r w:rsidRPr="00B63FB8">
              <w:rPr>
                <w:rFonts w:ascii="Bookman Old Style" w:hAnsi="Bookman Old Style"/>
                <w:color w:val="000000" w:themeColor="text1"/>
              </w:rPr>
              <w:t>, dan</w:t>
            </w:r>
            <w:r>
              <w:rPr>
                <w:rFonts w:ascii="Bookman Old Style" w:hAnsi="Bookman Old Style"/>
                <w:color w:val="000000" w:themeColor="text1"/>
              </w:rPr>
              <w:t>/atau</w:t>
            </w:r>
            <w:r w:rsidRPr="00B63FB8">
              <w:rPr>
                <w:rFonts w:ascii="Bookman Old Style" w:hAnsi="Bookman Old Style"/>
                <w:color w:val="000000" w:themeColor="text1"/>
              </w:rPr>
              <w:t xml:space="preserve"> Pasal 1</w:t>
            </w:r>
            <w:r>
              <w:rPr>
                <w:rFonts w:ascii="Bookman Old Style" w:hAnsi="Bookman Old Style"/>
                <w:color w:val="000000" w:themeColor="text1"/>
              </w:rPr>
              <w:t xml:space="preserve">4 </w:t>
            </w:r>
            <w:r w:rsidRPr="00114061">
              <w:rPr>
                <w:rFonts w:ascii="Bookman Old Style" w:hAnsi="Bookman Old Style"/>
                <w:color w:val="000000" w:themeColor="text1"/>
              </w:rPr>
              <w:t xml:space="preserve">berdasarkan temuan Otoritas Jasa Keuangan dikenai sanksi administratif berupa </w:t>
            </w:r>
            <w:r w:rsidRPr="008350A8">
              <w:rPr>
                <w:rFonts w:ascii="Bookman Old Style" w:hAnsi="Bookman Old Style"/>
                <w:color w:val="000000" w:themeColor="text1"/>
              </w:rPr>
              <w:t>denda sebesar:</w:t>
            </w:r>
          </w:p>
          <w:p w14:paraId="39F6513E" w14:textId="103DC601" w:rsidR="00D84F18" w:rsidRPr="008350A8" w:rsidRDefault="00D84F18" w:rsidP="00122F2D">
            <w:pPr>
              <w:pStyle w:val="ListParagraph"/>
              <w:numPr>
                <w:ilvl w:val="0"/>
                <w:numId w:val="14"/>
              </w:numPr>
              <w:ind w:left="608" w:hanging="283"/>
              <w:jc w:val="both"/>
              <w:rPr>
                <w:rFonts w:ascii="Bookman Old Style" w:hAnsi="Bookman Old Style"/>
                <w:color w:val="000000" w:themeColor="text1"/>
              </w:rPr>
            </w:pPr>
            <w:r w:rsidRPr="008350A8">
              <w:rPr>
                <w:rFonts w:ascii="Bookman Old Style" w:hAnsi="Bookman Old Style"/>
                <w:color w:val="000000" w:themeColor="text1"/>
              </w:rPr>
              <w:t>Rp20.000,00 (dua puluh ribu rupiah) per kesalahan isian dan paling banyak Rp</w:t>
            </w:r>
            <w:r>
              <w:rPr>
                <w:rFonts w:ascii="Bookman Old Style" w:hAnsi="Bookman Old Style"/>
                <w:color w:val="000000" w:themeColor="text1"/>
              </w:rPr>
              <w:t>2</w:t>
            </w:r>
            <w:r w:rsidRPr="008350A8">
              <w:rPr>
                <w:rFonts w:ascii="Bookman Old Style" w:hAnsi="Bookman Old Style"/>
                <w:color w:val="000000" w:themeColor="text1"/>
              </w:rPr>
              <w:t>.000.000,00 (</w:t>
            </w:r>
            <w:r>
              <w:rPr>
                <w:rFonts w:ascii="Bookman Old Style" w:hAnsi="Bookman Old Style"/>
                <w:color w:val="000000" w:themeColor="text1"/>
              </w:rPr>
              <w:t>dua</w:t>
            </w:r>
            <w:r w:rsidRPr="008350A8">
              <w:rPr>
                <w:rFonts w:ascii="Bookman Old Style" w:hAnsi="Bookman Old Style"/>
                <w:color w:val="000000" w:themeColor="text1"/>
              </w:rPr>
              <w:t xml:space="preserve"> juta rupiah) per jenis Laporan bagi BPR dan BPR Syariah </w:t>
            </w:r>
            <w:r w:rsidRPr="008350A8">
              <w:rPr>
                <w:rFonts w:ascii="Bookman Old Style" w:hAnsi="Bookman Old Style"/>
                <w:color w:val="000000" w:themeColor="text1"/>
              </w:rPr>
              <w:lastRenderedPageBreak/>
              <w:t>yang memiliki modal inti lebih kecil dari Rp50.000.000.000,00 (lima puluh miliar rupiah);</w:t>
            </w:r>
          </w:p>
          <w:p w14:paraId="500D6172" w14:textId="6AD95E23" w:rsidR="00D84F18" w:rsidRPr="00F558AE" w:rsidRDefault="00D84F18" w:rsidP="00122F2D">
            <w:pPr>
              <w:pStyle w:val="ListParagraph"/>
              <w:numPr>
                <w:ilvl w:val="0"/>
                <w:numId w:val="14"/>
              </w:numPr>
              <w:ind w:left="608" w:hanging="283"/>
              <w:jc w:val="both"/>
              <w:rPr>
                <w:rFonts w:ascii="Bookman Old Style" w:hAnsi="Bookman Old Style"/>
                <w:color w:val="0070C0"/>
              </w:rPr>
            </w:pPr>
            <w:r w:rsidRPr="008350A8">
              <w:rPr>
                <w:rFonts w:ascii="Bookman Old Style" w:hAnsi="Bookman Old Style"/>
                <w:color w:val="000000" w:themeColor="text1"/>
              </w:rPr>
              <w:t xml:space="preserve">Rp20.000,00 (dua puluh ribu rupiah) per kesalahan isian dan paling banyak Rp5.000.000,00 (lima juta ribu rupiah) per jenis Laporan bagi BPR dan </w:t>
            </w:r>
            <w:r w:rsidRPr="00114061">
              <w:rPr>
                <w:rFonts w:ascii="Bookman Old Style" w:hAnsi="Bookman Old Style"/>
                <w:color w:val="000000" w:themeColor="text1"/>
              </w:rPr>
              <w:t>BPR</w:t>
            </w:r>
            <w:r>
              <w:rPr>
                <w:rFonts w:ascii="Bookman Old Style" w:hAnsi="Bookman Old Style"/>
                <w:color w:val="000000" w:themeColor="text1"/>
              </w:rPr>
              <w:t xml:space="preserve"> </w:t>
            </w:r>
            <w:r w:rsidRPr="00114061">
              <w:rPr>
                <w:rFonts w:ascii="Bookman Old Style" w:hAnsi="Bookman Old Style"/>
                <w:color w:val="000000" w:themeColor="text1"/>
              </w:rPr>
              <w:t>S</w:t>
            </w:r>
            <w:r>
              <w:rPr>
                <w:rFonts w:ascii="Bookman Old Style" w:hAnsi="Bookman Old Style"/>
                <w:color w:val="000000" w:themeColor="text1"/>
              </w:rPr>
              <w:t>yariah</w:t>
            </w:r>
            <w:r w:rsidRPr="00114061">
              <w:rPr>
                <w:rFonts w:ascii="Bookman Old Style" w:hAnsi="Bookman Old Style"/>
                <w:color w:val="000000" w:themeColor="text1"/>
              </w:rPr>
              <w:t xml:space="preserve"> yang memiliki modal inti paling sedikit Rp50.000.000.000,00 (lima puluh miliar rupiah).</w:t>
            </w:r>
          </w:p>
        </w:tc>
        <w:tc>
          <w:tcPr>
            <w:tcW w:w="3402" w:type="dxa"/>
          </w:tcPr>
          <w:p w14:paraId="37D0972A" w14:textId="4088B600" w:rsidR="00D84F18" w:rsidRPr="00F558AE" w:rsidRDefault="00D84F18" w:rsidP="002C2195">
            <w:pPr>
              <w:jc w:val="both"/>
              <w:rPr>
                <w:rFonts w:ascii="Bookman Old Style" w:hAnsi="Bookman Old Style"/>
                <w:lang w:val="sv-SE"/>
              </w:rPr>
            </w:pPr>
            <w:r w:rsidRPr="00F558AE">
              <w:rPr>
                <w:rFonts w:ascii="Bookman Old Style" w:hAnsi="Bookman Old Style"/>
                <w:lang w:val="sv-SE"/>
              </w:rPr>
              <w:lastRenderedPageBreak/>
              <w:t>Ayat (2)</w:t>
            </w:r>
          </w:p>
          <w:p w14:paraId="2C6022F7" w14:textId="05E59BF3" w:rsidR="00D84F18" w:rsidRPr="00F558AE" w:rsidRDefault="00D84F18" w:rsidP="002C2195">
            <w:pPr>
              <w:ind w:left="454"/>
              <w:jc w:val="both"/>
              <w:rPr>
                <w:rFonts w:ascii="Bookman Old Style" w:hAnsi="Bookman Old Style"/>
                <w:color w:val="0070C0"/>
                <w:lang w:val="sv-SE"/>
              </w:rPr>
            </w:pPr>
            <w:r w:rsidRPr="00114061">
              <w:rPr>
                <w:rFonts w:ascii="Bookman Old Style" w:hAnsi="Bookman Old Style"/>
                <w:color w:val="000000" w:themeColor="text1"/>
                <w:lang w:val="en-US"/>
              </w:rPr>
              <w:t>Kesalahan</w:t>
            </w:r>
            <w:r w:rsidRPr="00F558AE">
              <w:rPr>
                <w:rFonts w:ascii="Bookman Old Style" w:hAnsi="Bookman Old Style"/>
                <w:color w:val="0070C0"/>
                <w:lang w:val="sv-SE"/>
              </w:rPr>
              <w:t xml:space="preserve"> </w:t>
            </w:r>
            <w:r w:rsidRPr="00114061">
              <w:rPr>
                <w:rFonts w:ascii="Bookman Old Style" w:hAnsi="Bookman Old Style"/>
                <w:color w:val="000000" w:themeColor="text1"/>
                <w:lang w:val="sv-SE"/>
              </w:rPr>
              <w:t>informasi dalam pengisian Laporan berkala, termasuk tidak menyampaikan dokumen pendukung.</w:t>
            </w:r>
          </w:p>
        </w:tc>
        <w:tc>
          <w:tcPr>
            <w:tcW w:w="3402" w:type="dxa"/>
          </w:tcPr>
          <w:p w14:paraId="3C1FF9B2" w14:textId="77777777" w:rsidR="00D84F18" w:rsidRPr="00F558AE" w:rsidRDefault="00D84F18" w:rsidP="002C2195">
            <w:pPr>
              <w:jc w:val="both"/>
              <w:rPr>
                <w:rFonts w:ascii="Bookman Old Style" w:hAnsi="Bookman Old Style"/>
                <w:lang w:val="sv-SE"/>
              </w:rPr>
            </w:pPr>
          </w:p>
        </w:tc>
      </w:tr>
      <w:tr w:rsidR="00870A93" w:rsidRPr="00F558AE" w14:paraId="074BE041" w14:textId="77777777" w:rsidTr="00D84F18">
        <w:tc>
          <w:tcPr>
            <w:tcW w:w="3969" w:type="dxa"/>
          </w:tcPr>
          <w:p w14:paraId="3FC6B9EB" w14:textId="0E955971" w:rsidR="00870A93" w:rsidRPr="00870A93" w:rsidRDefault="00870A93" w:rsidP="00870A93">
            <w:pPr>
              <w:pStyle w:val="ListParagraph"/>
              <w:numPr>
                <w:ilvl w:val="0"/>
                <w:numId w:val="11"/>
              </w:numPr>
              <w:ind w:left="325"/>
              <w:jc w:val="both"/>
              <w:rPr>
                <w:rFonts w:ascii="Bookman Old Style" w:hAnsi="Bookman Old Style"/>
                <w:color w:val="000000" w:themeColor="text1"/>
                <w:lang w:val="sv-SE"/>
              </w:rPr>
            </w:pPr>
            <w:r w:rsidRPr="00870A93">
              <w:rPr>
                <w:rFonts w:ascii="Bookman Old Style" w:hAnsi="Bookman Old Style"/>
                <w:color w:val="000000" w:themeColor="text1"/>
                <w:lang w:val="sv-SE"/>
              </w:rPr>
              <w:t xml:space="preserve">Dalam hal terdapat kesalahan Laporan </w:t>
            </w:r>
            <w:r>
              <w:rPr>
                <w:rFonts w:ascii="Bookman Old Style" w:hAnsi="Bookman Old Style"/>
                <w:color w:val="000000" w:themeColor="text1"/>
                <w:lang w:val="sv-SE"/>
              </w:rPr>
              <w:t xml:space="preserve">berkala </w:t>
            </w:r>
            <w:r w:rsidRPr="00870A93">
              <w:rPr>
                <w:rFonts w:ascii="Bookman Old Style" w:hAnsi="Bookman Old Style"/>
                <w:color w:val="000000" w:themeColor="text1"/>
                <w:lang w:val="sv-SE"/>
              </w:rPr>
              <w:t>berdasarkan hasil penelitian dan/atau pemeriksaan Otoritas Jasa Keuangan sebagaimana dimaksud pada ayat (</w:t>
            </w:r>
            <w:r>
              <w:rPr>
                <w:rFonts w:ascii="Bookman Old Style" w:hAnsi="Bookman Old Style"/>
                <w:color w:val="000000" w:themeColor="text1"/>
                <w:lang w:val="sv-SE"/>
              </w:rPr>
              <w:t>3</w:t>
            </w:r>
            <w:r w:rsidRPr="00870A93">
              <w:rPr>
                <w:rFonts w:ascii="Bookman Old Style" w:hAnsi="Bookman Old Style"/>
                <w:color w:val="000000" w:themeColor="text1"/>
                <w:lang w:val="sv-SE"/>
              </w:rPr>
              <w:t>), sanksi hanya dikenakan atas kesalahan untuk data bulan laporan pada posisi penelitian dan/atau pemeriksaan.</w:t>
            </w:r>
          </w:p>
        </w:tc>
        <w:tc>
          <w:tcPr>
            <w:tcW w:w="3402" w:type="dxa"/>
          </w:tcPr>
          <w:p w14:paraId="45D73BF2" w14:textId="77777777" w:rsidR="00870A93" w:rsidRPr="00F558AE" w:rsidRDefault="00870A93" w:rsidP="002C2195">
            <w:pPr>
              <w:jc w:val="both"/>
              <w:rPr>
                <w:rFonts w:ascii="Bookman Old Style" w:hAnsi="Bookman Old Style"/>
              </w:rPr>
            </w:pPr>
          </w:p>
        </w:tc>
        <w:tc>
          <w:tcPr>
            <w:tcW w:w="3402" w:type="dxa"/>
          </w:tcPr>
          <w:p w14:paraId="6D238901" w14:textId="77777777" w:rsidR="00870A93" w:rsidRPr="00F558AE" w:rsidRDefault="00870A93" w:rsidP="002C2195">
            <w:pPr>
              <w:jc w:val="both"/>
              <w:rPr>
                <w:rFonts w:ascii="Bookman Old Style" w:hAnsi="Bookman Old Style"/>
              </w:rPr>
            </w:pPr>
          </w:p>
        </w:tc>
      </w:tr>
      <w:tr w:rsidR="00D84F18" w:rsidRPr="00F558AE" w14:paraId="176124E2" w14:textId="31BAFFB3" w:rsidTr="00D84F18">
        <w:tc>
          <w:tcPr>
            <w:tcW w:w="3969" w:type="dxa"/>
          </w:tcPr>
          <w:p w14:paraId="5C54F793" w14:textId="65276085" w:rsidR="00D84F18" w:rsidRPr="00114061" w:rsidRDefault="00D84F18" w:rsidP="00122F2D">
            <w:pPr>
              <w:pStyle w:val="ListParagraph"/>
              <w:numPr>
                <w:ilvl w:val="0"/>
                <w:numId w:val="11"/>
              </w:numPr>
              <w:ind w:left="325"/>
              <w:jc w:val="both"/>
              <w:rPr>
                <w:rFonts w:ascii="Bookman Old Style" w:hAnsi="Bookman Old Style"/>
                <w:color w:val="000000" w:themeColor="text1"/>
                <w:lang w:val="sv-SE"/>
              </w:rPr>
            </w:pPr>
            <w:r w:rsidRPr="00114061">
              <w:rPr>
                <w:rFonts w:ascii="Bookman Old Style" w:hAnsi="Bookman Old Style"/>
                <w:color w:val="000000" w:themeColor="text1"/>
                <w:lang w:val="sv-SE"/>
              </w:rPr>
              <w:t xml:space="preserve">Dalam hal terdapat kesalahan isian pada 1 (satu) Laporan berkala sebagaimana dimaksud pada Pasal </w:t>
            </w:r>
            <w:r>
              <w:rPr>
                <w:rFonts w:ascii="Bookman Old Style" w:hAnsi="Bookman Old Style"/>
                <w:color w:val="000000" w:themeColor="text1"/>
                <w:lang w:val="sv-SE"/>
              </w:rPr>
              <w:t>8</w:t>
            </w:r>
            <w:r w:rsidRPr="00114061">
              <w:rPr>
                <w:rFonts w:ascii="Bookman Old Style" w:hAnsi="Bookman Old Style"/>
                <w:color w:val="000000" w:themeColor="text1"/>
                <w:lang w:val="sv-SE"/>
              </w:rPr>
              <w:t xml:space="preserve">, Pasal </w:t>
            </w:r>
            <w:r>
              <w:rPr>
                <w:rFonts w:ascii="Bookman Old Style" w:hAnsi="Bookman Old Style"/>
                <w:color w:val="000000" w:themeColor="text1"/>
                <w:lang w:val="sv-SE"/>
              </w:rPr>
              <w:t>9</w:t>
            </w:r>
            <w:r w:rsidRPr="00114061">
              <w:rPr>
                <w:rFonts w:ascii="Bookman Old Style" w:hAnsi="Bookman Old Style"/>
                <w:color w:val="000000" w:themeColor="text1"/>
                <w:lang w:val="sv-SE"/>
              </w:rPr>
              <w:t>, Pasal 1</w:t>
            </w:r>
            <w:r>
              <w:rPr>
                <w:rFonts w:ascii="Bookman Old Style" w:hAnsi="Bookman Old Style"/>
                <w:color w:val="000000" w:themeColor="text1"/>
                <w:lang w:val="sv-SE"/>
              </w:rPr>
              <w:t>3</w:t>
            </w:r>
            <w:r w:rsidRPr="00114061">
              <w:rPr>
                <w:rFonts w:ascii="Bookman Old Style" w:hAnsi="Bookman Old Style"/>
                <w:color w:val="000000" w:themeColor="text1"/>
                <w:lang w:val="sv-SE"/>
              </w:rPr>
              <w:t>, dan Pasal 1</w:t>
            </w:r>
            <w:r>
              <w:rPr>
                <w:rFonts w:ascii="Bookman Old Style" w:hAnsi="Bookman Old Style"/>
                <w:color w:val="000000" w:themeColor="text1"/>
                <w:lang w:val="sv-SE"/>
              </w:rPr>
              <w:t>4</w:t>
            </w:r>
            <w:r w:rsidRPr="00114061">
              <w:rPr>
                <w:rFonts w:ascii="Bookman Old Style" w:hAnsi="Bookman Old Style"/>
                <w:color w:val="000000" w:themeColor="text1"/>
                <w:lang w:val="sv-SE"/>
              </w:rPr>
              <w:t xml:space="preserve"> yang mengakibatkan terjadinya kesalahan isian lain pada:</w:t>
            </w:r>
          </w:p>
          <w:p w14:paraId="279AE3B2" w14:textId="77777777" w:rsidR="00D84F18" w:rsidRPr="00114061" w:rsidRDefault="00D84F18" w:rsidP="00122F2D">
            <w:pPr>
              <w:pStyle w:val="ListParagraph"/>
              <w:numPr>
                <w:ilvl w:val="0"/>
                <w:numId w:val="15"/>
              </w:numPr>
              <w:jc w:val="both"/>
              <w:rPr>
                <w:rFonts w:ascii="Bookman Old Style" w:hAnsi="Bookman Old Style"/>
                <w:color w:val="000000" w:themeColor="text1"/>
                <w:lang w:val="sv-SE"/>
              </w:rPr>
            </w:pPr>
            <w:r w:rsidRPr="00114061">
              <w:rPr>
                <w:rFonts w:ascii="Bookman Old Style" w:hAnsi="Bookman Old Style"/>
                <w:color w:val="000000" w:themeColor="text1"/>
                <w:lang w:val="sv-SE"/>
              </w:rPr>
              <w:t>Laporan yang sama; dan/atau</w:t>
            </w:r>
          </w:p>
          <w:p w14:paraId="54AB9D72" w14:textId="77777777" w:rsidR="00D84F18" w:rsidRPr="00114061" w:rsidRDefault="00D84F18" w:rsidP="00122F2D">
            <w:pPr>
              <w:pStyle w:val="ListParagraph"/>
              <w:numPr>
                <w:ilvl w:val="0"/>
                <w:numId w:val="15"/>
              </w:numPr>
              <w:jc w:val="both"/>
              <w:rPr>
                <w:rFonts w:ascii="Bookman Old Style" w:hAnsi="Bookman Old Style"/>
                <w:color w:val="000000" w:themeColor="text1"/>
                <w:lang w:val="sv-SE"/>
              </w:rPr>
            </w:pPr>
            <w:r w:rsidRPr="00114061">
              <w:rPr>
                <w:rFonts w:ascii="Bookman Old Style" w:hAnsi="Bookman Old Style"/>
                <w:color w:val="000000" w:themeColor="text1"/>
                <w:lang w:val="sv-SE"/>
              </w:rPr>
              <w:t>Laporan lain,</w:t>
            </w:r>
          </w:p>
          <w:p w14:paraId="0D66FE78" w14:textId="1AC3B4C4" w:rsidR="00D84F18" w:rsidRPr="00F558AE" w:rsidRDefault="00D84F18" w:rsidP="002C2195">
            <w:pPr>
              <w:ind w:left="325"/>
              <w:jc w:val="both"/>
              <w:rPr>
                <w:rFonts w:ascii="Bookman Old Style" w:hAnsi="Bookman Old Style"/>
                <w:color w:val="0070C0"/>
                <w:lang w:val="sv-SE"/>
              </w:rPr>
            </w:pPr>
            <w:r w:rsidRPr="00114061">
              <w:rPr>
                <w:rFonts w:ascii="Bookman Old Style" w:hAnsi="Bookman Old Style"/>
                <w:color w:val="000000" w:themeColor="text1"/>
                <w:lang w:val="sv-SE"/>
              </w:rPr>
              <w:t>sanksi administratif berupa denda tidak dikenakan terhadap kesalahan isian lain pada Laporan yang sama dan/atau Laporan lain.</w:t>
            </w:r>
          </w:p>
        </w:tc>
        <w:tc>
          <w:tcPr>
            <w:tcW w:w="3402" w:type="dxa"/>
          </w:tcPr>
          <w:p w14:paraId="57BAF4FE" w14:textId="77777777" w:rsidR="00D84F18" w:rsidRPr="00F558AE" w:rsidRDefault="00D84F18" w:rsidP="002C2195">
            <w:pPr>
              <w:jc w:val="both"/>
              <w:rPr>
                <w:rFonts w:ascii="Bookman Old Style" w:hAnsi="Bookman Old Style"/>
              </w:rPr>
            </w:pPr>
            <w:r w:rsidRPr="00F558AE">
              <w:rPr>
                <w:rFonts w:ascii="Bookman Old Style" w:hAnsi="Bookman Old Style"/>
              </w:rPr>
              <w:t>Ayat (3)</w:t>
            </w:r>
          </w:p>
          <w:p w14:paraId="433D07CD" w14:textId="204E4921" w:rsidR="00D84F18" w:rsidRPr="00F558AE" w:rsidRDefault="00D84F18" w:rsidP="002C2195">
            <w:pPr>
              <w:ind w:left="454"/>
              <w:jc w:val="both"/>
              <w:rPr>
                <w:rFonts w:ascii="Bookman Old Style" w:hAnsi="Bookman Old Style"/>
                <w:color w:val="0070C0"/>
                <w:lang w:val="sv-SE"/>
              </w:rPr>
            </w:pPr>
            <w:r w:rsidRPr="00114061">
              <w:rPr>
                <w:rFonts w:ascii="Bookman Old Style" w:hAnsi="Bookman Old Style"/>
                <w:color w:val="000000" w:themeColor="text1"/>
                <w:lang w:val="en-US"/>
              </w:rPr>
              <w:t>Cukup</w:t>
            </w:r>
            <w:r w:rsidRPr="00114061">
              <w:rPr>
                <w:rFonts w:ascii="Bookman Old Style" w:hAnsi="Bookman Old Style"/>
                <w:color w:val="000000" w:themeColor="text1"/>
                <w:lang w:val="sv-SE"/>
              </w:rPr>
              <w:t xml:space="preserve"> jelas.</w:t>
            </w:r>
          </w:p>
        </w:tc>
        <w:tc>
          <w:tcPr>
            <w:tcW w:w="3402" w:type="dxa"/>
          </w:tcPr>
          <w:p w14:paraId="6DF04E4A" w14:textId="77777777" w:rsidR="00D84F18" w:rsidRPr="00F558AE" w:rsidRDefault="00D84F18" w:rsidP="002C2195">
            <w:pPr>
              <w:jc w:val="both"/>
              <w:rPr>
                <w:rFonts w:ascii="Bookman Old Style" w:hAnsi="Bookman Old Style"/>
              </w:rPr>
            </w:pPr>
          </w:p>
        </w:tc>
      </w:tr>
      <w:tr w:rsidR="00D84F18" w:rsidRPr="00F558AE" w14:paraId="6004F2A4" w14:textId="36F86C09" w:rsidTr="00D84F18">
        <w:tc>
          <w:tcPr>
            <w:tcW w:w="3969" w:type="dxa"/>
          </w:tcPr>
          <w:p w14:paraId="04D0AAAD" w14:textId="2CB71CDB" w:rsidR="00D84F18" w:rsidRPr="00F558AE" w:rsidRDefault="00D84F18" w:rsidP="00122F2D">
            <w:pPr>
              <w:pStyle w:val="ListParagraph"/>
              <w:numPr>
                <w:ilvl w:val="0"/>
                <w:numId w:val="11"/>
              </w:numPr>
              <w:ind w:left="325"/>
              <w:jc w:val="both"/>
              <w:rPr>
                <w:rFonts w:ascii="Bookman Old Style" w:hAnsi="Bookman Old Style"/>
                <w:color w:val="0070C0"/>
              </w:rPr>
            </w:pPr>
            <w:r w:rsidRPr="00114061">
              <w:rPr>
                <w:rFonts w:ascii="Bookman Old Style" w:hAnsi="Bookman Old Style"/>
                <w:color w:val="000000" w:themeColor="text1"/>
              </w:rPr>
              <w:t>BPR dan BPR</w:t>
            </w:r>
            <w:r>
              <w:rPr>
                <w:rFonts w:ascii="Bookman Old Style" w:hAnsi="Bookman Old Style"/>
                <w:color w:val="000000" w:themeColor="text1"/>
              </w:rPr>
              <w:t xml:space="preserve"> </w:t>
            </w:r>
            <w:r w:rsidRPr="00114061">
              <w:rPr>
                <w:rFonts w:ascii="Bookman Old Style" w:hAnsi="Bookman Old Style"/>
                <w:color w:val="000000" w:themeColor="text1"/>
              </w:rPr>
              <w:t>S</w:t>
            </w:r>
            <w:r>
              <w:rPr>
                <w:rFonts w:ascii="Bookman Old Style" w:hAnsi="Bookman Old Style"/>
                <w:color w:val="000000" w:themeColor="text1"/>
              </w:rPr>
              <w:t>yariah</w:t>
            </w:r>
            <w:r w:rsidRPr="00114061">
              <w:rPr>
                <w:rFonts w:ascii="Bookman Old Style" w:hAnsi="Bookman Old Style"/>
                <w:color w:val="000000" w:themeColor="text1"/>
              </w:rPr>
              <w:t xml:space="preserve"> yang telah dikenai sanksi administratif berupa denda sebagaimana dimaksud pada ayat (1) dan ayat (2), tetap wajib menyampaikan Laporan berkala dan/atau koreksi Laporan berkala.</w:t>
            </w:r>
          </w:p>
        </w:tc>
        <w:tc>
          <w:tcPr>
            <w:tcW w:w="3402" w:type="dxa"/>
          </w:tcPr>
          <w:p w14:paraId="3A5589B1" w14:textId="7B552317" w:rsidR="00D84F18" w:rsidRPr="00F558AE" w:rsidRDefault="00D84F18" w:rsidP="002C2195">
            <w:pPr>
              <w:jc w:val="both"/>
              <w:rPr>
                <w:rFonts w:ascii="Bookman Old Style" w:hAnsi="Bookman Old Style"/>
              </w:rPr>
            </w:pPr>
            <w:r w:rsidRPr="00F558AE">
              <w:rPr>
                <w:rFonts w:ascii="Bookman Old Style" w:hAnsi="Bookman Old Style"/>
              </w:rPr>
              <w:t>Ayat (4)</w:t>
            </w:r>
          </w:p>
          <w:p w14:paraId="543067A4" w14:textId="76583879" w:rsidR="00D84F18" w:rsidRPr="00F558AE" w:rsidRDefault="00D84F18" w:rsidP="002C2195">
            <w:pPr>
              <w:ind w:left="454"/>
              <w:jc w:val="both"/>
              <w:rPr>
                <w:rFonts w:ascii="Bookman Old Style" w:hAnsi="Bookman Old Style"/>
                <w:color w:val="0070C0"/>
                <w:lang w:val="sv-SE"/>
              </w:rPr>
            </w:pPr>
            <w:r w:rsidRPr="00114061">
              <w:rPr>
                <w:rFonts w:ascii="Bookman Old Style" w:hAnsi="Bookman Old Style"/>
                <w:color w:val="000000" w:themeColor="text1"/>
                <w:lang w:val="en-US"/>
              </w:rPr>
              <w:t>Cukup jelas.</w:t>
            </w:r>
          </w:p>
        </w:tc>
        <w:tc>
          <w:tcPr>
            <w:tcW w:w="3402" w:type="dxa"/>
          </w:tcPr>
          <w:p w14:paraId="7355788C" w14:textId="77777777" w:rsidR="00D84F18" w:rsidRPr="00F558AE" w:rsidRDefault="00D84F18" w:rsidP="002C2195">
            <w:pPr>
              <w:jc w:val="both"/>
              <w:rPr>
                <w:rFonts w:ascii="Bookman Old Style" w:hAnsi="Bookman Old Style"/>
              </w:rPr>
            </w:pPr>
          </w:p>
        </w:tc>
      </w:tr>
      <w:tr w:rsidR="00D84F18" w:rsidRPr="00F558AE" w14:paraId="65DFB4A8" w14:textId="30FE868D" w:rsidTr="00D84F18">
        <w:tc>
          <w:tcPr>
            <w:tcW w:w="3969" w:type="dxa"/>
          </w:tcPr>
          <w:p w14:paraId="38DD6548" w14:textId="2A2F0FA9" w:rsidR="00D84F18" w:rsidRPr="00F558AE" w:rsidRDefault="00D84F18" w:rsidP="00122F2D">
            <w:pPr>
              <w:pStyle w:val="ListParagraph"/>
              <w:numPr>
                <w:ilvl w:val="0"/>
                <w:numId w:val="11"/>
              </w:numPr>
              <w:ind w:left="325"/>
              <w:jc w:val="both"/>
              <w:rPr>
                <w:rFonts w:ascii="Bookman Old Style" w:hAnsi="Bookman Old Style"/>
                <w:color w:val="0070C0"/>
              </w:rPr>
            </w:pPr>
            <w:r w:rsidRPr="00114061">
              <w:rPr>
                <w:rFonts w:ascii="Bookman Old Style" w:hAnsi="Bookman Old Style"/>
                <w:color w:val="000000" w:themeColor="text1"/>
              </w:rPr>
              <w:t>BPR dan BPR</w:t>
            </w:r>
            <w:r>
              <w:rPr>
                <w:rFonts w:ascii="Bookman Old Style" w:hAnsi="Bookman Old Style"/>
                <w:color w:val="000000" w:themeColor="text1"/>
              </w:rPr>
              <w:t xml:space="preserve"> </w:t>
            </w:r>
            <w:r w:rsidRPr="00114061">
              <w:rPr>
                <w:rFonts w:ascii="Bookman Old Style" w:hAnsi="Bookman Old Style"/>
                <w:color w:val="000000" w:themeColor="text1"/>
              </w:rPr>
              <w:t>S</w:t>
            </w:r>
            <w:r>
              <w:rPr>
                <w:rFonts w:ascii="Bookman Old Style" w:hAnsi="Bookman Old Style"/>
                <w:color w:val="000000" w:themeColor="text1"/>
              </w:rPr>
              <w:t>yariah</w:t>
            </w:r>
            <w:r w:rsidRPr="00114061">
              <w:rPr>
                <w:rFonts w:ascii="Bookman Old Style" w:hAnsi="Bookman Old Style"/>
                <w:color w:val="000000" w:themeColor="text1"/>
              </w:rPr>
              <w:t xml:space="preserve"> yang tidak memenuhi ketentuan sebagaimana dimaksud pada ayat (4) dikenai sanksi administratif berupa teguran tertulis. </w:t>
            </w:r>
          </w:p>
        </w:tc>
        <w:tc>
          <w:tcPr>
            <w:tcW w:w="3402" w:type="dxa"/>
          </w:tcPr>
          <w:p w14:paraId="0C302E5B" w14:textId="54A21A06" w:rsidR="00D84F18" w:rsidRPr="00F558AE" w:rsidRDefault="00D84F18" w:rsidP="002C2195">
            <w:pPr>
              <w:jc w:val="both"/>
              <w:rPr>
                <w:rFonts w:ascii="Bookman Old Style" w:hAnsi="Bookman Old Style"/>
              </w:rPr>
            </w:pPr>
            <w:r w:rsidRPr="00F558AE">
              <w:rPr>
                <w:rFonts w:ascii="Bookman Old Style" w:hAnsi="Bookman Old Style"/>
              </w:rPr>
              <w:t>Ayat (5)</w:t>
            </w:r>
          </w:p>
          <w:p w14:paraId="20833D9F" w14:textId="317B70B8" w:rsidR="00D84F18" w:rsidRPr="00F558AE" w:rsidRDefault="00D84F18" w:rsidP="002C2195">
            <w:pPr>
              <w:ind w:left="454"/>
              <w:jc w:val="both"/>
              <w:rPr>
                <w:rFonts w:ascii="Bookman Old Style" w:hAnsi="Bookman Old Style"/>
                <w:color w:val="0070C0"/>
                <w:lang w:val="sv-SE"/>
              </w:rPr>
            </w:pPr>
            <w:r w:rsidRPr="00114061">
              <w:rPr>
                <w:rFonts w:ascii="Bookman Old Style" w:hAnsi="Bookman Old Style"/>
                <w:color w:val="000000" w:themeColor="text1"/>
                <w:lang w:val="en-US"/>
              </w:rPr>
              <w:t>Cukup jelas.</w:t>
            </w:r>
          </w:p>
        </w:tc>
        <w:tc>
          <w:tcPr>
            <w:tcW w:w="3402" w:type="dxa"/>
          </w:tcPr>
          <w:p w14:paraId="2F7C9415" w14:textId="77777777" w:rsidR="00D84F18" w:rsidRPr="00F558AE" w:rsidRDefault="00D84F18" w:rsidP="002C2195">
            <w:pPr>
              <w:jc w:val="both"/>
              <w:rPr>
                <w:rFonts w:ascii="Bookman Old Style" w:hAnsi="Bookman Old Style"/>
              </w:rPr>
            </w:pPr>
          </w:p>
        </w:tc>
      </w:tr>
      <w:tr w:rsidR="00D84F18" w:rsidRPr="00F558AE" w14:paraId="7618D0C0" w14:textId="5949C0B2" w:rsidTr="00D84F18">
        <w:tc>
          <w:tcPr>
            <w:tcW w:w="3969" w:type="dxa"/>
          </w:tcPr>
          <w:p w14:paraId="2588C54E" w14:textId="0BDE090A" w:rsidR="00D84F18" w:rsidRPr="00554037" w:rsidRDefault="00D84F18" w:rsidP="00122F2D">
            <w:pPr>
              <w:pStyle w:val="ListParagraph"/>
              <w:numPr>
                <w:ilvl w:val="0"/>
                <w:numId w:val="11"/>
              </w:numPr>
              <w:ind w:left="325"/>
              <w:jc w:val="both"/>
              <w:rPr>
                <w:rFonts w:ascii="Bookman Old Style" w:hAnsi="Bookman Old Style"/>
                <w:color w:val="000000" w:themeColor="text1"/>
              </w:rPr>
            </w:pPr>
            <w:r w:rsidRPr="00554037">
              <w:rPr>
                <w:rFonts w:ascii="Bookman Old Style" w:hAnsi="Bookman Old Style"/>
                <w:color w:val="000000" w:themeColor="text1"/>
              </w:rPr>
              <w:t>Dalam hal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 xml:space="preserve">yariah </w:t>
            </w:r>
            <w:r w:rsidRPr="00554037">
              <w:rPr>
                <w:rFonts w:ascii="Bookman Old Style" w:hAnsi="Bookman Old Style"/>
                <w:color w:val="000000" w:themeColor="text1"/>
              </w:rPr>
              <w:t xml:space="preserve">telah dikenai sanksi </w:t>
            </w:r>
            <w:r w:rsidRPr="00554037">
              <w:rPr>
                <w:rFonts w:ascii="Bookman Old Style" w:hAnsi="Bookman Old Style"/>
                <w:color w:val="000000" w:themeColor="text1"/>
              </w:rPr>
              <w:lastRenderedPageBreak/>
              <w:t>administratif sebagaimana dimaksud pada ayat (5) dan belum memenuhi ketentuan sebagaimana dimaksud pada ayat (4),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yariah</w:t>
            </w:r>
            <w:r w:rsidRPr="00554037">
              <w:rPr>
                <w:rFonts w:ascii="Bookman Old Style" w:hAnsi="Bookman Old Style"/>
                <w:color w:val="000000" w:themeColor="text1"/>
              </w:rPr>
              <w:t xml:space="preserve"> dapat dikenai sanksi administratif berupa:</w:t>
            </w:r>
          </w:p>
          <w:p w14:paraId="4BCA4433" w14:textId="12386260" w:rsidR="00D84F18" w:rsidRPr="00554037" w:rsidRDefault="00D84F18" w:rsidP="00122F2D">
            <w:pPr>
              <w:pStyle w:val="ListParagraph"/>
              <w:numPr>
                <w:ilvl w:val="0"/>
                <w:numId w:val="16"/>
              </w:numPr>
              <w:jc w:val="both"/>
              <w:rPr>
                <w:rFonts w:ascii="Bookman Old Style" w:hAnsi="Bookman Old Style"/>
                <w:color w:val="000000" w:themeColor="text1"/>
                <w:lang w:val="sv-SE"/>
              </w:rPr>
            </w:pPr>
            <w:r w:rsidRPr="00554037">
              <w:rPr>
                <w:rFonts w:ascii="Bookman Old Style" w:hAnsi="Bookman Old Style"/>
                <w:color w:val="000000" w:themeColor="text1"/>
                <w:lang w:val="sv-SE"/>
              </w:rPr>
              <w:t>penurunan penilaian tingkat kesehatan BPR dan BPR</w:t>
            </w:r>
            <w:r>
              <w:rPr>
                <w:rFonts w:ascii="Bookman Old Style" w:hAnsi="Bookman Old Style"/>
                <w:color w:val="000000" w:themeColor="text1"/>
                <w:lang w:val="sv-SE"/>
              </w:rPr>
              <w:t xml:space="preserve"> </w:t>
            </w:r>
            <w:r w:rsidRPr="00554037">
              <w:rPr>
                <w:rFonts w:ascii="Bookman Old Style" w:hAnsi="Bookman Old Style"/>
                <w:color w:val="000000" w:themeColor="text1"/>
                <w:lang w:val="sv-SE"/>
              </w:rPr>
              <w:t>S</w:t>
            </w:r>
            <w:r>
              <w:rPr>
                <w:rFonts w:ascii="Bookman Old Style" w:hAnsi="Bookman Old Style"/>
                <w:color w:val="000000" w:themeColor="text1"/>
                <w:lang w:val="sv-SE"/>
              </w:rPr>
              <w:t>yariah</w:t>
            </w:r>
            <w:r w:rsidRPr="00554037">
              <w:rPr>
                <w:rFonts w:ascii="Bookman Old Style" w:hAnsi="Bookman Old Style"/>
                <w:color w:val="000000" w:themeColor="text1"/>
                <w:lang w:val="sv-SE"/>
              </w:rPr>
              <w:t>; dan/atau</w:t>
            </w:r>
          </w:p>
          <w:p w14:paraId="52227E33" w14:textId="0D4440FC" w:rsidR="00D84F18" w:rsidRPr="00F558AE" w:rsidRDefault="00D84F18" w:rsidP="00122F2D">
            <w:pPr>
              <w:pStyle w:val="ListParagraph"/>
              <w:numPr>
                <w:ilvl w:val="0"/>
                <w:numId w:val="16"/>
              </w:numPr>
              <w:jc w:val="both"/>
              <w:rPr>
                <w:rFonts w:ascii="Bookman Old Style" w:hAnsi="Bookman Old Style"/>
                <w:color w:val="0070C0"/>
                <w:lang w:val="sv-SE"/>
              </w:rPr>
            </w:pPr>
            <w:r w:rsidRPr="00554037">
              <w:rPr>
                <w:rFonts w:ascii="Bookman Old Style" w:hAnsi="Bookman Old Style"/>
                <w:color w:val="000000" w:themeColor="text1"/>
                <w:lang w:val="sv-SE"/>
              </w:rPr>
              <w:t>penghentian sementara sebagian kegiatan usaha BPR dan BPR</w:t>
            </w:r>
            <w:r>
              <w:rPr>
                <w:rFonts w:ascii="Bookman Old Style" w:hAnsi="Bookman Old Style"/>
                <w:color w:val="000000" w:themeColor="text1"/>
                <w:lang w:val="sv-SE"/>
              </w:rPr>
              <w:t xml:space="preserve"> </w:t>
            </w:r>
            <w:r w:rsidRPr="00554037">
              <w:rPr>
                <w:rFonts w:ascii="Bookman Old Style" w:hAnsi="Bookman Old Style"/>
                <w:color w:val="000000" w:themeColor="text1"/>
                <w:lang w:val="sv-SE"/>
              </w:rPr>
              <w:t>S</w:t>
            </w:r>
            <w:r>
              <w:rPr>
                <w:rFonts w:ascii="Bookman Old Style" w:hAnsi="Bookman Old Style"/>
                <w:color w:val="000000" w:themeColor="text1"/>
                <w:lang w:val="sv-SE"/>
              </w:rPr>
              <w:t>yariah</w:t>
            </w:r>
            <w:r w:rsidRPr="00554037">
              <w:rPr>
                <w:rFonts w:ascii="Bookman Old Style" w:hAnsi="Bookman Old Style"/>
                <w:color w:val="000000" w:themeColor="text1"/>
                <w:lang w:val="sv-SE"/>
              </w:rPr>
              <w:t>.</w:t>
            </w:r>
          </w:p>
        </w:tc>
        <w:tc>
          <w:tcPr>
            <w:tcW w:w="3402" w:type="dxa"/>
          </w:tcPr>
          <w:p w14:paraId="69CD3A42" w14:textId="32DB03C6" w:rsidR="00D84F18" w:rsidRPr="00F558AE" w:rsidRDefault="00D84F18" w:rsidP="002C2195">
            <w:pPr>
              <w:jc w:val="both"/>
              <w:rPr>
                <w:rFonts w:ascii="Bookman Old Style" w:hAnsi="Bookman Old Style"/>
              </w:rPr>
            </w:pPr>
            <w:r w:rsidRPr="00F558AE">
              <w:rPr>
                <w:rFonts w:ascii="Bookman Old Style" w:hAnsi="Bookman Old Style"/>
              </w:rPr>
              <w:lastRenderedPageBreak/>
              <w:t>Ayat (6)</w:t>
            </w:r>
          </w:p>
          <w:p w14:paraId="10505D52" w14:textId="67A018EF" w:rsidR="00D84F18" w:rsidRPr="00F558AE" w:rsidRDefault="00D84F18" w:rsidP="002C2195">
            <w:pPr>
              <w:ind w:left="454"/>
              <w:jc w:val="both"/>
              <w:rPr>
                <w:rFonts w:ascii="Bookman Old Style" w:hAnsi="Bookman Old Style"/>
                <w:color w:val="0070C0"/>
                <w:lang w:val="sv-SE"/>
              </w:rPr>
            </w:pPr>
            <w:r w:rsidRPr="00114061">
              <w:rPr>
                <w:rFonts w:ascii="Bookman Old Style" w:hAnsi="Bookman Old Style"/>
                <w:color w:val="000000" w:themeColor="text1"/>
                <w:lang w:val="en-US"/>
              </w:rPr>
              <w:t>Cukup jelas.</w:t>
            </w:r>
          </w:p>
        </w:tc>
        <w:tc>
          <w:tcPr>
            <w:tcW w:w="3402" w:type="dxa"/>
          </w:tcPr>
          <w:p w14:paraId="7D72490C" w14:textId="77777777" w:rsidR="00D84F18" w:rsidRPr="00F558AE" w:rsidRDefault="00D84F18" w:rsidP="002C2195">
            <w:pPr>
              <w:jc w:val="both"/>
              <w:rPr>
                <w:rFonts w:ascii="Bookman Old Style" w:hAnsi="Bookman Old Style"/>
              </w:rPr>
            </w:pPr>
          </w:p>
        </w:tc>
      </w:tr>
      <w:tr w:rsidR="00D84F18" w:rsidRPr="00F558AE" w14:paraId="675BD70E" w14:textId="24695024" w:rsidTr="00D84F18">
        <w:tc>
          <w:tcPr>
            <w:tcW w:w="3969" w:type="dxa"/>
          </w:tcPr>
          <w:p w14:paraId="310D5E45" w14:textId="690D08C1" w:rsidR="00D84F18" w:rsidRPr="00F558AE" w:rsidRDefault="00D84F18" w:rsidP="00122F2D">
            <w:pPr>
              <w:pStyle w:val="ListParagraph"/>
              <w:numPr>
                <w:ilvl w:val="0"/>
                <w:numId w:val="11"/>
              </w:numPr>
              <w:ind w:left="325"/>
              <w:jc w:val="both"/>
              <w:rPr>
                <w:rFonts w:ascii="Bookman Old Style" w:hAnsi="Bookman Old Style"/>
                <w:color w:val="0070C0"/>
              </w:rPr>
            </w:pPr>
            <w:r w:rsidRPr="00554037">
              <w:rPr>
                <w:rFonts w:ascii="Bookman Old Style" w:hAnsi="Bookman Old Style"/>
                <w:color w:val="000000" w:themeColor="text1"/>
              </w:rPr>
              <w:t>Dalam hal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yariah</w:t>
            </w:r>
            <w:r w:rsidRPr="00554037">
              <w:rPr>
                <w:rFonts w:ascii="Bookman Old Style" w:hAnsi="Bookman Old Style"/>
                <w:color w:val="000000" w:themeColor="text1"/>
              </w:rPr>
              <w:t xml:space="preserve"> telah dikenai sanksi administratif sebagaimana dimaksud pada ayat (5) dan</w:t>
            </w:r>
            <w:r>
              <w:rPr>
                <w:rFonts w:ascii="Bookman Old Style" w:hAnsi="Bookman Old Style"/>
                <w:color w:val="000000" w:themeColor="text1"/>
              </w:rPr>
              <w:t>/atau ayat (6) dan tetap melanggar ketentuan seb</w:t>
            </w:r>
            <w:r w:rsidRPr="00554037">
              <w:rPr>
                <w:rFonts w:ascii="Bookman Old Style" w:hAnsi="Bookman Old Style"/>
                <w:color w:val="000000" w:themeColor="text1"/>
              </w:rPr>
              <w:t>agaimana dimaksud pada ayat (4), pihak utama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yariah</w:t>
            </w:r>
            <w:r w:rsidRPr="00554037">
              <w:rPr>
                <w:rFonts w:ascii="Bookman Old Style" w:hAnsi="Bookman Old Style"/>
                <w:color w:val="000000" w:themeColor="text1"/>
              </w:rPr>
              <w:t xml:space="preserve"> dapat dikenai sanksi administratif berupa larangan sebagai pihak utama sesuai dengan Peraturan Otoritas Jasa Keuangan mengenai penilaian kembali bagi pihak utama lembaga jasa keuangan.</w:t>
            </w:r>
          </w:p>
        </w:tc>
        <w:tc>
          <w:tcPr>
            <w:tcW w:w="3402" w:type="dxa"/>
          </w:tcPr>
          <w:p w14:paraId="172C9402" w14:textId="631EEB7D" w:rsidR="00D84F18" w:rsidRPr="00F558AE" w:rsidRDefault="00D84F18" w:rsidP="002C2195">
            <w:pPr>
              <w:jc w:val="both"/>
              <w:rPr>
                <w:rFonts w:ascii="Bookman Old Style" w:hAnsi="Bookman Old Style"/>
              </w:rPr>
            </w:pPr>
            <w:r w:rsidRPr="00F558AE">
              <w:rPr>
                <w:rFonts w:ascii="Bookman Old Style" w:hAnsi="Bookman Old Style"/>
              </w:rPr>
              <w:t>Ayat (7)</w:t>
            </w:r>
          </w:p>
          <w:p w14:paraId="68E6551B" w14:textId="03E97DB7" w:rsidR="00D84F18" w:rsidRPr="00F558AE" w:rsidRDefault="00D84F18" w:rsidP="002C2195">
            <w:pPr>
              <w:ind w:left="454"/>
              <w:jc w:val="both"/>
              <w:rPr>
                <w:rFonts w:ascii="Bookman Old Style" w:hAnsi="Bookman Old Style"/>
                <w:color w:val="0070C0"/>
                <w:lang w:val="sv-SE"/>
              </w:rPr>
            </w:pPr>
            <w:r w:rsidRPr="00114061">
              <w:rPr>
                <w:rFonts w:ascii="Bookman Old Style" w:hAnsi="Bookman Old Style"/>
                <w:color w:val="000000" w:themeColor="text1"/>
                <w:lang w:val="en-US"/>
              </w:rPr>
              <w:t>Cukup jelas.</w:t>
            </w:r>
          </w:p>
        </w:tc>
        <w:tc>
          <w:tcPr>
            <w:tcW w:w="3402" w:type="dxa"/>
          </w:tcPr>
          <w:p w14:paraId="77343570" w14:textId="77777777" w:rsidR="00D84F18" w:rsidRPr="00F558AE" w:rsidRDefault="00D84F18" w:rsidP="002C2195">
            <w:pPr>
              <w:jc w:val="both"/>
              <w:rPr>
                <w:rFonts w:ascii="Bookman Old Style" w:hAnsi="Bookman Old Style"/>
              </w:rPr>
            </w:pPr>
          </w:p>
        </w:tc>
      </w:tr>
      <w:tr w:rsidR="00D84F18" w:rsidRPr="00554037" w14:paraId="7A33FD3C" w14:textId="28F30B04" w:rsidTr="00B00CDD">
        <w:tc>
          <w:tcPr>
            <w:tcW w:w="3969" w:type="dxa"/>
            <w:shd w:val="clear" w:color="auto" w:fill="BDD6EE" w:themeFill="accent5" w:themeFillTint="66"/>
          </w:tcPr>
          <w:p w14:paraId="545CF3C7" w14:textId="6109D2DB" w:rsidR="00D84F18" w:rsidRPr="00554037" w:rsidRDefault="00D84F18" w:rsidP="002C2195">
            <w:pPr>
              <w:jc w:val="center"/>
              <w:rPr>
                <w:rFonts w:ascii="Bookman Old Style" w:hAnsi="Bookman Old Style"/>
                <w:color w:val="000000" w:themeColor="text1"/>
                <w:lang w:val="sv-SE"/>
              </w:rPr>
            </w:pPr>
            <w:r w:rsidRPr="00554037">
              <w:rPr>
                <w:rFonts w:ascii="Bookman Old Style" w:hAnsi="Bookman Old Style"/>
                <w:color w:val="000000" w:themeColor="text1"/>
                <w:lang w:val="sv-SE"/>
              </w:rPr>
              <w:t>Pasal 1</w:t>
            </w:r>
            <w:r>
              <w:rPr>
                <w:rFonts w:ascii="Bookman Old Style" w:hAnsi="Bookman Old Style"/>
                <w:color w:val="000000" w:themeColor="text1"/>
                <w:lang w:val="sv-SE"/>
              </w:rPr>
              <w:t>7</w:t>
            </w:r>
          </w:p>
        </w:tc>
        <w:tc>
          <w:tcPr>
            <w:tcW w:w="3402" w:type="dxa"/>
            <w:shd w:val="clear" w:color="auto" w:fill="BDD6EE" w:themeFill="accent5" w:themeFillTint="66"/>
          </w:tcPr>
          <w:p w14:paraId="0D00FE99" w14:textId="10B31705" w:rsidR="00D84F18" w:rsidRPr="00554037" w:rsidRDefault="00D84F18" w:rsidP="002C2195">
            <w:pPr>
              <w:jc w:val="center"/>
              <w:rPr>
                <w:rFonts w:ascii="Bookman Old Style" w:hAnsi="Bookman Old Style"/>
                <w:color w:val="000000" w:themeColor="text1"/>
                <w:lang w:val="sv-SE"/>
              </w:rPr>
            </w:pPr>
            <w:r w:rsidRPr="00554037">
              <w:rPr>
                <w:rFonts w:ascii="Bookman Old Style" w:hAnsi="Bookman Old Style"/>
                <w:color w:val="000000" w:themeColor="text1"/>
                <w:lang w:val="sv-SE"/>
              </w:rPr>
              <w:t>Pasal 1</w:t>
            </w:r>
            <w:r>
              <w:rPr>
                <w:rFonts w:ascii="Bookman Old Style" w:hAnsi="Bookman Old Style"/>
                <w:color w:val="000000" w:themeColor="text1"/>
                <w:lang w:val="sv-SE"/>
              </w:rPr>
              <w:t>7</w:t>
            </w:r>
          </w:p>
        </w:tc>
        <w:tc>
          <w:tcPr>
            <w:tcW w:w="3402" w:type="dxa"/>
            <w:shd w:val="clear" w:color="auto" w:fill="BDD6EE" w:themeFill="accent5" w:themeFillTint="66"/>
          </w:tcPr>
          <w:p w14:paraId="0EFA5FB7" w14:textId="77777777" w:rsidR="00D84F18" w:rsidRPr="00554037" w:rsidRDefault="00D84F18" w:rsidP="002C2195">
            <w:pPr>
              <w:jc w:val="center"/>
              <w:rPr>
                <w:rFonts w:ascii="Bookman Old Style" w:hAnsi="Bookman Old Style"/>
                <w:color w:val="000000" w:themeColor="text1"/>
                <w:lang w:val="sv-SE"/>
              </w:rPr>
            </w:pPr>
          </w:p>
        </w:tc>
      </w:tr>
      <w:tr w:rsidR="00D84F18" w:rsidRPr="00554037" w14:paraId="3B53F2A7" w14:textId="363698FE" w:rsidTr="00D84F18">
        <w:tc>
          <w:tcPr>
            <w:tcW w:w="3969" w:type="dxa"/>
          </w:tcPr>
          <w:p w14:paraId="3786D5D7" w14:textId="7F5EDEB5" w:rsidR="00D84F18" w:rsidRPr="00554037" w:rsidRDefault="00D84F18" w:rsidP="002C2195">
            <w:pPr>
              <w:jc w:val="both"/>
              <w:rPr>
                <w:rFonts w:ascii="Bookman Old Style" w:hAnsi="Bookman Old Style"/>
                <w:color w:val="000000" w:themeColor="text1"/>
                <w:lang w:val="sv-SE"/>
              </w:rPr>
            </w:pPr>
            <w:r w:rsidRPr="00554037">
              <w:rPr>
                <w:rFonts w:ascii="Bookman Old Style" w:hAnsi="Bookman Old Style"/>
                <w:color w:val="000000" w:themeColor="text1"/>
                <w:lang w:val="sv-SE"/>
              </w:rPr>
              <w:t>Dalam hal BPR dan BPR</w:t>
            </w:r>
            <w:r>
              <w:rPr>
                <w:rFonts w:ascii="Bookman Old Style" w:hAnsi="Bookman Old Style"/>
                <w:color w:val="000000" w:themeColor="text1"/>
                <w:lang w:val="sv-SE"/>
              </w:rPr>
              <w:t xml:space="preserve"> </w:t>
            </w:r>
            <w:r w:rsidRPr="00554037">
              <w:rPr>
                <w:rFonts w:ascii="Bookman Old Style" w:hAnsi="Bookman Old Style"/>
                <w:color w:val="000000" w:themeColor="text1"/>
                <w:lang w:val="sv-SE"/>
              </w:rPr>
              <w:t>S</w:t>
            </w:r>
            <w:r>
              <w:rPr>
                <w:rFonts w:ascii="Bookman Old Style" w:hAnsi="Bookman Old Style"/>
                <w:color w:val="000000" w:themeColor="text1"/>
                <w:lang w:val="sv-SE"/>
              </w:rPr>
              <w:t>yariah</w:t>
            </w:r>
            <w:r w:rsidRPr="00554037">
              <w:rPr>
                <w:rFonts w:ascii="Bookman Old Style" w:hAnsi="Bookman Old Style"/>
                <w:color w:val="000000" w:themeColor="text1"/>
                <w:lang w:val="sv-SE"/>
              </w:rPr>
              <w:t>:</w:t>
            </w:r>
          </w:p>
        </w:tc>
        <w:tc>
          <w:tcPr>
            <w:tcW w:w="3402" w:type="dxa"/>
          </w:tcPr>
          <w:p w14:paraId="4AC67A70" w14:textId="6BA1FBF0" w:rsidR="00D84F18" w:rsidRPr="00554037" w:rsidRDefault="00D84F18" w:rsidP="002C2195">
            <w:pPr>
              <w:jc w:val="both"/>
              <w:rPr>
                <w:rFonts w:ascii="Bookman Old Style" w:hAnsi="Bookman Old Style"/>
                <w:color w:val="000000" w:themeColor="text1"/>
                <w:lang w:val="sv-SE"/>
              </w:rPr>
            </w:pPr>
          </w:p>
        </w:tc>
        <w:tc>
          <w:tcPr>
            <w:tcW w:w="3402" w:type="dxa"/>
          </w:tcPr>
          <w:p w14:paraId="679813E0" w14:textId="77777777" w:rsidR="00D84F18" w:rsidRPr="00554037" w:rsidRDefault="00D84F18" w:rsidP="002C2195">
            <w:pPr>
              <w:jc w:val="both"/>
              <w:rPr>
                <w:rFonts w:ascii="Bookman Old Style" w:hAnsi="Bookman Old Style"/>
                <w:color w:val="000000" w:themeColor="text1"/>
                <w:lang w:val="sv-SE"/>
              </w:rPr>
            </w:pPr>
          </w:p>
        </w:tc>
      </w:tr>
      <w:tr w:rsidR="00D84F18" w:rsidRPr="00554037" w14:paraId="22ABA52B" w14:textId="503F5CC7" w:rsidTr="00D84F18">
        <w:tc>
          <w:tcPr>
            <w:tcW w:w="3969" w:type="dxa"/>
          </w:tcPr>
          <w:p w14:paraId="23A7BC72" w14:textId="77777777" w:rsidR="00D84F18" w:rsidRPr="00554037" w:rsidRDefault="00D84F18" w:rsidP="00122F2D">
            <w:pPr>
              <w:pStyle w:val="ListParagraph"/>
              <w:numPr>
                <w:ilvl w:val="0"/>
                <w:numId w:val="17"/>
              </w:numPr>
              <w:ind w:left="325" w:hanging="284"/>
              <w:jc w:val="both"/>
              <w:rPr>
                <w:rFonts w:ascii="Bookman Old Style" w:hAnsi="Bookman Old Style"/>
                <w:color w:val="000000" w:themeColor="text1"/>
                <w:lang w:val="sv-SE"/>
              </w:rPr>
            </w:pPr>
            <w:r w:rsidRPr="00554037">
              <w:rPr>
                <w:rFonts w:ascii="Bookman Old Style" w:hAnsi="Bookman Old Style"/>
                <w:color w:val="000000" w:themeColor="text1"/>
                <w:lang w:val="sv-SE"/>
              </w:rPr>
              <w:t>melakukan koreksi Laporan berkala atas dasar hasil audit oleh akuntan publik yang terdaftar di Otoritas Jasa Keuangan;</w:t>
            </w:r>
          </w:p>
          <w:p w14:paraId="6F07C2EE" w14:textId="3C7F7EE4" w:rsidR="00D84F18" w:rsidRPr="00A565D9" w:rsidRDefault="00D84F18" w:rsidP="00122F2D">
            <w:pPr>
              <w:pStyle w:val="ListParagraph"/>
              <w:numPr>
                <w:ilvl w:val="0"/>
                <w:numId w:val="17"/>
              </w:numPr>
              <w:ind w:left="325" w:hanging="284"/>
              <w:jc w:val="both"/>
              <w:rPr>
                <w:rFonts w:ascii="Bookman Old Style" w:hAnsi="Bookman Old Style"/>
                <w:lang w:val="sv-SE"/>
              </w:rPr>
            </w:pPr>
            <w:r w:rsidRPr="00A565D9">
              <w:rPr>
                <w:rFonts w:ascii="Bookman Old Style" w:hAnsi="Bookman Old Style"/>
              </w:rPr>
              <w:t>melakukan koreksi Laporan berkala atas dasar pertanggungjawaban Laporan Keuangan Tahunan kepada rapat umum pemegang saham atau rapat anggota</w:t>
            </w:r>
            <w:r>
              <w:rPr>
                <w:rFonts w:ascii="Bookman Old Style" w:hAnsi="Bookman Old Style"/>
              </w:rPr>
              <w:t xml:space="preserve"> dan/atau</w:t>
            </w:r>
            <w:r w:rsidRPr="00A565D9">
              <w:rPr>
                <w:rFonts w:ascii="Bookman Old Style" w:hAnsi="Bookman Old Style"/>
              </w:rPr>
              <w:t>;</w:t>
            </w:r>
          </w:p>
          <w:p w14:paraId="2D68157A" w14:textId="440746E2" w:rsidR="00D84F18" w:rsidRPr="00A565D9" w:rsidRDefault="00D84F18" w:rsidP="00122F2D">
            <w:pPr>
              <w:pStyle w:val="ListParagraph"/>
              <w:numPr>
                <w:ilvl w:val="0"/>
                <w:numId w:val="17"/>
              </w:numPr>
              <w:ind w:left="325" w:hanging="284"/>
              <w:jc w:val="both"/>
              <w:rPr>
                <w:rFonts w:ascii="Bookman Old Style" w:hAnsi="Bookman Old Style"/>
                <w:color w:val="000000" w:themeColor="text1"/>
                <w:lang w:val="sv-SE"/>
              </w:rPr>
            </w:pPr>
            <w:r w:rsidRPr="00A565D9">
              <w:rPr>
                <w:rFonts w:ascii="Bookman Old Style" w:hAnsi="Bookman Old Style"/>
                <w:color w:val="000000" w:themeColor="text1"/>
                <w:lang w:val="sv-SE"/>
              </w:rPr>
              <w:t>mengalami keadaan kahar,</w:t>
            </w:r>
          </w:p>
          <w:p w14:paraId="1E90D3F3" w14:textId="6C98690B" w:rsidR="00D84F18" w:rsidRPr="00554037" w:rsidRDefault="00D84F18" w:rsidP="002C2195">
            <w:pPr>
              <w:ind w:left="41"/>
              <w:jc w:val="both"/>
              <w:rPr>
                <w:rFonts w:ascii="Bookman Old Style" w:hAnsi="Bookman Old Style"/>
                <w:color w:val="000000" w:themeColor="text1"/>
                <w:lang w:val="sv-SE"/>
              </w:rPr>
            </w:pPr>
            <w:r w:rsidRPr="00554037">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554037">
              <w:rPr>
                <w:rFonts w:ascii="Bookman Old Style" w:hAnsi="Bookman Old Style"/>
                <w:color w:val="000000" w:themeColor="text1"/>
                <w:lang w:val="sv-SE"/>
              </w:rPr>
              <w:t>S</w:t>
            </w:r>
            <w:r>
              <w:rPr>
                <w:rFonts w:ascii="Bookman Old Style" w:hAnsi="Bookman Old Style"/>
                <w:color w:val="000000" w:themeColor="text1"/>
                <w:lang w:val="sv-SE"/>
              </w:rPr>
              <w:t>yariah</w:t>
            </w:r>
            <w:r w:rsidRPr="00554037">
              <w:rPr>
                <w:rFonts w:ascii="Bookman Old Style" w:hAnsi="Bookman Old Style"/>
                <w:color w:val="000000" w:themeColor="text1"/>
                <w:lang w:val="sv-SE"/>
              </w:rPr>
              <w:t xml:space="preserve"> dikecualikan dari pengenaan sanksi administratif berupa denda sebagaimana dimaksud pada Pasal </w:t>
            </w:r>
            <w:r w:rsidRPr="00BD0046">
              <w:rPr>
                <w:rFonts w:ascii="Bookman Old Style" w:hAnsi="Bookman Old Style"/>
                <w:color w:val="000000" w:themeColor="text1"/>
                <w:lang w:val="sv-SE"/>
              </w:rPr>
              <w:t>1</w:t>
            </w:r>
            <w:r>
              <w:rPr>
                <w:rFonts w:ascii="Bookman Old Style" w:hAnsi="Bookman Old Style"/>
                <w:color w:val="000000" w:themeColor="text1"/>
                <w:lang w:val="sv-SE"/>
              </w:rPr>
              <w:t>6</w:t>
            </w:r>
            <w:r w:rsidRPr="00554037">
              <w:rPr>
                <w:rFonts w:ascii="Bookman Old Style" w:hAnsi="Bookman Old Style"/>
                <w:color w:val="000000" w:themeColor="text1"/>
                <w:lang w:val="sv-SE"/>
              </w:rPr>
              <w:t xml:space="preserve"> ayat (1) dan ayat (</w:t>
            </w:r>
            <w:r w:rsidR="00BF1B32">
              <w:rPr>
                <w:rFonts w:ascii="Bookman Old Style" w:hAnsi="Bookman Old Style"/>
                <w:color w:val="000000" w:themeColor="text1"/>
                <w:lang w:val="sv-SE"/>
              </w:rPr>
              <w:t>3</w:t>
            </w:r>
            <w:r w:rsidRPr="00554037">
              <w:rPr>
                <w:rFonts w:ascii="Bookman Old Style" w:hAnsi="Bookman Old Style"/>
                <w:color w:val="000000" w:themeColor="text1"/>
                <w:lang w:val="sv-SE"/>
              </w:rPr>
              <w:t>).</w:t>
            </w:r>
          </w:p>
        </w:tc>
        <w:tc>
          <w:tcPr>
            <w:tcW w:w="3402" w:type="dxa"/>
          </w:tcPr>
          <w:p w14:paraId="0D26D5EF" w14:textId="77777777" w:rsidR="00D84F18" w:rsidRPr="00F558AE" w:rsidRDefault="00D84F18" w:rsidP="002C2195">
            <w:pPr>
              <w:jc w:val="both"/>
              <w:rPr>
                <w:rFonts w:ascii="Bookman Old Style" w:hAnsi="Bookman Old Style"/>
                <w:lang w:val="sv-SE"/>
              </w:rPr>
            </w:pPr>
            <w:r w:rsidRPr="00B43289">
              <w:rPr>
                <w:rFonts w:ascii="Bookman Old Style" w:hAnsi="Bookman Old Style"/>
                <w:lang w:val="en-US"/>
              </w:rPr>
              <w:t>Huruf</w:t>
            </w:r>
            <w:r w:rsidRPr="00F558AE">
              <w:rPr>
                <w:rFonts w:ascii="Bookman Old Style" w:hAnsi="Bookman Old Style"/>
                <w:lang w:val="sv-SE"/>
              </w:rPr>
              <w:t xml:space="preserve"> </w:t>
            </w:r>
            <w:r>
              <w:rPr>
                <w:rFonts w:ascii="Bookman Old Style" w:hAnsi="Bookman Old Style"/>
                <w:lang w:val="sv-SE"/>
              </w:rPr>
              <w:t>a</w:t>
            </w:r>
          </w:p>
          <w:p w14:paraId="25E9E4B4" w14:textId="77777777" w:rsidR="00D84F18" w:rsidRPr="00F558AE" w:rsidRDefault="00D84F18" w:rsidP="002C2195">
            <w:pPr>
              <w:ind w:left="454"/>
              <w:jc w:val="both"/>
              <w:rPr>
                <w:rFonts w:ascii="Bookman Old Style" w:hAnsi="Bookman Old Style"/>
                <w:lang w:val="sv-SE"/>
              </w:rPr>
            </w:pPr>
            <w:r w:rsidRPr="00F558AE">
              <w:rPr>
                <w:rFonts w:ascii="Bookman Old Style" w:hAnsi="Bookman Old Style"/>
                <w:lang w:val="sv-SE"/>
              </w:rPr>
              <w:t>Cukup jelas.</w:t>
            </w:r>
          </w:p>
          <w:p w14:paraId="18F78DAF" w14:textId="77777777" w:rsidR="00D84F18" w:rsidRPr="00F558AE" w:rsidRDefault="00D84F18" w:rsidP="002C2195">
            <w:pPr>
              <w:jc w:val="both"/>
              <w:rPr>
                <w:rFonts w:ascii="Bookman Old Style" w:hAnsi="Bookman Old Style"/>
                <w:lang w:val="sv-SE"/>
              </w:rPr>
            </w:pPr>
            <w:r w:rsidRPr="00F558AE">
              <w:rPr>
                <w:rFonts w:ascii="Bookman Old Style" w:hAnsi="Bookman Old Style"/>
                <w:lang w:val="sv-SE"/>
              </w:rPr>
              <w:t xml:space="preserve">Huruf </w:t>
            </w:r>
            <w:r>
              <w:rPr>
                <w:rFonts w:ascii="Bookman Old Style" w:hAnsi="Bookman Old Style"/>
                <w:lang w:val="sv-SE"/>
              </w:rPr>
              <w:t>b</w:t>
            </w:r>
          </w:p>
          <w:p w14:paraId="6C032034" w14:textId="22EAE46A" w:rsidR="00D84F18" w:rsidRDefault="00D84F18" w:rsidP="002C2195">
            <w:pPr>
              <w:ind w:left="454"/>
              <w:jc w:val="both"/>
              <w:rPr>
                <w:rFonts w:ascii="Bookman Old Style" w:hAnsi="Bookman Old Style"/>
                <w:lang w:val="sv-SE"/>
              </w:rPr>
            </w:pPr>
            <w:r w:rsidRPr="00F558AE">
              <w:rPr>
                <w:rFonts w:ascii="Bookman Old Style" w:hAnsi="Bookman Old Style"/>
                <w:lang w:val="sv-SE"/>
              </w:rPr>
              <w:t>Cukup jelas.</w:t>
            </w:r>
          </w:p>
          <w:p w14:paraId="28498EB3" w14:textId="77777777" w:rsidR="00B00CDD" w:rsidRPr="00F558AE" w:rsidRDefault="00B00CDD" w:rsidP="002C2195">
            <w:pPr>
              <w:ind w:left="454"/>
              <w:jc w:val="both"/>
              <w:rPr>
                <w:rFonts w:ascii="Bookman Old Style" w:hAnsi="Bookman Old Style"/>
                <w:lang w:val="sv-SE"/>
              </w:rPr>
            </w:pPr>
          </w:p>
          <w:p w14:paraId="4EF75C7B" w14:textId="77777777" w:rsidR="00D84F18" w:rsidRPr="00F558AE" w:rsidRDefault="00D84F18" w:rsidP="002C2195">
            <w:pPr>
              <w:jc w:val="both"/>
              <w:rPr>
                <w:rFonts w:ascii="Bookman Old Style" w:hAnsi="Bookman Old Style"/>
                <w:lang w:val="sv-SE"/>
              </w:rPr>
            </w:pPr>
            <w:r w:rsidRPr="00F558AE">
              <w:rPr>
                <w:rFonts w:ascii="Bookman Old Style" w:hAnsi="Bookman Old Style"/>
                <w:lang w:val="sv-SE"/>
              </w:rPr>
              <w:t xml:space="preserve">Huruf </w:t>
            </w:r>
            <w:r>
              <w:rPr>
                <w:rFonts w:ascii="Bookman Old Style" w:hAnsi="Bookman Old Style"/>
                <w:lang w:val="sv-SE"/>
              </w:rPr>
              <w:t>c</w:t>
            </w:r>
          </w:p>
          <w:p w14:paraId="355FB686" w14:textId="77777777" w:rsidR="00D84F18" w:rsidRDefault="00D84F18" w:rsidP="009514B5">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 xml:space="preserve">Yang dimaksud dengan </w:t>
            </w:r>
            <w:r>
              <w:t>k</w:t>
            </w:r>
            <w:r w:rsidRPr="00402943">
              <w:rPr>
                <w:rFonts w:ascii="Bookman Old Style" w:hAnsi="Bookman Old Style"/>
                <w:color w:val="000000" w:themeColor="text1"/>
                <w:lang w:val="sv-SE"/>
              </w:rPr>
              <w:t xml:space="preserve">eadaan kahar </w:t>
            </w:r>
            <w:r>
              <w:rPr>
                <w:rFonts w:ascii="Bookman Old Style" w:hAnsi="Bookman Old Style"/>
                <w:color w:val="000000" w:themeColor="text1"/>
                <w:lang w:val="sv-SE"/>
              </w:rPr>
              <w:t>yaitu keadaan bencana yang tidak dapat dihindari, terdiri atas:</w:t>
            </w:r>
          </w:p>
          <w:p w14:paraId="33E9F178" w14:textId="77777777" w:rsidR="00D84F18" w:rsidRDefault="00D84F18" w:rsidP="00122F2D">
            <w:pPr>
              <w:pStyle w:val="ListParagraph"/>
              <w:numPr>
                <w:ilvl w:val="1"/>
                <w:numId w:val="10"/>
              </w:numPr>
              <w:ind w:left="881" w:hanging="425"/>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alam</w:t>
            </w:r>
            <w:r>
              <w:rPr>
                <w:rFonts w:ascii="Bookman Old Style" w:hAnsi="Bookman Old Style"/>
                <w:color w:val="000000" w:themeColor="text1"/>
                <w:lang w:val="sv-SE"/>
              </w:rPr>
              <w:t>;</w:t>
            </w:r>
          </w:p>
          <w:p w14:paraId="30E16AAD" w14:textId="77777777" w:rsidR="00D84F18" w:rsidRDefault="00D84F18" w:rsidP="00122F2D">
            <w:pPr>
              <w:pStyle w:val="ListParagraph"/>
              <w:numPr>
                <w:ilvl w:val="1"/>
                <w:numId w:val="10"/>
              </w:numPr>
              <w:ind w:left="881" w:hanging="425"/>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nonalam</w:t>
            </w:r>
            <w:r>
              <w:rPr>
                <w:rFonts w:ascii="Bookman Old Style" w:hAnsi="Bookman Old Style"/>
                <w:color w:val="000000" w:themeColor="text1"/>
                <w:lang w:val="sv-SE"/>
              </w:rPr>
              <w:t>;</w:t>
            </w:r>
            <w:r w:rsidRPr="009514B5">
              <w:rPr>
                <w:rFonts w:ascii="Bookman Old Style" w:hAnsi="Bookman Old Style"/>
                <w:color w:val="000000" w:themeColor="text1"/>
                <w:lang w:val="sv-SE"/>
              </w:rPr>
              <w:t xml:space="preserve"> dan/atau</w:t>
            </w:r>
          </w:p>
          <w:p w14:paraId="52C63FC5" w14:textId="77777777" w:rsidR="00D84F18" w:rsidRDefault="00D84F18" w:rsidP="00122F2D">
            <w:pPr>
              <w:pStyle w:val="ListParagraph"/>
              <w:numPr>
                <w:ilvl w:val="1"/>
                <w:numId w:val="10"/>
              </w:numPr>
              <w:ind w:left="881" w:hanging="425"/>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bencana sosial </w:t>
            </w:r>
          </w:p>
          <w:p w14:paraId="351FDE9B" w14:textId="1A894900" w:rsidR="00D84F18" w:rsidRPr="001B023F" w:rsidRDefault="00D84F18" w:rsidP="009514B5">
            <w:pPr>
              <w:ind w:left="454"/>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yang mengganggu kegiatan operasional BPR dan BPR Syariah, yang dibenarkan oleh pejabat instansi yang berwenang dari daerah setempat </w:t>
            </w:r>
            <w:r>
              <w:rPr>
                <w:rFonts w:ascii="Bookman Old Style" w:hAnsi="Bookman Old Style"/>
                <w:color w:val="000000" w:themeColor="text1"/>
                <w:lang w:val="sv-SE"/>
              </w:rPr>
              <w:t>dan/</w:t>
            </w:r>
            <w:r w:rsidRPr="009514B5">
              <w:rPr>
                <w:rFonts w:ascii="Bookman Old Style" w:hAnsi="Bookman Old Style"/>
                <w:color w:val="000000" w:themeColor="text1"/>
                <w:lang w:val="sv-SE"/>
              </w:rPr>
              <w:t>atau diverifikasi kebenarannya oleh Otoritas Jasa Keuangan.</w:t>
            </w:r>
          </w:p>
        </w:tc>
        <w:tc>
          <w:tcPr>
            <w:tcW w:w="3402" w:type="dxa"/>
          </w:tcPr>
          <w:p w14:paraId="29D7276B" w14:textId="77777777" w:rsidR="00D84F18" w:rsidRPr="00B43289" w:rsidRDefault="00D84F18" w:rsidP="002C2195">
            <w:pPr>
              <w:jc w:val="both"/>
              <w:rPr>
                <w:rFonts w:ascii="Bookman Old Style" w:hAnsi="Bookman Old Style"/>
                <w:lang w:val="en-US"/>
              </w:rPr>
            </w:pPr>
          </w:p>
        </w:tc>
      </w:tr>
      <w:tr w:rsidR="00B00CDD" w:rsidRPr="00B00CDD" w14:paraId="74E2EAB5" w14:textId="3E1007A4" w:rsidTr="00B00CDD">
        <w:tc>
          <w:tcPr>
            <w:tcW w:w="3969" w:type="dxa"/>
            <w:shd w:val="clear" w:color="auto" w:fill="FF0000"/>
          </w:tcPr>
          <w:p w14:paraId="26FA6C50" w14:textId="21B23237" w:rsidR="00D84F18" w:rsidRPr="00B00CDD" w:rsidRDefault="00D84F18" w:rsidP="002C2195">
            <w:pPr>
              <w:jc w:val="center"/>
              <w:rPr>
                <w:rFonts w:ascii="Bookman Old Style" w:hAnsi="Bookman Old Style"/>
                <w:color w:val="FFFFFF" w:themeColor="background1"/>
                <w:lang w:val="sv-SE"/>
              </w:rPr>
            </w:pPr>
            <w:r w:rsidRPr="00B00CDD">
              <w:rPr>
                <w:rFonts w:ascii="Bookman Old Style" w:hAnsi="Bookman Old Style"/>
                <w:color w:val="FFFFFF" w:themeColor="background1"/>
                <w:lang w:val="sv-SE"/>
              </w:rPr>
              <w:lastRenderedPageBreak/>
              <w:t>BAB III</w:t>
            </w:r>
          </w:p>
          <w:p w14:paraId="2E410267" w14:textId="2142F77E" w:rsidR="00D84F18" w:rsidRPr="00B00CDD" w:rsidRDefault="00D84F18" w:rsidP="002C2195">
            <w:pPr>
              <w:jc w:val="center"/>
              <w:rPr>
                <w:rFonts w:ascii="Bookman Old Style" w:hAnsi="Bookman Old Style"/>
                <w:color w:val="FFFFFF" w:themeColor="background1"/>
                <w:lang w:val="sv-SE"/>
              </w:rPr>
            </w:pPr>
            <w:r w:rsidRPr="00B00CDD">
              <w:rPr>
                <w:rFonts w:ascii="Bookman Old Style" w:hAnsi="Bookman Old Style"/>
                <w:color w:val="FFFFFF" w:themeColor="background1"/>
                <w:lang w:val="sv-SE"/>
              </w:rPr>
              <w:t>LAPORAN INSIDENTAL</w:t>
            </w:r>
          </w:p>
        </w:tc>
        <w:tc>
          <w:tcPr>
            <w:tcW w:w="3402" w:type="dxa"/>
            <w:shd w:val="clear" w:color="auto" w:fill="FF0000"/>
          </w:tcPr>
          <w:p w14:paraId="0F060462" w14:textId="4E49E2CF" w:rsidR="00D84F18" w:rsidRPr="00B00CDD" w:rsidRDefault="00D84F18" w:rsidP="002C2195">
            <w:pPr>
              <w:jc w:val="center"/>
              <w:rPr>
                <w:rFonts w:ascii="Bookman Old Style" w:hAnsi="Bookman Old Style"/>
                <w:color w:val="FFFFFF" w:themeColor="background1"/>
                <w:lang w:val="sv-SE"/>
              </w:rPr>
            </w:pPr>
          </w:p>
        </w:tc>
        <w:tc>
          <w:tcPr>
            <w:tcW w:w="3402" w:type="dxa"/>
            <w:shd w:val="clear" w:color="auto" w:fill="FF0000"/>
          </w:tcPr>
          <w:p w14:paraId="0801FB45" w14:textId="77777777" w:rsidR="00D84F18" w:rsidRPr="00B00CDD" w:rsidRDefault="00D84F18" w:rsidP="002C2195">
            <w:pPr>
              <w:jc w:val="center"/>
              <w:rPr>
                <w:rFonts w:ascii="Bookman Old Style" w:hAnsi="Bookman Old Style"/>
                <w:color w:val="FFFFFF" w:themeColor="background1"/>
                <w:lang w:val="sv-SE"/>
              </w:rPr>
            </w:pPr>
          </w:p>
        </w:tc>
      </w:tr>
      <w:tr w:rsidR="00D84F18" w:rsidRPr="00F558AE" w14:paraId="6C39241D" w14:textId="4F112DA1" w:rsidTr="00B00CDD">
        <w:tc>
          <w:tcPr>
            <w:tcW w:w="3969" w:type="dxa"/>
            <w:shd w:val="clear" w:color="auto" w:fill="BDD6EE" w:themeFill="accent5" w:themeFillTint="66"/>
          </w:tcPr>
          <w:p w14:paraId="40530A0E" w14:textId="6CC737DB" w:rsidR="00D84F18" w:rsidRPr="00554037" w:rsidRDefault="00D84F18" w:rsidP="002C2195">
            <w:pPr>
              <w:jc w:val="center"/>
              <w:rPr>
                <w:rFonts w:ascii="Bookman Old Style" w:hAnsi="Bookman Old Style"/>
                <w:color w:val="000000" w:themeColor="text1"/>
                <w:lang w:val="sv-SE"/>
              </w:rPr>
            </w:pPr>
            <w:r w:rsidRPr="00554037">
              <w:rPr>
                <w:rFonts w:ascii="Bookman Old Style" w:hAnsi="Bookman Old Style"/>
                <w:color w:val="000000" w:themeColor="text1"/>
                <w:lang w:val="sv-SE"/>
              </w:rPr>
              <w:t>Pasal 1</w:t>
            </w:r>
            <w:r>
              <w:rPr>
                <w:rFonts w:ascii="Bookman Old Style" w:hAnsi="Bookman Old Style"/>
                <w:color w:val="000000" w:themeColor="text1"/>
                <w:lang w:val="sv-SE"/>
              </w:rPr>
              <w:t>8</w:t>
            </w:r>
          </w:p>
        </w:tc>
        <w:tc>
          <w:tcPr>
            <w:tcW w:w="3402" w:type="dxa"/>
            <w:shd w:val="clear" w:color="auto" w:fill="BDD6EE" w:themeFill="accent5" w:themeFillTint="66"/>
          </w:tcPr>
          <w:p w14:paraId="4CB58EEE" w14:textId="47E67FB2" w:rsidR="00D84F18" w:rsidRPr="00554037" w:rsidRDefault="00D84F18" w:rsidP="002C2195">
            <w:pPr>
              <w:jc w:val="center"/>
              <w:rPr>
                <w:rFonts w:ascii="Bookman Old Style" w:hAnsi="Bookman Old Style"/>
                <w:color w:val="000000" w:themeColor="text1"/>
                <w:lang w:val="sv-SE"/>
              </w:rPr>
            </w:pPr>
            <w:r w:rsidRPr="00554037">
              <w:rPr>
                <w:rFonts w:ascii="Bookman Old Style" w:hAnsi="Bookman Old Style"/>
                <w:color w:val="000000" w:themeColor="text1"/>
                <w:lang w:val="sv-SE"/>
              </w:rPr>
              <w:t>Pasal 1</w:t>
            </w:r>
            <w:r>
              <w:rPr>
                <w:rFonts w:ascii="Bookman Old Style" w:hAnsi="Bookman Old Style"/>
                <w:color w:val="000000" w:themeColor="text1"/>
                <w:lang w:val="sv-SE"/>
              </w:rPr>
              <w:t>8</w:t>
            </w:r>
          </w:p>
        </w:tc>
        <w:tc>
          <w:tcPr>
            <w:tcW w:w="3402" w:type="dxa"/>
            <w:shd w:val="clear" w:color="auto" w:fill="BDD6EE" w:themeFill="accent5" w:themeFillTint="66"/>
          </w:tcPr>
          <w:p w14:paraId="61104FBB" w14:textId="77777777" w:rsidR="00D84F18" w:rsidRPr="00554037" w:rsidRDefault="00D84F18" w:rsidP="002C2195">
            <w:pPr>
              <w:jc w:val="center"/>
              <w:rPr>
                <w:rFonts w:ascii="Bookman Old Style" w:hAnsi="Bookman Old Style"/>
                <w:color w:val="000000" w:themeColor="text1"/>
                <w:lang w:val="sv-SE"/>
              </w:rPr>
            </w:pPr>
          </w:p>
        </w:tc>
      </w:tr>
      <w:tr w:rsidR="00D84F18" w:rsidRPr="00F558AE" w14:paraId="0752AE3C" w14:textId="49CF9565" w:rsidTr="00D84F18">
        <w:tc>
          <w:tcPr>
            <w:tcW w:w="3969" w:type="dxa"/>
          </w:tcPr>
          <w:p w14:paraId="5EC5FE47" w14:textId="5AC54566" w:rsidR="00D84F18" w:rsidRPr="00F558AE" w:rsidRDefault="00D84F18" w:rsidP="00122F2D">
            <w:pPr>
              <w:pStyle w:val="ListParagraph"/>
              <w:numPr>
                <w:ilvl w:val="0"/>
                <w:numId w:val="12"/>
              </w:numPr>
              <w:ind w:left="325"/>
              <w:jc w:val="both"/>
              <w:rPr>
                <w:rFonts w:ascii="Bookman Old Style" w:hAnsi="Bookman Old Style"/>
                <w:color w:val="0070C0"/>
              </w:rPr>
            </w:pPr>
            <w:r w:rsidRPr="00554037">
              <w:rPr>
                <w:rFonts w:ascii="Bookman Old Style" w:hAnsi="Bookman Old Style"/>
                <w:color w:val="000000" w:themeColor="text1"/>
              </w:rPr>
              <w:t>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 xml:space="preserve">yariah </w:t>
            </w:r>
            <w:r w:rsidRPr="00554037">
              <w:rPr>
                <w:rFonts w:ascii="Bookman Old Style" w:hAnsi="Bookman Old Style"/>
                <w:color w:val="000000" w:themeColor="text1"/>
              </w:rPr>
              <w:t xml:space="preserve">wajib menyampaikan Laporan insidental sebagaimana dimaksud </w:t>
            </w:r>
            <w:r>
              <w:rPr>
                <w:rFonts w:ascii="Bookman Old Style" w:hAnsi="Bookman Old Style"/>
                <w:color w:val="000000" w:themeColor="text1"/>
              </w:rPr>
              <w:t>dalam</w:t>
            </w:r>
            <w:r w:rsidRPr="00554037">
              <w:rPr>
                <w:rFonts w:ascii="Bookman Old Style" w:hAnsi="Bookman Old Style"/>
                <w:color w:val="000000" w:themeColor="text1"/>
              </w:rPr>
              <w:t xml:space="preserve"> Pasal </w:t>
            </w:r>
            <w:r>
              <w:rPr>
                <w:rFonts w:ascii="Bookman Old Style" w:hAnsi="Bookman Old Style"/>
                <w:color w:val="000000" w:themeColor="text1"/>
              </w:rPr>
              <w:t xml:space="preserve">6 </w:t>
            </w:r>
            <w:r w:rsidRPr="00554037">
              <w:rPr>
                <w:rFonts w:ascii="Bookman Old Style" w:hAnsi="Bookman Old Style"/>
                <w:color w:val="000000" w:themeColor="text1"/>
              </w:rPr>
              <w:t>huruf b dengan batas waktu penyampaian Laporan sesuai dengan ketentuan perundang-perundangan</w:t>
            </w:r>
            <w:r>
              <w:rPr>
                <w:rFonts w:ascii="Bookman Old Style" w:hAnsi="Bookman Old Style"/>
                <w:color w:val="000000" w:themeColor="text1"/>
              </w:rPr>
              <w:t>.</w:t>
            </w:r>
          </w:p>
        </w:tc>
        <w:tc>
          <w:tcPr>
            <w:tcW w:w="3402" w:type="dxa"/>
          </w:tcPr>
          <w:p w14:paraId="343D09F1" w14:textId="0A65C269" w:rsidR="00D84F18" w:rsidRPr="00F558AE" w:rsidRDefault="00D84F18" w:rsidP="002C2195">
            <w:pPr>
              <w:jc w:val="both"/>
              <w:rPr>
                <w:rFonts w:ascii="Bookman Old Style" w:hAnsi="Bookman Old Style"/>
              </w:rPr>
            </w:pPr>
            <w:r w:rsidRPr="00F558AE">
              <w:rPr>
                <w:rFonts w:ascii="Bookman Old Style" w:hAnsi="Bookman Old Style"/>
              </w:rPr>
              <w:t>Ayat (1)</w:t>
            </w:r>
          </w:p>
          <w:p w14:paraId="6CB8C461" w14:textId="3C4FC893" w:rsidR="00D84F18" w:rsidRPr="00F558AE" w:rsidRDefault="00D84F18" w:rsidP="002C2195">
            <w:pPr>
              <w:ind w:left="454"/>
              <w:jc w:val="both"/>
              <w:rPr>
                <w:rFonts w:ascii="Bookman Old Style" w:hAnsi="Bookman Old Style"/>
                <w:color w:val="0070C0"/>
                <w:lang w:val="sv-SE"/>
              </w:rPr>
            </w:pPr>
            <w:r w:rsidRPr="00554037">
              <w:rPr>
                <w:rFonts w:ascii="Bookman Old Style" w:hAnsi="Bookman Old Style"/>
                <w:color w:val="000000" w:themeColor="text1"/>
                <w:lang w:val="en-US"/>
              </w:rPr>
              <w:t>Cukup jelas.</w:t>
            </w:r>
          </w:p>
        </w:tc>
        <w:tc>
          <w:tcPr>
            <w:tcW w:w="3402" w:type="dxa"/>
          </w:tcPr>
          <w:p w14:paraId="3BA32313" w14:textId="77777777" w:rsidR="00D84F18" w:rsidRPr="00F558AE" w:rsidRDefault="00D84F18" w:rsidP="002C2195">
            <w:pPr>
              <w:jc w:val="both"/>
              <w:rPr>
                <w:rFonts w:ascii="Bookman Old Style" w:hAnsi="Bookman Old Style"/>
              </w:rPr>
            </w:pPr>
          </w:p>
        </w:tc>
      </w:tr>
      <w:tr w:rsidR="00D84F18" w:rsidRPr="00F558AE" w14:paraId="716A9DA5" w14:textId="7C857281" w:rsidTr="00D84F18">
        <w:tc>
          <w:tcPr>
            <w:tcW w:w="3969" w:type="dxa"/>
          </w:tcPr>
          <w:p w14:paraId="09F2E3FB" w14:textId="0205D35F" w:rsidR="00D84F18" w:rsidRPr="00F558AE" w:rsidRDefault="00D84F18" w:rsidP="00122F2D">
            <w:pPr>
              <w:pStyle w:val="ListParagraph"/>
              <w:numPr>
                <w:ilvl w:val="0"/>
                <w:numId w:val="12"/>
              </w:numPr>
              <w:ind w:left="325"/>
              <w:jc w:val="both"/>
              <w:rPr>
                <w:rFonts w:ascii="Bookman Old Style" w:hAnsi="Bookman Old Style"/>
                <w:color w:val="0070C0"/>
              </w:rPr>
            </w:pPr>
            <w:r w:rsidRPr="00554037">
              <w:rPr>
                <w:rFonts w:ascii="Bookman Old Style" w:hAnsi="Bookman Old Style"/>
                <w:color w:val="000000" w:themeColor="text1"/>
              </w:rPr>
              <w:t>Dalam hal terdapat tindak lanjut pengawasan dan/atau pemeriksaan berdasarkan permintaan Otoritas Jasa Keuangan,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yariah</w:t>
            </w:r>
            <w:r w:rsidRPr="00554037">
              <w:rPr>
                <w:rFonts w:ascii="Bookman Old Style" w:hAnsi="Bookman Old Style"/>
                <w:color w:val="000000" w:themeColor="text1"/>
              </w:rPr>
              <w:t xml:space="preserve"> wajib menyampaikan Laporan tindak lanjut pengawasan dan/atau pemeriksaan melalui Laporan insidental.</w:t>
            </w:r>
          </w:p>
        </w:tc>
        <w:tc>
          <w:tcPr>
            <w:tcW w:w="3402" w:type="dxa"/>
          </w:tcPr>
          <w:p w14:paraId="7CDFE87E" w14:textId="239E296E" w:rsidR="00D84F18" w:rsidRPr="00F558AE" w:rsidRDefault="00D84F18" w:rsidP="002C2195">
            <w:pPr>
              <w:jc w:val="both"/>
              <w:rPr>
                <w:rFonts w:ascii="Bookman Old Style" w:hAnsi="Bookman Old Style"/>
              </w:rPr>
            </w:pPr>
            <w:r w:rsidRPr="00F558AE">
              <w:rPr>
                <w:rFonts w:ascii="Bookman Old Style" w:hAnsi="Bookman Old Style"/>
              </w:rPr>
              <w:t>Ayat (2)</w:t>
            </w:r>
          </w:p>
          <w:p w14:paraId="4620BFCB" w14:textId="7EFFC6AA" w:rsidR="00D84F18" w:rsidRPr="00F558AE" w:rsidRDefault="00D84F18" w:rsidP="002C2195">
            <w:pPr>
              <w:ind w:left="454"/>
              <w:jc w:val="both"/>
              <w:rPr>
                <w:rFonts w:ascii="Bookman Old Style" w:hAnsi="Bookman Old Style"/>
                <w:color w:val="0070C0"/>
                <w:lang w:val="sv-SE"/>
              </w:rPr>
            </w:pPr>
            <w:r w:rsidRPr="00554037">
              <w:rPr>
                <w:rFonts w:ascii="Bookman Old Style" w:hAnsi="Bookman Old Style"/>
                <w:color w:val="000000" w:themeColor="text1"/>
                <w:lang w:val="en-US"/>
              </w:rPr>
              <w:t>Cukup jelas.</w:t>
            </w:r>
          </w:p>
        </w:tc>
        <w:tc>
          <w:tcPr>
            <w:tcW w:w="3402" w:type="dxa"/>
          </w:tcPr>
          <w:p w14:paraId="2686C091" w14:textId="77777777" w:rsidR="00D84F18" w:rsidRPr="00F558AE" w:rsidRDefault="00D84F18" w:rsidP="002C2195">
            <w:pPr>
              <w:jc w:val="both"/>
              <w:rPr>
                <w:rFonts w:ascii="Bookman Old Style" w:hAnsi="Bookman Old Style"/>
              </w:rPr>
            </w:pPr>
          </w:p>
        </w:tc>
      </w:tr>
      <w:tr w:rsidR="00D84F18" w:rsidRPr="00F558AE" w14:paraId="03204FF0" w14:textId="1A963E57" w:rsidTr="00D84F18">
        <w:tc>
          <w:tcPr>
            <w:tcW w:w="3969" w:type="dxa"/>
          </w:tcPr>
          <w:p w14:paraId="446E79FA" w14:textId="0B1DE834" w:rsidR="00D84F18" w:rsidRPr="00F558AE" w:rsidRDefault="00D84F18" w:rsidP="00122F2D">
            <w:pPr>
              <w:pStyle w:val="ListParagraph"/>
              <w:numPr>
                <w:ilvl w:val="0"/>
                <w:numId w:val="12"/>
              </w:numPr>
              <w:ind w:left="325"/>
              <w:jc w:val="both"/>
              <w:rPr>
                <w:rFonts w:ascii="Bookman Old Style" w:hAnsi="Bookman Old Style"/>
                <w:color w:val="0070C0"/>
              </w:rPr>
            </w:pPr>
            <w:r w:rsidRPr="00554037">
              <w:rPr>
                <w:rFonts w:ascii="Bookman Old Style" w:hAnsi="Bookman Old Style"/>
                <w:color w:val="000000" w:themeColor="text1"/>
                <w:lang w:val="en-US"/>
              </w:rPr>
              <w:t>BPR dan BPR</w:t>
            </w:r>
            <w:r>
              <w:rPr>
                <w:rFonts w:ascii="Bookman Old Style" w:hAnsi="Bookman Old Style"/>
                <w:color w:val="000000" w:themeColor="text1"/>
                <w:lang w:val="en-US"/>
              </w:rPr>
              <w:t xml:space="preserve"> </w:t>
            </w:r>
            <w:r w:rsidRPr="00554037">
              <w:rPr>
                <w:rFonts w:ascii="Bookman Old Style" w:hAnsi="Bookman Old Style"/>
                <w:color w:val="000000" w:themeColor="text1"/>
                <w:lang w:val="en-US"/>
              </w:rPr>
              <w:t>S</w:t>
            </w:r>
            <w:r>
              <w:rPr>
                <w:rFonts w:ascii="Bookman Old Style" w:hAnsi="Bookman Old Style"/>
                <w:color w:val="000000" w:themeColor="text1"/>
                <w:lang w:val="en-US"/>
              </w:rPr>
              <w:t>yariah</w:t>
            </w:r>
            <w:r w:rsidRPr="00554037">
              <w:rPr>
                <w:rFonts w:ascii="Bookman Old Style" w:hAnsi="Bookman Old Style"/>
                <w:color w:val="000000" w:themeColor="text1"/>
                <w:lang w:val="en-US"/>
              </w:rPr>
              <w:t xml:space="preserve"> wajib menyampaikan </w:t>
            </w:r>
            <w:r w:rsidRPr="00554037">
              <w:rPr>
                <w:rFonts w:ascii="Bookman Old Style" w:hAnsi="Bookman Old Style"/>
                <w:color w:val="000000" w:themeColor="text1"/>
              </w:rPr>
              <w:t>Laporan tindak lanjut pengawasan dan/atau pemeriksaan melalui Laporan insidental sebagaimana dimaksud pada ayat (2) sesuai dengan</w:t>
            </w:r>
            <w:r w:rsidRPr="00554037">
              <w:rPr>
                <w:rFonts w:ascii="Bookman Old Style" w:hAnsi="Bookman Old Style"/>
                <w:color w:val="000000" w:themeColor="text1"/>
                <w:lang w:val="en-US"/>
              </w:rPr>
              <w:t xml:space="preserve"> batas waktu dalam pemberitahuan</w:t>
            </w:r>
            <w:r w:rsidRPr="00554037">
              <w:rPr>
                <w:rFonts w:ascii="Bookman Old Style" w:hAnsi="Bookman Old Style"/>
                <w:color w:val="000000" w:themeColor="text1"/>
              </w:rPr>
              <w:t xml:space="preserve"> Otoritas Jasa Keuangan.</w:t>
            </w:r>
          </w:p>
        </w:tc>
        <w:tc>
          <w:tcPr>
            <w:tcW w:w="3402" w:type="dxa"/>
          </w:tcPr>
          <w:p w14:paraId="5825FE5A" w14:textId="78241E18" w:rsidR="00D84F18" w:rsidRPr="00F558AE" w:rsidRDefault="00D84F18" w:rsidP="002C2195">
            <w:pPr>
              <w:jc w:val="both"/>
              <w:rPr>
                <w:rFonts w:ascii="Bookman Old Style" w:hAnsi="Bookman Old Style"/>
                <w:lang w:val="sv-SE"/>
              </w:rPr>
            </w:pPr>
            <w:r w:rsidRPr="00F558AE">
              <w:rPr>
                <w:rFonts w:ascii="Bookman Old Style" w:hAnsi="Bookman Old Style"/>
                <w:lang w:val="sv-SE"/>
              </w:rPr>
              <w:t>Ayat (3)</w:t>
            </w:r>
          </w:p>
          <w:p w14:paraId="5D4A36AC" w14:textId="64295122" w:rsidR="00D84F18" w:rsidRPr="00F558AE" w:rsidRDefault="00D84F18" w:rsidP="002C2195">
            <w:pPr>
              <w:ind w:left="454"/>
              <w:jc w:val="both"/>
              <w:rPr>
                <w:rFonts w:ascii="Bookman Old Style" w:hAnsi="Bookman Old Style"/>
                <w:lang w:val="sv-SE"/>
              </w:rPr>
            </w:pPr>
            <w:r w:rsidRPr="00AA433A">
              <w:rPr>
                <w:rFonts w:ascii="Bookman Old Style" w:hAnsi="Bookman Old Style"/>
                <w:color w:val="000000" w:themeColor="text1"/>
                <w:lang w:val="sv-SE"/>
              </w:rPr>
              <w:t>Yang dimaksud pemberitahuan antara lain surat, surat elektronik, atau risalah hasil pertemuan dengan Otoritas Jasa Keuangan.</w:t>
            </w:r>
          </w:p>
        </w:tc>
        <w:tc>
          <w:tcPr>
            <w:tcW w:w="3402" w:type="dxa"/>
          </w:tcPr>
          <w:p w14:paraId="10E243E9" w14:textId="77777777" w:rsidR="00D84F18" w:rsidRPr="00F558AE" w:rsidRDefault="00D84F18" w:rsidP="002C2195">
            <w:pPr>
              <w:jc w:val="both"/>
              <w:rPr>
                <w:rFonts w:ascii="Bookman Old Style" w:hAnsi="Bookman Old Style"/>
                <w:lang w:val="sv-SE"/>
              </w:rPr>
            </w:pPr>
          </w:p>
        </w:tc>
      </w:tr>
      <w:tr w:rsidR="00D84F18" w:rsidRPr="00F558AE" w14:paraId="5AF50C4D" w14:textId="5353ECE1" w:rsidTr="00D84F18">
        <w:tc>
          <w:tcPr>
            <w:tcW w:w="3969" w:type="dxa"/>
          </w:tcPr>
          <w:p w14:paraId="15F4339A" w14:textId="5D5D9A01" w:rsidR="00D84F18" w:rsidRPr="00F558AE" w:rsidRDefault="00D84F18" w:rsidP="00122F2D">
            <w:pPr>
              <w:pStyle w:val="ListParagraph"/>
              <w:numPr>
                <w:ilvl w:val="0"/>
                <w:numId w:val="12"/>
              </w:numPr>
              <w:ind w:left="325"/>
              <w:jc w:val="both"/>
              <w:rPr>
                <w:rFonts w:ascii="Bookman Old Style" w:hAnsi="Bookman Old Style"/>
                <w:color w:val="0070C0"/>
                <w:lang w:val="sv-SE"/>
              </w:rPr>
            </w:pPr>
            <w:r w:rsidRPr="00554037">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554037">
              <w:rPr>
                <w:rFonts w:ascii="Bookman Old Style" w:hAnsi="Bookman Old Style"/>
                <w:color w:val="000000" w:themeColor="text1"/>
                <w:lang w:val="sv-SE"/>
              </w:rPr>
              <w:t>S</w:t>
            </w:r>
            <w:r>
              <w:rPr>
                <w:rFonts w:ascii="Bookman Old Style" w:hAnsi="Bookman Old Style"/>
                <w:color w:val="000000" w:themeColor="text1"/>
                <w:lang w:val="sv-SE"/>
              </w:rPr>
              <w:t>yariah</w:t>
            </w:r>
            <w:r w:rsidRPr="00554037">
              <w:rPr>
                <w:rFonts w:ascii="Bookman Old Style" w:hAnsi="Bookman Old Style"/>
                <w:color w:val="000000" w:themeColor="text1"/>
                <w:lang w:val="sv-SE"/>
              </w:rPr>
              <w:t xml:space="preserve"> wajib menyusun dan menyampaikan Laporan insidental secara lengkap dan akurat sesuai dengan petunjuk pengisian Laporan Insidental.</w:t>
            </w:r>
          </w:p>
        </w:tc>
        <w:tc>
          <w:tcPr>
            <w:tcW w:w="3402" w:type="dxa"/>
          </w:tcPr>
          <w:p w14:paraId="140C0A1A" w14:textId="6CA1CFC7" w:rsidR="00D84F18" w:rsidRPr="00F558AE" w:rsidRDefault="00D84F18" w:rsidP="002C2195">
            <w:pPr>
              <w:jc w:val="both"/>
              <w:rPr>
                <w:rFonts w:ascii="Bookman Old Style" w:hAnsi="Bookman Old Style"/>
              </w:rPr>
            </w:pPr>
            <w:r w:rsidRPr="00F558AE">
              <w:rPr>
                <w:rFonts w:ascii="Bookman Old Style" w:hAnsi="Bookman Old Style"/>
              </w:rPr>
              <w:t>Ayat (4)</w:t>
            </w:r>
          </w:p>
          <w:p w14:paraId="546C5490" w14:textId="7074E5EB" w:rsidR="00D84F18" w:rsidRPr="00F558AE" w:rsidRDefault="00D84F18" w:rsidP="002C2195">
            <w:pPr>
              <w:ind w:left="454"/>
              <w:jc w:val="both"/>
              <w:rPr>
                <w:rFonts w:ascii="Bookman Old Style" w:hAnsi="Bookman Old Style"/>
                <w:color w:val="0070C0"/>
                <w:lang w:val="sv-SE"/>
              </w:rPr>
            </w:pPr>
            <w:r w:rsidRPr="00AA433A">
              <w:rPr>
                <w:rFonts w:ascii="Bookman Old Style" w:hAnsi="Bookman Old Style"/>
                <w:color w:val="000000" w:themeColor="text1"/>
                <w:lang w:val="sv-SE"/>
              </w:rPr>
              <w:t>Petunjuk pengisian Laporan insidental sebagaimana dimaksud dalam laman Sistem Pelaporan Otoritas Jasa Keuangan.</w:t>
            </w:r>
          </w:p>
        </w:tc>
        <w:tc>
          <w:tcPr>
            <w:tcW w:w="3402" w:type="dxa"/>
          </w:tcPr>
          <w:p w14:paraId="55B34629" w14:textId="77777777" w:rsidR="00D84F18" w:rsidRPr="00F558AE" w:rsidRDefault="00D84F18" w:rsidP="002C2195">
            <w:pPr>
              <w:jc w:val="both"/>
              <w:rPr>
                <w:rFonts w:ascii="Bookman Old Style" w:hAnsi="Bookman Old Style"/>
              </w:rPr>
            </w:pPr>
          </w:p>
        </w:tc>
      </w:tr>
      <w:tr w:rsidR="00D84F18" w:rsidRPr="00554037" w14:paraId="7AC80D56" w14:textId="5997653D" w:rsidTr="00D84F18">
        <w:tc>
          <w:tcPr>
            <w:tcW w:w="3969" w:type="dxa"/>
          </w:tcPr>
          <w:p w14:paraId="60D40CE3" w14:textId="3413D73B" w:rsidR="00D84F18" w:rsidRPr="00554037" w:rsidRDefault="00D84F18" w:rsidP="00122F2D">
            <w:pPr>
              <w:pStyle w:val="ListParagraph"/>
              <w:numPr>
                <w:ilvl w:val="0"/>
                <w:numId w:val="12"/>
              </w:numPr>
              <w:ind w:left="325"/>
              <w:jc w:val="both"/>
              <w:rPr>
                <w:rFonts w:ascii="Bookman Old Style" w:hAnsi="Bookman Old Style"/>
                <w:color w:val="000000" w:themeColor="text1"/>
                <w:lang w:val="sv-SE"/>
              </w:rPr>
            </w:pPr>
            <w:r w:rsidRPr="00B43289">
              <w:rPr>
                <w:rFonts w:ascii="Bookman Old Style" w:hAnsi="Bookman Old Style"/>
                <w:color w:val="000000" w:themeColor="text1"/>
                <w:lang w:val="sv-SE"/>
              </w:rPr>
              <w:t xml:space="preserve">Ketentuan lebih lanjut mengenai Laporan </w:t>
            </w:r>
            <w:r>
              <w:rPr>
                <w:rFonts w:ascii="Bookman Old Style" w:hAnsi="Bookman Old Style"/>
                <w:color w:val="000000" w:themeColor="text1"/>
                <w:lang w:val="sv-SE"/>
              </w:rPr>
              <w:t xml:space="preserve">insidental </w:t>
            </w:r>
            <w:r w:rsidRPr="00B43289">
              <w:rPr>
                <w:rFonts w:ascii="Bookman Old Style" w:hAnsi="Bookman Old Style"/>
                <w:color w:val="000000" w:themeColor="text1"/>
                <w:lang w:val="sv-SE"/>
              </w:rPr>
              <w:t>sebagaimana dimaksud pada ayat (1) ditetapkan oleh Otoritas Jasa Keuangan.</w:t>
            </w:r>
          </w:p>
        </w:tc>
        <w:tc>
          <w:tcPr>
            <w:tcW w:w="3402" w:type="dxa"/>
          </w:tcPr>
          <w:p w14:paraId="6AAF8AEC" w14:textId="1BEC7259" w:rsidR="00D84F18" w:rsidRPr="00F558AE" w:rsidRDefault="00D84F18" w:rsidP="00AD50C4">
            <w:pPr>
              <w:jc w:val="both"/>
              <w:rPr>
                <w:rFonts w:ascii="Bookman Old Style" w:hAnsi="Bookman Old Style"/>
              </w:rPr>
            </w:pPr>
            <w:r w:rsidRPr="00F558AE">
              <w:rPr>
                <w:rFonts w:ascii="Bookman Old Style" w:hAnsi="Bookman Old Style"/>
              </w:rPr>
              <w:t>Ayat (</w:t>
            </w:r>
            <w:r>
              <w:rPr>
                <w:rFonts w:ascii="Bookman Old Style" w:hAnsi="Bookman Old Style"/>
              </w:rPr>
              <w:t>5</w:t>
            </w:r>
            <w:r w:rsidRPr="00F558AE">
              <w:rPr>
                <w:rFonts w:ascii="Bookman Old Style" w:hAnsi="Bookman Old Style"/>
              </w:rPr>
              <w:t>)</w:t>
            </w:r>
          </w:p>
          <w:p w14:paraId="41FF50B5" w14:textId="6B717BBD" w:rsidR="00D84F18" w:rsidRPr="00554037" w:rsidRDefault="00D84F18" w:rsidP="00AD50C4">
            <w:pPr>
              <w:ind w:left="454"/>
              <w:jc w:val="both"/>
              <w:rPr>
                <w:rFonts w:ascii="Bookman Old Style" w:hAnsi="Bookman Old Style"/>
                <w:color w:val="000000" w:themeColor="text1"/>
                <w:lang w:val="sv-SE"/>
              </w:rPr>
            </w:pPr>
            <w:r w:rsidRPr="00AD50C4">
              <w:rPr>
                <w:rFonts w:ascii="Bookman Old Style" w:hAnsi="Bookman Old Style"/>
                <w:color w:val="000000" w:themeColor="text1"/>
                <w:lang w:val="en-US"/>
              </w:rPr>
              <w:t>Cukup</w:t>
            </w:r>
            <w:r w:rsidRPr="00F558AE">
              <w:rPr>
                <w:rFonts w:ascii="Bookman Old Style" w:hAnsi="Bookman Old Style"/>
              </w:rPr>
              <w:t xml:space="preserve"> </w:t>
            </w:r>
            <w:r>
              <w:rPr>
                <w:rFonts w:ascii="Bookman Old Style" w:hAnsi="Bookman Old Style"/>
              </w:rPr>
              <w:t>j</w:t>
            </w:r>
            <w:r w:rsidRPr="00F558AE">
              <w:rPr>
                <w:rFonts w:ascii="Bookman Old Style" w:hAnsi="Bookman Old Style"/>
              </w:rPr>
              <w:t>elas.</w:t>
            </w:r>
          </w:p>
        </w:tc>
        <w:tc>
          <w:tcPr>
            <w:tcW w:w="3402" w:type="dxa"/>
          </w:tcPr>
          <w:p w14:paraId="2013C6E7" w14:textId="77777777" w:rsidR="00D84F18" w:rsidRPr="00F558AE" w:rsidRDefault="00D84F18" w:rsidP="00AD50C4">
            <w:pPr>
              <w:jc w:val="both"/>
              <w:rPr>
                <w:rFonts w:ascii="Bookman Old Style" w:hAnsi="Bookman Old Style"/>
              </w:rPr>
            </w:pPr>
          </w:p>
        </w:tc>
      </w:tr>
      <w:tr w:rsidR="00D84F18" w:rsidRPr="00554037" w14:paraId="30DF7BFF" w14:textId="31C25B6B" w:rsidTr="00B00CDD">
        <w:tc>
          <w:tcPr>
            <w:tcW w:w="3969" w:type="dxa"/>
            <w:shd w:val="clear" w:color="auto" w:fill="BDD6EE" w:themeFill="accent5" w:themeFillTint="66"/>
          </w:tcPr>
          <w:p w14:paraId="4841776F" w14:textId="35873DC5" w:rsidR="00D84F18" w:rsidRPr="00554037" w:rsidRDefault="00D84F18" w:rsidP="00AD50C4">
            <w:pPr>
              <w:jc w:val="center"/>
              <w:rPr>
                <w:rFonts w:ascii="Bookman Old Style" w:hAnsi="Bookman Old Style"/>
                <w:color w:val="000000" w:themeColor="text1"/>
                <w:lang w:val="sv-SE"/>
              </w:rPr>
            </w:pPr>
            <w:r w:rsidRPr="00554037">
              <w:rPr>
                <w:rFonts w:ascii="Bookman Old Style" w:hAnsi="Bookman Old Style"/>
                <w:color w:val="000000" w:themeColor="text1"/>
                <w:lang w:val="sv-SE"/>
              </w:rPr>
              <w:t>Pasal 1</w:t>
            </w:r>
            <w:r>
              <w:rPr>
                <w:rFonts w:ascii="Bookman Old Style" w:hAnsi="Bookman Old Style"/>
                <w:color w:val="000000" w:themeColor="text1"/>
                <w:lang w:val="sv-SE"/>
              </w:rPr>
              <w:t>9</w:t>
            </w:r>
          </w:p>
        </w:tc>
        <w:tc>
          <w:tcPr>
            <w:tcW w:w="3402" w:type="dxa"/>
            <w:shd w:val="clear" w:color="auto" w:fill="BDD6EE" w:themeFill="accent5" w:themeFillTint="66"/>
          </w:tcPr>
          <w:p w14:paraId="128FC75A" w14:textId="269C0667" w:rsidR="00D84F18" w:rsidRPr="00554037" w:rsidRDefault="00D84F18" w:rsidP="00AD50C4">
            <w:pPr>
              <w:jc w:val="center"/>
              <w:rPr>
                <w:rFonts w:ascii="Bookman Old Style" w:hAnsi="Bookman Old Style"/>
                <w:color w:val="000000" w:themeColor="text1"/>
                <w:lang w:val="sv-SE"/>
              </w:rPr>
            </w:pPr>
            <w:r w:rsidRPr="00554037">
              <w:rPr>
                <w:rFonts w:ascii="Bookman Old Style" w:hAnsi="Bookman Old Style"/>
                <w:color w:val="000000" w:themeColor="text1"/>
                <w:lang w:val="sv-SE"/>
              </w:rPr>
              <w:t>Pasal 1</w:t>
            </w:r>
            <w:r>
              <w:rPr>
                <w:rFonts w:ascii="Bookman Old Style" w:hAnsi="Bookman Old Style"/>
                <w:color w:val="000000" w:themeColor="text1"/>
                <w:lang w:val="sv-SE"/>
              </w:rPr>
              <w:t>9</w:t>
            </w:r>
          </w:p>
        </w:tc>
        <w:tc>
          <w:tcPr>
            <w:tcW w:w="3402" w:type="dxa"/>
            <w:shd w:val="clear" w:color="auto" w:fill="BDD6EE" w:themeFill="accent5" w:themeFillTint="66"/>
          </w:tcPr>
          <w:p w14:paraId="0839E700" w14:textId="77777777" w:rsidR="00D84F18" w:rsidRPr="00554037" w:rsidRDefault="00D84F18" w:rsidP="00AD50C4">
            <w:pPr>
              <w:jc w:val="center"/>
              <w:rPr>
                <w:rFonts w:ascii="Bookman Old Style" w:hAnsi="Bookman Old Style"/>
                <w:color w:val="000000" w:themeColor="text1"/>
                <w:lang w:val="sv-SE"/>
              </w:rPr>
            </w:pPr>
          </w:p>
        </w:tc>
      </w:tr>
      <w:tr w:rsidR="00D84F18" w:rsidRPr="00F558AE" w14:paraId="095DD18A" w14:textId="305F9749" w:rsidTr="00D84F18">
        <w:tc>
          <w:tcPr>
            <w:tcW w:w="3969" w:type="dxa"/>
          </w:tcPr>
          <w:p w14:paraId="14049543" w14:textId="048CD246" w:rsidR="00D84F18" w:rsidRPr="008350A8" w:rsidRDefault="00D84F18" w:rsidP="00122F2D">
            <w:pPr>
              <w:pStyle w:val="ListParagraph"/>
              <w:numPr>
                <w:ilvl w:val="0"/>
                <w:numId w:val="18"/>
              </w:numPr>
              <w:ind w:left="325"/>
              <w:jc w:val="both"/>
              <w:rPr>
                <w:rFonts w:ascii="Bookman Old Style" w:hAnsi="Bookman Old Style"/>
                <w:color w:val="000000" w:themeColor="text1"/>
              </w:rPr>
            </w:pPr>
            <w:r w:rsidRPr="008350A8">
              <w:rPr>
                <w:rFonts w:ascii="Bookman Old Style" w:hAnsi="Bookman Old Style"/>
                <w:color w:val="000000" w:themeColor="text1"/>
              </w:rPr>
              <w:t xml:space="preserve">BPR dan BPR Syariah yang tidak menyampaikan Laporan insidental setelah batas akhir penyampaian Laporan sebagaimana dimaksud pada Pasal </w:t>
            </w:r>
            <w:r w:rsidRPr="00A565D9">
              <w:rPr>
                <w:rFonts w:ascii="Bookman Old Style" w:hAnsi="Bookman Old Style"/>
                <w:color w:val="000000" w:themeColor="text1"/>
              </w:rPr>
              <w:t>1</w:t>
            </w:r>
            <w:r>
              <w:rPr>
                <w:rFonts w:ascii="Bookman Old Style" w:hAnsi="Bookman Old Style"/>
                <w:color w:val="000000" w:themeColor="text1"/>
              </w:rPr>
              <w:t>8</w:t>
            </w:r>
            <w:r w:rsidRPr="008350A8">
              <w:rPr>
                <w:rFonts w:ascii="Bookman Old Style" w:hAnsi="Bookman Old Style"/>
                <w:color w:val="000000" w:themeColor="text1"/>
              </w:rPr>
              <w:t xml:space="preserve"> ayat (1) dan ayat (3) dikenai sanksi administratif berupa denda sebesar:</w:t>
            </w:r>
          </w:p>
          <w:p w14:paraId="5A68E2A4" w14:textId="1B2801E3" w:rsidR="00D84F18" w:rsidRPr="008350A8" w:rsidRDefault="00D84F18" w:rsidP="00122F2D">
            <w:pPr>
              <w:pStyle w:val="ListParagraph"/>
              <w:numPr>
                <w:ilvl w:val="0"/>
                <w:numId w:val="32"/>
              </w:numPr>
              <w:jc w:val="both"/>
              <w:rPr>
                <w:rFonts w:ascii="Bookman Old Style" w:hAnsi="Bookman Old Style"/>
                <w:color w:val="000000" w:themeColor="text1"/>
              </w:rPr>
            </w:pPr>
            <w:r w:rsidRPr="008350A8">
              <w:rPr>
                <w:rFonts w:ascii="Bookman Old Style" w:hAnsi="Bookman Old Style"/>
                <w:color w:val="000000" w:themeColor="text1"/>
              </w:rPr>
              <w:t xml:space="preserve">Rp100.000,00 (seratus ribu rupiah) per hari kerja dan paling banyak Rp3.000.000,00 (tiga juta </w:t>
            </w:r>
            <w:r w:rsidRPr="008350A8">
              <w:rPr>
                <w:rFonts w:ascii="Bookman Old Style" w:hAnsi="Bookman Old Style"/>
                <w:color w:val="000000" w:themeColor="text1"/>
              </w:rPr>
              <w:lastRenderedPageBreak/>
              <w:t>rupiah) per jenis Laporan bagi BPR dan BPR Syariah yang memiliki modal inti lebih kecil dari Rp50.000.000.000,00 (lima puluh miliar rupiah);</w:t>
            </w:r>
          </w:p>
          <w:p w14:paraId="672B5CB3" w14:textId="7FD60F92" w:rsidR="00D84F18" w:rsidRPr="008350A8" w:rsidRDefault="00D84F18" w:rsidP="00122F2D">
            <w:pPr>
              <w:pStyle w:val="ListParagraph"/>
              <w:numPr>
                <w:ilvl w:val="0"/>
                <w:numId w:val="32"/>
              </w:numPr>
              <w:jc w:val="both"/>
              <w:rPr>
                <w:rFonts w:ascii="Bookman Old Style" w:hAnsi="Bookman Old Style"/>
                <w:color w:val="000000" w:themeColor="text1"/>
              </w:rPr>
            </w:pPr>
            <w:r w:rsidRPr="008350A8">
              <w:rPr>
                <w:rFonts w:ascii="Bookman Old Style" w:hAnsi="Bookman Old Style"/>
                <w:color w:val="000000" w:themeColor="text1"/>
              </w:rPr>
              <w:t>Rp2</w:t>
            </w:r>
            <w:r>
              <w:rPr>
                <w:rFonts w:ascii="Bookman Old Style" w:hAnsi="Bookman Old Style"/>
                <w:color w:val="000000" w:themeColor="text1"/>
              </w:rPr>
              <w:t>0</w:t>
            </w:r>
            <w:r w:rsidRPr="008350A8">
              <w:rPr>
                <w:rFonts w:ascii="Bookman Old Style" w:hAnsi="Bookman Old Style"/>
                <w:color w:val="000000" w:themeColor="text1"/>
              </w:rPr>
              <w:t>0.000,00 (dua ratus ribu rupiah) per hari kerja dan paling banyak Rp</w:t>
            </w:r>
            <w:r>
              <w:rPr>
                <w:rFonts w:ascii="Bookman Old Style" w:hAnsi="Bookman Old Style"/>
                <w:color w:val="000000" w:themeColor="text1"/>
              </w:rPr>
              <w:t>6</w:t>
            </w:r>
            <w:r w:rsidRPr="008350A8">
              <w:rPr>
                <w:rFonts w:ascii="Bookman Old Style" w:hAnsi="Bookman Old Style"/>
                <w:color w:val="000000" w:themeColor="text1"/>
              </w:rPr>
              <w:t>.000.000,00 (</w:t>
            </w:r>
            <w:r>
              <w:rPr>
                <w:rFonts w:ascii="Bookman Old Style" w:hAnsi="Bookman Old Style"/>
                <w:color w:val="000000" w:themeColor="text1"/>
              </w:rPr>
              <w:t>enam</w:t>
            </w:r>
            <w:r w:rsidRPr="008350A8">
              <w:rPr>
                <w:rFonts w:ascii="Bookman Old Style" w:hAnsi="Bookman Old Style"/>
                <w:color w:val="000000" w:themeColor="text1"/>
              </w:rPr>
              <w:t xml:space="preserve"> juta rupiah) per jenis Laporan bagi BPR dan BPR Syariah yang memiliki modal inti paling sedikit Rp50.000.000.000,00 (lima puluh miliar rupiah).</w:t>
            </w:r>
          </w:p>
        </w:tc>
        <w:tc>
          <w:tcPr>
            <w:tcW w:w="3402" w:type="dxa"/>
          </w:tcPr>
          <w:p w14:paraId="205ACDDD" w14:textId="60BE17CC" w:rsidR="00D84F18" w:rsidRPr="008350A8" w:rsidRDefault="00D84F18" w:rsidP="00AD50C4">
            <w:pPr>
              <w:jc w:val="both"/>
              <w:rPr>
                <w:rFonts w:ascii="Bookman Old Style" w:hAnsi="Bookman Old Style"/>
                <w:color w:val="000000" w:themeColor="text1"/>
              </w:rPr>
            </w:pPr>
            <w:r w:rsidRPr="008350A8">
              <w:rPr>
                <w:rFonts w:ascii="Bookman Old Style" w:hAnsi="Bookman Old Style"/>
                <w:color w:val="000000" w:themeColor="text1"/>
              </w:rPr>
              <w:lastRenderedPageBreak/>
              <w:t>Ayat (1)</w:t>
            </w:r>
          </w:p>
          <w:p w14:paraId="05903C16" w14:textId="1DAA3963" w:rsidR="00D84F18" w:rsidRPr="008350A8" w:rsidRDefault="00D84F18" w:rsidP="00AD50C4">
            <w:pPr>
              <w:ind w:left="454"/>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tc>
        <w:tc>
          <w:tcPr>
            <w:tcW w:w="3402" w:type="dxa"/>
          </w:tcPr>
          <w:p w14:paraId="5E3B8C68" w14:textId="77777777" w:rsidR="00D84F18" w:rsidRPr="008350A8" w:rsidRDefault="00D84F18" w:rsidP="00AD50C4">
            <w:pPr>
              <w:jc w:val="both"/>
              <w:rPr>
                <w:rFonts w:ascii="Bookman Old Style" w:hAnsi="Bookman Old Style"/>
                <w:color w:val="000000" w:themeColor="text1"/>
              </w:rPr>
            </w:pPr>
          </w:p>
        </w:tc>
      </w:tr>
      <w:tr w:rsidR="00D84F18" w:rsidRPr="00F558AE" w14:paraId="2B055585" w14:textId="2D865729" w:rsidTr="00D84F18">
        <w:tc>
          <w:tcPr>
            <w:tcW w:w="3969" w:type="dxa"/>
          </w:tcPr>
          <w:p w14:paraId="0FBFEB88" w14:textId="1B2BC9E5" w:rsidR="00D84F18" w:rsidRPr="00CE5185" w:rsidRDefault="00D84F18" w:rsidP="00122F2D">
            <w:pPr>
              <w:pStyle w:val="ListParagraph"/>
              <w:numPr>
                <w:ilvl w:val="0"/>
                <w:numId w:val="18"/>
              </w:numPr>
              <w:ind w:left="325"/>
              <w:jc w:val="both"/>
              <w:rPr>
                <w:rFonts w:ascii="Bookman Old Style" w:hAnsi="Bookman Old Style"/>
                <w:color w:val="0070C0"/>
              </w:rPr>
            </w:pPr>
            <w:r w:rsidRPr="00E323E5">
              <w:rPr>
                <w:rFonts w:ascii="Bookman Old Style" w:hAnsi="Bookman Old Style"/>
                <w:color w:val="000000" w:themeColor="text1"/>
              </w:rPr>
              <w:t xml:space="preserve">Kesalahan informasi yang disampaikan dalam Laporan insidental sebagaimana dimaksud </w:t>
            </w:r>
            <w:r>
              <w:rPr>
                <w:rFonts w:ascii="Bookman Old Style" w:hAnsi="Bookman Old Style"/>
                <w:color w:val="000000" w:themeColor="text1"/>
              </w:rPr>
              <w:t>dalam</w:t>
            </w:r>
            <w:r w:rsidRPr="00E323E5">
              <w:rPr>
                <w:rFonts w:ascii="Bookman Old Style" w:hAnsi="Bookman Old Style"/>
                <w:color w:val="000000" w:themeColor="text1"/>
              </w:rPr>
              <w:t xml:space="preserve"> Pasal </w:t>
            </w:r>
            <w:r w:rsidRPr="00A565D9">
              <w:rPr>
                <w:rFonts w:ascii="Bookman Old Style" w:hAnsi="Bookman Old Style"/>
                <w:color w:val="000000" w:themeColor="text1"/>
              </w:rPr>
              <w:t>1</w:t>
            </w:r>
            <w:r>
              <w:rPr>
                <w:rFonts w:ascii="Bookman Old Style" w:hAnsi="Bookman Old Style"/>
                <w:color w:val="000000" w:themeColor="text1"/>
              </w:rPr>
              <w:t>8</w:t>
            </w:r>
            <w:r w:rsidRPr="00E323E5">
              <w:rPr>
                <w:rFonts w:ascii="Bookman Old Style" w:hAnsi="Bookman Old Style"/>
                <w:color w:val="000000" w:themeColor="text1"/>
              </w:rPr>
              <w:t xml:space="preserve"> ayat (1) </w:t>
            </w:r>
            <w:r>
              <w:rPr>
                <w:rFonts w:ascii="Bookman Old Style" w:hAnsi="Bookman Old Style"/>
                <w:color w:val="000000" w:themeColor="text1"/>
              </w:rPr>
              <w:t xml:space="preserve">dan ayat (3) </w:t>
            </w:r>
            <w:r w:rsidRPr="00E323E5">
              <w:rPr>
                <w:rFonts w:ascii="Bookman Old Style" w:hAnsi="Bookman Old Style"/>
                <w:color w:val="000000" w:themeColor="text1"/>
              </w:rPr>
              <w:t>berdasarkan temuan Otoritas Jasa Keuangan dikenai sanksi administratif berupa</w:t>
            </w:r>
            <w:r>
              <w:rPr>
                <w:rFonts w:ascii="Bookman Old Style" w:hAnsi="Bookman Old Style"/>
                <w:color w:val="000000" w:themeColor="text1"/>
              </w:rPr>
              <w:t xml:space="preserve"> denda sebesar:</w:t>
            </w:r>
          </w:p>
          <w:p w14:paraId="74A57416" w14:textId="792DD44A" w:rsidR="00D84F18" w:rsidRPr="00CE5185" w:rsidRDefault="00D84F18" w:rsidP="00122F2D">
            <w:pPr>
              <w:pStyle w:val="ListParagraph"/>
              <w:numPr>
                <w:ilvl w:val="0"/>
                <w:numId w:val="43"/>
              </w:numPr>
              <w:jc w:val="both"/>
              <w:rPr>
                <w:rFonts w:ascii="Bookman Old Style" w:hAnsi="Bookman Old Style"/>
                <w:color w:val="000000" w:themeColor="text1"/>
              </w:rPr>
            </w:pPr>
            <w:r w:rsidRPr="00CE5185">
              <w:rPr>
                <w:rFonts w:ascii="Bookman Old Style" w:hAnsi="Bookman Old Style"/>
                <w:color w:val="000000" w:themeColor="text1"/>
              </w:rPr>
              <w:t>Rp20.000,00 (dua puluh ribu rupiah) per kesalahan isian dan paling banyak Rp2.000.000,00 (dua juta rupiah) per jenis Laporan bagi BPR dan BPR Syariah yang memiliki modal inti lebih kecil dari Rp50.000.000.000,00 (lima puluh miliar rupiah);</w:t>
            </w:r>
          </w:p>
          <w:p w14:paraId="6F3C61CA" w14:textId="3E070BF1" w:rsidR="00D84F18" w:rsidRPr="00F558AE" w:rsidRDefault="00D84F18" w:rsidP="00122F2D">
            <w:pPr>
              <w:pStyle w:val="ListParagraph"/>
              <w:numPr>
                <w:ilvl w:val="0"/>
                <w:numId w:val="43"/>
              </w:numPr>
              <w:jc w:val="both"/>
              <w:rPr>
                <w:rFonts w:ascii="Bookman Old Style" w:hAnsi="Bookman Old Style"/>
                <w:color w:val="0070C0"/>
              </w:rPr>
            </w:pPr>
            <w:r w:rsidRPr="00CE5185">
              <w:rPr>
                <w:rFonts w:ascii="Bookman Old Style" w:hAnsi="Bookman Old Style"/>
                <w:color w:val="000000" w:themeColor="text1"/>
              </w:rPr>
              <w:t>Rp20.000,00 (dua puluh ribu rupiah) per kesalahan isian dan paling banyak Rp5.000.000,00 (lima juta ribu rupiah) per jenis Laporan bagi BPR dan BPR Syariah yang memiliki modal inti paling sedikit Rp50.000.000.000,00 (lima puluh miliar rupiah).</w:t>
            </w:r>
            <w:r w:rsidRPr="00E323E5">
              <w:rPr>
                <w:rFonts w:ascii="Bookman Old Style" w:hAnsi="Bookman Old Style"/>
                <w:color w:val="000000" w:themeColor="text1"/>
              </w:rPr>
              <w:t xml:space="preserve"> </w:t>
            </w:r>
          </w:p>
        </w:tc>
        <w:tc>
          <w:tcPr>
            <w:tcW w:w="3402" w:type="dxa"/>
          </w:tcPr>
          <w:p w14:paraId="5A618982" w14:textId="66F1921E" w:rsidR="00D84F18" w:rsidRPr="00F558AE" w:rsidRDefault="00D84F18" w:rsidP="00AD50C4">
            <w:pPr>
              <w:jc w:val="both"/>
              <w:rPr>
                <w:rFonts w:ascii="Bookman Old Style" w:hAnsi="Bookman Old Style"/>
                <w:lang w:val="sv-SE"/>
              </w:rPr>
            </w:pPr>
            <w:r w:rsidRPr="00F558AE">
              <w:rPr>
                <w:rFonts w:ascii="Bookman Old Style" w:hAnsi="Bookman Old Style"/>
                <w:lang w:val="sv-SE"/>
              </w:rPr>
              <w:t>Ayat (</w:t>
            </w:r>
            <w:r>
              <w:rPr>
                <w:rFonts w:ascii="Bookman Old Style" w:hAnsi="Bookman Old Style"/>
                <w:lang w:val="sv-SE"/>
              </w:rPr>
              <w:t>2</w:t>
            </w:r>
            <w:r w:rsidRPr="00F558AE">
              <w:rPr>
                <w:rFonts w:ascii="Bookman Old Style" w:hAnsi="Bookman Old Style"/>
                <w:lang w:val="sv-SE"/>
              </w:rPr>
              <w:t>)</w:t>
            </w:r>
          </w:p>
          <w:p w14:paraId="7A80673C" w14:textId="4CE57194" w:rsidR="00D84F18" w:rsidRPr="00F558AE" w:rsidRDefault="00D84F18" w:rsidP="00AD50C4">
            <w:pPr>
              <w:ind w:left="454"/>
              <w:jc w:val="both"/>
              <w:rPr>
                <w:rFonts w:ascii="Bookman Old Style" w:hAnsi="Bookman Old Style"/>
                <w:color w:val="0070C0"/>
                <w:lang w:val="sv-SE"/>
              </w:rPr>
            </w:pPr>
            <w:r w:rsidRPr="00EC231D">
              <w:rPr>
                <w:rFonts w:ascii="Bookman Old Style" w:hAnsi="Bookman Old Style"/>
                <w:color w:val="000000" w:themeColor="text1"/>
                <w:lang w:val="sv-SE"/>
              </w:rPr>
              <w:t xml:space="preserve">Kesalahan informasi dalam pengisian Laporan </w:t>
            </w:r>
            <w:r>
              <w:rPr>
                <w:rFonts w:ascii="Bookman Old Style" w:hAnsi="Bookman Old Style"/>
                <w:color w:val="000000" w:themeColor="text1"/>
                <w:lang w:val="sv-SE"/>
              </w:rPr>
              <w:t>insidental</w:t>
            </w:r>
            <w:r w:rsidRPr="00EC231D">
              <w:rPr>
                <w:rFonts w:ascii="Bookman Old Style" w:hAnsi="Bookman Old Style"/>
                <w:color w:val="000000" w:themeColor="text1"/>
                <w:lang w:val="sv-SE"/>
              </w:rPr>
              <w:t>, termasuk tidak menyampaikan dokumen pendukung.</w:t>
            </w:r>
          </w:p>
        </w:tc>
        <w:tc>
          <w:tcPr>
            <w:tcW w:w="3402" w:type="dxa"/>
          </w:tcPr>
          <w:p w14:paraId="15CA9085" w14:textId="77777777" w:rsidR="00D84F18" w:rsidRPr="00F558AE" w:rsidRDefault="00D84F18" w:rsidP="00AD50C4">
            <w:pPr>
              <w:jc w:val="both"/>
              <w:rPr>
                <w:rFonts w:ascii="Bookman Old Style" w:hAnsi="Bookman Old Style"/>
                <w:lang w:val="sv-SE"/>
              </w:rPr>
            </w:pPr>
          </w:p>
        </w:tc>
      </w:tr>
      <w:tr w:rsidR="00D84F18" w:rsidRPr="00F558AE" w14:paraId="544E2B5C" w14:textId="171702E1" w:rsidTr="00D84F18">
        <w:tc>
          <w:tcPr>
            <w:tcW w:w="3969" w:type="dxa"/>
          </w:tcPr>
          <w:p w14:paraId="27F44F7E" w14:textId="7AB69406" w:rsidR="00D84F18" w:rsidRPr="00F558AE" w:rsidRDefault="00D84F18" w:rsidP="00122F2D">
            <w:pPr>
              <w:pStyle w:val="ListParagraph"/>
              <w:numPr>
                <w:ilvl w:val="0"/>
                <w:numId w:val="18"/>
              </w:numPr>
              <w:ind w:left="325"/>
              <w:jc w:val="both"/>
              <w:rPr>
                <w:rFonts w:ascii="Bookman Old Style" w:hAnsi="Bookman Old Style"/>
                <w:color w:val="0070C0"/>
                <w:lang w:val="sv-SE"/>
              </w:rPr>
            </w:pPr>
            <w:r w:rsidRPr="00EC231D">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EC231D">
              <w:rPr>
                <w:rFonts w:ascii="Bookman Old Style" w:hAnsi="Bookman Old Style"/>
                <w:color w:val="000000" w:themeColor="text1"/>
                <w:lang w:val="sv-SE"/>
              </w:rPr>
              <w:t>S</w:t>
            </w:r>
            <w:r>
              <w:rPr>
                <w:rFonts w:ascii="Bookman Old Style" w:hAnsi="Bookman Old Style"/>
                <w:color w:val="000000" w:themeColor="text1"/>
                <w:lang w:val="sv-SE"/>
              </w:rPr>
              <w:t>yariah</w:t>
            </w:r>
            <w:r w:rsidRPr="00EC231D">
              <w:rPr>
                <w:rFonts w:ascii="Bookman Old Style" w:hAnsi="Bookman Old Style"/>
                <w:color w:val="000000" w:themeColor="text1"/>
                <w:lang w:val="sv-SE"/>
              </w:rPr>
              <w:t xml:space="preserve"> yang telah dikenai sanksi administratif sebagaimana dimaksud pada ayat (1) dan ayat (2), tetap wajib menyampaikan Laporan insidental dan/atau koreksi Laporan insidental.</w:t>
            </w:r>
          </w:p>
        </w:tc>
        <w:tc>
          <w:tcPr>
            <w:tcW w:w="3402" w:type="dxa"/>
          </w:tcPr>
          <w:p w14:paraId="2902BD20" w14:textId="2370BF7B" w:rsidR="00D84F18" w:rsidRPr="00EC231D" w:rsidRDefault="00D84F18" w:rsidP="00AD50C4">
            <w:pPr>
              <w:jc w:val="both"/>
              <w:rPr>
                <w:rFonts w:ascii="Bookman Old Style" w:hAnsi="Bookman Old Style"/>
                <w:color w:val="000000" w:themeColor="text1"/>
              </w:rPr>
            </w:pPr>
            <w:r w:rsidRPr="00EC231D">
              <w:rPr>
                <w:rFonts w:ascii="Bookman Old Style" w:hAnsi="Bookman Old Style"/>
                <w:color w:val="000000" w:themeColor="text1"/>
              </w:rPr>
              <w:t>Ayat (3)</w:t>
            </w:r>
          </w:p>
          <w:p w14:paraId="629A4B78" w14:textId="20BBEF0A" w:rsidR="00D84F18" w:rsidRPr="00F558AE" w:rsidRDefault="00D84F18" w:rsidP="00AD50C4">
            <w:pPr>
              <w:ind w:left="454"/>
              <w:jc w:val="both"/>
              <w:rPr>
                <w:rFonts w:ascii="Bookman Old Style" w:hAnsi="Bookman Old Style"/>
                <w:color w:val="0070C0"/>
                <w:lang w:val="sv-SE"/>
              </w:rPr>
            </w:pPr>
            <w:r w:rsidRPr="00EC231D">
              <w:rPr>
                <w:rFonts w:ascii="Bookman Old Style" w:hAnsi="Bookman Old Style"/>
                <w:color w:val="000000" w:themeColor="text1"/>
                <w:lang w:val="sv-SE"/>
              </w:rPr>
              <w:t>Cukup jelas.</w:t>
            </w:r>
          </w:p>
        </w:tc>
        <w:tc>
          <w:tcPr>
            <w:tcW w:w="3402" w:type="dxa"/>
          </w:tcPr>
          <w:p w14:paraId="68D62CEE" w14:textId="77777777" w:rsidR="00D84F18" w:rsidRPr="00EC231D" w:rsidRDefault="00D84F18" w:rsidP="00AD50C4">
            <w:pPr>
              <w:jc w:val="both"/>
              <w:rPr>
                <w:rFonts w:ascii="Bookman Old Style" w:hAnsi="Bookman Old Style"/>
                <w:color w:val="000000" w:themeColor="text1"/>
              </w:rPr>
            </w:pPr>
          </w:p>
        </w:tc>
      </w:tr>
      <w:tr w:rsidR="00D84F18" w:rsidRPr="00F558AE" w14:paraId="785F37D0" w14:textId="7B869354" w:rsidTr="00D84F18">
        <w:tc>
          <w:tcPr>
            <w:tcW w:w="3969" w:type="dxa"/>
          </w:tcPr>
          <w:p w14:paraId="55E2506C" w14:textId="2F42F842" w:rsidR="00D84F18" w:rsidRPr="00EC231D" w:rsidRDefault="00D84F18" w:rsidP="00122F2D">
            <w:pPr>
              <w:pStyle w:val="ListParagraph"/>
              <w:numPr>
                <w:ilvl w:val="0"/>
                <w:numId w:val="18"/>
              </w:numPr>
              <w:ind w:left="325"/>
              <w:jc w:val="both"/>
              <w:rPr>
                <w:rFonts w:ascii="Bookman Old Style" w:hAnsi="Bookman Old Style"/>
                <w:color w:val="000000" w:themeColor="text1"/>
              </w:rPr>
            </w:pPr>
            <w:r w:rsidRPr="00EC231D">
              <w:rPr>
                <w:rFonts w:ascii="Bookman Old Style" w:hAnsi="Bookman Old Style"/>
                <w:color w:val="000000" w:themeColor="text1"/>
              </w:rPr>
              <w:t>BPR dan BPR</w:t>
            </w:r>
            <w:r>
              <w:rPr>
                <w:rFonts w:ascii="Bookman Old Style" w:hAnsi="Bookman Old Style"/>
                <w:color w:val="000000" w:themeColor="text1"/>
              </w:rPr>
              <w:t xml:space="preserve"> </w:t>
            </w:r>
            <w:r w:rsidRPr="00EC231D">
              <w:rPr>
                <w:rFonts w:ascii="Bookman Old Style" w:hAnsi="Bookman Old Style"/>
                <w:color w:val="000000" w:themeColor="text1"/>
              </w:rPr>
              <w:t>S</w:t>
            </w:r>
            <w:r>
              <w:rPr>
                <w:rFonts w:ascii="Bookman Old Style" w:hAnsi="Bookman Old Style"/>
                <w:color w:val="000000" w:themeColor="text1"/>
              </w:rPr>
              <w:t>yariah</w:t>
            </w:r>
            <w:r w:rsidRPr="00EC231D">
              <w:rPr>
                <w:rFonts w:ascii="Bookman Old Style" w:hAnsi="Bookman Old Style"/>
                <w:color w:val="000000" w:themeColor="text1"/>
              </w:rPr>
              <w:t xml:space="preserve"> yang tidak memenuhi ketentuan </w:t>
            </w:r>
            <w:r w:rsidRPr="00EC231D">
              <w:rPr>
                <w:rFonts w:ascii="Bookman Old Style" w:hAnsi="Bookman Old Style"/>
                <w:color w:val="000000" w:themeColor="text1"/>
              </w:rPr>
              <w:lastRenderedPageBreak/>
              <w:t>sebagaimana dimaksud pada ayat (</w:t>
            </w:r>
            <w:r>
              <w:rPr>
                <w:rFonts w:ascii="Bookman Old Style" w:hAnsi="Bookman Old Style"/>
                <w:color w:val="000000" w:themeColor="text1"/>
              </w:rPr>
              <w:t>3</w:t>
            </w:r>
            <w:r w:rsidRPr="00EC231D">
              <w:rPr>
                <w:rFonts w:ascii="Bookman Old Style" w:hAnsi="Bookman Old Style"/>
                <w:color w:val="000000" w:themeColor="text1"/>
              </w:rPr>
              <w:t xml:space="preserve">) dikenai sanksi administratif berupa teguran tertulis. </w:t>
            </w:r>
          </w:p>
        </w:tc>
        <w:tc>
          <w:tcPr>
            <w:tcW w:w="3402" w:type="dxa"/>
          </w:tcPr>
          <w:p w14:paraId="2ABF45B8" w14:textId="17F0F135" w:rsidR="00D84F18" w:rsidRPr="00EC231D" w:rsidRDefault="00D84F18" w:rsidP="00AD50C4">
            <w:pPr>
              <w:jc w:val="both"/>
              <w:rPr>
                <w:rFonts w:ascii="Bookman Old Style" w:hAnsi="Bookman Old Style"/>
                <w:color w:val="000000" w:themeColor="text1"/>
              </w:rPr>
            </w:pPr>
            <w:r w:rsidRPr="00EC231D">
              <w:rPr>
                <w:rFonts w:ascii="Bookman Old Style" w:hAnsi="Bookman Old Style"/>
                <w:color w:val="000000" w:themeColor="text1"/>
              </w:rPr>
              <w:lastRenderedPageBreak/>
              <w:t>Ayat (4)</w:t>
            </w:r>
          </w:p>
          <w:p w14:paraId="66341D91" w14:textId="64CE0402" w:rsidR="00D84F18" w:rsidRPr="00EC231D" w:rsidRDefault="00D84F18" w:rsidP="00AD50C4">
            <w:pPr>
              <w:ind w:left="454"/>
              <w:jc w:val="both"/>
              <w:rPr>
                <w:rFonts w:ascii="Bookman Old Style" w:hAnsi="Bookman Old Style"/>
                <w:color w:val="000000" w:themeColor="text1"/>
                <w:lang w:val="sv-SE"/>
              </w:rPr>
            </w:pPr>
            <w:r w:rsidRPr="00EC231D">
              <w:rPr>
                <w:rFonts w:ascii="Bookman Old Style" w:hAnsi="Bookman Old Style"/>
                <w:color w:val="000000" w:themeColor="text1"/>
                <w:lang w:val="sv-SE"/>
              </w:rPr>
              <w:t>Cukup jelas.</w:t>
            </w:r>
          </w:p>
        </w:tc>
        <w:tc>
          <w:tcPr>
            <w:tcW w:w="3402" w:type="dxa"/>
          </w:tcPr>
          <w:p w14:paraId="74CEFACB" w14:textId="77777777" w:rsidR="00D84F18" w:rsidRPr="00EC231D" w:rsidRDefault="00D84F18" w:rsidP="00AD50C4">
            <w:pPr>
              <w:jc w:val="both"/>
              <w:rPr>
                <w:rFonts w:ascii="Bookman Old Style" w:hAnsi="Bookman Old Style"/>
                <w:color w:val="000000" w:themeColor="text1"/>
              </w:rPr>
            </w:pPr>
          </w:p>
        </w:tc>
      </w:tr>
      <w:tr w:rsidR="00D84F18" w:rsidRPr="00F558AE" w14:paraId="0888C64C" w14:textId="4378328F" w:rsidTr="00D84F18">
        <w:tc>
          <w:tcPr>
            <w:tcW w:w="3969" w:type="dxa"/>
          </w:tcPr>
          <w:p w14:paraId="5715F7A9" w14:textId="1151D2B7" w:rsidR="00D84F18" w:rsidRPr="00EC231D" w:rsidRDefault="00D84F18" w:rsidP="00122F2D">
            <w:pPr>
              <w:pStyle w:val="ListParagraph"/>
              <w:numPr>
                <w:ilvl w:val="0"/>
                <w:numId w:val="18"/>
              </w:numPr>
              <w:ind w:left="325"/>
              <w:jc w:val="both"/>
              <w:rPr>
                <w:rFonts w:ascii="Bookman Old Style" w:hAnsi="Bookman Old Style"/>
                <w:color w:val="000000" w:themeColor="text1"/>
              </w:rPr>
            </w:pPr>
            <w:r w:rsidRPr="00EC231D">
              <w:rPr>
                <w:rFonts w:ascii="Bookman Old Style" w:hAnsi="Bookman Old Style"/>
                <w:color w:val="000000" w:themeColor="text1"/>
              </w:rPr>
              <w:t>Dalam hal BPR dan BPR</w:t>
            </w:r>
            <w:r>
              <w:rPr>
                <w:rFonts w:ascii="Bookman Old Style" w:hAnsi="Bookman Old Style"/>
                <w:color w:val="000000" w:themeColor="text1"/>
              </w:rPr>
              <w:t xml:space="preserve"> </w:t>
            </w:r>
            <w:r w:rsidRPr="00EC231D">
              <w:rPr>
                <w:rFonts w:ascii="Bookman Old Style" w:hAnsi="Bookman Old Style"/>
                <w:color w:val="000000" w:themeColor="text1"/>
              </w:rPr>
              <w:t>S</w:t>
            </w:r>
            <w:r>
              <w:rPr>
                <w:rFonts w:ascii="Bookman Old Style" w:hAnsi="Bookman Old Style"/>
                <w:color w:val="000000" w:themeColor="text1"/>
              </w:rPr>
              <w:t>yariah</w:t>
            </w:r>
            <w:r w:rsidRPr="00EC231D">
              <w:rPr>
                <w:rFonts w:ascii="Bookman Old Style" w:hAnsi="Bookman Old Style"/>
                <w:color w:val="000000" w:themeColor="text1"/>
              </w:rPr>
              <w:t xml:space="preserve"> telah dikenai sanksi administratif sebagaimana dimaksud pada ayat (4) dan belum memenuhi ketentuan sebagaimana dimaksud pada ayat (3), BPR dan BPR</w:t>
            </w:r>
            <w:r>
              <w:rPr>
                <w:rFonts w:ascii="Bookman Old Style" w:hAnsi="Bookman Old Style"/>
                <w:color w:val="000000" w:themeColor="text1"/>
              </w:rPr>
              <w:t xml:space="preserve"> </w:t>
            </w:r>
            <w:r w:rsidRPr="00EC231D">
              <w:rPr>
                <w:rFonts w:ascii="Bookman Old Style" w:hAnsi="Bookman Old Style"/>
                <w:color w:val="000000" w:themeColor="text1"/>
              </w:rPr>
              <w:t>S</w:t>
            </w:r>
            <w:r>
              <w:rPr>
                <w:rFonts w:ascii="Bookman Old Style" w:hAnsi="Bookman Old Style"/>
                <w:color w:val="000000" w:themeColor="text1"/>
              </w:rPr>
              <w:t>yariah</w:t>
            </w:r>
            <w:r w:rsidRPr="00EC231D">
              <w:rPr>
                <w:rFonts w:ascii="Bookman Old Style" w:hAnsi="Bookman Old Style"/>
                <w:color w:val="000000" w:themeColor="text1"/>
              </w:rPr>
              <w:t xml:space="preserve"> dapat dikenai sanksi administratif berupa:</w:t>
            </w:r>
          </w:p>
          <w:p w14:paraId="00CAE71D" w14:textId="77B3D8C4" w:rsidR="00D84F18" w:rsidRPr="00EC231D" w:rsidRDefault="00D84F18" w:rsidP="00122F2D">
            <w:pPr>
              <w:pStyle w:val="ListParagraph"/>
              <w:numPr>
                <w:ilvl w:val="0"/>
                <w:numId w:val="19"/>
              </w:numPr>
              <w:jc w:val="both"/>
              <w:rPr>
                <w:rFonts w:ascii="Bookman Old Style" w:hAnsi="Bookman Old Style"/>
                <w:color w:val="000000" w:themeColor="text1"/>
                <w:lang w:val="sv-SE"/>
              </w:rPr>
            </w:pPr>
            <w:r w:rsidRPr="00EC231D">
              <w:rPr>
                <w:rFonts w:ascii="Bookman Old Style" w:hAnsi="Bookman Old Style"/>
                <w:color w:val="000000" w:themeColor="text1"/>
                <w:lang w:val="sv-SE"/>
              </w:rPr>
              <w:t>penurunan penilaian tingkat kesehatan BPR dan BPR</w:t>
            </w:r>
            <w:r>
              <w:rPr>
                <w:rFonts w:ascii="Bookman Old Style" w:hAnsi="Bookman Old Style"/>
                <w:color w:val="000000" w:themeColor="text1"/>
                <w:lang w:val="sv-SE"/>
              </w:rPr>
              <w:t xml:space="preserve"> </w:t>
            </w:r>
            <w:r w:rsidRPr="00EC231D">
              <w:rPr>
                <w:rFonts w:ascii="Bookman Old Style" w:hAnsi="Bookman Old Style"/>
                <w:color w:val="000000" w:themeColor="text1"/>
                <w:lang w:val="sv-SE"/>
              </w:rPr>
              <w:t>S</w:t>
            </w:r>
            <w:r>
              <w:rPr>
                <w:rFonts w:ascii="Bookman Old Style" w:hAnsi="Bookman Old Style"/>
                <w:color w:val="000000" w:themeColor="text1"/>
                <w:lang w:val="sv-SE"/>
              </w:rPr>
              <w:t>yariah</w:t>
            </w:r>
            <w:r w:rsidRPr="00EC231D">
              <w:rPr>
                <w:rFonts w:ascii="Bookman Old Style" w:hAnsi="Bookman Old Style"/>
                <w:color w:val="000000" w:themeColor="text1"/>
                <w:lang w:val="sv-SE"/>
              </w:rPr>
              <w:t>; dan/atau</w:t>
            </w:r>
          </w:p>
          <w:p w14:paraId="77ED153A" w14:textId="5DB4A380" w:rsidR="00D84F18" w:rsidRPr="00EC231D" w:rsidRDefault="00D84F18" w:rsidP="00122F2D">
            <w:pPr>
              <w:pStyle w:val="ListParagraph"/>
              <w:numPr>
                <w:ilvl w:val="0"/>
                <w:numId w:val="19"/>
              </w:numPr>
              <w:jc w:val="both"/>
              <w:rPr>
                <w:rFonts w:ascii="Bookman Old Style" w:hAnsi="Bookman Old Style"/>
                <w:color w:val="000000" w:themeColor="text1"/>
                <w:lang w:val="sv-SE"/>
              </w:rPr>
            </w:pPr>
            <w:r w:rsidRPr="00EC231D">
              <w:rPr>
                <w:rFonts w:ascii="Bookman Old Style" w:hAnsi="Bookman Old Style"/>
                <w:color w:val="000000" w:themeColor="text1"/>
                <w:lang w:val="sv-SE"/>
              </w:rPr>
              <w:t>penghentian sementara sebagian kegiatan usaha BPR dan BPR</w:t>
            </w:r>
            <w:r>
              <w:rPr>
                <w:rFonts w:ascii="Bookman Old Style" w:hAnsi="Bookman Old Style"/>
                <w:color w:val="000000" w:themeColor="text1"/>
                <w:lang w:val="sv-SE"/>
              </w:rPr>
              <w:t xml:space="preserve"> </w:t>
            </w:r>
            <w:r w:rsidRPr="00EC231D">
              <w:rPr>
                <w:rFonts w:ascii="Bookman Old Style" w:hAnsi="Bookman Old Style"/>
                <w:color w:val="000000" w:themeColor="text1"/>
                <w:lang w:val="sv-SE"/>
              </w:rPr>
              <w:t>S</w:t>
            </w:r>
            <w:r>
              <w:rPr>
                <w:rFonts w:ascii="Bookman Old Style" w:hAnsi="Bookman Old Style"/>
                <w:color w:val="000000" w:themeColor="text1"/>
                <w:lang w:val="sv-SE"/>
              </w:rPr>
              <w:t>yariah</w:t>
            </w:r>
            <w:r w:rsidRPr="00EC231D">
              <w:rPr>
                <w:rFonts w:ascii="Bookman Old Style" w:hAnsi="Bookman Old Style"/>
                <w:color w:val="000000" w:themeColor="text1"/>
                <w:lang w:val="sv-SE"/>
              </w:rPr>
              <w:t>.</w:t>
            </w:r>
          </w:p>
        </w:tc>
        <w:tc>
          <w:tcPr>
            <w:tcW w:w="3402" w:type="dxa"/>
          </w:tcPr>
          <w:p w14:paraId="4EE6F554" w14:textId="013CCC0A" w:rsidR="00D84F18" w:rsidRPr="00EC231D" w:rsidRDefault="00D84F18" w:rsidP="00AD50C4">
            <w:pPr>
              <w:jc w:val="both"/>
              <w:rPr>
                <w:rFonts w:ascii="Bookman Old Style" w:hAnsi="Bookman Old Style"/>
                <w:color w:val="000000" w:themeColor="text1"/>
              </w:rPr>
            </w:pPr>
            <w:r w:rsidRPr="00EC231D">
              <w:rPr>
                <w:rFonts w:ascii="Bookman Old Style" w:hAnsi="Bookman Old Style"/>
                <w:color w:val="000000" w:themeColor="text1"/>
              </w:rPr>
              <w:t>Ayat (5)</w:t>
            </w:r>
          </w:p>
          <w:p w14:paraId="5D545D36" w14:textId="4E7CB577" w:rsidR="00D84F18" w:rsidRPr="00EC231D" w:rsidRDefault="00D84F18" w:rsidP="00AD50C4">
            <w:pPr>
              <w:ind w:left="454"/>
              <w:jc w:val="both"/>
              <w:rPr>
                <w:rFonts w:ascii="Bookman Old Style" w:hAnsi="Bookman Old Style"/>
                <w:color w:val="000000" w:themeColor="text1"/>
                <w:lang w:val="sv-SE"/>
              </w:rPr>
            </w:pPr>
            <w:r w:rsidRPr="00EC231D">
              <w:rPr>
                <w:rFonts w:ascii="Bookman Old Style" w:hAnsi="Bookman Old Style"/>
                <w:color w:val="000000" w:themeColor="text1"/>
                <w:lang w:val="sv-SE"/>
              </w:rPr>
              <w:t>Cukup jelas.</w:t>
            </w:r>
          </w:p>
        </w:tc>
        <w:tc>
          <w:tcPr>
            <w:tcW w:w="3402" w:type="dxa"/>
          </w:tcPr>
          <w:p w14:paraId="753878AE" w14:textId="77777777" w:rsidR="00D84F18" w:rsidRPr="00EC231D" w:rsidRDefault="00D84F18" w:rsidP="00AD50C4">
            <w:pPr>
              <w:jc w:val="both"/>
              <w:rPr>
                <w:rFonts w:ascii="Bookman Old Style" w:hAnsi="Bookman Old Style"/>
                <w:color w:val="000000" w:themeColor="text1"/>
              </w:rPr>
            </w:pPr>
          </w:p>
        </w:tc>
      </w:tr>
      <w:tr w:rsidR="00D84F18" w:rsidRPr="00F558AE" w14:paraId="060CC7EE" w14:textId="127A9829" w:rsidTr="00D84F18">
        <w:tc>
          <w:tcPr>
            <w:tcW w:w="3969" w:type="dxa"/>
          </w:tcPr>
          <w:p w14:paraId="022C17BF" w14:textId="6C6B18D5" w:rsidR="00D84F18" w:rsidRPr="00F558AE" w:rsidRDefault="00D84F18" w:rsidP="00122F2D">
            <w:pPr>
              <w:pStyle w:val="ListParagraph"/>
              <w:numPr>
                <w:ilvl w:val="0"/>
                <w:numId w:val="18"/>
              </w:numPr>
              <w:ind w:left="325"/>
              <w:jc w:val="both"/>
              <w:rPr>
                <w:rFonts w:ascii="Bookman Old Style" w:hAnsi="Bookman Old Style"/>
                <w:color w:val="0070C0"/>
              </w:rPr>
            </w:pPr>
            <w:r w:rsidRPr="00554037">
              <w:rPr>
                <w:rFonts w:ascii="Bookman Old Style" w:hAnsi="Bookman Old Style"/>
                <w:color w:val="000000" w:themeColor="text1"/>
              </w:rPr>
              <w:t>Dalam hal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yariah</w:t>
            </w:r>
            <w:r w:rsidRPr="00554037">
              <w:rPr>
                <w:rFonts w:ascii="Bookman Old Style" w:hAnsi="Bookman Old Style"/>
                <w:color w:val="000000" w:themeColor="text1"/>
              </w:rPr>
              <w:t xml:space="preserve"> telah dikenai sanksi administratif sebagaimana dimaksud pada ayat (</w:t>
            </w:r>
            <w:r>
              <w:rPr>
                <w:rFonts w:ascii="Bookman Old Style" w:hAnsi="Bookman Old Style"/>
                <w:color w:val="000000" w:themeColor="text1"/>
              </w:rPr>
              <w:t>4</w:t>
            </w:r>
            <w:r w:rsidRPr="00554037">
              <w:rPr>
                <w:rFonts w:ascii="Bookman Old Style" w:hAnsi="Bookman Old Style"/>
                <w:color w:val="000000" w:themeColor="text1"/>
              </w:rPr>
              <w:t>) dan</w:t>
            </w:r>
            <w:r>
              <w:rPr>
                <w:rFonts w:ascii="Bookman Old Style" w:hAnsi="Bookman Old Style"/>
                <w:color w:val="000000" w:themeColor="text1"/>
              </w:rPr>
              <w:t>/atau ayat (5) dan tetap melanggar ketentuan seb</w:t>
            </w:r>
            <w:r w:rsidRPr="00554037">
              <w:rPr>
                <w:rFonts w:ascii="Bookman Old Style" w:hAnsi="Bookman Old Style"/>
                <w:color w:val="000000" w:themeColor="text1"/>
              </w:rPr>
              <w:t>agaimana dimaksud pada ayat (</w:t>
            </w:r>
            <w:r>
              <w:rPr>
                <w:rFonts w:ascii="Bookman Old Style" w:hAnsi="Bookman Old Style"/>
                <w:color w:val="000000" w:themeColor="text1"/>
              </w:rPr>
              <w:t>3</w:t>
            </w:r>
            <w:r w:rsidRPr="00554037">
              <w:rPr>
                <w:rFonts w:ascii="Bookman Old Style" w:hAnsi="Bookman Old Style"/>
                <w:color w:val="000000" w:themeColor="text1"/>
              </w:rPr>
              <w:t>), pihak utama BPR dan BPR</w:t>
            </w:r>
            <w:r>
              <w:rPr>
                <w:rFonts w:ascii="Bookman Old Style" w:hAnsi="Bookman Old Style"/>
                <w:color w:val="000000" w:themeColor="text1"/>
              </w:rPr>
              <w:t xml:space="preserve"> </w:t>
            </w:r>
            <w:r w:rsidRPr="00554037">
              <w:rPr>
                <w:rFonts w:ascii="Bookman Old Style" w:hAnsi="Bookman Old Style"/>
                <w:color w:val="000000" w:themeColor="text1"/>
              </w:rPr>
              <w:t>S</w:t>
            </w:r>
            <w:r>
              <w:rPr>
                <w:rFonts w:ascii="Bookman Old Style" w:hAnsi="Bookman Old Style"/>
                <w:color w:val="000000" w:themeColor="text1"/>
              </w:rPr>
              <w:t>yariah</w:t>
            </w:r>
            <w:r w:rsidRPr="00554037">
              <w:rPr>
                <w:rFonts w:ascii="Bookman Old Style" w:hAnsi="Bookman Old Style"/>
                <w:color w:val="000000" w:themeColor="text1"/>
              </w:rPr>
              <w:t xml:space="preserve"> dapat dikenai sanksi administratif berupa larangan sebagai pihak utama sesuai dengan Peraturan Otoritas Jasa Keuangan mengenai penilaian kembali bagi pihak utama lembaga jasa keuangan.</w:t>
            </w:r>
          </w:p>
        </w:tc>
        <w:tc>
          <w:tcPr>
            <w:tcW w:w="3402" w:type="dxa"/>
          </w:tcPr>
          <w:p w14:paraId="1BD69A97" w14:textId="17B6D2C8" w:rsidR="00D84F18" w:rsidRPr="00F558AE" w:rsidRDefault="00D84F18" w:rsidP="00AD50C4">
            <w:pPr>
              <w:jc w:val="both"/>
              <w:rPr>
                <w:rFonts w:ascii="Bookman Old Style" w:hAnsi="Bookman Old Style"/>
              </w:rPr>
            </w:pPr>
            <w:r w:rsidRPr="00F558AE">
              <w:rPr>
                <w:rFonts w:ascii="Bookman Old Style" w:hAnsi="Bookman Old Style"/>
              </w:rPr>
              <w:t>Ayat (</w:t>
            </w:r>
            <w:r>
              <w:rPr>
                <w:rFonts w:ascii="Bookman Old Style" w:hAnsi="Bookman Old Style"/>
              </w:rPr>
              <w:t>6</w:t>
            </w:r>
            <w:r w:rsidRPr="00F558AE">
              <w:rPr>
                <w:rFonts w:ascii="Bookman Old Style" w:hAnsi="Bookman Old Style"/>
              </w:rPr>
              <w:t>)</w:t>
            </w:r>
          </w:p>
          <w:p w14:paraId="7097AE76" w14:textId="214A6FEC" w:rsidR="00D84F18" w:rsidRPr="00F558AE" w:rsidRDefault="00D84F18" w:rsidP="00AD50C4">
            <w:pPr>
              <w:ind w:left="454"/>
              <w:jc w:val="both"/>
              <w:rPr>
                <w:rFonts w:ascii="Bookman Old Style" w:hAnsi="Bookman Old Style"/>
                <w:color w:val="0070C0"/>
                <w:lang w:val="sv-SE"/>
              </w:rPr>
            </w:pPr>
            <w:r w:rsidRPr="00EC231D">
              <w:rPr>
                <w:rFonts w:ascii="Bookman Old Style" w:hAnsi="Bookman Old Style"/>
                <w:color w:val="000000" w:themeColor="text1"/>
                <w:lang w:val="sv-SE"/>
              </w:rPr>
              <w:t>Cukup jelas.</w:t>
            </w:r>
          </w:p>
        </w:tc>
        <w:tc>
          <w:tcPr>
            <w:tcW w:w="3402" w:type="dxa"/>
          </w:tcPr>
          <w:p w14:paraId="042C1492" w14:textId="77777777" w:rsidR="00D84F18" w:rsidRPr="00F558AE" w:rsidRDefault="00D84F18" w:rsidP="00AD50C4">
            <w:pPr>
              <w:jc w:val="both"/>
              <w:rPr>
                <w:rFonts w:ascii="Bookman Old Style" w:hAnsi="Bookman Old Style"/>
              </w:rPr>
            </w:pPr>
          </w:p>
        </w:tc>
      </w:tr>
      <w:tr w:rsidR="00D84F18" w:rsidRPr="001B023F" w14:paraId="56FB4C66" w14:textId="2A1DD6F1" w:rsidTr="00B00CDD">
        <w:tc>
          <w:tcPr>
            <w:tcW w:w="3969" w:type="dxa"/>
            <w:shd w:val="clear" w:color="auto" w:fill="BDD6EE" w:themeFill="accent5" w:themeFillTint="66"/>
          </w:tcPr>
          <w:p w14:paraId="335E9E99" w14:textId="6049676F" w:rsidR="00D84F18" w:rsidRPr="001B023F" w:rsidRDefault="00D84F18" w:rsidP="00AD50C4">
            <w:pPr>
              <w:jc w:val="center"/>
              <w:rPr>
                <w:rFonts w:ascii="Bookman Old Style" w:hAnsi="Bookman Old Style"/>
                <w:color w:val="000000" w:themeColor="text1"/>
                <w:lang w:val="sv-SE"/>
              </w:rPr>
            </w:pPr>
            <w:r w:rsidRPr="001B023F">
              <w:rPr>
                <w:rFonts w:ascii="Bookman Old Style" w:hAnsi="Bookman Old Style"/>
                <w:color w:val="000000" w:themeColor="text1"/>
                <w:lang w:val="sv-SE"/>
              </w:rPr>
              <w:t xml:space="preserve">Pasal </w:t>
            </w:r>
            <w:r>
              <w:rPr>
                <w:rFonts w:ascii="Bookman Old Style" w:hAnsi="Bookman Old Style"/>
                <w:color w:val="000000" w:themeColor="text1"/>
                <w:lang w:val="sv-SE"/>
              </w:rPr>
              <w:t>20</w:t>
            </w:r>
          </w:p>
        </w:tc>
        <w:tc>
          <w:tcPr>
            <w:tcW w:w="3402" w:type="dxa"/>
            <w:shd w:val="clear" w:color="auto" w:fill="BDD6EE" w:themeFill="accent5" w:themeFillTint="66"/>
          </w:tcPr>
          <w:p w14:paraId="4FF722B5" w14:textId="04A9BEA2" w:rsidR="00D84F18" w:rsidRPr="001B023F" w:rsidRDefault="00D84F18" w:rsidP="00AD50C4">
            <w:pPr>
              <w:jc w:val="center"/>
              <w:rPr>
                <w:rFonts w:ascii="Bookman Old Style" w:hAnsi="Bookman Old Style"/>
                <w:color w:val="000000" w:themeColor="text1"/>
                <w:lang w:val="sv-SE"/>
              </w:rPr>
            </w:pPr>
            <w:r w:rsidRPr="001B023F">
              <w:rPr>
                <w:rFonts w:ascii="Bookman Old Style" w:hAnsi="Bookman Old Style"/>
                <w:color w:val="000000" w:themeColor="text1"/>
                <w:lang w:val="sv-SE"/>
              </w:rPr>
              <w:t xml:space="preserve">Pasal </w:t>
            </w:r>
            <w:r>
              <w:rPr>
                <w:rFonts w:ascii="Bookman Old Style" w:hAnsi="Bookman Old Style"/>
                <w:color w:val="000000" w:themeColor="text1"/>
                <w:lang w:val="sv-SE"/>
              </w:rPr>
              <w:t>20</w:t>
            </w:r>
          </w:p>
        </w:tc>
        <w:tc>
          <w:tcPr>
            <w:tcW w:w="3402" w:type="dxa"/>
            <w:shd w:val="clear" w:color="auto" w:fill="BDD6EE" w:themeFill="accent5" w:themeFillTint="66"/>
          </w:tcPr>
          <w:p w14:paraId="55CBB457" w14:textId="77777777" w:rsidR="00D84F18" w:rsidRPr="001B023F" w:rsidRDefault="00D84F18" w:rsidP="00AD50C4">
            <w:pPr>
              <w:jc w:val="center"/>
              <w:rPr>
                <w:rFonts w:ascii="Bookman Old Style" w:hAnsi="Bookman Old Style"/>
                <w:color w:val="000000" w:themeColor="text1"/>
                <w:lang w:val="sv-SE"/>
              </w:rPr>
            </w:pPr>
          </w:p>
        </w:tc>
      </w:tr>
      <w:tr w:rsidR="00D84F18" w:rsidRPr="001B023F" w14:paraId="2C0E8A1B" w14:textId="02D250D1" w:rsidTr="00D84F18">
        <w:tc>
          <w:tcPr>
            <w:tcW w:w="3969" w:type="dxa"/>
          </w:tcPr>
          <w:p w14:paraId="01AECC4F" w14:textId="40D2AEBC" w:rsidR="00D84F18" w:rsidRPr="001B023F" w:rsidRDefault="00D84F18" w:rsidP="00AD50C4">
            <w:pPr>
              <w:rPr>
                <w:rFonts w:ascii="Bookman Old Style" w:hAnsi="Bookman Old Style"/>
                <w:color w:val="000000" w:themeColor="text1"/>
                <w:lang w:val="sv-SE"/>
              </w:rPr>
            </w:pPr>
            <w:r w:rsidRPr="001B023F">
              <w:rPr>
                <w:rFonts w:ascii="Bookman Old Style" w:hAnsi="Bookman Old Style"/>
                <w:color w:val="000000" w:themeColor="text1"/>
                <w:lang w:val="sv-SE"/>
              </w:rPr>
              <w:t>Dalam hal BPR dan BPR</w:t>
            </w:r>
            <w:r>
              <w:rPr>
                <w:rFonts w:ascii="Bookman Old Style" w:hAnsi="Bookman Old Style"/>
                <w:color w:val="000000" w:themeColor="text1"/>
                <w:lang w:val="sv-SE"/>
              </w:rPr>
              <w:t xml:space="preserve"> </w:t>
            </w:r>
            <w:r w:rsidRPr="001B023F">
              <w:rPr>
                <w:rFonts w:ascii="Bookman Old Style" w:hAnsi="Bookman Old Style"/>
                <w:color w:val="000000" w:themeColor="text1"/>
                <w:lang w:val="sv-SE"/>
              </w:rPr>
              <w:t>S</w:t>
            </w:r>
            <w:r>
              <w:rPr>
                <w:rFonts w:ascii="Bookman Old Style" w:hAnsi="Bookman Old Style"/>
                <w:color w:val="000000" w:themeColor="text1"/>
                <w:lang w:val="sv-SE"/>
              </w:rPr>
              <w:t>yariah</w:t>
            </w:r>
            <w:r w:rsidRPr="001B023F">
              <w:rPr>
                <w:rFonts w:ascii="Bookman Old Style" w:hAnsi="Bookman Old Style"/>
                <w:color w:val="000000" w:themeColor="text1"/>
                <w:lang w:val="sv-SE"/>
              </w:rPr>
              <w:t>:</w:t>
            </w:r>
          </w:p>
        </w:tc>
        <w:tc>
          <w:tcPr>
            <w:tcW w:w="3402" w:type="dxa"/>
          </w:tcPr>
          <w:p w14:paraId="29E0B1B7" w14:textId="610D497E" w:rsidR="00D84F18" w:rsidRPr="001B023F" w:rsidRDefault="00D84F18" w:rsidP="00AD50C4">
            <w:pPr>
              <w:rPr>
                <w:rFonts w:ascii="Bookman Old Style" w:hAnsi="Bookman Old Style"/>
                <w:color w:val="000000" w:themeColor="text1"/>
                <w:lang w:val="sv-SE"/>
              </w:rPr>
            </w:pPr>
            <w:r w:rsidRPr="001B023F">
              <w:rPr>
                <w:rFonts w:ascii="Bookman Old Style" w:hAnsi="Bookman Old Style"/>
                <w:color w:val="000000" w:themeColor="text1"/>
                <w:lang w:val="sv-SE"/>
              </w:rPr>
              <w:t>Cukup jelas.</w:t>
            </w:r>
          </w:p>
        </w:tc>
        <w:tc>
          <w:tcPr>
            <w:tcW w:w="3402" w:type="dxa"/>
          </w:tcPr>
          <w:p w14:paraId="597301EB" w14:textId="77777777" w:rsidR="00D84F18" w:rsidRPr="001B023F" w:rsidRDefault="00D84F18" w:rsidP="00AD50C4">
            <w:pPr>
              <w:rPr>
                <w:rFonts w:ascii="Bookman Old Style" w:hAnsi="Bookman Old Style"/>
                <w:color w:val="000000" w:themeColor="text1"/>
                <w:lang w:val="sv-SE"/>
              </w:rPr>
            </w:pPr>
          </w:p>
        </w:tc>
      </w:tr>
      <w:tr w:rsidR="00D84F18" w:rsidRPr="001B023F" w14:paraId="02EA9FB3" w14:textId="2C1D83B8" w:rsidTr="00D84F18">
        <w:tc>
          <w:tcPr>
            <w:tcW w:w="3969" w:type="dxa"/>
          </w:tcPr>
          <w:p w14:paraId="122451EE" w14:textId="09140920" w:rsidR="00D84F18" w:rsidRPr="008350A8" w:rsidRDefault="00D84F18" w:rsidP="00122F2D">
            <w:pPr>
              <w:pStyle w:val="ListParagraph"/>
              <w:numPr>
                <w:ilvl w:val="0"/>
                <w:numId w:val="20"/>
              </w:numPr>
              <w:ind w:left="320" w:hanging="284"/>
              <w:jc w:val="both"/>
              <w:rPr>
                <w:rFonts w:ascii="Bookman Old Style" w:hAnsi="Bookman Old Style"/>
                <w:color w:val="000000" w:themeColor="text1"/>
                <w:lang w:val="sv-SE"/>
              </w:rPr>
            </w:pPr>
            <w:r w:rsidRPr="008350A8">
              <w:rPr>
                <w:rFonts w:ascii="Bookman Old Style" w:hAnsi="Bookman Old Style"/>
                <w:color w:val="000000" w:themeColor="text1"/>
                <w:lang w:val="sv-SE"/>
              </w:rPr>
              <w:t>melakukan koreksi Laporan insidental atas dasar hasil audit oleh akuntan publik yang terdaftar di Otoritas Jasa Keuangan;</w:t>
            </w:r>
          </w:p>
          <w:p w14:paraId="1922004B" w14:textId="2357ED05" w:rsidR="00D84F18" w:rsidRPr="008350A8" w:rsidRDefault="00D84F18" w:rsidP="00122F2D">
            <w:pPr>
              <w:pStyle w:val="ListParagraph"/>
              <w:numPr>
                <w:ilvl w:val="0"/>
                <w:numId w:val="20"/>
              </w:numPr>
              <w:ind w:left="320" w:hanging="284"/>
              <w:jc w:val="both"/>
              <w:rPr>
                <w:rFonts w:ascii="Bookman Old Style" w:hAnsi="Bookman Old Style"/>
                <w:color w:val="000000" w:themeColor="text1"/>
                <w:lang w:val="sv-SE"/>
              </w:rPr>
            </w:pPr>
            <w:r w:rsidRPr="00A565D9">
              <w:rPr>
                <w:rFonts w:ascii="Bookman Old Style" w:hAnsi="Bookman Old Style"/>
              </w:rPr>
              <w:t>melakukan koreksi Laporan berkala atas dasar pertanggungjawaban Laporan Keuangan Tahunan kepada rapat umum pemegang saham atau rapat anggota</w:t>
            </w:r>
            <w:r>
              <w:rPr>
                <w:rFonts w:ascii="Bookman Old Style" w:hAnsi="Bookman Old Style"/>
              </w:rPr>
              <w:t xml:space="preserve"> dan/atau</w:t>
            </w:r>
            <w:r w:rsidRPr="00A565D9">
              <w:rPr>
                <w:rFonts w:ascii="Bookman Old Style" w:hAnsi="Bookman Old Style"/>
              </w:rPr>
              <w:t>;</w:t>
            </w:r>
          </w:p>
          <w:p w14:paraId="11C3D8FD" w14:textId="77777777" w:rsidR="00D84F18" w:rsidRPr="008350A8" w:rsidRDefault="00D84F18" w:rsidP="00122F2D">
            <w:pPr>
              <w:pStyle w:val="ListParagraph"/>
              <w:numPr>
                <w:ilvl w:val="0"/>
                <w:numId w:val="20"/>
              </w:numPr>
              <w:ind w:left="320" w:hanging="284"/>
              <w:jc w:val="both"/>
              <w:rPr>
                <w:rFonts w:ascii="Bookman Old Style" w:hAnsi="Bookman Old Style"/>
                <w:color w:val="000000" w:themeColor="text1"/>
                <w:lang w:val="sv-SE"/>
              </w:rPr>
            </w:pPr>
            <w:r w:rsidRPr="008350A8">
              <w:rPr>
                <w:rFonts w:ascii="Bookman Old Style" w:hAnsi="Bookman Old Style"/>
                <w:color w:val="000000" w:themeColor="text1"/>
              </w:rPr>
              <w:t>mengalami</w:t>
            </w:r>
            <w:r w:rsidRPr="008350A8">
              <w:rPr>
                <w:rFonts w:ascii="Bookman Old Style" w:hAnsi="Bookman Old Style"/>
                <w:color w:val="000000" w:themeColor="text1"/>
                <w:lang w:val="sv-SE"/>
              </w:rPr>
              <w:t xml:space="preserve"> keadaan kahar,</w:t>
            </w:r>
          </w:p>
          <w:p w14:paraId="44D5095F" w14:textId="237D0455" w:rsidR="00D84F18" w:rsidRPr="008350A8" w:rsidRDefault="00D84F18" w:rsidP="00AD50C4">
            <w:pPr>
              <w:jc w:val="both"/>
              <w:rPr>
                <w:rFonts w:ascii="Bookman Old Style" w:hAnsi="Bookman Old Style"/>
                <w:color w:val="000000" w:themeColor="text1"/>
                <w:lang w:val="sv-SE"/>
              </w:rPr>
            </w:pPr>
            <w:r w:rsidRPr="008350A8">
              <w:rPr>
                <w:rFonts w:ascii="Bookman Old Style" w:hAnsi="Bookman Old Style"/>
                <w:color w:val="000000" w:themeColor="text1"/>
                <w:lang w:val="sv-SE"/>
              </w:rPr>
              <w:t xml:space="preserve">BPR dan BPR Syariah dikecualikan dari pengenaan sanksi administratif berupa denda sebagaimana dimaksud pada Pasal </w:t>
            </w:r>
            <w:r w:rsidRPr="00BD0046">
              <w:rPr>
                <w:rFonts w:ascii="Bookman Old Style" w:hAnsi="Bookman Old Style"/>
                <w:color w:val="000000" w:themeColor="text1"/>
                <w:lang w:val="sv-SE"/>
              </w:rPr>
              <w:t>1</w:t>
            </w:r>
            <w:r>
              <w:rPr>
                <w:rFonts w:ascii="Bookman Old Style" w:hAnsi="Bookman Old Style"/>
                <w:color w:val="000000" w:themeColor="text1"/>
                <w:lang w:val="sv-SE"/>
              </w:rPr>
              <w:t>9</w:t>
            </w:r>
            <w:r w:rsidRPr="008350A8">
              <w:rPr>
                <w:rFonts w:ascii="Bookman Old Style" w:hAnsi="Bookman Old Style"/>
                <w:color w:val="000000" w:themeColor="text1"/>
                <w:lang w:val="sv-SE"/>
              </w:rPr>
              <w:t xml:space="preserve"> ayat (2).</w:t>
            </w:r>
          </w:p>
        </w:tc>
        <w:tc>
          <w:tcPr>
            <w:tcW w:w="3402" w:type="dxa"/>
          </w:tcPr>
          <w:p w14:paraId="7855042B" w14:textId="77777777" w:rsidR="00D84F18" w:rsidRPr="008350A8" w:rsidRDefault="00D84F18" w:rsidP="00AD50C4">
            <w:pPr>
              <w:jc w:val="both"/>
              <w:rPr>
                <w:rFonts w:ascii="Bookman Old Style" w:hAnsi="Bookman Old Style"/>
                <w:color w:val="000000" w:themeColor="text1"/>
                <w:lang w:val="sv-SE"/>
              </w:rPr>
            </w:pPr>
            <w:r w:rsidRPr="008350A8">
              <w:rPr>
                <w:rFonts w:ascii="Bookman Old Style" w:hAnsi="Bookman Old Style"/>
                <w:color w:val="000000" w:themeColor="text1"/>
                <w:lang w:val="en-US"/>
              </w:rPr>
              <w:t>Huruf</w:t>
            </w:r>
            <w:r w:rsidRPr="008350A8">
              <w:rPr>
                <w:rFonts w:ascii="Bookman Old Style" w:hAnsi="Bookman Old Style"/>
                <w:color w:val="000000" w:themeColor="text1"/>
                <w:lang w:val="sv-SE"/>
              </w:rPr>
              <w:t xml:space="preserve"> a</w:t>
            </w:r>
          </w:p>
          <w:p w14:paraId="708DE239" w14:textId="77777777" w:rsidR="00D84F18" w:rsidRPr="008350A8" w:rsidRDefault="00D84F18" w:rsidP="00AD50C4">
            <w:pPr>
              <w:ind w:left="454"/>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0E2CA79C" w14:textId="77777777" w:rsidR="00D84F18" w:rsidRPr="008350A8" w:rsidRDefault="00D84F18" w:rsidP="00AD50C4">
            <w:pPr>
              <w:jc w:val="both"/>
              <w:rPr>
                <w:rFonts w:ascii="Bookman Old Style" w:hAnsi="Bookman Old Style"/>
                <w:color w:val="000000" w:themeColor="text1"/>
                <w:lang w:val="sv-SE"/>
              </w:rPr>
            </w:pPr>
            <w:r w:rsidRPr="008350A8">
              <w:rPr>
                <w:rFonts w:ascii="Bookman Old Style" w:hAnsi="Bookman Old Style"/>
                <w:color w:val="000000" w:themeColor="text1"/>
                <w:lang w:val="sv-SE"/>
              </w:rPr>
              <w:t>Huruf b</w:t>
            </w:r>
          </w:p>
          <w:p w14:paraId="6226CBBC" w14:textId="77777777" w:rsidR="00D84F18" w:rsidRPr="008350A8" w:rsidRDefault="00D84F18" w:rsidP="00AD50C4">
            <w:pPr>
              <w:ind w:left="454"/>
              <w:jc w:val="both"/>
              <w:rPr>
                <w:rFonts w:ascii="Bookman Old Style" w:hAnsi="Bookman Old Style"/>
                <w:color w:val="000000" w:themeColor="text1"/>
                <w:lang w:val="sv-SE"/>
              </w:rPr>
            </w:pPr>
            <w:r w:rsidRPr="008350A8">
              <w:rPr>
                <w:rFonts w:ascii="Bookman Old Style" w:hAnsi="Bookman Old Style"/>
                <w:color w:val="000000" w:themeColor="text1"/>
                <w:lang w:val="sv-SE"/>
              </w:rPr>
              <w:t>Cukup jelas.</w:t>
            </w:r>
          </w:p>
          <w:p w14:paraId="0562D0C1" w14:textId="77777777" w:rsidR="00D84F18" w:rsidRPr="008350A8" w:rsidRDefault="00D84F18" w:rsidP="00AD50C4">
            <w:pPr>
              <w:jc w:val="both"/>
              <w:rPr>
                <w:rFonts w:ascii="Bookman Old Style" w:hAnsi="Bookman Old Style"/>
                <w:color w:val="000000" w:themeColor="text1"/>
                <w:lang w:val="sv-SE"/>
              </w:rPr>
            </w:pPr>
            <w:r w:rsidRPr="008350A8">
              <w:rPr>
                <w:rFonts w:ascii="Bookman Old Style" w:hAnsi="Bookman Old Style"/>
                <w:color w:val="000000" w:themeColor="text1"/>
                <w:lang w:val="sv-SE"/>
              </w:rPr>
              <w:t>Huruf c</w:t>
            </w:r>
          </w:p>
          <w:p w14:paraId="7D6CDEE8" w14:textId="77777777" w:rsidR="00D84F18"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 xml:space="preserve">Yang dimaksud dengan </w:t>
            </w:r>
            <w:r>
              <w:t>k</w:t>
            </w:r>
            <w:r w:rsidRPr="00402943">
              <w:rPr>
                <w:rFonts w:ascii="Bookman Old Style" w:hAnsi="Bookman Old Style"/>
                <w:color w:val="000000" w:themeColor="text1"/>
                <w:lang w:val="sv-SE"/>
              </w:rPr>
              <w:t xml:space="preserve">eadaan kahar </w:t>
            </w:r>
            <w:r>
              <w:rPr>
                <w:rFonts w:ascii="Bookman Old Style" w:hAnsi="Bookman Old Style"/>
                <w:color w:val="000000" w:themeColor="text1"/>
                <w:lang w:val="sv-SE"/>
              </w:rPr>
              <w:t>yaitu keadaan bencana yang tidak dapat dihindari, terdiri atas:</w:t>
            </w:r>
          </w:p>
          <w:p w14:paraId="54B05979" w14:textId="77777777" w:rsidR="00D84F18" w:rsidRDefault="00D84F18" w:rsidP="00122F2D">
            <w:pPr>
              <w:pStyle w:val="ListParagraph"/>
              <w:numPr>
                <w:ilvl w:val="0"/>
                <w:numId w:val="39"/>
              </w:numPr>
              <w:ind w:left="881"/>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alam</w:t>
            </w:r>
            <w:r>
              <w:rPr>
                <w:rFonts w:ascii="Bookman Old Style" w:hAnsi="Bookman Old Style"/>
                <w:color w:val="000000" w:themeColor="text1"/>
                <w:lang w:val="sv-SE"/>
              </w:rPr>
              <w:t>;</w:t>
            </w:r>
          </w:p>
          <w:p w14:paraId="0C656614" w14:textId="77777777" w:rsidR="00D84F18" w:rsidRDefault="00D84F18" w:rsidP="00122F2D">
            <w:pPr>
              <w:pStyle w:val="ListParagraph"/>
              <w:numPr>
                <w:ilvl w:val="0"/>
                <w:numId w:val="39"/>
              </w:numPr>
              <w:ind w:left="881"/>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nonalam</w:t>
            </w:r>
            <w:r>
              <w:rPr>
                <w:rFonts w:ascii="Bookman Old Style" w:hAnsi="Bookman Old Style"/>
                <w:color w:val="000000" w:themeColor="text1"/>
                <w:lang w:val="sv-SE"/>
              </w:rPr>
              <w:t>;</w:t>
            </w:r>
            <w:r w:rsidRPr="009514B5">
              <w:rPr>
                <w:rFonts w:ascii="Bookman Old Style" w:hAnsi="Bookman Old Style"/>
                <w:color w:val="000000" w:themeColor="text1"/>
                <w:lang w:val="sv-SE"/>
              </w:rPr>
              <w:t xml:space="preserve"> dan/atau</w:t>
            </w:r>
          </w:p>
          <w:p w14:paraId="2909CF0E" w14:textId="77777777" w:rsidR="00D84F18" w:rsidRDefault="00D84F18" w:rsidP="00122F2D">
            <w:pPr>
              <w:pStyle w:val="ListParagraph"/>
              <w:numPr>
                <w:ilvl w:val="0"/>
                <w:numId w:val="39"/>
              </w:numPr>
              <w:ind w:left="881"/>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bencana sosial </w:t>
            </w:r>
          </w:p>
          <w:p w14:paraId="3BD55A01" w14:textId="785911FE" w:rsidR="00D84F18" w:rsidRPr="008350A8" w:rsidRDefault="00D84F18" w:rsidP="00AD50C4">
            <w:pPr>
              <w:ind w:left="454"/>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yang mengganggu kegiatan operasional BPR dan BPR Syariah, yang dibenarkan oleh pejabat </w:t>
            </w:r>
            <w:r w:rsidRPr="009514B5">
              <w:rPr>
                <w:rFonts w:ascii="Bookman Old Style" w:hAnsi="Bookman Old Style"/>
                <w:color w:val="000000" w:themeColor="text1"/>
                <w:lang w:val="sv-SE"/>
              </w:rPr>
              <w:lastRenderedPageBreak/>
              <w:t xml:space="preserve">instansi yang berwenang dari daerah setempat </w:t>
            </w:r>
            <w:r>
              <w:rPr>
                <w:rFonts w:ascii="Bookman Old Style" w:hAnsi="Bookman Old Style"/>
                <w:color w:val="000000" w:themeColor="text1"/>
                <w:lang w:val="sv-SE"/>
              </w:rPr>
              <w:t>dan/</w:t>
            </w:r>
            <w:r w:rsidRPr="009514B5">
              <w:rPr>
                <w:rFonts w:ascii="Bookman Old Style" w:hAnsi="Bookman Old Style"/>
                <w:color w:val="000000" w:themeColor="text1"/>
                <w:lang w:val="sv-SE"/>
              </w:rPr>
              <w:t>atau diverifikasi kebenarannya oleh Otoritas Jasa Keuangan.</w:t>
            </w:r>
          </w:p>
        </w:tc>
        <w:tc>
          <w:tcPr>
            <w:tcW w:w="3402" w:type="dxa"/>
          </w:tcPr>
          <w:p w14:paraId="0352F12E" w14:textId="77777777" w:rsidR="00D84F18" w:rsidRPr="008350A8" w:rsidRDefault="00D84F18" w:rsidP="00AD50C4">
            <w:pPr>
              <w:jc w:val="both"/>
              <w:rPr>
                <w:rFonts w:ascii="Bookman Old Style" w:hAnsi="Bookman Old Style"/>
                <w:color w:val="000000" w:themeColor="text1"/>
                <w:lang w:val="en-US"/>
              </w:rPr>
            </w:pPr>
          </w:p>
        </w:tc>
      </w:tr>
      <w:tr w:rsidR="00B00CDD" w:rsidRPr="00B00CDD" w14:paraId="7CC4254D" w14:textId="1FFB2231" w:rsidTr="00B00CDD">
        <w:tc>
          <w:tcPr>
            <w:tcW w:w="3969" w:type="dxa"/>
            <w:shd w:val="clear" w:color="auto" w:fill="FF0000"/>
          </w:tcPr>
          <w:p w14:paraId="32648526" w14:textId="77777777" w:rsidR="00D84F18" w:rsidRPr="00B00CDD" w:rsidRDefault="00D84F18" w:rsidP="00AD50C4">
            <w:pPr>
              <w:jc w:val="center"/>
              <w:rPr>
                <w:rFonts w:ascii="Bookman Old Style" w:hAnsi="Bookman Old Style"/>
                <w:color w:val="FFFFFF" w:themeColor="background1"/>
                <w:lang w:val="sv-SE"/>
              </w:rPr>
            </w:pPr>
            <w:r w:rsidRPr="00B00CDD">
              <w:rPr>
                <w:rFonts w:ascii="Bookman Old Style" w:hAnsi="Bookman Old Style"/>
                <w:color w:val="FFFFFF" w:themeColor="background1"/>
                <w:lang w:val="sv-SE"/>
              </w:rPr>
              <w:t>BAB IV</w:t>
            </w:r>
          </w:p>
          <w:p w14:paraId="6CC5D121" w14:textId="1383F5BB" w:rsidR="00D84F18" w:rsidRPr="00B00CDD" w:rsidRDefault="00D84F18" w:rsidP="00AD50C4">
            <w:pPr>
              <w:jc w:val="center"/>
              <w:rPr>
                <w:rFonts w:ascii="Bookman Old Style" w:hAnsi="Bookman Old Style"/>
                <w:color w:val="FFFFFF" w:themeColor="background1"/>
                <w:lang w:val="sv-SE"/>
              </w:rPr>
            </w:pPr>
            <w:r w:rsidRPr="00B00CDD">
              <w:rPr>
                <w:rFonts w:ascii="Bookman Old Style" w:hAnsi="Bookman Old Style"/>
                <w:color w:val="FFFFFF" w:themeColor="background1"/>
                <w:lang w:val="sv-SE"/>
              </w:rPr>
              <w:t>TATA CARA PENYAMPAIAN LAPORAN</w:t>
            </w:r>
          </w:p>
        </w:tc>
        <w:tc>
          <w:tcPr>
            <w:tcW w:w="3402" w:type="dxa"/>
            <w:shd w:val="clear" w:color="auto" w:fill="FF0000"/>
          </w:tcPr>
          <w:p w14:paraId="7BF4E362" w14:textId="77777777" w:rsidR="00D84F18" w:rsidRPr="00B00CDD" w:rsidRDefault="00D84F18" w:rsidP="00AD50C4">
            <w:pPr>
              <w:rPr>
                <w:rFonts w:ascii="Bookman Old Style" w:hAnsi="Bookman Old Style"/>
                <w:color w:val="FFFFFF" w:themeColor="background1"/>
                <w:lang w:val="sv-SE"/>
              </w:rPr>
            </w:pPr>
          </w:p>
        </w:tc>
        <w:tc>
          <w:tcPr>
            <w:tcW w:w="3402" w:type="dxa"/>
            <w:shd w:val="clear" w:color="auto" w:fill="FF0000"/>
          </w:tcPr>
          <w:p w14:paraId="005B794A" w14:textId="77777777" w:rsidR="00D84F18" w:rsidRPr="00B00CDD" w:rsidRDefault="00D84F18" w:rsidP="00AD50C4">
            <w:pPr>
              <w:rPr>
                <w:rFonts w:ascii="Bookman Old Style" w:hAnsi="Bookman Old Style"/>
                <w:color w:val="FFFFFF" w:themeColor="background1"/>
                <w:lang w:val="sv-SE"/>
              </w:rPr>
            </w:pPr>
          </w:p>
        </w:tc>
      </w:tr>
      <w:tr w:rsidR="00D84F18" w:rsidRPr="00F558AE" w14:paraId="070B395D" w14:textId="5048BAF0" w:rsidTr="00B00CDD">
        <w:tc>
          <w:tcPr>
            <w:tcW w:w="3969" w:type="dxa"/>
            <w:shd w:val="clear" w:color="auto" w:fill="BDD6EE" w:themeFill="accent5" w:themeFillTint="66"/>
          </w:tcPr>
          <w:p w14:paraId="2B7FCEDE" w14:textId="31AEE280" w:rsidR="00D84F18" w:rsidRPr="001B023F" w:rsidRDefault="00D84F18" w:rsidP="00AD50C4">
            <w:pPr>
              <w:jc w:val="center"/>
              <w:rPr>
                <w:rFonts w:ascii="Bookman Old Style" w:hAnsi="Bookman Old Style"/>
                <w:color w:val="000000" w:themeColor="text1"/>
                <w:lang w:val="sv-SE"/>
              </w:rPr>
            </w:pPr>
            <w:r w:rsidRPr="001B023F">
              <w:rPr>
                <w:rFonts w:ascii="Bookman Old Style" w:hAnsi="Bookman Old Style"/>
                <w:color w:val="000000" w:themeColor="text1"/>
                <w:lang w:val="sv-SE"/>
              </w:rPr>
              <w:t xml:space="preserve">Pasal </w:t>
            </w:r>
            <w:r>
              <w:rPr>
                <w:rFonts w:ascii="Bookman Old Style" w:hAnsi="Bookman Old Style"/>
                <w:color w:val="000000" w:themeColor="text1"/>
                <w:lang w:val="sv-SE"/>
              </w:rPr>
              <w:t>21</w:t>
            </w:r>
          </w:p>
        </w:tc>
        <w:tc>
          <w:tcPr>
            <w:tcW w:w="3402" w:type="dxa"/>
            <w:shd w:val="clear" w:color="auto" w:fill="BDD6EE" w:themeFill="accent5" w:themeFillTint="66"/>
          </w:tcPr>
          <w:p w14:paraId="612FEFB1" w14:textId="6FDD65E7" w:rsidR="00D84F18" w:rsidRPr="001B023F" w:rsidRDefault="00D84F18" w:rsidP="00AD50C4">
            <w:pPr>
              <w:jc w:val="center"/>
              <w:rPr>
                <w:rFonts w:ascii="Bookman Old Style" w:hAnsi="Bookman Old Style"/>
                <w:color w:val="000000" w:themeColor="text1"/>
                <w:lang w:val="sv-SE"/>
              </w:rPr>
            </w:pPr>
            <w:r w:rsidRPr="001B023F">
              <w:rPr>
                <w:rFonts w:ascii="Bookman Old Style" w:hAnsi="Bookman Old Style"/>
                <w:color w:val="000000" w:themeColor="text1"/>
                <w:lang w:val="sv-SE"/>
              </w:rPr>
              <w:t xml:space="preserve">Pasal </w:t>
            </w:r>
            <w:r>
              <w:rPr>
                <w:rFonts w:ascii="Bookman Old Style" w:hAnsi="Bookman Old Style"/>
                <w:color w:val="000000" w:themeColor="text1"/>
                <w:lang w:val="sv-SE"/>
              </w:rPr>
              <w:t>21</w:t>
            </w:r>
          </w:p>
        </w:tc>
        <w:tc>
          <w:tcPr>
            <w:tcW w:w="3402" w:type="dxa"/>
            <w:shd w:val="clear" w:color="auto" w:fill="BDD6EE" w:themeFill="accent5" w:themeFillTint="66"/>
          </w:tcPr>
          <w:p w14:paraId="113865BB" w14:textId="77777777" w:rsidR="00D84F18" w:rsidRPr="001B023F" w:rsidRDefault="00D84F18" w:rsidP="00AD50C4">
            <w:pPr>
              <w:jc w:val="center"/>
              <w:rPr>
                <w:rFonts w:ascii="Bookman Old Style" w:hAnsi="Bookman Old Style"/>
                <w:color w:val="000000" w:themeColor="text1"/>
                <w:lang w:val="sv-SE"/>
              </w:rPr>
            </w:pPr>
          </w:p>
        </w:tc>
      </w:tr>
      <w:tr w:rsidR="00D84F18" w:rsidRPr="00252D8D" w14:paraId="6EB8BE4B" w14:textId="3BA35EF2" w:rsidTr="00D84F18">
        <w:tc>
          <w:tcPr>
            <w:tcW w:w="3969" w:type="dxa"/>
          </w:tcPr>
          <w:p w14:paraId="75E42584" w14:textId="63A73128" w:rsidR="00D84F18" w:rsidRPr="00C741E6" w:rsidRDefault="00D84F18" w:rsidP="00AD50C4">
            <w:pPr>
              <w:jc w:val="both"/>
              <w:rPr>
                <w:rFonts w:ascii="Bookman Old Style" w:hAnsi="Bookman Old Style"/>
                <w:color w:val="000000" w:themeColor="text1"/>
              </w:rPr>
            </w:pPr>
            <w:r w:rsidRPr="00C741E6">
              <w:rPr>
                <w:rFonts w:ascii="Bookman Old Style" w:hAnsi="Bookman Old Style"/>
                <w:color w:val="000000" w:themeColor="text1"/>
              </w:rPr>
              <w:t xml:space="preserve">Dalam hal Sistem Pelaporan Otoritas Jasa Keuangan untuk Laporan berkala sebagaimana dimaksud dalam pasal </w:t>
            </w:r>
            <w:r>
              <w:rPr>
                <w:rFonts w:ascii="Bookman Old Style" w:hAnsi="Bookman Old Style"/>
                <w:color w:val="000000" w:themeColor="text1"/>
              </w:rPr>
              <w:t>8</w:t>
            </w:r>
            <w:r w:rsidRPr="00C741E6">
              <w:rPr>
                <w:rFonts w:ascii="Bookman Old Style" w:hAnsi="Bookman Old Style"/>
                <w:color w:val="000000" w:themeColor="text1"/>
              </w:rPr>
              <w:t xml:space="preserve">, pasal </w:t>
            </w:r>
            <w:r>
              <w:rPr>
                <w:rFonts w:ascii="Bookman Old Style" w:hAnsi="Bookman Old Style"/>
                <w:color w:val="000000" w:themeColor="text1"/>
              </w:rPr>
              <w:t>9</w:t>
            </w:r>
            <w:r w:rsidRPr="00C741E6">
              <w:rPr>
                <w:rFonts w:ascii="Bookman Old Style" w:hAnsi="Bookman Old Style"/>
                <w:color w:val="000000" w:themeColor="text1"/>
              </w:rPr>
              <w:t>, pasal 1</w:t>
            </w:r>
            <w:r>
              <w:rPr>
                <w:rFonts w:ascii="Bookman Old Style" w:hAnsi="Bookman Old Style"/>
                <w:color w:val="000000" w:themeColor="text1"/>
              </w:rPr>
              <w:t>3</w:t>
            </w:r>
            <w:r w:rsidRPr="00C741E6">
              <w:rPr>
                <w:rFonts w:ascii="Bookman Old Style" w:hAnsi="Bookman Old Style"/>
                <w:color w:val="000000" w:themeColor="text1"/>
              </w:rPr>
              <w:t>, dan pasal 1</w:t>
            </w:r>
            <w:r>
              <w:rPr>
                <w:rFonts w:ascii="Bookman Old Style" w:hAnsi="Bookman Old Style"/>
                <w:color w:val="000000" w:themeColor="text1"/>
              </w:rPr>
              <w:t>4</w:t>
            </w:r>
            <w:r w:rsidRPr="00C741E6">
              <w:rPr>
                <w:rFonts w:ascii="Bookman Old Style" w:hAnsi="Bookman Old Style"/>
                <w:color w:val="000000" w:themeColor="text1"/>
              </w:rPr>
              <w:t xml:space="preserve"> serta Laporan insidental sebagaimana dimaksud dalam pasal 1</w:t>
            </w:r>
            <w:r>
              <w:rPr>
                <w:rFonts w:ascii="Bookman Old Style" w:hAnsi="Bookman Old Style"/>
                <w:color w:val="000000" w:themeColor="text1"/>
              </w:rPr>
              <w:t>8</w:t>
            </w:r>
            <w:r w:rsidRPr="00C741E6">
              <w:rPr>
                <w:rFonts w:ascii="Bookman Old Style" w:hAnsi="Bookman Old Style"/>
                <w:color w:val="000000" w:themeColor="text1"/>
              </w:rPr>
              <w:t xml:space="preserve"> belum </w:t>
            </w:r>
            <w:r w:rsidRPr="00A810BF">
              <w:rPr>
                <w:rFonts w:ascii="Bookman Old Style" w:hAnsi="Bookman Old Style"/>
              </w:rPr>
              <w:t xml:space="preserve">seluruhnya tersedia, </w:t>
            </w:r>
            <w:r>
              <w:rPr>
                <w:rFonts w:ascii="Bookman Old Style" w:hAnsi="Bookman Old Style"/>
              </w:rPr>
              <w:t xml:space="preserve">ketentuan mengenai penyampaian </w:t>
            </w:r>
            <w:r w:rsidRPr="00A810BF">
              <w:rPr>
                <w:rFonts w:ascii="Bookman Old Style" w:hAnsi="Bookman Old Style"/>
              </w:rPr>
              <w:t>Laporan berkala dan Laporan insidental termasuk pengenaan sanksi</w:t>
            </w:r>
            <w:r>
              <w:rPr>
                <w:rFonts w:ascii="Bookman Old Style" w:hAnsi="Bookman Old Style"/>
              </w:rPr>
              <w:t xml:space="preserve"> dan </w:t>
            </w:r>
            <w:r w:rsidRPr="00A810BF">
              <w:rPr>
                <w:rFonts w:ascii="Bookman Old Style" w:hAnsi="Bookman Old Style"/>
              </w:rPr>
              <w:t xml:space="preserve">batas waktu penyampaian </w:t>
            </w:r>
            <w:r>
              <w:rPr>
                <w:rFonts w:ascii="Bookman Old Style" w:hAnsi="Bookman Old Style"/>
              </w:rPr>
              <w:t>L</w:t>
            </w:r>
            <w:r w:rsidRPr="00A810BF">
              <w:rPr>
                <w:rFonts w:ascii="Bookman Old Style" w:hAnsi="Bookman Old Style"/>
              </w:rPr>
              <w:t xml:space="preserve">aporan </w:t>
            </w:r>
            <w:r>
              <w:rPr>
                <w:rFonts w:ascii="Bookman Old Style" w:hAnsi="Bookman Old Style"/>
                <w:lang w:val="sv-SE"/>
              </w:rPr>
              <w:t>mengacu pada</w:t>
            </w:r>
            <w:r w:rsidRPr="00A810BF">
              <w:rPr>
                <w:rFonts w:ascii="Bookman Old Style" w:hAnsi="Bookman Old Style"/>
                <w:lang w:val="sv-SE"/>
              </w:rPr>
              <w:t xml:space="preserve"> masing-masing ketentuan peraturan perundang-undangan di sektor perbankan.</w:t>
            </w:r>
          </w:p>
        </w:tc>
        <w:tc>
          <w:tcPr>
            <w:tcW w:w="3402" w:type="dxa"/>
          </w:tcPr>
          <w:p w14:paraId="69B8A804" w14:textId="77777777" w:rsidR="00D84F18" w:rsidRDefault="00D84F18" w:rsidP="00AD50C4">
            <w:pPr>
              <w:jc w:val="both"/>
              <w:rPr>
                <w:rFonts w:ascii="Bookman Old Style" w:hAnsi="Bookman Old Style"/>
                <w:color w:val="000000" w:themeColor="text1"/>
                <w:lang w:val="sv-SE"/>
              </w:rPr>
            </w:pPr>
            <w:r>
              <w:rPr>
                <w:rFonts w:ascii="Bookman Old Style" w:hAnsi="Bookman Old Style"/>
                <w:color w:val="000000" w:themeColor="text1"/>
                <w:lang w:val="sv-SE"/>
              </w:rPr>
              <w:t>Cukup jelas.</w:t>
            </w:r>
          </w:p>
          <w:p w14:paraId="1E0D8708" w14:textId="77777777" w:rsidR="00D84F18" w:rsidRDefault="00D84F18" w:rsidP="00AD50C4">
            <w:pPr>
              <w:jc w:val="both"/>
              <w:rPr>
                <w:rFonts w:ascii="Bookman Old Style" w:hAnsi="Bookman Old Style"/>
                <w:color w:val="000000" w:themeColor="text1"/>
                <w:lang w:val="sv-SE"/>
              </w:rPr>
            </w:pPr>
          </w:p>
          <w:p w14:paraId="4C803D33" w14:textId="6C12888D" w:rsidR="00D84F18" w:rsidRPr="00252D8D" w:rsidRDefault="00D84F18" w:rsidP="00AD50C4">
            <w:pPr>
              <w:jc w:val="both"/>
              <w:rPr>
                <w:rFonts w:ascii="Bookman Old Style" w:hAnsi="Bookman Old Style"/>
                <w:color w:val="000000" w:themeColor="text1"/>
                <w:lang w:val="sv-SE"/>
              </w:rPr>
            </w:pPr>
          </w:p>
        </w:tc>
        <w:tc>
          <w:tcPr>
            <w:tcW w:w="3402" w:type="dxa"/>
          </w:tcPr>
          <w:p w14:paraId="057E439B" w14:textId="77777777" w:rsidR="00D84F18" w:rsidRDefault="00D84F18" w:rsidP="00AD50C4">
            <w:pPr>
              <w:jc w:val="both"/>
              <w:rPr>
                <w:rFonts w:ascii="Bookman Old Style" w:hAnsi="Bookman Old Style"/>
                <w:color w:val="000000" w:themeColor="text1"/>
                <w:lang w:val="sv-SE"/>
              </w:rPr>
            </w:pPr>
          </w:p>
        </w:tc>
      </w:tr>
      <w:tr w:rsidR="00D84F18" w:rsidRPr="00252D8D" w14:paraId="2357E867" w14:textId="57F4550B" w:rsidTr="00B00CDD">
        <w:tc>
          <w:tcPr>
            <w:tcW w:w="3969" w:type="dxa"/>
            <w:shd w:val="clear" w:color="auto" w:fill="BDD6EE" w:themeFill="accent5" w:themeFillTint="66"/>
          </w:tcPr>
          <w:p w14:paraId="0E3BCE7C" w14:textId="2CA51323" w:rsidR="00D84F18" w:rsidRPr="00C741E6" w:rsidRDefault="00D84F18" w:rsidP="00AD50C4">
            <w:pPr>
              <w:jc w:val="center"/>
              <w:rPr>
                <w:rFonts w:ascii="Bookman Old Style" w:hAnsi="Bookman Old Style"/>
                <w:color w:val="000000" w:themeColor="text1"/>
              </w:rPr>
            </w:pPr>
            <w:r w:rsidRPr="00C741E6">
              <w:rPr>
                <w:rFonts w:ascii="Bookman Old Style" w:hAnsi="Bookman Old Style"/>
                <w:color w:val="000000" w:themeColor="text1"/>
                <w:lang w:val="sv-SE"/>
              </w:rPr>
              <w:t xml:space="preserve">Pasal </w:t>
            </w:r>
            <w:r>
              <w:rPr>
                <w:rFonts w:ascii="Bookman Old Style" w:hAnsi="Bookman Old Style"/>
                <w:color w:val="000000" w:themeColor="text1"/>
                <w:lang w:val="sv-SE"/>
              </w:rPr>
              <w:t>22</w:t>
            </w:r>
          </w:p>
        </w:tc>
        <w:tc>
          <w:tcPr>
            <w:tcW w:w="3402" w:type="dxa"/>
            <w:shd w:val="clear" w:color="auto" w:fill="BDD6EE" w:themeFill="accent5" w:themeFillTint="66"/>
          </w:tcPr>
          <w:p w14:paraId="276D335B" w14:textId="360DC89E" w:rsidR="00D84F18" w:rsidRPr="00252D8D" w:rsidRDefault="00D84F18" w:rsidP="00AD50C4">
            <w:pPr>
              <w:jc w:val="center"/>
              <w:rPr>
                <w:rFonts w:ascii="Bookman Old Style" w:hAnsi="Bookman Old Style"/>
                <w:color w:val="000000" w:themeColor="text1"/>
                <w:lang w:val="sv-SE"/>
              </w:rPr>
            </w:pPr>
            <w:r w:rsidRPr="001B023F">
              <w:rPr>
                <w:rFonts w:ascii="Bookman Old Style" w:hAnsi="Bookman Old Style"/>
                <w:color w:val="000000" w:themeColor="text1"/>
                <w:lang w:val="sv-SE"/>
              </w:rPr>
              <w:t xml:space="preserve">Pasal </w:t>
            </w:r>
            <w:r>
              <w:rPr>
                <w:rFonts w:ascii="Bookman Old Style" w:hAnsi="Bookman Old Style"/>
                <w:color w:val="000000" w:themeColor="text1"/>
                <w:lang w:val="sv-SE"/>
              </w:rPr>
              <w:t>22</w:t>
            </w:r>
          </w:p>
        </w:tc>
        <w:tc>
          <w:tcPr>
            <w:tcW w:w="3402" w:type="dxa"/>
            <w:shd w:val="clear" w:color="auto" w:fill="BDD6EE" w:themeFill="accent5" w:themeFillTint="66"/>
          </w:tcPr>
          <w:p w14:paraId="536F68A0" w14:textId="77777777" w:rsidR="00D84F18" w:rsidRPr="001B023F" w:rsidRDefault="00D84F18" w:rsidP="00AD50C4">
            <w:pPr>
              <w:jc w:val="center"/>
              <w:rPr>
                <w:rFonts w:ascii="Bookman Old Style" w:hAnsi="Bookman Old Style"/>
                <w:color w:val="000000" w:themeColor="text1"/>
                <w:lang w:val="sv-SE"/>
              </w:rPr>
            </w:pPr>
          </w:p>
        </w:tc>
      </w:tr>
      <w:tr w:rsidR="00D84F18" w:rsidRPr="00252D8D" w14:paraId="499D202E" w14:textId="740DB5F6" w:rsidTr="00D84F18">
        <w:tc>
          <w:tcPr>
            <w:tcW w:w="3969" w:type="dxa"/>
          </w:tcPr>
          <w:p w14:paraId="727DE974" w14:textId="6841500C" w:rsidR="00D84F18" w:rsidRPr="00C741E6" w:rsidRDefault="00D84F18" w:rsidP="00122F2D">
            <w:pPr>
              <w:pStyle w:val="ListParagraph"/>
              <w:numPr>
                <w:ilvl w:val="0"/>
                <w:numId w:val="21"/>
              </w:numPr>
              <w:ind w:left="325"/>
              <w:jc w:val="both"/>
              <w:rPr>
                <w:rFonts w:ascii="Bookman Old Style" w:hAnsi="Bookman Old Style"/>
                <w:color w:val="000000" w:themeColor="text1"/>
              </w:rPr>
            </w:pPr>
            <w:r w:rsidRPr="00C741E6">
              <w:rPr>
                <w:rFonts w:ascii="Bookman Old Style" w:hAnsi="Bookman Old Style"/>
                <w:color w:val="000000" w:themeColor="text1"/>
              </w:rPr>
              <w:t>Dalam hal Otoritas Jasa Keuangan mengalami gangguan teknis pada batas waktu penyampaian Laporan sehingga BPR dan BPR Syariah tidak dapat menyampaikan Laporan, Otoritas Jasa Keuangan memberitahukan kepada BPR dan BPR Syariah terjadinya gangguan teknis secara tertulis dan disampaikan:</w:t>
            </w:r>
          </w:p>
          <w:p w14:paraId="757C7AD2" w14:textId="5FD03C68" w:rsidR="00D84F18" w:rsidRPr="00C741E6" w:rsidRDefault="00D84F18" w:rsidP="00122F2D">
            <w:pPr>
              <w:pStyle w:val="ListParagraph"/>
              <w:numPr>
                <w:ilvl w:val="0"/>
                <w:numId w:val="22"/>
              </w:numPr>
              <w:jc w:val="both"/>
              <w:rPr>
                <w:rFonts w:ascii="Bookman Old Style" w:hAnsi="Bookman Old Style"/>
                <w:color w:val="000000" w:themeColor="text1"/>
                <w:lang w:val="sv-SE"/>
              </w:rPr>
            </w:pPr>
            <w:r w:rsidRPr="00C741E6">
              <w:rPr>
                <w:rFonts w:ascii="Bookman Old Style" w:hAnsi="Bookman Old Style"/>
                <w:color w:val="000000" w:themeColor="text1"/>
                <w:lang w:val="sv-SE"/>
              </w:rPr>
              <w:t>secara langsung kepada BPR dan BPR Syariah;</w:t>
            </w:r>
          </w:p>
          <w:p w14:paraId="7D51CB51" w14:textId="2DD90CCA" w:rsidR="00D84F18" w:rsidRPr="00C741E6" w:rsidRDefault="00D84F18" w:rsidP="00122F2D">
            <w:pPr>
              <w:pStyle w:val="ListParagraph"/>
              <w:numPr>
                <w:ilvl w:val="0"/>
                <w:numId w:val="22"/>
              </w:numPr>
              <w:jc w:val="both"/>
              <w:rPr>
                <w:rFonts w:ascii="Bookman Old Style" w:hAnsi="Bookman Old Style"/>
                <w:color w:val="000000" w:themeColor="text1"/>
                <w:lang w:val="sv-SE"/>
              </w:rPr>
            </w:pPr>
            <w:r w:rsidRPr="00C741E6">
              <w:rPr>
                <w:rFonts w:ascii="Bookman Old Style" w:hAnsi="Bookman Old Style"/>
                <w:color w:val="000000" w:themeColor="text1"/>
                <w:lang w:val="sv-SE"/>
              </w:rPr>
              <w:t>melalui Sistem Pelaporan Otoritas Jasa Keuangan; dan/atau</w:t>
            </w:r>
          </w:p>
          <w:p w14:paraId="6FDB0F62" w14:textId="0E86AF13" w:rsidR="00D84F18" w:rsidRPr="00C741E6" w:rsidRDefault="00D84F18" w:rsidP="00122F2D">
            <w:pPr>
              <w:pStyle w:val="ListParagraph"/>
              <w:numPr>
                <w:ilvl w:val="0"/>
                <w:numId w:val="22"/>
              </w:numPr>
              <w:jc w:val="both"/>
              <w:rPr>
                <w:rFonts w:ascii="Bookman Old Style" w:hAnsi="Bookman Old Style"/>
                <w:color w:val="000000" w:themeColor="text1"/>
                <w:lang w:val="sv-SE"/>
              </w:rPr>
            </w:pPr>
            <w:r w:rsidRPr="00C741E6">
              <w:rPr>
                <w:rFonts w:ascii="Bookman Old Style" w:hAnsi="Bookman Old Style"/>
                <w:color w:val="000000" w:themeColor="text1"/>
                <w:lang w:val="sv-SE"/>
              </w:rPr>
              <w:t>melalui alamat surat elektronik Otoritas Jasa Keuangan.</w:t>
            </w:r>
          </w:p>
        </w:tc>
        <w:tc>
          <w:tcPr>
            <w:tcW w:w="3402" w:type="dxa"/>
          </w:tcPr>
          <w:p w14:paraId="380D676C" w14:textId="0C11E570" w:rsidR="00D84F18" w:rsidRPr="00252D8D" w:rsidRDefault="00D84F18" w:rsidP="00AD50C4">
            <w:pPr>
              <w:jc w:val="both"/>
              <w:rPr>
                <w:rFonts w:ascii="Bookman Old Style" w:hAnsi="Bookman Old Style"/>
                <w:color w:val="000000" w:themeColor="text1"/>
                <w:lang w:val="sv-SE"/>
              </w:rPr>
            </w:pPr>
            <w:r w:rsidRPr="00252D8D">
              <w:rPr>
                <w:rFonts w:ascii="Bookman Old Style" w:hAnsi="Bookman Old Style"/>
                <w:color w:val="000000" w:themeColor="text1"/>
                <w:lang w:val="sv-SE"/>
              </w:rPr>
              <w:t>Ayat (1)</w:t>
            </w:r>
          </w:p>
          <w:p w14:paraId="41EA03B5" w14:textId="7B170E22" w:rsidR="00D84F18" w:rsidRPr="00252D8D"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Yang dimaksud dengan “gangguan teknis” adalah gangguan yang disebabkan permasalahan teknis yang mengakibatkan</w:t>
            </w:r>
            <w:r w:rsidRPr="00252D8D">
              <w:rPr>
                <w:color w:val="000000" w:themeColor="text1"/>
                <w:lang w:val="sv-SE"/>
              </w:rPr>
              <w:t xml:space="preserve"> </w:t>
            </w:r>
            <w:r w:rsidRPr="00252D8D">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252D8D">
              <w:rPr>
                <w:rFonts w:ascii="Bookman Old Style" w:hAnsi="Bookman Old Style"/>
                <w:color w:val="000000" w:themeColor="text1"/>
                <w:lang w:val="sv-SE"/>
              </w:rPr>
              <w:t>S</w:t>
            </w:r>
            <w:r>
              <w:rPr>
                <w:rFonts w:ascii="Bookman Old Style" w:hAnsi="Bookman Old Style"/>
                <w:color w:val="000000" w:themeColor="text1"/>
                <w:lang w:val="sv-SE"/>
              </w:rPr>
              <w:t>yariah</w:t>
            </w:r>
            <w:r w:rsidRPr="00252D8D">
              <w:rPr>
                <w:rFonts w:ascii="Bookman Old Style" w:hAnsi="Bookman Old Style"/>
                <w:color w:val="000000" w:themeColor="text1"/>
                <w:lang w:val="sv-SE"/>
              </w:rPr>
              <w:t xml:space="preserve"> tidak dapat menyampaikan laporan secara daring, antara lain gangguan pada jaringan komunikasi data, pemadaman listrik, atau gangguan pada penyedia aplikasi inti perbankan dan/atau penyedia jasa teknologi informasi sebagaimana dimaksud dalam Peraturan Otoritas Jasa Keuangan mengenai standar penyelenggaraan teknologi informasi bagi bank perkreditan rakyat dan bank pembiayaan rakyat syariah.</w:t>
            </w:r>
          </w:p>
        </w:tc>
        <w:tc>
          <w:tcPr>
            <w:tcW w:w="3402" w:type="dxa"/>
          </w:tcPr>
          <w:p w14:paraId="4D0A9787" w14:textId="77777777" w:rsidR="00D84F18" w:rsidRPr="00252D8D" w:rsidRDefault="00D84F18" w:rsidP="00AD50C4">
            <w:pPr>
              <w:jc w:val="both"/>
              <w:rPr>
                <w:rFonts w:ascii="Bookman Old Style" w:hAnsi="Bookman Old Style"/>
                <w:color w:val="000000" w:themeColor="text1"/>
                <w:lang w:val="sv-SE"/>
              </w:rPr>
            </w:pPr>
          </w:p>
        </w:tc>
      </w:tr>
      <w:tr w:rsidR="00D84F18" w:rsidRPr="00252D8D" w14:paraId="767E78BE" w14:textId="2A63E4F2" w:rsidTr="00D84F18">
        <w:tc>
          <w:tcPr>
            <w:tcW w:w="3969" w:type="dxa"/>
          </w:tcPr>
          <w:p w14:paraId="2BE84DFE" w14:textId="68089904" w:rsidR="00D84F18" w:rsidRPr="00252D8D" w:rsidRDefault="00D84F18" w:rsidP="00122F2D">
            <w:pPr>
              <w:pStyle w:val="ListParagraph"/>
              <w:numPr>
                <w:ilvl w:val="0"/>
                <w:numId w:val="21"/>
              </w:numPr>
              <w:ind w:left="325"/>
              <w:jc w:val="both"/>
              <w:rPr>
                <w:rFonts w:ascii="Bookman Old Style" w:hAnsi="Bookman Old Style"/>
                <w:color w:val="000000" w:themeColor="text1"/>
              </w:rPr>
            </w:pPr>
            <w:r w:rsidRPr="00252D8D">
              <w:rPr>
                <w:rFonts w:ascii="Bookman Old Style" w:hAnsi="Bookman Old Style"/>
                <w:color w:val="000000" w:themeColor="text1"/>
              </w:rPr>
              <w:t>BPR dan BPR</w:t>
            </w:r>
            <w:r>
              <w:rPr>
                <w:rFonts w:ascii="Bookman Old Style" w:hAnsi="Bookman Old Style"/>
                <w:color w:val="000000" w:themeColor="text1"/>
              </w:rPr>
              <w:t xml:space="preserve"> </w:t>
            </w:r>
            <w:r w:rsidRPr="00252D8D">
              <w:rPr>
                <w:rFonts w:ascii="Bookman Old Style" w:hAnsi="Bookman Old Style"/>
                <w:color w:val="000000" w:themeColor="text1"/>
              </w:rPr>
              <w:t>S</w:t>
            </w:r>
            <w:r>
              <w:rPr>
                <w:rFonts w:ascii="Bookman Old Style" w:hAnsi="Bookman Old Style"/>
                <w:color w:val="000000" w:themeColor="text1"/>
              </w:rPr>
              <w:t>yariah</w:t>
            </w:r>
            <w:r w:rsidRPr="00252D8D">
              <w:rPr>
                <w:rFonts w:ascii="Bookman Old Style" w:hAnsi="Bookman Old Style"/>
                <w:color w:val="000000" w:themeColor="text1"/>
              </w:rPr>
              <w:t xml:space="preserve"> menyampaikan Laporan paling </w:t>
            </w:r>
            <w:r w:rsidRPr="00252D8D">
              <w:rPr>
                <w:rFonts w:ascii="Bookman Old Style" w:hAnsi="Bookman Old Style"/>
                <w:color w:val="000000" w:themeColor="text1"/>
              </w:rPr>
              <w:lastRenderedPageBreak/>
              <w:t>lambat 1 (satu) hari kerja setelah Otoritas Jasa Keuangan memberitahukan bahwa gangguan teknis di Otoritas Jasa Keuangan sebagaimana dimaksud pada ayat (1) teratasi.</w:t>
            </w:r>
          </w:p>
        </w:tc>
        <w:tc>
          <w:tcPr>
            <w:tcW w:w="3402" w:type="dxa"/>
          </w:tcPr>
          <w:p w14:paraId="259BAA65" w14:textId="5964BA10"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lastRenderedPageBreak/>
              <w:t>Ayat (2)</w:t>
            </w:r>
          </w:p>
          <w:p w14:paraId="5B7BC276" w14:textId="052F7292" w:rsidR="00D84F18"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p w14:paraId="0A04D57B" w14:textId="4001A067" w:rsidR="00D84F18" w:rsidRPr="00252D8D" w:rsidRDefault="00D84F18" w:rsidP="00AD50C4">
            <w:pPr>
              <w:ind w:left="42"/>
              <w:jc w:val="both"/>
              <w:rPr>
                <w:rFonts w:ascii="Bookman Old Style" w:hAnsi="Bookman Old Style"/>
                <w:color w:val="000000" w:themeColor="text1"/>
                <w:lang w:val="sv-SE"/>
              </w:rPr>
            </w:pPr>
          </w:p>
        </w:tc>
        <w:tc>
          <w:tcPr>
            <w:tcW w:w="3402" w:type="dxa"/>
          </w:tcPr>
          <w:p w14:paraId="5552D5A7" w14:textId="77777777" w:rsidR="00D84F18" w:rsidRPr="00252D8D" w:rsidRDefault="00D84F18" w:rsidP="00AD50C4">
            <w:pPr>
              <w:jc w:val="both"/>
              <w:rPr>
                <w:rFonts w:ascii="Bookman Old Style" w:hAnsi="Bookman Old Style"/>
                <w:color w:val="000000" w:themeColor="text1"/>
              </w:rPr>
            </w:pPr>
          </w:p>
        </w:tc>
      </w:tr>
      <w:tr w:rsidR="00D84F18" w:rsidRPr="00252D8D" w14:paraId="397C272A" w14:textId="65DB5B48" w:rsidTr="00D84F18">
        <w:tc>
          <w:tcPr>
            <w:tcW w:w="3969" w:type="dxa"/>
          </w:tcPr>
          <w:p w14:paraId="6CEAFF8A" w14:textId="779A5B97" w:rsidR="00D84F18" w:rsidRPr="00252D8D" w:rsidRDefault="00D84F18" w:rsidP="00122F2D">
            <w:pPr>
              <w:pStyle w:val="ListParagraph"/>
              <w:numPr>
                <w:ilvl w:val="0"/>
                <w:numId w:val="21"/>
              </w:numPr>
              <w:ind w:left="325"/>
              <w:jc w:val="both"/>
              <w:rPr>
                <w:rFonts w:ascii="Bookman Old Style" w:hAnsi="Bookman Old Style"/>
                <w:color w:val="000000" w:themeColor="text1"/>
              </w:rPr>
            </w:pPr>
            <w:r w:rsidRPr="00252D8D">
              <w:rPr>
                <w:rFonts w:ascii="Bookman Old Style" w:hAnsi="Bookman Old Style"/>
                <w:color w:val="000000" w:themeColor="text1"/>
              </w:rPr>
              <w:t>BPR dan BPR</w:t>
            </w:r>
            <w:r>
              <w:rPr>
                <w:rFonts w:ascii="Bookman Old Style" w:hAnsi="Bookman Old Style"/>
                <w:color w:val="000000" w:themeColor="text1"/>
              </w:rPr>
              <w:t xml:space="preserve"> </w:t>
            </w:r>
            <w:r w:rsidRPr="00252D8D">
              <w:rPr>
                <w:rFonts w:ascii="Bookman Old Style" w:hAnsi="Bookman Old Style"/>
                <w:color w:val="000000" w:themeColor="text1"/>
              </w:rPr>
              <w:t>S</w:t>
            </w:r>
            <w:r>
              <w:rPr>
                <w:rFonts w:ascii="Bookman Old Style" w:hAnsi="Bookman Old Style"/>
                <w:color w:val="000000" w:themeColor="text1"/>
              </w:rPr>
              <w:t>yariah</w:t>
            </w:r>
            <w:r w:rsidRPr="00252D8D">
              <w:rPr>
                <w:rFonts w:ascii="Bookman Old Style" w:hAnsi="Bookman Old Style"/>
                <w:color w:val="000000" w:themeColor="text1"/>
              </w:rPr>
              <w:t xml:space="preserve"> yang mengalami keadaan kahar sehingga tidak dapat menyampaikan Laporan dan/atau koreksi Laporan </w:t>
            </w:r>
            <w:r w:rsidRPr="006F0BBA">
              <w:rPr>
                <w:rFonts w:ascii="Bookman Old Style" w:hAnsi="Bookman Old Style"/>
                <w:color w:val="000000" w:themeColor="text1"/>
              </w:rPr>
              <w:t xml:space="preserve">serta mengumumkan </w:t>
            </w:r>
            <w:r>
              <w:rPr>
                <w:rFonts w:ascii="Bookman Old Style" w:hAnsi="Bookman Old Style"/>
                <w:color w:val="000000" w:themeColor="text1"/>
              </w:rPr>
              <w:t>Laporan Keuangan Publikasi</w:t>
            </w:r>
            <w:r w:rsidRPr="006F0BBA">
              <w:rPr>
                <w:rFonts w:ascii="Bookman Old Style" w:hAnsi="Bookman Old Style"/>
                <w:color w:val="000000" w:themeColor="text1"/>
              </w:rPr>
              <w:t xml:space="preserve"> dan </w:t>
            </w:r>
            <w:r>
              <w:rPr>
                <w:rFonts w:ascii="Bookman Old Style" w:hAnsi="Bookman Old Style"/>
                <w:color w:val="000000" w:themeColor="text1"/>
              </w:rPr>
              <w:t>Laporan Tahunan</w:t>
            </w:r>
            <w:r w:rsidRPr="006F0BBA">
              <w:rPr>
                <w:rFonts w:ascii="Bookman Old Style" w:hAnsi="Bookman Old Style"/>
                <w:color w:val="000000" w:themeColor="text1"/>
              </w:rPr>
              <w:t xml:space="preserve"> sampai dengan batas waktu penyampaian, memberitahukan secara tertulis kepada Otoritas Jasa Keuangan untuk memperoleh penundaan batas waktu penyampaian Laporan dan/atau koreksi Laporan serta mengumumkan </w:t>
            </w:r>
            <w:r>
              <w:rPr>
                <w:rFonts w:ascii="Bookman Old Style" w:hAnsi="Bookman Old Style"/>
                <w:color w:val="000000" w:themeColor="text1"/>
              </w:rPr>
              <w:t>Laporan Keuangan Publikasi</w:t>
            </w:r>
            <w:r w:rsidRPr="006F0BBA">
              <w:rPr>
                <w:rFonts w:ascii="Bookman Old Style" w:hAnsi="Bookman Old Style"/>
                <w:color w:val="000000" w:themeColor="text1"/>
              </w:rPr>
              <w:t xml:space="preserve"> dan </w:t>
            </w:r>
            <w:r>
              <w:rPr>
                <w:rFonts w:ascii="Bookman Old Style" w:hAnsi="Bookman Old Style"/>
              </w:rPr>
              <w:t>Laporan Tahunan</w:t>
            </w:r>
            <w:r w:rsidRPr="006F0BBA">
              <w:rPr>
                <w:rFonts w:ascii="Bookman Old Style" w:hAnsi="Bookman Old Style"/>
                <w:color w:val="000000" w:themeColor="text1"/>
              </w:rPr>
              <w:t>.</w:t>
            </w:r>
          </w:p>
        </w:tc>
        <w:tc>
          <w:tcPr>
            <w:tcW w:w="3402" w:type="dxa"/>
          </w:tcPr>
          <w:p w14:paraId="0842DD1F" w14:textId="77777777"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t>Ayat (3)</w:t>
            </w:r>
          </w:p>
          <w:p w14:paraId="2071F3BC" w14:textId="77777777" w:rsidR="00D84F18"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 xml:space="preserve">Yang dimaksud dengan </w:t>
            </w:r>
            <w:r>
              <w:t>k</w:t>
            </w:r>
            <w:r w:rsidRPr="00402943">
              <w:rPr>
                <w:rFonts w:ascii="Bookman Old Style" w:hAnsi="Bookman Old Style"/>
                <w:color w:val="000000" w:themeColor="text1"/>
                <w:lang w:val="sv-SE"/>
              </w:rPr>
              <w:t xml:space="preserve">eadaan kahar </w:t>
            </w:r>
            <w:r>
              <w:rPr>
                <w:rFonts w:ascii="Bookman Old Style" w:hAnsi="Bookman Old Style"/>
                <w:color w:val="000000" w:themeColor="text1"/>
                <w:lang w:val="sv-SE"/>
              </w:rPr>
              <w:t>yaitu keadaan bencana yang tidak dapat dihindari, terdiri atas:</w:t>
            </w:r>
          </w:p>
          <w:p w14:paraId="125A25A5" w14:textId="77777777" w:rsidR="00D84F18" w:rsidRDefault="00D84F18" w:rsidP="00122F2D">
            <w:pPr>
              <w:pStyle w:val="ListParagraph"/>
              <w:numPr>
                <w:ilvl w:val="0"/>
                <w:numId w:val="40"/>
              </w:numPr>
              <w:ind w:left="881" w:hanging="425"/>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alam</w:t>
            </w:r>
            <w:r>
              <w:rPr>
                <w:rFonts w:ascii="Bookman Old Style" w:hAnsi="Bookman Old Style"/>
                <w:color w:val="000000" w:themeColor="text1"/>
                <w:lang w:val="sv-SE"/>
              </w:rPr>
              <w:t>;</w:t>
            </w:r>
          </w:p>
          <w:p w14:paraId="59BBF4ED" w14:textId="77777777" w:rsidR="00D84F18" w:rsidRDefault="00D84F18" w:rsidP="00122F2D">
            <w:pPr>
              <w:pStyle w:val="ListParagraph"/>
              <w:numPr>
                <w:ilvl w:val="0"/>
                <w:numId w:val="40"/>
              </w:numPr>
              <w:ind w:left="881" w:hanging="425"/>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nonalam</w:t>
            </w:r>
            <w:r>
              <w:rPr>
                <w:rFonts w:ascii="Bookman Old Style" w:hAnsi="Bookman Old Style"/>
                <w:color w:val="000000" w:themeColor="text1"/>
                <w:lang w:val="sv-SE"/>
              </w:rPr>
              <w:t>;</w:t>
            </w:r>
            <w:r w:rsidRPr="009514B5">
              <w:rPr>
                <w:rFonts w:ascii="Bookman Old Style" w:hAnsi="Bookman Old Style"/>
                <w:color w:val="000000" w:themeColor="text1"/>
                <w:lang w:val="sv-SE"/>
              </w:rPr>
              <w:t xml:space="preserve"> dan/atau</w:t>
            </w:r>
          </w:p>
          <w:p w14:paraId="6D8C22C1" w14:textId="77777777" w:rsidR="00D84F18" w:rsidRDefault="00D84F18" w:rsidP="00122F2D">
            <w:pPr>
              <w:pStyle w:val="ListParagraph"/>
              <w:numPr>
                <w:ilvl w:val="0"/>
                <w:numId w:val="40"/>
              </w:numPr>
              <w:ind w:left="881" w:hanging="425"/>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bencana sosial </w:t>
            </w:r>
          </w:p>
          <w:p w14:paraId="70CE0773" w14:textId="77777777" w:rsidR="00D84F18" w:rsidRDefault="00D84F18" w:rsidP="00AD50C4">
            <w:pPr>
              <w:pStyle w:val="ListParagraph"/>
              <w:ind w:left="456"/>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yang mengganggu kegiatan operasional BPR dan BPR Syariah, yang dibenarkan oleh pejabat instansi yang berwenang dari daerah setempat </w:t>
            </w:r>
            <w:r>
              <w:rPr>
                <w:rFonts w:ascii="Bookman Old Style" w:hAnsi="Bookman Old Style"/>
                <w:color w:val="000000" w:themeColor="text1"/>
                <w:lang w:val="sv-SE"/>
              </w:rPr>
              <w:t>dan/</w:t>
            </w:r>
            <w:r w:rsidRPr="009514B5">
              <w:rPr>
                <w:rFonts w:ascii="Bookman Old Style" w:hAnsi="Bookman Old Style"/>
                <w:color w:val="000000" w:themeColor="text1"/>
                <w:lang w:val="sv-SE"/>
              </w:rPr>
              <w:t>atau diverifikasi kebenarannya oleh Otoritas Jasa Keuangan.</w:t>
            </w:r>
          </w:p>
          <w:p w14:paraId="578820CF" w14:textId="77777777" w:rsidR="00D3248F" w:rsidRDefault="00D3248F" w:rsidP="00AD50C4">
            <w:pPr>
              <w:pStyle w:val="ListParagraph"/>
              <w:ind w:left="456"/>
              <w:jc w:val="both"/>
              <w:rPr>
                <w:rFonts w:ascii="Bookman Old Style" w:hAnsi="Bookman Old Style"/>
                <w:color w:val="000000" w:themeColor="text1"/>
                <w:lang w:val="sv-SE"/>
              </w:rPr>
            </w:pPr>
          </w:p>
          <w:p w14:paraId="18DB3A50" w14:textId="77777777" w:rsidR="00D3248F" w:rsidRDefault="00D3248F" w:rsidP="00AD50C4">
            <w:pPr>
              <w:pStyle w:val="ListParagraph"/>
              <w:ind w:left="456"/>
              <w:jc w:val="both"/>
              <w:rPr>
                <w:rFonts w:ascii="Bookman Old Style" w:hAnsi="Bookman Old Style"/>
                <w:color w:val="000000" w:themeColor="text1"/>
                <w:lang w:val="sv-SE"/>
              </w:rPr>
            </w:pPr>
          </w:p>
          <w:p w14:paraId="43737F8D" w14:textId="77777777" w:rsidR="00D3248F" w:rsidRDefault="00D3248F" w:rsidP="00AD50C4">
            <w:pPr>
              <w:pStyle w:val="ListParagraph"/>
              <w:ind w:left="456"/>
              <w:jc w:val="both"/>
              <w:rPr>
                <w:rFonts w:ascii="Bookman Old Style" w:hAnsi="Bookman Old Style"/>
                <w:color w:val="000000" w:themeColor="text1"/>
                <w:lang w:val="sv-SE"/>
              </w:rPr>
            </w:pPr>
          </w:p>
          <w:p w14:paraId="7E267174" w14:textId="77777777" w:rsidR="00D3248F" w:rsidRDefault="00D3248F" w:rsidP="00AD50C4">
            <w:pPr>
              <w:pStyle w:val="ListParagraph"/>
              <w:ind w:left="456"/>
              <w:jc w:val="both"/>
              <w:rPr>
                <w:rFonts w:ascii="Bookman Old Style" w:hAnsi="Bookman Old Style"/>
                <w:color w:val="000000" w:themeColor="text1"/>
                <w:lang w:val="sv-SE"/>
              </w:rPr>
            </w:pPr>
          </w:p>
          <w:p w14:paraId="344874EC" w14:textId="77777777" w:rsidR="00D3248F" w:rsidRDefault="00D3248F" w:rsidP="00AD50C4">
            <w:pPr>
              <w:pStyle w:val="ListParagraph"/>
              <w:ind w:left="456"/>
              <w:jc w:val="both"/>
              <w:rPr>
                <w:rFonts w:ascii="Bookman Old Style" w:hAnsi="Bookman Old Style"/>
                <w:color w:val="000000" w:themeColor="text1"/>
                <w:lang w:val="sv-SE"/>
              </w:rPr>
            </w:pPr>
          </w:p>
          <w:p w14:paraId="373BABE6" w14:textId="77777777" w:rsidR="00D3248F" w:rsidRDefault="00D3248F" w:rsidP="00AD50C4">
            <w:pPr>
              <w:pStyle w:val="ListParagraph"/>
              <w:ind w:left="456"/>
              <w:jc w:val="both"/>
              <w:rPr>
                <w:rFonts w:ascii="Bookman Old Style" w:hAnsi="Bookman Old Style"/>
                <w:color w:val="000000" w:themeColor="text1"/>
                <w:lang w:val="sv-SE"/>
              </w:rPr>
            </w:pPr>
          </w:p>
          <w:p w14:paraId="7FF2154D" w14:textId="77777777" w:rsidR="00D3248F" w:rsidRDefault="00D3248F" w:rsidP="00AD50C4">
            <w:pPr>
              <w:pStyle w:val="ListParagraph"/>
              <w:ind w:left="456"/>
              <w:jc w:val="both"/>
              <w:rPr>
                <w:rFonts w:ascii="Bookman Old Style" w:hAnsi="Bookman Old Style"/>
                <w:color w:val="000000" w:themeColor="text1"/>
                <w:lang w:val="sv-SE"/>
              </w:rPr>
            </w:pPr>
          </w:p>
          <w:p w14:paraId="71664B28" w14:textId="77777777" w:rsidR="00D3248F" w:rsidRDefault="00D3248F" w:rsidP="00AD50C4">
            <w:pPr>
              <w:pStyle w:val="ListParagraph"/>
              <w:ind w:left="456"/>
              <w:jc w:val="both"/>
              <w:rPr>
                <w:rFonts w:ascii="Bookman Old Style" w:hAnsi="Bookman Old Style"/>
                <w:color w:val="000000" w:themeColor="text1"/>
                <w:lang w:val="sv-SE"/>
              </w:rPr>
            </w:pPr>
          </w:p>
          <w:p w14:paraId="0E5A4E57" w14:textId="05282D80" w:rsidR="00D3248F" w:rsidRPr="009514B5" w:rsidRDefault="00D3248F" w:rsidP="00AD50C4">
            <w:pPr>
              <w:pStyle w:val="ListParagraph"/>
              <w:ind w:left="456"/>
              <w:jc w:val="both"/>
              <w:rPr>
                <w:rFonts w:ascii="Bookman Old Style" w:hAnsi="Bookman Old Style"/>
                <w:color w:val="000000" w:themeColor="text1"/>
                <w:lang w:val="sv-SE"/>
              </w:rPr>
            </w:pPr>
          </w:p>
        </w:tc>
        <w:tc>
          <w:tcPr>
            <w:tcW w:w="3402" w:type="dxa"/>
          </w:tcPr>
          <w:p w14:paraId="2B49BD69" w14:textId="77777777" w:rsidR="00D84F18" w:rsidRPr="00252D8D" w:rsidRDefault="00D84F18" w:rsidP="00AD50C4">
            <w:pPr>
              <w:jc w:val="both"/>
              <w:rPr>
                <w:rFonts w:ascii="Bookman Old Style" w:hAnsi="Bookman Old Style"/>
                <w:color w:val="000000" w:themeColor="text1"/>
              </w:rPr>
            </w:pPr>
          </w:p>
        </w:tc>
      </w:tr>
      <w:tr w:rsidR="00D84F18" w:rsidRPr="00252D8D" w14:paraId="32104EB1" w14:textId="46F44055" w:rsidTr="00D84F18">
        <w:tc>
          <w:tcPr>
            <w:tcW w:w="3969" w:type="dxa"/>
          </w:tcPr>
          <w:p w14:paraId="1DD5F9DA" w14:textId="77777777" w:rsidR="00D84F18" w:rsidRPr="00252D8D" w:rsidRDefault="00D84F18" w:rsidP="00122F2D">
            <w:pPr>
              <w:pStyle w:val="ListParagraph"/>
              <w:numPr>
                <w:ilvl w:val="0"/>
                <w:numId w:val="21"/>
              </w:numPr>
              <w:ind w:left="325"/>
              <w:jc w:val="both"/>
              <w:rPr>
                <w:rFonts w:ascii="Bookman Old Style" w:hAnsi="Bookman Old Style"/>
                <w:color w:val="000000" w:themeColor="text1"/>
              </w:rPr>
            </w:pPr>
            <w:r w:rsidRPr="00252D8D">
              <w:rPr>
                <w:rFonts w:ascii="Bookman Old Style" w:hAnsi="Bookman Old Style"/>
                <w:color w:val="000000" w:themeColor="text1"/>
              </w:rPr>
              <w:t>Surat pemberitahuan sebagaimana dimaksud pada ayat (3) disampaikan melalui surat elektronik resmi</w:t>
            </w:r>
            <w:r>
              <w:rPr>
                <w:rFonts w:ascii="Bookman Old Style" w:hAnsi="Bookman Old Style"/>
                <w:color w:val="000000" w:themeColor="text1"/>
              </w:rPr>
              <w:t xml:space="preserve"> </w:t>
            </w:r>
            <w:r w:rsidRPr="00252D8D">
              <w:rPr>
                <w:rFonts w:ascii="Bookman Old Style" w:hAnsi="Bookman Old Style"/>
                <w:color w:val="000000" w:themeColor="text1"/>
              </w:rPr>
              <w:t>atau</w:t>
            </w:r>
            <w:r>
              <w:rPr>
                <w:rFonts w:ascii="Bookman Old Style" w:hAnsi="Bookman Old Style"/>
                <w:color w:val="000000" w:themeColor="text1"/>
              </w:rPr>
              <w:t xml:space="preserve"> salinan </w:t>
            </w:r>
            <w:r w:rsidRPr="00252D8D">
              <w:rPr>
                <w:rFonts w:ascii="Bookman Old Style" w:hAnsi="Bookman Old Style"/>
                <w:color w:val="000000" w:themeColor="text1"/>
              </w:rPr>
              <w:t>cetak</w:t>
            </w:r>
            <w:r>
              <w:rPr>
                <w:rFonts w:ascii="Bookman Old Style" w:hAnsi="Bookman Old Style"/>
                <w:color w:val="000000" w:themeColor="text1"/>
              </w:rPr>
              <w:t xml:space="preserve"> </w:t>
            </w:r>
            <w:r w:rsidRPr="00252D8D">
              <w:rPr>
                <w:rFonts w:ascii="Bookman Old Style" w:hAnsi="Bookman Old Style"/>
                <w:color w:val="000000" w:themeColor="text1"/>
              </w:rPr>
              <w:t>yang ditujukan kepada Kantor Otoritas Jasa Keuangan setempat sesuai dengan wilayah tempat kedudukan kantor pusat BPR dan BPR</w:t>
            </w:r>
            <w:r>
              <w:rPr>
                <w:rFonts w:ascii="Bookman Old Style" w:hAnsi="Bookman Old Style"/>
                <w:color w:val="000000" w:themeColor="text1"/>
              </w:rPr>
              <w:t xml:space="preserve"> </w:t>
            </w:r>
            <w:r w:rsidRPr="00252D8D">
              <w:rPr>
                <w:rFonts w:ascii="Bookman Old Style" w:hAnsi="Bookman Old Style"/>
                <w:color w:val="000000" w:themeColor="text1"/>
              </w:rPr>
              <w:t>S</w:t>
            </w:r>
            <w:r>
              <w:rPr>
                <w:rFonts w:ascii="Bookman Old Style" w:hAnsi="Bookman Old Style"/>
                <w:color w:val="000000" w:themeColor="text1"/>
              </w:rPr>
              <w:t>yariah</w:t>
            </w:r>
            <w:r w:rsidRPr="00252D8D">
              <w:rPr>
                <w:rFonts w:ascii="Bookman Old Style" w:hAnsi="Bookman Old Style"/>
                <w:color w:val="000000" w:themeColor="text1"/>
              </w:rPr>
              <w:t>.</w:t>
            </w:r>
          </w:p>
        </w:tc>
        <w:tc>
          <w:tcPr>
            <w:tcW w:w="3402" w:type="dxa"/>
          </w:tcPr>
          <w:p w14:paraId="34DED7F1" w14:textId="77777777"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t>Ayat (4)</w:t>
            </w:r>
          </w:p>
          <w:p w14:paraId="640F17C8" w14:textId="77777777" w:rsidR="00D84F18" w:rsidRPr="00252D8D"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tc>
        <w:tc>
          <w:tcPr>
            <w:tcW w:w="3402" w:type="dxa"/>
          </w:tcPr>
          <w:p w14:paraId="2354D8E5" w14:textId="77777777" w:rsidR="00D84F18" w:rsidRPr="00252D8D" w:rsidRDefault="00D84F18" w:rsidP="00AD50C4">
            <w:pPr>
              <w:jc w:val="both"/>
              <w:rPr>
                <w:rFonts w:ascii="Bookman Old Style" w:hAnsi="Bookman Old Style"/>
                <w:color w:val="000000" w:themeColor="text1"/>
              </w:rPr>
            </w:pPr>
          </w:p>
        </w:tc>
      </w:tr>
      <w:tr w:rsidR="00D84F18" w:rsidRPr="00252D8D" w14:paraId="0B963E14" w14:textId="09117EC5" w:rsidTr="00D84F18">
        <w:tc>
          <w:tcPr>
            <w:tcW w:w="3969" w:type="dxa"/>
          </w:tcPr>
          <w:p w14:paraId="7308322D" w14:textId="6E02AA69" w:rsidR="00D84F18" w:rsidRPr="006F0BBA" w:rsidRDefault="00D84F18" w:rsidP="00122F2D">
            <w:pPr>
              <w:pStyle w:val="ListParagraph"/>
              <w:numPr>
                <w:ilvl w:val="0"/>
                <w:numId w:val="21"/>
              </w:numPr>
              <w:ind w:left="325"/>
              <w:jc w:val="both"/>
              <w:rPr>
                <w:rFonts w:ascii="Bookman Old Style" w:hAnsi="Bookman Old Style"/>
                <w:color w:val="000000" w:themeColor="text1"/>
              </w:rPr>
            </w:pPr>
            <w:r w:rsidRPr="006F0BBA">
              <w:rPr>
                <w:rFonts w:ascii="Bookman Old Style" w:hAnsi="Bookman Old Style"/>
                <w:color w:val="000000" w:themeColor="text1"/>
              </w:rPr>
              <w:t xml:space="preserve">BPR dan BPR Syariah yang memperoleh penundaan batas waktu penyampaian Laporan dan/atau koreksi Laporan serta mengumumkan </w:t>
            </w:r>
            <w:r>
              <w:rPr>
                <w:rFonts w:ascii="Bookman Old Style" w:hAnsi="Bookman Old Style"/>
              </w:rPr>
              <w:t>Laporan Keuangan Publikasi</w:t>
            </w:r>
            <w:r w:rsidRPr="006F0BBA">
              <w:rPr>
                <w:rFonts w:ascii="Bookman Old Style" w:hAnsi="Bookman Old Style"/>
                <w:color w:val="000000" w:themeColor="text1"/>
              </w:rPr>
              <w:t xml:space="preserve"> dan </w:t>
            </w:r>
            <w:r>
              <w:rPr>
                <w:rFonts w:ascii="Bookman Old Style" w:hAnsi="Bookman Old Style"/>
                <w:color w:val="000000" w:themeColor="text1"/>
              </w:rPr>
              <w:t>Laporan Tahunan</w:t>
            </w:r>
            <w:r w:rsidRPr="006F0BBA">
              <w:rPr>
                <w:rFonts w:ascii="Bookman Old Style" w:hAnsi="Bookman Old Style"/>
                <w:color w:val="000000" w:themeColor="text1"/>
              </w:rPr>
              <w:t xml:space="preserve"> wajib menyampaikan laporan dan/atau mengumumkan </w:t>
            </w:r>
            <w:r>
              <w:rPr>
                <w:rFonts w:ascii="Bookman Old Style" w:hAnsi="Bookman Old Style"/>
                <w:color w:val="000000" w:themeColor="text1"/>
              </w:rPr>
              <w:t>Laporan Keuangan Publikasi</w:t>
            </w:r>
            <w:r w:rsidRPr="006F0BBA">
              <w:rPr>
                <w:rFonts w:ascii="Bookman Old Style" w:hAnsi="Bookman Old Style"/>
                <w:color w:val="000000" w:themeColor="text1"/>
              </w:rPr>
              <w:t xml:space="preserve"> </w:t>
            </w:r>
            <w:r w:rsidRPr="006F0BBA">
              <w:rPr>
                <w:rFonts w:ascii="Bookman Old Style" w:hAnsi="Bookman Old Style"/>
                <w:color w:val="000000" w:themeColor="text1"/>
              </w:rPr>
              <w:lastRenderedPageBreak/>
              <w:t xml:space="preserve">dan </w:t>
            </w:r>
            <w:r>
              <w:rPr>
                <w:rFonts w:ascii="Bookman Old Style" w:hAnsi="Bookman Old Style"/>
                <w:color w:val="000000" w:themeColor="text1"/>
              </w:rPr>
              <w:t>Laporan Tahunan</w:t>
            </w:r>
            <w:r w:rsidRPr="006F0BBA">
              <w:rPr>
                <w:rFonts w:ascii="Bookman Old Style" w:hAnsi="Bookman Old Style"/>
                <w:color w:val="000000" w:themeColor="text1"/>
              </w:rPr>
              <w:t>, setelah BPR kembali melakukan kegiatan operasional secara normal.</w:t>
            </w:r>
          </w:p>
        </w:tc>
        <w:tc>
          <w:tcPr>
            <w:tcW w:w="3402" w:type="dxa"/>
          </w:tcPr>
          <w:p w14:paraId="11299059" w14:textId="3778D767"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lastRenderedPageBreak/>
              <w:t>Ayat (</w:t>
            </w:r>
            <w:r>
              <w:rPr>
                <w:rFonts w:ascii="Bookman Old Style" w:hAnsi="Bookman Old Style"/>
                <w:color w:val="000000" w:themeColor="text1"/>
              </w:rPr>
              <w:t>5</w:t>
            </w:r>
            <w:r w:rsidRPr="00252D8D">
              <w:rPr>
                <w:rFonts w:ascii="Bookman Old Style" w:hAnsi="Bookman Old Style"/>
                <w:color w:val="000000" w:themeColor="text1"/>
              </w:rPr>
              <w:t>)</w:t>
            </w:r>
          </w:p>
          <w:p w14:paraId="1C79E6C1" w14:textId="02935192" w:rsidR="00D84F18" w:rsidRPr="006F0BBA" w:rsidRDefault="00D84F18" w:rsidP="00AD50C4">
            <w:pPr>
              <w:ind w:left="454"/>
              <w:jc w:val="both"/>
              <w:rPr>
                <w:rFonts w:ascii="Bookman Old Style" w:hAnsi="Bookman Old Style"/>
                <w:color w:val="000000" w:themeColor="text1"/>
              </w:rPr>
            </w:pPr>
            <w:r w:rsidRPr="00252D8D">
              <w:rPr>
                <w:rFonts w:ascii="Bookman Old Style" w:hAnsi="Bookman Old Style"/>
                <w:color w:val="000000" w:themeColor="text1"/>
                <w:lang w:val="sv-SE"/>
              </w:rPr>
              <w:t>Cukup jelas.</w:t>
            </w:r>
          </w:p>
        </w:tc>
        <w:tc>
          <w:tcPr>
            <w:tcW w:w="3402" w:type="dxa"/>
          </w:tcPr>
          <w:p w14:paraId="7F38FA2B" w14:textId="77777777" w:rsidR="00D84F18" w:rsidRPr="00252D8D" w:rsidRDefault="00D84F18" w:rsidP="00AD50C4">
            <w:pPr>
              <w:jc w:val="both"/>
              <w:rPr>
                <w:rFonts w:ascii="Bookman Old Style" w:hAnsi="Bookman Old Style"/>
                <w:color w:val="000000" w:themeColor="text1"/>
              </w:rPr>
            </w:pPr>
          </w:p>
        </w:tc>
      </w:tr>
      <w:tr w:rsidR="00D84F18" w:rsidRPr="00252D8D" w14:paraId="2D24B720" w14:textId="47E24313" w:rsidTr="00D84F18">
        <w:tc>
          <w:tcPr>
            <w:tcW w:w="3969" w:type="dxa"/>
          </w:tcPr>
          <w:p w14:paraId="53F3BCE8" w14:textId="6168C390" w:rsidR="00D84F18" w:rsidRPr="006F0BBA" w:rsidRDefault="00D84F18" w:rsidP="00122F2D">
            <w:pPr>
              <w:pStyle w:val="ListParagraph"/>
              <w:numPr>
                <w:ilvl w:val="0"/>
                <w:numId w:val="21"/>
              </w:numPr>
              <w:ind w:left="325"/>
              <w:jc w:val="both"/>
              <w:rPr>
                <w:rFonts w:ascii="Bookman Old Style" w:hAnsi="Bookman Old Style"/>
                <w:color w:val="000000" w:themeColor="text1"/>
              </w:rPr>
            </w:pPr>
            <w:r w:rsidRPr="006F0BBA">
              <w:rPr>
                <w:rFonts w:ascii="Bookman Old Style" w:hAnsi="Bookman Old Style"/>
                <w:color w:val="000000" w:themeColor="text1"/>
              </w:rPr>
              <w:t xml:space="preserve">Penundaan batas waktu penyampaian Laporan dan/atau koreksi Laporan serta mengumumkan </w:t>
            </w:r>
            <w:r>
              <w:rPr>
                <w:rFonts w:ascii="Bookman Old Style" w:hAnsi="Bookman Old Style"/>
              </w:rPr>
              <w:t>Laporan Keuangan Publikasi</w:t>
            </w:r>
            <w:r w:rsidRPr="006F0BBA">
              <w:rPr>
                <w:rFonts w:ascii="Bookman Old Style" w:hAnsi="Bookman Old Style"/>
                <w:color w:val="000000" w:themeColor="text1"/>
              </w:rPr>
              <w:t xml:space="preserve"> dan </w:t>
            </w:r>
            <w:r>
              <w:rPr>
                <w:rFonts w:ascii="Bookman Old Style" w:hAnsi="Bookman Old Style"/>
                <w:color w:val="000000" w:themeColor="text1"/>
              </w:rPr>
              <w:t>Laporan Tahunan</w:t>
            </w:r>
            <w:r w:rsidRPr="006F0BBA">
              <w:rPr>
                <w:rFonts w:ascii="Bookman Old Style" w:hAnsi="Bookman Old Style"/>
                <w:color w:val="000000" w:themeColor="text1"/>
              </w:rPr>
              <w:t xml:space="preserve"> hanya diberikan hingga keadaan kahar atau berdasarkan pertimbangan Otoritas Jasa Keuangan telah dapat teratasi.</w:t>
            </w:r>
          </w:p>
        </w:tc>
        <w:tc>
          <w:tcPr>
            <w:tcW w:w="3402" w:type="dxa"/>
          </w:tcPr>
          <w:p w14:paraId="68ACFA18" w14:textId="53539AB8"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t>Ayat (</w:t>
            </w:r>
            <w:r>
              <w:rPr>
                <w:rFonts w:ascii="Bookman Old Style" w:hAnsi="Bookman Old Style"/>
                <w:color w:val="000000" w:themeColor="text1"/>
              </w:rPr>
              <w:t>6</w:t>
            </w:r>
            <w:r w:rsidRPr="00252D8D">
              <w:rPr>
                <w:rFonts w:ascii="Bookman Old Style" w:hAnsi="Bookman Old Style"/>
                <w:color w:val="000000" w:themeColor="text1"/>
              </w:rPr>
              <w:t>)</w:t>
            </w:r>
          </w:p>
          <w:p w14:paraId="2087CC9F" w14:textId="77777777" w:rsidR="00D84F18"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 xml:space="preserve">Yang dimaksud dengan </w:t>
            </w:r>
            <w:r>
              <w:t>k</w:t>
            </w:r>
            <w:r w:rsidRPr="00402943">
              <w:rPr>
                <w:rFonts w:ascii="Bookman Old Style" w:hAnsi="Bookman Old Style"/>
                <w:color w:val="000000" w:themeColor="text1"/>
                <w:lang w:val="sv-SE"/>
              </w:rPr>
              <w:t xml:space="preserve">eadaan kahar </w:t>
            </w:r>
            <w:r>
              <w:rPr>
                <w:rFonts w:ascii="Bookman Old Style" w:hAnsi="Bookman Old Style"/>
                <w:color w:val="000000" w:themeColor="text1"/>
                <w:lang w:val="sv-SE"/>
              </w:rPr>
              <w:t>yaitu keadaan bencana yang tidak dapat dihindari, terdiri atas:</w:t>
            </w:r>
          </w:p>
          <w:p w14:paraId="14C1B0E1" w14:textId="77777777" w:rsidR="00D84F18" w:rsidRDefault="00D84F18" w:rsidP="00122F2D">
            <w:pPr>
              <w:pStyle w:val="ListParagraph"/>
              <w:numPr>
                <w:ilvl w:val="0"/>
                <w:numId w:val="41"/>
              </w:numPr>
              <w:spacing w:after="160" w:line="259" w:lineRule="auto"/>
              <w:ind w:left="881"/>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alam</w:t>
            </w:r>
            <w:r>
              <w:rPr>
                <w:rFonts w:ascii="Bookman Old Style" w:hAnsi="Bookman Old Style"/>
                <w:color w:val="000000" w:themeColor="text1"/>
                <w:lang w:val="sv-SE"/>
              </w:rPr>
              <w:t>;</w:t>
            </w:r>
          </w:p>
          <w:p w14:paraId="65AB554B" w14:textId="77777777" w:rsidR="00D84F18" w:rsidRDefault="00D84F18" w:rsidP="00122F2D">
            <w:pPr>
              <w:pStyle w:val="ListParagraph"/>
              <w:numPr>
                <w:ilvl w:val="0"/>
                <w:numId w:val="41"/>
              </w:numPr>
              <w:spacing w:after="160" w:line="259" w:lineRule="auto"/>
              <w:ind w:left="881"/>
              <w:jc w:val="both"/>
              <w:rPr>
                <w:rFonts w:ascii="Bookman Old Style" w:hAnsi="Bookman Old Style"/>
                <w:color w:val="000000" w:themeColor="text1"/>
                <w:lang w:val="sv-SE"/>
              </w:rPr>
            </w:pPr>
            <w:r w:rsidRPr="009514B5">
              <w:rPr>
                <w:rFonts w:ascii="Bookman Old Style" w:hAnsi="Bookman Old Style"/>
                <w:color w:val="000000" w:themeColor="text1"/>
                <w:lang w:val="sv-SE"/>
              </w:rPr>
              <w:t>bencana nonalam</w:t>
            </w:r>
            <w:r>
              <w:rPr>
                <w:rFonts w:ascii="Bookman Old Style" w:hAnsi="Bookman Old Style"/>
                <w:color w:val="000000" w:themeColor="text1"/>
                <w:lang w:val="sv-SE"/>
              </w:rPr>
              <w:t>;</w:t>
            </w:r>
            <w:r w:rsidRPr="009514B5">
              <w:rPr>
                <w:rFonts w:ascii="Bookman Old Style" w:hAnsi="Bookman Old Style"/>
                <w:color w:val="000000" w:themeColor="text1"/>
                <w:lang w:val="sv-SE"/>
              </w:rPr>
              <w:t xml:space="preserve"> dan/atau</w:t>
            </w:r>
          </w:p>
          <w:p w14:paraId="78F408DE" w14:textId="77777777" w:rsidR="00D84F18" w:rsidRDefault="00D84F18" w:rsidP="00122F2D">
            <w:pPr>
              <w:pStyle w:val="ListParagraph"/>
              <w:numPr>
                <w:ilvl w:val="0"/>
                <w:numId w:val="41"/>
              </w:numPr>
              <w:spacing w:after="160" w:line="259" w:lineRule="auto"/>
              <w:ind w:left="881"/>
              <w:jc w:val="both"/>
              <w:rPr>
                <w:rFonts w:ascii="Bookman Old Style" w:hAnsi="Bookman Old Style"/>
                <w:color w:val="000000" w:themeColor="text1"/>
                <w:lang w:val="sv-SE"/>
              </w:rPr>
            </w:pPr>
            <w:r w:rsidRPr="009514B5">
              <w:rPr>
                <w:rFonts w:ascii="Bookman Old Style" w:hAnsi="Bookman Old Style"/>
                <w:color w:val="000000" w:themeColor="text1"/>
                <w:lang w:val="sv-SE"/>
              </w:rPr>
              <w:t xml:space="preserve">bencana sosial </w:t>
            </w:r>
          </w:p>
          <w:p w14:paraId="48A2EB2B" w14:textId="450518B2" w:rsidR="00D84F18" w:rsidRPr="006F0BBA" w:rsidRDefault="00D84F18" w:rsidP="00AD50C4">
            <w:pPr>
              <w:ind w:left="454"/>
              <w:jc w:val="both"/>
              <w:rPr>
                <w:rFonts w:ascii="Bookman Old Style" w:hAnsi="Bookman Old Style"/>
                <w:color w:val="000000" w:themeColor="text1"/>
              </w:rPr>
            </w:pPr>
            <w:r w:rsidRPr="009514B5">
              <w:rPr>
                <w:rFonts w:ascii="Bookman Old Style" w:hAnsi="Bookman Old Style"/>
                <w:color w:val="000000" w:themeColor="text1"/>
                <w:lang w:val="sv-SE"/>
              </w:rPr>
              <w:t xml:space="preserve">yang mengganggu kegiatan operasional BPR dan BPR Syariah, yang dibenarkan oleh pejabat instansi yang berwenang dari daerah setempat </w:t>
            </w:r>
            <w:r>
              <w:rPr>
                <w:rFonts w:ascii="Bookman Old Style" w:hAnsi="Bookman Old Style"/>
                <w:color w:val="000000" w:themeColor="text1"/>
                <w:lang w:val="sv-SE"/>
              </w:rPr>
              <w:t>dan/</w:t>
            </w:r>
            <w:r w:rsidRPr="009514B5">
              <w:rPr>
                <w:rFonts w:ascii="Bookman Old Style" w:hAnsi="Bookman Old Style"/>
                <w:color w:val="000000" w:themeColor="text1"/>
                <w:lang w:val="sv-SE"/>
              </w:rPr>
              <w:t>atau diverifikasi kebenarannya oleh Otoritas Jasa Keuangan.</w:t>
            </w:r>
          </w:p>
        </w:tc>
        <w:tc>
          <w:tcPr>
            <w:tcW w:w="3402" w:type="dxa"/>
          </w:tcPr>
          <w:p w14:paraId="4E3408B1" w14:textId="77777777" w:rsidR="00D84F18" w:rsidRPr="00252D8D" w:rsidRDefault="00D84F18" w:rsidP="00AD50C4">
            <w:pPr>
              <w:jc w:val="both"/>
              <w:rPr>
                <w:rFonts w:ascii="Bookman Old Style" w:hAnsi="Bookman Old Style"/>
                <w:color w:val="000000" w:themeColor="text1"/>
              </w:rPr>
            </w:pPr>
          </w:p>
        </w:tc>
      </w:tr>
      <w:tr w:rsidR="00D84F18" w:rsidRPr="00252D8D" w14:paraId="4AF7E618" w14:textId="3D3E5182" w:rsidTr="00D3248F">
        <w:tc>
          <w:tcPr>
            <w:tcW w:w="3969" w:type="dxa"/>
            <w:shd w:val="clear" w:color="auto" w:fill="BDD6EE" w:themeFill="accent5" w:themeFillTint="66"/>
          </w:tcPr>
          <w:p w14:paraId="66FA29EC" w14:textId="37EAB3D3" w:rsidR="00D84F18" w:rsidRPr="00252D8D" w:rsidRDefault="00D84F18" w:rsidP="00AD50C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 xml:space="preserve">Pasal </w:t>
            </w:r>
            <w:r>
              <w:rPr>
                <w:rFonts w:ascii="Bookman Old Style" w:hAnsi="Bookman Old Style"/>
                <w:color w:val="000000" w:themeColor="text1"/>
                <w:lang w:val="sv-SE"/>
              </w:rPr>
              <w:t>23</w:t>
            </w:r>
          </w:p>
        </w:tc>
        <w:tc>
          <w:tcPr>
            <w:tcW w:w="3402" w:type="dxa"/>
            <w:shd w:val="clear" w:color="auto" w:fill="BDD6EE" w:themeFill="accent5" w:themeFillTint="66"/>
          </w:tcPr>
          <w:p w14:paraId="26274111" w14:textId="4F342E8E" w:rsidR="00D84F18" w:rsidRPr="00252D8D" w:rsidRDefault="00D84F18" w:rsidP="00AD50C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 xml:space="preserve">Pasal </w:t>
            </w:r>
            <w:r>
              <w:rPr>
                <w:rFonts w:ascii="Bookman Old Style" w:hAnsi="Bookman Old Style"/>
                <w:color w:val="000000" w:themeColor="text1"/>
                <w:lang w:val="sv-SE"/>
              </w:rPr>
              <w:t>23</w:t>
            </w:r>
          </w:p>
        </w:tc>
        <w:tc>
          <w:tcPr>
            <w:tcW w:w="3402" w:type="dxa"/>
            <w:shd w:val="clear" w:color="auto" w:fill="BDD6EE" w:themeFill="accent5" w:themeFillTint="66"/>
          </w:tcPr>
          <w:p w14:paraId="1AC9AE96" w14:textId="77777777" w:rsidR="00D84F18" w:rsidRPr="00252D8D" w:rsidRDefault="00D84F18" w:rsidP="00AD50C4">
            <w:pPr>
              <w:jc w:val="center"/>
              <w:rPr>
                <w:rFonts w:ascii="Bookman Old Style" w:hAnsi="Bookman Old Style"/>
                <w:color w:val="000000" w:themeColor="text1"/>
                <w:lang w:val="sv-SE"/>
              </w:rPr>
            </w:pPr>
          </w:p>
        </w:tc>
      </w:tr>
      <w:tr w:rsidR="00D84F18" w:rsidRPr="00252D8D" w14:paraId="3EDDED7F" w14:textId="463B7979" w:rsidTr="00D84F18">
        <w:tc>
          <w:tcPr>
            <w:tcW w:w="3969" w:type="dxa"/>
          </w:tcPr>
          <w:p w14:paraId="5D8B17E3" w14:textId="385F4B55" w:rsidR="00D84F18" w:rsidRPr="00252D8D" w:rsidRDefault="00D84F18" w:rsidP="00AD50C4">
            <w:pPr>
              <w:jc w:val="both"/>
              <w:rPr>
                <w:rFonts w:ascii="Bookman Old Style" w:hAnsi="Bookman Old Style"/>
                <w:color w:val="000000" w:themeColor="text1"/>
                <w:lang w:val="sv-SE"/>
              </w:rPr>
            </w:pPr>
            <w:r w:rsidRPr="00252D8D">
              <w:rPr>
                <w:rFonts w:ascii="Bookman Old Style" w:hAnsi="Bookman Old Style"/>
                <w:color w:val="000000" w:themeColor="text1"/>
                <w:lang w:val="sv-SE"/>
              </w:rPr>
              <w:t>Apabila batas waktu penyampaian Laporan jatuh pada hari Sabtu, hari Minggu, dan/atau hari libur lain, Laporan disampaikan pada hari kerja berikutnya.</w:t>
            </w:r>
          </w:p>
        </w:tc>
        <w:tc>
          <w:tcPr>
            <w:tcW w:w="3402" w:type="dxa"/>
          </w:tcPr>
          <w:p w14:paraId="4692C5B2" w14:textId="77777777" w:rsidR="00D84F18" w:rsidRDefault="00D84F18" w:rsidP="00AD50C4">
            <w:pPr>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p w14:paraId="170A7628" w14:textId="77777777" w:rsidR="00D3248F" w:rsidRDefault="00D3248F" w:rsidP="00AD50C4">
            <w:pPr>
              <w:rPr>
                <w:rFonts w:ascii="Bookman Old Style" w:hAnsi="Bookman Old Style"/>
                <w:color w:val="000000" w:themeColor="text1"/>
                <w:lang w:val="sv-SE"/>
              </w:rPr>
            </w:pPr>
          </w:p>
          <w:p w14:paraId="14AC0AF7" w14:textId="77777777" w:rsidR="00D3248F" w:rsidRDefault="00D3248F" w:rsidP="00AD50C4">
            <w:pPr>
              <w:rPr>
                <w:rFonts w:ascii="Bookman Old Style" w:hAnsi="Bookman Old Style"/>
                <w:color w:val="000000" w:themeColor="text1"/>
                <w:lang w:val="sv-SE"/>
              </w:rPr>
            </w:pPr>
          </w:p>
          <w:p w14:paraId="14F47333" w14:textId="77777777" w:rsidR="00D3248F" w:rsidRDefault="00D3248F" w:rsidP="00AD50C4">
            <w:pPr>
              <w:rPr>
                <w:rFonts w:ascii="Bookman Old Style" w:hAnsi="Bookman Old Style"/>
                <w:color w:val="000000" w:themeColor="text1"/>
                <w:lang w:val="sv-SE"/>
              </w:rPr>
            </w:pPr>
          </w:p>
          <w:p w14:paraId="33195B39" w14:textId="77777777" w:rsidR="00D3248F" w:rsidRDefault="00D3248F" w:rsidP="00AD50C4">
            <w:pPr>
              <w:rPr>
                <w:rFonts w:ascii="Bookman Old Style" w:hAnsi="Bookman Old Style"/>
                <w:color w:val="000000" w:themeColor="text1"/>
                <w:lang w:val="sv-SE"/>
              </w:rPr>
            </w:pPr>
          </w:p>
          <w:p w14:paraId="5852BC00" w14:textId="77777777" w:rsidR="00D3248F" w:rsidRDefault="00D3248F" w:rsidP="00AD50C4">
            <w:pPr>
              <w:rPr>
                <w:rFonts w:ascii="Bookman Old Style" w:hAnsi="Bookman Old Style"/>
                <w:color w:val="000000" w:themeColor="text1"/>
                <w:lang w:val="sv-SE"/>
              </w:rPr>
            </w:pPr>
          </w:p>
          <w:p w14:paraId="0B4D9E12" w14:textId="77777777" w:rsidR="00D3248F" w:rsidRDefault="00D3248F" w:rsidP="00AD50C4">
            <w:pPr>
              <w:rPr>
                <w:rFonts w:ascii="Bookman Old Style" w:hAnsi="Bookman Old Style"/>
                <w:color w:val="000000" w:themeColor="text1"/>
                <w:lang w:val="sv-SE"/>
              </w:rPr>
            </w:pPr>
          </w:p>
          <w:p w14:paraId="492F7DD0" w14:textId="77777777" w:rsidR="00D3248F" w:rsidRDefault="00D3248F" w:rsidP="00AD50C4">
            <w:pPr>
              <w:rPr>
                <w:rFonts w:ascii="Bookman Old Style" w:hAnsi="Bookman Old Style"/>
                <w:color w:val="000000" w:themeColor="text1"/>
                <w:lang w:val="sv-SE"/>
              </w:rPr>
            </w:pPr>
          </w:p>
          <w:p w14:paraId="3C20515B" w14:textId="3BB5D169" w:rsidR="00D3248F" w:rsidRPr="00252D8D" w:rsidRDefault="00D3248F" w:rsidP="00AD50C4">
            <w:pPr>
              <w:rPr>
                <w:rFonts w:ascii="Bookman Old Style" w:hAnsi="Bookman Old Style"/>
                <w:color w:val="000000" w:themeColor="text1"/>
                <w:lang w:val="sv-SE"/>
              </w:rPr>
            </w:pPr>
          </w:p>
        </w:tc>
        <w:tc>
          <w:tcPr>
            <w:tcW w:w="3402" w:type="dxa"/>
          </w:tcPr>
          <w:p w14:paraId="72AFEDA5" w14:textId="77777777" w:rsidR="00D84F18" w:rsidRPr="00252D8D" w:rsidRDefault="00D84F18" w:rsidP="00AD50C4">
            <w:pPr>
              <w:rPr>
                <w:rFonts w:ascii="Bookman Old Style" w:hAnsi="Bookman Old Style"/>
                <w:color w:val="000000" w:themeColor="text1"/>
                <w:lang w:val="sv-SE"/>
              </w:rPr>
            </w:pPr>
          </w:p>
        </w:tc>
      </w:tr>
      <w:tr w:rsidR="00D84F18" w:rsidRPr="00252D8D" w14:paraId="77DA0052" w14:textId="623CD936" w:rsidTr="00D3248F">
        <w:tc>
          <w:tcPr>
            <w:tcW w:w="3969" w:type="dxa"/>
            <w:shd w:val="clear" w:color="auto" w:fill="BDD6EE" w:themeFill="accent5" w:themeFillTint="66"/>
          </w:tcPr>
          <w:p w14:paraId="3AD9D040" w14:textId="786175F1" w:rsidR="00D84F18" w:rsidRPr="00252D8D" w:rsidRDefault="00D84F18" w:rsidP="00AD50C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4</w:t>
            </w:r>
          </w:p>
        </w:tc>
        <w:tc>
          <w:tcPr>
            <w:tcW w:w="3402" w:type="dxa"/>
            <w:shd w:val="clear" w:color="auto" w:fill="BDD6EE" w:themeFill="accent5" w:themeFillTint="66"/>
          </w:tcPr>
          <w:p w14:paraId="5116EEF5" w14:textId="11D8456F" w:rsidR="00D84F18" w:rsidRPr="00252D8D" w:rsidRDefault="00D84F18" w:rsidP="00AD50C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4</w:t>
            </w:r>
          </w:p>
        </w:tc>
        <w:tc>
          <w:tcPr>
            <w:tcW w:w="3402" w:type="dxa"/>
            <w:shd w:val="clear" w:color="auto" w:fill="BDD6EE" w:themeFill="accent5" w:themeFillTint="66"/>
          </w:tcPr>
          <w:p w14:paraId="5365D9A3" w14:textId="77777777" w:rsidR="00D84F18" w:rsidRPr="00252D8D" w:rsidRDefault="00D84F18" w:rsidP="00AD50C4">
            <w:pPr>
              <w:jc w:val="center"/>
              <w:rPr>
                <w:rFonts w:ascii="Bookman Old Style" w:hAnsi="Bookman Old Style"/>
                <w:color w:val="000000" w:themeColor="text1"/>
                <w:lang w:val="sv-SE"/>
              </w:rPr>
            </w:pPr>
          </w:p>
        </w:tc>
      </w:tr>
      <w:tr w:rsidR="00D84F18" w:rsidRPr="00252D8D" w14:paraId="1E1F86D4" w14:textId="055B2712" w:rsidTr="00D84F18">
        <w:tc>
          <w:tcPr>
            <w:tcW w:w="3969" w:type="dxa"/>
          </w:tcPr>
          <w:p w14:paraId="62ECE804" w14:textId="281EC2B5" w:rsidR="00D84F18" w:rsidRPr="00252D8D" w:rsidRDefault="00D84F18" w:rsidP="00122F2D">
            <w:pPr>
              <w:pStyle w:val="ListParagraph"/>
              <w:numPr>
                <w:ilvl w:val="0"/>
                <w:numId w:val="23"/>
              </w:numPr>
              <w:ind w:left="325"/>
              <w:jc w:val="both"/>
              <w:rPr>
                <w:rFonts w:ascii="Bookman Old Style" w:hAnsi="Bookman Old Style"/>
                <w:color w:val="000000" w:themeColor="text1"/>
              </w:rPr>
            </w:pPr>
            <w:r w:rsidRPr="00252D8D">
              <w:rPr>
                <w:rFonts w:ascii="Bookman Old Style" w:hAnsi="Bookman Old Style"/>
                <w:color w:val="000000" w:themeColor="text1"/>
              </w:rPr>
              <w:t>Dalam hal terjadi kerusakan pada Laporan karena gangguan teknis atau gangguan lain pada Sistem Pelaporan Otoritas Jasa Keuangan, Otoritas Jasa Keuangan dapat meminta BPR dan BPR</w:t>
            </w:r>
            <w:r>
              <w:rPr>
                <w:rFonts w:ascii="Bookman Old Style" w:hAnsi="Bookman Old Style"/>
                <w:color w:val="000000" w:themeColor="text1"/>
              </w:rPr>
              <w:t xml:space="preserve"> </w:t>
            </w:r>
            <w:r w:rsidRPr="00252D8D">
              <w:rPr>
                <w:rFonts w:ascii="Bookman Old Style" w:hAnsi="Bookman Old Style"/>
                <w:color w:val="000000" w:themeColor="text1"/>
              </w:rPr>
              <w:t>S</w:t>
            </w:r>
            <w:r>
              <w:rPr>
                <w:rFonts w:ascii="Bookman Old Style" w:hAnsi="Bookman Old Style"/>
                <w:color w:val="000000" w:themeColor="text1"/>
              </w:rPr>
              <w:t>yariah</w:t>
            </w:r>
            <w:r w:rsidRPr="00252D8D">
              <w:rPr>
                <w:rFonts w:ascii="Bookman Old Style" w:hAnsi="Bookman Old Style"/>
                <w:color w:val="000000" w:themeColor="text1"/>
              </w:rPr>
              <w:t xml:space="preserve"> untuk menyampaikan kembali Laporan dan/atau koreksi Laporan.</w:t>
            </w:r>
          </w:p>
        </w:tc>
        <w:tc>
          <w:tcPr>
            <w:tcW w:w="3402" w:type="dxa"/>
          </w:tcPr>
          <w:p w14:paraId="0B28D7CC" w14:textId="7E7CDC87"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t>Ayat (1)</w:t>
            </w:r>
          </w:p>
          <w:p w14:paraId="358DDB36" w14:textId="7B6E26E6" w:rsidR="00D84F18" w:rsidRPr="00252D8D"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tc>
        <w:tc>
          <w:tcPr>
            <w:tcW w:w="3402" w:type="dxa"/>
          </w:tcPr>
          <w:p w14:paraId="14F6A3C0" w14:textId="77777777" w:rsidR="00D84F18" w:rsidRPr="00252D8D" w:rsidRDefault="00D84F18" w:rsidP="00AD50C4">
            <w:pPr>
              <w:jc w:val="both"/>
              <w:rPr>
                <w:rFonts w:ascii="Bookman Old Style" w:hAnsi="Bookman Old Style"/>
                <w:color w:val="000000" w:themeColor="text1"/>
              </w:rPr>
            </w:pPr>
          </w:p>
        </w:tc>
      </w:tr>
      <w:tr w:rsidR="00D84F18" w:rsidRPr="00252D8D" w14:paraId="7DEBC71E" w14:textId="54F4B7CB" w:rsidTr="00D84F18">
        <w:tc>
          <w:tcPr>
            <w:tcW w:w="3969" w:type="dxa"/>
          </w:tcPr>
          <w:p w14:paraId="3A842F2F" w14:textId="115A104B" w:rsidR="00D84F18" w:rsidRPr="00252D8D" w:rsidRDefault="00D84F18" w:rsidP="00122F2D">
            <w:pPr>
              <w:pStyle w:val="ListParagraph"/>
              <w:numPr>
                <w:ilvl w:val="0"/>
                <w:numId w:val="23"/>
              </w:numPr>
              <w:ind w:left="325"/>
              <w:jc w:val="both"/>
              <w:rPr>
                <w:rFonts w:ascii="Bookman Old Style" w:hAnsi="Bookman Old Style"/>
                <w:color w:val="000000" w:themeColor="text1"/>
                <w:lang w:val="sv-SE"/>
              </w:rPr>
            </w:pPr>
            <w:r w:rsidRPr="00252D8D">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252D8D">
              <w:rPr>
                <w:rFonts w:ascii="Bookman Old Style" w:hAnsi="Bookman Old Style"/>
                <w:color w:val="000000" w:themeColor="text1"/>
                <w:lang w:val="sv-SE"/>
              </w:rPr>
              <w:t>S</w:t>
            </w:r>
            <w:r>
              <w:rPr>
                <w:rFonts w:ascii="Bookman Old Style" w:hAnsi="Bookman Old Style"/>
                <w:color w:val="000000" w:themeColor="text1"/>
                <w:lang w:val="sv-SE"/>
              </w:rPr>
              <w:t>yariah</w:t>
            </w:r>
            <w:r w:rsidRPr="00252D8D">
              <w:rPr>
                <w:rFonts w:ascii="Bookman Old Style" w:hAnsi="Bookman Old Style"/>
                <w:color w:val="000000" w:themeColor="text1"/>
                <w:lang w:val="sv-SE"/>
              </w:rPr>
              <w:t xml:space="preserve"> menyampaikan kembali Laporan dan/atau koreksi Laporan atas permintaan Otoritas Jasa Keuangan sebagaimana dimaksud pada ayat (1).</w:t>
            </w:r>
          </w:p>
        </w:tc>
        <w:tc>
          <w:tcPr>
            <w:tcW w:w="3402" w:type="dxa"/>
          </w:tcPr>
          <w:p w14:paraId="17252C1E" w14:textId="226E28DD" w:rsidR="00D84F18" w:rsidRPr="00252D8D" w:rsidRDefault="00D84F18" w:rsidP="00AD50C4">
            <w:pPr>
              <w:jc w:val="both"/>
              <w:rPr>
                <w:rFonts w:ascii="Bookman Old Style" w:hAnsi="Bookman Old Style"/>
                <w:color w:val="000000" w:themeColor="text1"/>
              </w:rPr>
            </w:pPr>
            <w:r w:rsidRPr="00252D8D">
              <w:rPr>
                <w:rFonts w:ascii="Bookman Old Style" w:hAnsi="Bookman Old Style"/>
                <w:color w:val="000000" w:themeColor="text1"/>
              </w:rPr>
              <w:t>Ayat (2)</w:t>
            </w:r>
          </w:p>
          <w:p w14:paraId="7C12F271" w14:textId="4BD7459B" w:rsidR="00D84F18" w:rsidRPr="00252D8D" w:rsidRDefault="00D84F18" w:rsidP="00AD50C4">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tc>
        <w:tc>
          <w:tcPr>
            <w:tcW w:w="3402" w:type="dxa"/>
          </w:tcPr>
          <w:p w14:paraId="4B3BC5AE" w14:textId="77777777" w:rsidR="00D84F18" w:rsidRPr="00252D8D" w:rsidRDefault="00D84F18" w:rsidP="00AD50C4">
            <w:pPr>
              <w:jc w:val="both"/>
              <w:rPr>
                <w:rFonts w:ascii="Bookman Old Style" w:hAnsi="Bookman Old Style"/>
                <w:color w:val="000000" w:themeColor="text1"/>
              </w:rPr>
            </w:pPr>
          </w:p>
        </w:tc>
      </w:tr>
      <w:tr w:rsidR="00D3248F" w:rsidRPr="00D3248F" w14:paraId="4E745470" w14:textId="4F1B835F" w:rsidTr="00D3248F">
        <w:tc>
          <w:tcPr>
            <w:tcW w:w="3969" w:type="dxa"/>
            <w:shd w:val="clear" w:color="auto" w:fill="FF0000"/>
          </w:tcPr>
          <w:p w14:paraId="79BA8339" w14:textId="66C9CA54" w:rsidR="00D84F18" w:rsidRPr="00D3248F" w:rsidRDefault="00D84F18" w:rsidP="00AD50C4">
            <w:pPr>
              <w:jc w:val="center"/>
              <w:rPr>
                <w:rFonts w:ascii="Bookman Old Style" w:hAnsi="Bookman Old Style"/>
                <w:color w:val="FFFFFF" w:themeColor="background1"/>
              </w:rPr>
            </w:pPr>
            <w:r w:rsidRPr="00D3248F">
              <w:rPr>
                <w:rFonts w:ascii="Bookman Old Style" w:hAnsi="Bookman Old Style"/>
                <w:color w:val="FFFFFF" w:themeColor="background1"/>
              </w:rPr>
              <w:t>BAB V</w:t>
            </w:r>
          </w:p>
          <w:p w14:paraId="03490D92" w14:textId="1E2E63A4" w:rsidR="00D84F18" w:rsidRPr="00D3248F" w:rsidRDefault="00D84F18" w:rsidP="00AD50C4">
            <w:pPr>
              <w:jc w:val="center"/>
              <w:rPr>
                <w:rFonts w:ascii="Bookman Old Style" w:hAnsi="Bookman Old Style"/>
                <w:color w:val="FFFFFF" w:themeColor="background1"/>
              </w:rPr>
            </w:pPr>
            <w:r w:rsidRPr="00D3248F">
              <w:rPr>
                <w:rFonts w:ascii="Bookman Old Style" w:hAnsi="Bookman Old Style"/>
                <w:color w:val="FFFFFF" w:themeColor="background1"/>
              </w:rPr>
              <w:t>KETENTUAN LAIN-LAIN</w:t>
            </w:r>
          </w:p>
        </w:tc>
        <w:tc>
          <w:tcPr>
            <w:tcW w:w="3402" w:type="dxa"/>
            <w:shd w:val="clear" w:color="auto" w:fill="FF0000"/>
          </w:tcPr>
          <w:p w14:paraId="249A4C78" w14:textId="77777777" w:rsidR="00D84F18" w:rsidRPr="00D3248F" w:rsidRDefault="00D84F18" w:rsidP="00AD50C4">
            <w:pPr>
              <w:rPr>
                <w:rFonts w:ascii="Bookman Old Style" w:hAnsi="Bookman Old Style"/>
                <w:color w:val="FFFFFF" w:themeColor="background1"/>
              </w:rPr>
            </w:pPr>
          </w:p>
        </w:tc>
        <w:tc>
          <w:tcPr>
            <w:tcW w:w="3402" w:type="dxa"/>
            <w:shd w:val="clear" w:color="auto" w:fill="FF0000"/>
          </w:tcPr>
          <w:p w14:paraId="6D8BA136" w14:textId="77777777" w:rsidR="00D84F18" w:rsidRPr="00D3248F" w:rsidRDefault="00D84F18" w:rsidP="00AD50C4">
            <w:pPr>
              <w:rPr>
                <w:rFonts w:ascii="Bookman Old Style" w:hAnsi="Bookman Old Style"/>
                <w:color w:val="FFFFFF" w:themeColor="background1"/>
              </w:rPr>
            </w:pPr>
          </w:p>
        </w:tc>
      </w:tr>
      <w:tr w:rsidR="00D84F18" w:rsidRPr="00252D8D" w14:paraId="7BE44FA0" w14:textId="20B47C52" w:rsidTr="00D3248F">
        <w:tc>
          <w:tcPr>
            <w:tcW w:w="3969" w:type="dxa"/>
            <w:shd w:val="clear" w:color="auto" w:fill="BDD6EE" w:themeFill="accent5" w:themeFillTint="66"/>
          </w:tcPr>
          <w:p w14:paraId="416C4326" w14:textId="0A23B934" w:rsidR="00D84F18" w:rsidRPr="00252D8D" w:rsidRDefault="00D84F18" w:rsidP="00AD50C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5</w:t>
            </w:r>
          </w:p>
        </w:tc>
        <w:tc>
          <w:tcPr>
            <w:tcW w:w="3402" w:type="dxa"/>
            <w:shd w:val="clear" w:color="auto" w:fill="BDD6EE" w:themeFill="accent5" w:themeFillTint="66"/>
          </w:tcPr>
          <w:p w14:paraId="7158EF61" w14:textId="5B62F1FB" w:rsidR="00D84F18" w:rsidRPr="00252D8D" w:rsidRDefault="00D84F18" w:rsidP="00AD50C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5</w:t>
            </w:r>
          </w:p>
        </w:tc>
        <w:tc>
          <w:tcPr>
            <w:tcW w:w="3402" w:type="dxa"/>
            <w:shd w:val="clear" w:color="auto" w:fill="BDD6EE" w:themeFill="accent5" w:themeFillTint="66"/>
          </w:tcPr>
          <w:p w14:paraId="47121840" w14:textId="77777777" w:rsidR="00D84F18" w:rsidRPr="00252D8D" w:rsidRDefault="00D84F18" w:rsidP="00AD50C4">
            <w:pPr>
              <w:jc w:val="center"/>
              <w:rPr>
                <w:rFonts w:ascii="Bookman Old Style" w:hAnsi="Bookman Old Style"/>
                <w:color w:val="000000" w:themeColor="text1"/>
                <w:lang w:val="sv-SE"/>
              </w:rPr>
            </w:pPr>
          </w:p>
        </w:tc>
      </w:tr>
      <w:tr w:rsidR="00D84F18" w:rsidRPr="00252D8D" w14:paraId="73079F01" w14:textId="1C392D83" w:rsidTr="00D84F18">
        <w:tc>
          <w:tcPr>
            <w:tcW w:w="3969" w:type="dxa"/>
          </w:tcPr>
          <w:p w14:paraId="00CFA2D7" w14:textId="467A199F" w:rsidR="00D84F18" w:rsidRPr="00252D8D" w:rsidRDefault="00D84F18" w:rsidP="00AD50C4">
            <w:pPr>
              <w:jc w:val="both"/>
              <w:rPr>
                <w:rFonts w:ascii="Bookman Old Style" w:hAnsi="Bookman Old Style"/>
                <w:color w:val="000000" w:themeColor="text1"/>
                <w:lang w:val="sv-SE"/>
              </w:rPr>
            </w:pPr>
            <w:r w:rsidRPr="00252D8D">
              <w:rPr>
                <w:rFonts w:ascii="Bookman Old Style" w:hAnsi="Bookman Old Style"/>
                <w:color w:val="000000" w:themeColor="text1"/>
                <w:lang w:val="sv-SE"/>
              </w:rPr>
              <w:lastRenderedPageBreak/>
              <w:t>BPR dan BPR</w:t>
            </w:r>
            <w:r>
              <w:rPr>
                <w:rFonts w:ascii="Bookman Old Style" w:hAnsi="Bookman Old Style"/>
                <w:color w:val="000000" w:themeColor="text1"/>
                <w:lang w:val="sv-SE"/>
              </w:rPr>
              <w:t xml:space="preserve"> </w:t>
            </w:r>
            <w:r w:rsidRPr="00252D8D">
              <w:rPr>
                <w:rFonts w:ascii="Bookman Old Style" w:hAnsi="Bookman Old Style"/>
                <w:color w:val="000000" w:themeColor="text1"/>
                <w:lang w:val="sv-SE"/>
              </w:rPr>
              <w:t>S</w:t>
            </w:r>
            <w:r>
              <w:rPr>
                <w:rFonts w:ascii="Bookman Old Style" w:hAnsi="Bookman Old Style"/>
                <w:color w:val="000000" w:themeColor="text1"/>
                <w:lang w:val="sv-SE"/>
              </w:rPr>
              <w:t>yariah</w:t>
            </w:r>
            <w:r w:rsidRPr="00252D8D">
              <w:rPr>
                <w:rFonts w:ascii="Bookman Old Style" w:hAnsi="Bookman Old Style"/>
                <w:color w:val="000000" w:themeColor="text1"/>
                <w:lang w:val="sv-SE"/>
              </w:rPr>
              <w:t xml:space="preserve"> wajib melakukan pencatatan atas transaksi keuangan berdasarkan standar akuntansi keuangan dan pedoman akuntansi yang berlaku bagi BPR dan BPR</w:t>
            </w:r>
            <w:r>
              <w:rPr>
                <w:rFonts w:ascii="Bookman Old Style" w:hAnsi="Bookman Old Style"/>
                <w:color w:val="000000" w:themeColor="text1"/>
                <w:lang w:val="sv-SE"/>
              </w:rPr>
              <w:t xml:space="preserve"> </w:t>
            </w:r>
            <w:r w:rsidRPr="00252D8D">
              <w:rPr>
                <w:rFonts w:ascii="Bookman Old Style" w:hAnsi="Bookman Old Style"/>
                <w:color w:val="000000" w:themeColor="text1"/>
                <w:lang w:val="sv-SE"/>
              </w:rPr>
              <w:t>S</w:t>
            </w:r>
            <w:r>
              <w:rPr>
                <w:rFonts w:ascii="Bookman Old Style" w:hAnsi="Bookman Old Style"/>
                <w:color w:val="000000" w:themeColor="text1"/>
                <w:lang w:val="sv-SE"/>
              </w:rPr>
              <w:t>yariah</w:t>
            </w:r>
            <w:r w:rsidRPr="00252D8D">
              <w:rPr>
                <w:rFonts w:ascii="Bookman Old Style" w:hAnsi="Bookman Old Style"/>
                <w:color w:val="000000" w:themeColor="text1"/>
                <w:lang w:val="sv-SE"/>
              </w:rPr>
              <w:t>.</w:t>
            </w:r>
          </w:p>
        </w:tc>
        <w:tc>
          <w:tcPr>
            <w:tcW w:w="3402" w:type="dxa"/>
          </w:tcPr>
          <w:p w14:paraId="38A6D35E" w14:textId="048EAB83" w:rsidR="00D84F18" w:rsidRPr="00252D8D" w:rsidRDefault="00D84F18" w:rsidP="00AD50C4">
            <w:pPr>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tc>
        <w:tc>
          <w:tcPr>
            <w:tcW w:w="3402" w:type="dxa"/>
          </w:tcPr>
          <w:p w14:paraId="5893C165" w14:textId="77777777" w:rsidR="00D84F18" w:rsidRPr="00252D8D" w:rsidRDefault="00D84F18" w:rsidP="00AD50C4">
            <w:pPr>
              <w:rPr>
                <w:rFonts w:ascii="Bookman Old Style" w:hAnsi="Bookman Old Style"/>
                <w:color w:val="000000" w:themeColor="text1"/>
                <w:lang w:val="sv-SE"/>
              </w:rPr>
            </w:pPr>
          </w:p>
        </w:tc>
      </w:tr>
      <w:tr w:rsidR="009560A4" w:rsidRPr="00252D8D" w14:paraId="5C5DDCB0" w14:textId="77777777" w:rsidTr="00D3248F">
        <w:tc>
          <w:tcPr>
            <w:tcW w:w="3969" w:type="dxa"/>
            <w:shd w:val="clear" w:color="auto" w:fill="BDD6EE" w:themeFill="accent5" w:themeFillTint="66"/>
          </w:tcPr>
          <w:p w14:paraId="760BCFF3" w14:textId="6F76B225" w:rsidR="009560A4" w:rsidRPr="00252D8D" w:rsidRDefault="009560A4" w:rsidP="009560A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6</w:t>
            </w:r>
          </w:p>
        </w:tc>
        <w:tc>
          <w:tcPr>
            <w:tcW w:w="3402" w:type="dxa"/>
            <w:shd w:val="clear" w:color="auto" w:fill="BDD6EE" w:themeFill="accent5" w:themeFillTint="66"/>
          </w:tcPr>
          <w:p w14:paraId="3E3595B0" w14:textId="379D380B" w:rsidR="009560A4" w:rsidRPr="00252D8D" w:rsidRDefault="009560A4" w:rsidP="009560A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6</w:t>
            </w:r>
          </w:p>
        </w:tc>
        <w:tc>
          <w:tcPr>
            <w:tcW w:w="3402" w:type="dxa"/>
            <w:shd w:val="clear" w:color="auto" w:fill="BDD6EE" w:themeFill="accent5" w:themeFillTint="66"/>
          </w:tcPr>
          <w:p w14:paraId="28BC56E2" w14:textId="77777777" w:rsidR="009560A4" w:rsidRPr="00252D8D" w:rsidRDefault="009560A4" w:rsidP="009560A4">
            <w:pPr>
              <w:jc w:val="center"/>
              <w:rPr>
                <w:rFonts w:ascii="Bookman Old Style" w:hAnsi="Bookman Old Style"/>
                <w:color w:val="000000" w:themeColor="text1"/>
                <w:lang w:val="sv-SE"/>
              </w:rPr>
            </w:pPr>
          </w:p>
        </w:tc>
      </w:tr>
      <w:tr w:rsidR="009560A4" w:rsidRPr="00252D8D" w14:paraId="6BE28C19" w14:textId="77777777" w:rsidTr="009560A4">
        <w:tc>
          <w:tcPr>
            <w:tcW w:w="3969" w:type="dxa"/>
            <w:shd w:val="clear" w:color="auto" w:fill="auto"/>
          </w:tcPr>
          <w:p w14:paraId="17E83BCF" w14:textId="7D9E7698" w:rsidR="009560A4" w:rsidRPr="00252D8D" w:rsidRDefault="009560A4" w:rsidP="009560A4">
            <w:pPr>
              <w:jc w:val="both"/>
              <w:rPr>
                <w:rFonts w:ascii="Bookman Old Style" w:hAnsi="Bookman Old Style"/>
                <w:color w:val="000000" w:themeColor="text1"/>
                <w:lang w:val="sv-SE"/>
              </w:rPr>
            </w:pPr>
            <w:r w:rsidRPr="009560A4">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9560A4">
              <w:rPr>
                <w:rFonts w:ascii="Bookman Old Style" w:hAnsi="Bookman Old Style"/>
                <w:color w:val="000000" w:themeColor="text1"/>
                <w:lang w:val="sv-SE"/>
              </w:rPr>
              <w:t>S</w:t>
            </w:r>
            <w:r>
              <w:rPr>
                <w:rFonts w:ascii="Bookman Old Style" w:hAnsi="Bookman Old Style"/>
                <w:color w:val="000000" w:themeColor="text1"/>
                <w:lang w:val="sv-SE"/>
              </w:rPr>
              <w:t>yariah</w:t>
            </w:r>
            <w:r w:rsidRPr="009560A4">
              <w:rPr>
                <w:rFonts w:ascii="Bookman Old Style" w:hAnsi="Bookman Old Style"/>
                <w:color w:val="000000" w:themeColor="text1"/>
                <w:lang w:val="sv-SE"/>
              </w:rPr>
              <w:t xml:space="preserve"> wajib memiliki sistem dan prosedur konversi yang dituangkan dalam suatu pedoman tertulis.</w:t>
            </w:r>
          </w:p>
        </w:tc>
        <w:tc>
          <w:tcPr>
            <w:tcW w:w="3402" w:type="dxa"/>
            <w:shd w:val="clear" w:color="auto" w:fill="auto"/>
          </w:tcPr>
          <w:p w14:paraId="434B2EF1" w14:textId="170B5D9C" w:rsidR="009560A4" w:rsidRPr="00252D8D" w:rsidRDefault="009560A4" w:rsidP="009560A4">
            <w:pPr>
              <w:jc w:val="both"/>
              <w:rPr>
                <w:rFonts w:ascii="Bookman Old Style" w:hAnsi="Bookman Old Style"/>
                <w:color w:val="000000" w:themeColor="text1"/>
                <w:lang w:val="sv-SE"/>
              </w:rPr>
            </w:pPr>
            <w:r w:rsidRPr="009560A4">
              <w:rPr>
                <w:rFonts w:ascii="Bookman Old Style" w:hAnsi="Bookman Old Style"/>
                <w:color w:val="000000" w:themeColor="text1"/>
                <w:lang w:val="sv-SE"/>
              </w:rPr>
              <w:t>Prosedur konversi yaitu prosedur yang digunakan oleh BPR dan BPR</w:t>
            </w:r>
            <w:r>
              <w:rPr>
                <w:rFonts w:ascii="Bookman Old Style" w:hAnsi="Bookman Old Style"/>
                <w:color w:val="000000" w:themeColor="text1"/>
                <w:lang w:val="sv-SE"/>
              </w:rPr>
              <w:t xml:space="preserve"> </w:t>
            </w:r>
            <w:r w:rsidRPr="009560A4">
              <w:rPr>
                <w:rFonts w:ascii="Bookman Old Style" w:hAnsi="Bookman Old Style"/>
                <w:color w:val="000000" w:themeColor="text1"/>
                <w:lang w:val="sv-SE"/>
              </w:rPr>
              <w:t>S</w:t>
            </w:r>
            <w:r>
              <w:rPr>
                <w:rFonts w:ascii="Bookman Old Style" w:hAnsi="Bookman Old Style"/>
                <w:color w:val="000000" w:themeColor="text1"/>
                <w:lang w:val="sv-SE"/>
              </w:rPr>
              <w:t xml:space="preserve">yariah </w:t>
            </w:r>
            <w:r w:rsidRPr="009560A4">
              <w:rPr>
                <w:rFonts w:ascii="Bookman Old Style" w:hAnsi="Bookman Old Style"/>
                <w:color w:val="000000" w:themeColor="text1"/>
                <w:lang w:val="sv-SE"/>
              </w:rPr>
              <w:t>untuk menyesuaikan penyajian data dari format pembukuan intern BPR dan BPR</w:t>
            </w:r>
            <w:r>
              <w:rPr>
                <w:rFonts w:ascii="Bookman Old Style" w:hAnsi="Bookman Old Style"/>
                <w:color w:val="000000" w:themeColor="text1"/>
                <w:lang w:val="sv-SE"/>
              </w:rPr>
              <w:t xml:space="preserve"> </w:t>
            </w:r>
            <w:r w:rsidRPr="009560A4">
              <w:rPr>
                <w:rFonts w:ascii="Bookman Old Style" w:hAnsi="Bookman Old Style"/>
                <w:color w:val="000000" w:themeColor="text1"/>
                <w:lang w:val="sv-SE"/>
              </w:rPr>
              <w:t>S</w:t>
            </w:r>
            <w:r>
              <w:rPr>
                <w:rFonts w:ascii="Bookman Old Style" w:hAnsi="Bookman Old Style"/>
                <w:color w:val="000000" w:themeColor="text1"/>
                <w:lang w:val="sv-SE"/>
              </w:rPr>
              <w:t>yariah</w:t>
            </w:r>
            <w:r w:rsidRPr="009560A4">
              <w:rPr>
                <w:rFonts w:ascii="Bookman Old Style" w:hAnsi="Bookman Old Style"/>
                <w:color w:val="000000" w:themeColor="text1"/>
                <w:lang w:val="sv-SE"/>
              </w:rPr>
              <w:t xml:space="preserve"> ke dalam format Laporan Bulanan BPR dan Laporan Bulanan BPR</w:t>
            </w:r>
            <w:r>
              <w:rPr>
                <w:rFonts w:ascii="Bookman Old Style" w:hAnsi="Bookman Old Style"/>
                <w:color w:val="000000" w:themeColor="text1"/>
                <w:lang w:val="sv-SE"/>
              </w:rPr>
              <w:t xml:space="preserve"> </w:t>
            </w:r>
            <w:r w:rsidRPr="009560A4">
              <w:rPr>
                <w:rFonts w:ascii="Bookman Old Style" w:hAnsi="Bookman Old Style"/>
                <w:color w:val="000000" w:themeColor="text1"/>
                <w:lang w:val="sv-SE"/>
              </w:rPr>
              <w:t>S</w:t>
            </w:r>
            <w:r>
              <w:rPr>
                <w:rFonts w:ascii="Bookman Old Style" w:hAnsi="Bookman Old Style"/>
                <w:color w:val="000000" w:themeColor="text1"/>
                <w:lang w:val="sv-SE"/>
              </w:rPr>
              <w:t>yariah</w:t>
            </w:r>
            <w:r w:rsidRPr="009560A4">
              <w:rPr>
                <w:rFonts w:ascii="Bookman Old Style" w:hAnsi="Bookman Old Style"/>
                <w:color w:val="000000" w:themeColor="text1"/>
                <w:lang w:val="sv-SE"/>
              </w:rPr>
              <w:t>, dengan mengacu kepada pedoman penyusunan Laporan Bulanan BPR dan Laporan Bulanan BPR</w:t>
            </w:r>
            <w:r>
              <w:rPr>
                <w:rFonts w:ascii="Bookman Old Style" w:hAnsi="Bookman Old Style"/>
                <w:color w:val="000000" w:themeColor="text1"/>
                <w:lang w:val="sv-SE"/>
              </w:rPr>
              <w:t xml:space="preserve"> </w:t>
            </w:r>
            <w:r w:rsidRPr="009560A4">
              <w:rPr>
                <w:rFonts w:ascii="Bookman Old Style" w:hAnsi="Bookman Old Style"/>
                <w:color w:val="000000" w:themeColor="text1"/>
                <w:lang w:val="sv-SE"/>
              </w:rPr>
              <w:t>S</w:t>
            </w:r>
            <w:r>
              <w:rPr>
                <w:rFonts w:ascii="Bookman Old Style" w:hAnsi="Bookman Old Style"/>
                <w:color w:val="000000" w:themeColor="text1"/>
                <w:lang w:val="sv-SE"/>
              </w:rPr>
              <w:t>yariah</w:t>
            </w:r>
            <w:r w:rsidRPr="009560A4">
              <w:rPr>
                <w:rFonts w:ascii="Bookman Old Style" w:hAnsi="Bookman Old Style"/>
                <w:color w:val="000000" w:themeColor="text1"/>
                <w:lang w:val="sv-SE"/>
              </w:rPr>
              <w:t>.</w:t>
            </w:r>
          </w:p>
        </w:tc>
        <w:tc>
          <w:tcPr>
            <w:tcW w:w="3402" w:type="dxa"/>
            <w:shd w:val="clear" w:color="auto" w:fill="auto"/>
          </w:tcPr>
          <w:p w14:paraId="3654BCFA" w14:textId="77777777" w:rsidR="009560A4" w:rsidRPr="00252D8D" w:rsidRDefault="009560A4" w:rsidP="009560A4">
            <w:pPr>
              <w:jc w:val="center"/>
              <w:rPr>
                <w:rFonts w:ascii="Bookman Old Style" w:hAnsi="Bookman Old Style"/>
                <w:color w:val="000000" w:themeColor="text1"/>
                <w:lang w:val="sv-SE"/>
              </w:rPr>
            </w:pPr>
          </w:p>
        </w:tc>
      </w:tr>
      <w:tr w:rsidR="009560A4" w:rsidRPr="00252D8D" w14:paraId="1478F528" w14:textId="376F327B" w:rsidTr="00D3248F">
        <w:tc>
          <w:tcPr>
            <w:tcW w:w="3969" w:type="dxa"/>
            <w:shd w:val="clear" w:color="auto" w:fill="BDD6EE" w:themeFill="accent5" w:themeFillTint="66"/>
          </w:tcPr>
          <w:p w14:paraId="7BC6458E" w14:textId="35064B03" w:rsidR="009560A4" w:rsidRPr="00252D8D" w:rsidRDefault="009560A4" w:rsidP="009560A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7</w:t>
            </w:r>
          </w:p>
        </w:tc>
        <w:tc>
          <w:tcPr>
            <w:tcW w:w="3402" w:type="dxa"/>
            <w:shd w:val="clear" w:color="auto" w:fill="BDD6EE" w:themeFill="accent5" w:themeFillTint="66"/>
          </w:tcPr>
          <w:p w14:paraId="006742C3" w14:textId="212912E7" w:rsidR="009560A4" w:rsidRPr="00252D8D" w:rsidRDefault="009560A4" w:rsidP="009560A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7</w:t>
            </w:r>
          </w:p>
        </w:tc>
        <w:tc>
          <w:tcPr>
            <w:tcW w:w="3402" w:type="dxa"/>
            <w:shd w:val="clear" w:color="auto" w:fill="BDD6EE" w:themeFill="accent5" w:themeFillTint="66"/>
          </w:tcPr>
          <w:p w14:paraId="3FF07D03" w14:textId="77777777" w:rsidR="009560A4" w:rsidRPr="00252D8D" w:rsidRDefault="009560A4" w:rsidP="009560A4">
            <w:pPr>
              <w:jc w:val="center"/>
              <w:rPr>
                <w:rFonts w:ascii="Bookman Old Style" w:hAnsi="Bookman Old Style"/>
                <w:color w:val="000000" w:themeColor="text1"/>
                <w:lang w:val="sv-SE"/>
              </w:rPr>
            </w:pPr>
          </w:p>
        </w:tc>
      </w:tr>
      <w:tr w:rsidR="009560A4" w:rsidRPr="00252D8D" w14:paraId="42CEA2FA" w14:textId="07F8BE40" w:rsidTr="00D84F18">
        <w:tc>
          <w:tcPr>
            <w:tcW w:w="3969" w:type="dxa"/>
          </w:tcPr>
          <w:p w14:paraId="298D16D3" w14:textId="17C19D02" w:rsidR="009560A4" w:rsidRPr="00252D8D" w:rsidRDefault="009560A4" w:rsidP="009560A4">
            <w:pPr>
              <w:jc w:val="both"/>
              <w:rPr>
                <w:rFonts w:ascii="Bookman Old Style" w:hAnsi="Bookman Old Style"/>
                <w:color w:val="000000" w:themeColor="text1"/>
                <w:lang w:val="sv-SE"/>
              </w:rPr>
            </w:pPr>
            <w:r>
              <w:rPr>
                <w:rFonts w:ascii="Bookman Old Style" w:hAnsi="Bookman Old Style"/>
                <w:color w:val="000000" w:themeColor="text1"/>
                <w:lang w:val="sv-SE"/>
              </w:rPr>
              <w:t>Dalam hal</w:t>
            </w:r>
            <w:r w:rsidRPr="004737D9">
              <w:rPr>
                <w:rFonts w:ascii="Bookman Old Style" w:hAnsi="Bookman Old Style"/>
                <w:color w:val="000000" w:themeColor="text1"/>
                <w:lang w:val="sv-SE"/>
              </w:rPr>
              <w:t xml:space="preserve"> izin usaha BPR dan BPR</w:t>
            </w:r>
            <w:r>
              <w:rPr>
                <w:rFonts w:ascii="Bookman Old Style" w:hAnsi="Bookman Old Style"/>
                <w:color w:val="000000" w:themeColor="text1"/>
                <w:lang w:val="sv-SE"/>
              </w:rPr>
              <w:t xml:space="preserve"> </w:t>
            </w:r>
            <w:r w:rsidRPr="004737D9">
              <w:rPr>
                <w:rFonts w:ascii="Bookman Old Style" w:hAnsi="Bookman Old Style"/>
                <w:color w:val="000000" w:themeColor="text1"/>
                <w:lang w:val="sv-SE"/>
              </w:rPr>
              <w:t>S</w:t>
            </w:r>
            <w:r>
              <w:rPr>
                <w:rFonts w:ascii="Bookman Old Style" w:hAnsi="Bookman Old Style"/>
                <w:color w:val="000000" w:themeColor="text1"/>
                <w:lang w:val="sv-SE"/>
              </w:rPr>
              <w:t>yariah</w:t>
            </w:r>
            <w:r w:rsidRPr="004737D9">
              <w:rPr>
                <w:rFonts w:ascii="Bookman Old Style" w:hAnsi="Bookman Old Style"/>
                <w:color w:val="000000" w:themeColor="text1"/>
                <w:lang w:val="sv-SE"/>
              </w:rPr>
              <w:t xml:space="preserve"> dicabut akibat dari penggabungan atau peleburan, BPR dan BPR</w:t>
            </w:r>
            <w:r>
              <w:rPr>
                <w:rFonts w:ascii="Bookman Old Style" w:hAnsi="Bookman Old Style"/>
                <w:color w:val="000000" w:themeColor="text1"/>
                <w:lang w:val="sv-SE"/>
              </w:rPr>
              <w:t xml:space="preserve"> </w:t>
            </w:r>
            <w:r w:rsidRPr="004737D9">
              <w:rPr>
                <w:rFonts w:ascii="Bookman Old Style" w:hAnsi="Bookman Old Style"/>
                <w:color w:val="000000" w:themeColor="text1"/>
                <w:lang w:val="sv-SE"/>
              </w:rPr>
              <w:t>S</w:t>
            </w:r>
            <w:r>
              <w:rPr>
                <w:rFonts w:ascii="Bookman Old Style" w:hAnsi="Bookman Old Style"/>
                <w:color w:val="000000" w:themeColor="text1"/>
                <w:lang w:val="sv-SE"/>
              </w:rPr>
              <w:t>yariah</w:t>
            </w:r>
            <w:r w:rsidRPr="004737D9">
              <w:rPr>
                <w:rFonts w:ascii="Bookman Old Style" w:hAnsi="Bookman Old Style"/>
                <w:color w:val="000000" w:themeColor="text1"/>
                <w:lang w:val="sv-SE"/>
              </w:rPr>
              <w:t xml:space="preserve"> tetap wajib menyampaikan Laporan Bulanan BPR dan Laporan Bulanan BPR</w:t>
            </w:r>
            <w:r>
              <w:rPr>
                <w:rFonts w:ascii="Bookman Old Style" w:hAnsi="Bookman Old Style"/>
                <w:color w:val="000000" w:themeColor="text1"/>
                <w:lang w:val="sv-SE"/>
              </w:rPr>
              <w:t xml:space="preserve"> </w:t>
            </w:r>
            <w:r w:rsidRPr="004737D9">
              <w:rPr>
                <w:rFonts w:ascii="Bookman Old Style" w:hAnsi="Bookman Old Style"/>
                <w:color w:val="000000" w:themeColor="text1"/>
                <w:lang w:val="sv-SE"/>
              </w:rPr>
              <w:t>S</w:t>
            </w:r>
            <w:r>
              <w:rPr>
                <w:rFonts w:ascii="Bookman Old Style" w:hAnsi="Bookman Old Style"/>
                <w:color w:val="000000" w:themeColor="text1"/>
                <w:lang w:val="sv-SE"/>
              </w:rPr>
              <w:t>yariah</w:t>
            </w:r>
            <w:r w:rsidRPr="004737D9">
              <w:rPr>
                <w:rFonts w:ascii="Bookman Old Style" w:hAnsi="Bookman Old Style"/>
                <w:color w:val="000000" w:themeColor="text1"/>
                <w:lang w:val="sv-SE"/>
              </w:rPr>
              <w:t xml:space="preserve"> untuk data akhir bulan laporan sebelum berlakunya izin penggabungan atau peleburan dari Otoritas Jasa Keuangan dan instansi yang berwenang berdasarkan Undang-Undang.</w:t>
            </w:r>
          </w:p>
        </w:tc>
        <w:tc>
          <w:tcPr>
            <w:tcW w:w="3402" w:type="dxa"/>
          </w:tcPr>
          <w:p w14:paraId="24B159CC" w14:textId="2E329E43" w:rsidR="009560A4" w:rsidRPr="00252D8D" w:rsidRDefault="009560A4" w:rsidP="009560A4">
            <w:pPr>
              <w:rPr>
                <w:rFonts w:ascii="Bookman Old Style" w:hAnsi="Bookman Old Style"/>
                <w:color w:val="000000" w:themeColor="text1"/>
                <w:lang w:val="sv-SE"/>
              </w:rPr>
            </w:pPr>
            <w:r w:rsidRPr="006F0BBA">
              <w:rPr>
                <w:rFonts w:ascii="Bookman Old Style" w:hAnsi="Bookman Old Style"/>
                <w:color w:val="000000" w:themeColor="text1"/>
                <w:lang w:val="sv-SE"/>
              </w:rPr>
              <w:t>Cukup jelas.</w:t>
            </w:r>
          </w:p>
        </w:tc>
        <w:tc>
          <w:tcPr>
            <w:tcW w:w="3402" w:type="dxa"/>
          </w:tcPr>
          <w:p w14:paraId="6CA74EC6" w14:textId="77777777" w:rsidR="009560A4" w:rsidRPr="006F0BBA" w:rsidRDefault="009560A4" w:rsidP="009560A4">
            <w:pPr>
              <w:rPr>
                <w:rFonts w:ascii="Bookman Old Style" w:hAnsi="Bookman Old Style"/>
                <w:color w:val="000000" w:themeColor="text1"/>
                <w:lang w:val="sv-SE"/>
              </w:rPr>
            </w:pPr>
          </w:p>
        </w:tc>
      </w:tr>
      <w:tr w:rsidR="009560A4" w:rsidRPr="00252D8D" w14:paraId="4BA2E8BB" w14:textId="6986049A" w:rsidTr="00D3248F">
        <w:tc>
          <w:tcPr>
            <w:tcW w:w="3969" w:type="dxa"/>
            <w:shd w:val="clear" w:color="auto" w:fill="BDD6EE" w:themeFill="accent5" w:themeFillTint="66"/>
          </w:tcPr>
          <w:p w14:paraId="5FD82A0C" w14:textId="4DDB00D5" w:rsidR="009560A4" w:rsidRPr="00252D8D" w:rsidRDefault="009560A4" w:rsidP="009560A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8</w:t>
            </w:r>
          </w:p>
        </w:tc>
        <w:tc>
          <w:tcPr>
            <w:tcW w:w="3402" w:type="dxa"/>
            <w:shd w:val="clear" w:color="auto" w:fill="BDD6EE" w:themeFill="accent5" w:themeFillTint="66"/>
          </w:tcPr>
          <w:p w14:paraId="02D1F4A4" w14:textId="714D12B5" w:rsidR="009560A4" w:rsidRPr="00252D8D" w:rsidRDefault="009560A4" w:rsidP="009560A4">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8</w:t>
            </w:r>
          </w:p>
        </w:tc>
        <w:tc>
          <w:tcPr>
            <w:tcW w:w="3402" w:type="dxa"/>
            <w:shd w:val="clear" w:color="auto" w:fill="BDD6EE" w:themeFill="accent5" w:themeFillTint="66"/>
          </w:tcPr>
          <w:p w14:paraId="556B7FC1" w14:textId="77777777" w:rsidR="009560A4" w:rsidRPr="00252D8D" w:rsidRDefault="009560A4" w:rsidP="009560A4">
            <w:pPr>
              <w:jc w:val="center"/>
              <w:rPr>
                <w:rFonts w:ascii="Bookman Old Style" w:hAnsi="Bookman Old Style"/>
                <w:color w:val="000000" w:themeColor="text1"/>
                <w:lang w:val="sv-SE"/>
              </w:rPr>
            </w:pPr>
          </w:p>
        </w:tc>
      </w:tr>
      <w:tr w:rsidR="009560A4" w:rsidRPr="00252D8D" w14:paraId="7A3BBA8F" w14:textId="1810F9F7" w:rsidTr="00D84F18">
        <w:tc>
          <w:tcPr>
            <w:tcW w:w="3969" w:type="dxa"/>
          </w:tcPr>
          <w:p w14:paraId="5942C3A8" w14:textId="143535D9" w:rsidR="009560A4" w:rsidRPr="00252D8D" w:rsidRDefault="009560A4" w:rsidP="009560A4">
            <w:pPr>
              <w:jc w:val="both"/>
              <w:rPr>
                <w:rFonts w:ascii="Bookman Old Style" w:hAnsi="Bookman Old Style"/>
                <w:color w:val="000000" w:themeColor="text1"/>
                <w:lang w:val="sv-SE"/>
              </w:rPr>
            </w:pPr>
            <w:r w:rsidRPr="00252D8D">
              <w:rPr>
                <w:rFonts w:ascii="Bookman Old Style" w:hAnsi="Bookman Old Style"/>
                <w:color w:val="000000" w:themeColor="text1"/>
                <w:lang w:val="sv-SE"/>
              </w:rPr>
              <w:t>Otoritas Jasa Keuangan dapat menyesuaikan waktu penyampaian Laporan berdasarkan pertimbangan tertentu.</w:t>
            </w:r>
          </w:p>
        </w:tc>
        <w:tc>
          <w:tcPr>
            <w:tcW w:w="3402" w:type="dxa"/>
          </w:tcPr>
          <w:p w14:paraId="7158E450" w14:textId="02775425" w:rsidR="009560A4" w:rsidRPr="00252D8D" w:rsidRDefault="009560A4" w:rsidP="009560A4">
            <w:pPr>
              <w:jc w:val="both"/>
              <w:rPr>
                <w:rFonts w:ascii="Bookman Old Style" w:hAnsi="Bookman Old Style"/>
                <w:color w:val="000000" w:themeColor="text1"/>
                <w:lang w:val="sv-SE"/>
              </w:rPr>
            </w:pPr>
            <w:r w:rsidRPr="00F90E80">
              <w:rPr>
                <w:rFonts w:ascii="Bookman Old Style" w:hAnsi="Bookman Old Style"/>
                <w:color w:val="000000" w:themeColor="text1"/>
                <w:lang w:val="sv-SE"/>
              </w:rPr>
              <w:t>Pertimbangan tertentu antara lain adanya keputusan Pemerintah terkait cuti bersama dan/atau masa pandemi wabah penyakit.</w:t>
            </w:r>
          </w:p>
        </w:tc>
        <w:tc>
          <w:tcPr>
            <w:tcW w:w="3402" w:type="dxa"/>
          </w:tcPr>
          <w:p w14:paraId="5E522CF4" w14:textId="77777777" w:rsidR="009560A4" w:rsidRPr="00F90E80" w:rsidRDefault="009560A4" w:rsidP="009560A4">
            <w:pPr>
              <w:jc w:val="both"/>
              <w:rPr>
                <w:rFonts w:ascii="Bookman Old Style" w:hAnsi="Bookman Old Style"/>
                <w:color w:val="000000" w:themeColor="text1"/>
                <w:lang w:val="sv-SE"/>
              </w:rPr>
            </w:pPr>
          </w:p>
        </w:tc>
      </w:tr>
      <w:tr w:rsidR="001004BE" w:rsidRPr="00252D8D" w14:paraId="475B84F3" w14:textId="77777777" w:rsidTr="00F71BD8">
        <w:tc>
          <w:tcPr>
            <w:tcW w:w="3969" w:type="dxa"/>
            <w:shd w:val="clear" w:color="auto" w:fill="BDD6EE" w:themeFill="accent5" w:themeFillTint="66"/>
          </w:tcPr>
          <w:p w14:paraId="0321F2A3" w14:textId="7F1EDAB5" w:rsidR="001004BE" w:rsidRPr="00252D8D" w:rsidRDefault="001004BE" w:rsidP="00F71BD8">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9</w:t>
            </w:r>
          </w:p>
        </w:tc>
        <w:tc>
          <w:tcPr>
            <w:tcW w:w="3402" w:type="dxa"/>
            <w:shd w:val="clear" w:color="auto" w:fill="BDD6EE" w:themeFill="accent5" w:themeFillTint="66"/>
          </w:tcPr>
          <w:p w14:paraId="48661388" w14:textId="5DB93CD3" w:rsidR="001004BE" w:rsidRPr="00F90E80" w:rsidRDefault="001004BE" w:rsidP="00F71BD8">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Pasal 2</w:t>
            </w:r>
            <w:r>
              <w:rPr>
                <w:rFonts w:ascii="Bookman Old Style" w:hAnsi="Bookman Old Style"/>
                <w:color w:val="000000" w:themeColor="text1"/>
                <w:lang w:val="sv-SE"/>
              </w:rPr>
              <w:t>9</w:t>
            </w:r>
          </w:p>
        </w:tc>
        <w:tc>
          <w:tcPr>
            <w:tcW w:w="3402" w:type="dxa"/>
            <w:shd w:val="clear" w:color="auto" w:fill="BDD6EE" w:themeFill="accent5" w:themeFillTint="66"/>
          </w:tcPr>
          <w:p w14:paraId="0F082AB8" w14:textId="77777777" w:rsidR="001004BE" w:rsidRPr="00F90E80" w:rsidRDefault="001004BE" w:rsidP="00F71BD8">
            <w:pPr>
              <w:jc w:val="center"/>
              <w:rPr>
                <w:rFonts w:ascii="Bookman Old Style" w:hAnsi="Bookman Old Style"/>
                <w:color w:val="000000" w:themeColor="text1"/>
                <w:lang w:val="sv-SE"/>
              </w:rPr>
            </w:pPr>
          </w:p>
        </w:tc>
      </w:tr>
      <w:tr w:rsidR="001004BE" w:rsidRPr="00252D8D" w14:paraId="0CC52478" w14:textId="77777777" w:rsidTr="00D84F18">
        <w:tc>
          <w:tcPr>
            <w:tcW w:w="3969" w:type="dxa"/>
          </w:tcPr>
          <w:p w14:paraId="6EE1BC09" w14:textId="78407506" w:rsidR="001004BE" w:rsidRPr="00252D8D" w:rsidRDefault="00F71BD8" w:rsidP="00F71BD8">
            <w:pPr>
              <w:jc w:val="both"/>
              <w:rPr>
                <w:rFonts w:ascii="Bookman Old Style" w:hAnsi="Bookman Old Style"/>
                <w:color w:val="000000" w:themeColor="text1"/>
                <w:lang w:val="sv-SE"/>
              </w:rPr>
            </w:pPr>
            <w:r w:rsidRPr="00F71BD8">
              <w:rPr>
                <w:rFonts w:ascii="Bookman Old Style" w:hAnsi="Bookman Old Style"/>
                <w:color w:val="000000" w:themeColor="text1"/>
                <w:lang w:val="sv-SE"/>
              </w:rPr>
              <w:t>BPR dan BPR</w:t>
            </w:r>
            <w:r>
              <w:rPr>
                <w:rFonts w:ascii="Bookman Old Style" w:hAnsi="Bookman Old Style"/>
                <w:color w:val="000000" w:themeColor="text1"/>
                <w:lang w:val="sv-SE"/>
              </w:rPr>
              <w:t xml:space="preserve"> </w:t>
            </w:r>
            <w:r w:rsidRPr="00F71BD8">
              <w:rPr>
                <w:rFonts w:ascii="Bookman Old Style" w:hAnsi="Bookman Old Style"/>
                <w:color w:val="000000" w:themeColor="text1"/>
                <w:lang w:val="sv-SE"/>
              </w:rPr>
              <w:t>S</w:t>
            </w:r>
            <w:r>
              <w:rPr>
                <w:rFonts w:ascii="Bookman Old Style" w:hAnsi="Bookman Old Style"/>
                <w:color w:val="000000" w:themeColor="text1"/>
                <w:lang w:val="sv-SE"/>
              </w:rPr>
              <w:t>yariah</w:t>
            </w:r>
            <w:r w:rsidRPr="00F71BD8">
              <w:rPr>
                <w:rFonts w:ascii="Bookman Old Style" w:hAnsi="Bookman Old Style"/>
                <w:color w:val="000000" w:themeColor="text1"/>
                <w:lang w:val="sv-SE"/>
              </w:rPr>
              <w:t xml:space="preserve"> yang diberikan izin usaha setelah Peraturan Otoritas</w:t>
            </w:r>
            <w:r>
              <w:rPr>
                <w:rFonts w:ascii="Bookman Old Style" w:hAnsi="Bookman Old Style"/>
                <w:color w:val="000000" w:themeColor="text1"/>
                <w:lang w:val="sv-SE"/>
              </w:rPr>
              <w:t xml:space="preserve"> </w:t>
            </w:r>
            <w:r w:rsidRPr="00F71BD8">
              <w:rPr>
                <w:rFonts w:ascii="Bookman Old Style" w:hAnsi="Bookman Old Style"/>
                <w:color w:val="000000" w:themeColor="text1"/>
                <w:lang w:val="sv-SE"/>
              </w:rPr>
              <w:t>Jasa Keuangan ini berlaku harus mengajukan permohonan nomor sandi BPR dan BPR</w:t>
            </w:r>
            <w:r>
              <w:rPr>
                <w:rFonts w:ascii="Bookman Old Style" w:hAnsi="Bookman Old Style"/>
                <w:color w:val="000000" w:themeColor="text1"/>
                <w:lang w:val="sv-SE"/>
              </w:rPr>
              <w:t xml:space="preserve"> </w:t>
            </w:r>
            <w:r w:rsidRPr="00F71BD8">
              <w:rPr>
                <w:rFonts w:ascii="Bookman Old Style" w:hAnsi="Bookman Old Style"/>
                <w:color w:val="000000" w:themeColor="text1"/>
                <w:lang w:val="sv-SE"/>
              </w:rPr>
              <w:t>S</w:t>
            </w:r>
            <w:r>
              <w:rPr>
                <w:rFonts w:ascii="Bookman Old Style" w:hAnsi="Bookman Old Style"/>
                <w:color w:val="000000" w:themeColor="text1"/>
                <w:lang w:val="sv-SE"/>
              </w:rPr>
              <w:t>yariah</w:t>
            </w:r>
            <w:r w:rsidRPr="00F71BD8">
              <w:rPr>
                <w:rFonts w:ascii="Bookman Old Style" w:hAnsi="Bookman Old Style"/>
                <w:color w:val="000000" w:themeColor="text1"/>
                <w:lang w:val="sv-SE"/>
              </w:rPr>
              <w:t xml:space="preserve"> kepada Otoritas Jasa Keuangan.</w:t>
            </w:r>
          </w:p>
        </w:tc>
        <w:tc>
          <w:tcPr>
            <w:tcW w:w="3402" w:type="dxa"/>
          </w:tcPr>
          <w:p w14:paraId="38C915F9" w14:textId="0DA8DD42" w:rsidR="00F71BD8" w:rsidRPr="00F71BD8" w:rsidRDefault="00F71BD8" w:rsidP="00F71BD8">
            <w:pPr>
              <w:jc w:val="both"/>
              <w:rPr>
                <w:rFonts w:ascii="Bookman Old Style" w:hAnsi="Bookman Old Style"/>
                <w:color w:val="000000" w:themeColor="text1"/>
                <w:lang w:val="sv-SE"/>
              </w:rPr>
            </w:pPr>
            <w:r w:rsidRPr="00F71BD8">
              <w:rPr>
                <w:rFonts w:ascii="Bookman Old Style" w:hAnsi="Bookman Old Style"/>
                <w:color w:val="000000" w:themeColor="text1"/>
                <w:lang w:val="sv-SE"/>
              </w:rPr>
              <w:t>Izin usaha termasuk izin usaha pendirian BPR dan BPR</w:t>
            </w:r>
            <w:r>
              <w:rPr>
                <w:rFonts w:ascii="Bookman Old Style" w:hAnsi="Bookman Old Style"/>
                <w:color w:val="000000" w:themeColor="text1"/>
                <w:lang w:val="sv-SE"/>
              </w:rPr>
              <w:t xml:space="preserve"> </w:t>
            </w:r>
            <w:r w:rsidRPr="00F71BD8">
              <w:rPr>
                <w:rFonts w:ascii="Bookman Old Style" w:hAnsi="Bookman Old Style"/>
                <w:color w:val="000000" w:themeColor="text1"/>
                <w:lang w:val="sv-SE"/>
              </w:rPr>
              <w:t>S</w:t>
            </w:r>
            <w:r>
              <w:rPr>
                <w:rFonts w:ascii="Bookman Old Style" w:hAnsi="Bookman Old Style"/>
                <w:color w:val="000000" w:themeColor="text1"/>
                <w:lang w:val="sv-SE"/>
              </w:rPr>
              <w:t>yariah</w:t>
            </w:r>
            <w:r w:rsidRPr="00F71BD8">
              <w:rPr>
                <w:rFonts w:ascii="Bookman Old Style" w:hAnsi="Bookman Old Style"/>
                <w:color w:val="000000" w:themeColor="text1"/>
                <w:lang w:val="sv-SE"/>
              </w:rPr>
              <w:t xml:space="preserve"> baru atau izin usaha BPR dan BPR</w:t>
            </w:r>
            <w:r>
              <w:rPr>
                <w:rFonts w:ascii="Bookman Old Style" w:hAnsi="Bookman Old Style"/>
                <w:color w:val="000000" w:themeColor="text1"/>
                <w:lang w:val="sv-SE"/>
              </w:rPr>
              <w:t xml:space="preserve"> </w:t>
            </w:r>
            <w:r w:rsidRPr="00F71BD8">
              <w:rPr>
                <w:rFonts w:ascii="Bookman Old Style" w:hAnsi="Bookman Old Style"/>
                <w:color w:val="000000" w:themeColor="text1"/>
                <w:lang w:val="sv-SE"/>
              </w:rPr>
              <w:t>S</w:t>
            </w:r>
            <w:r>
              <w:rPr>
                <w:rFonts w:ascii="Bookman Old Style" w:hAnsi="Bookman Old Style"/>
                <w:color w:val="000000" w:themeColor="text1"/>
                <w:lang w:val="sv-SE"/>
              </w:rPr>
              <w:t>yariah</w:t>
            </w:r>
            <w:r w:rsidRPr="00F71BD8">
              <w:rPr>
                <w:rFonts w:ascii="Bookman Old Style" w:hAnsi="Bookman Old Style"/>
                <w:color w:val="000000" w:themeColor="text1"/>
                <w:lang w:val="sv-SE"/>
              </w:rPr>
              <w:t xml:space="preserve"> hasil peleburan.</w:t>
            </w:r>
          </w:p>
          <w:p w14:paraId="64F79E20" w14:textId="0FEF19B8" w:rsidR="001004BE" w:rsidRPr="00F90E80" w:rsidRDefault="001004BE" w:rsidP="00F71BD8">
            <w:pPr>
              <w:jc w:val="both"/>
              <w:rPr>
                <w:rFonts w:ascii="Bookman Old Style" w:hAnsi="Bookman Old Style"/>
                <w:color w:val="000000" w:themeColor="text1"/>
                <w:lang w:val="sv-SE"/>
              </w:rPr>
            </w:pPr>
          </w:p>
        </w:tc>
        <w:tc>
          <w:tcPr>
            <w:tcW w:w="3402" w:type="dxa"/>
          </w:tcPr>
          <w:p w14:paraId="0A7A3162" w14:textId="77777777" w:rsidR="001004BE" w:rsidRPr="00F90E80" w:rsidRDefault="001004BE" w:rsidP="001004BE">
            <w:pPr>
              <w:jc w:val="both"/>
              <w:rPr>
                <w:rFonts w:ascii="Bookman Old Style" w:hAnsi="Bookman Old Style"/>
                <w:color w:val="000000" w:themeColor="text1"/>
                <w:lang w:val="sv-SE"/>
              </w:rPr>
            </w:pPr>
          </w:p>
        </w:tc>
      </w:tr>
      <w:tr w:rsidR="001004BE" w:rsidRPr="00252D8D" w14:paraId="4FCF0D41" w14:textId="11937DA3" w:rsidTr="00D3248F">
        <w:tc>
          <w:tcPr>
            <w:tcW w:w="3969" w:type="dxa"/>
            <w:shd w:val="clear" w:color="auto" w:fill="BDD6EE" w:themeFill="accent5" w:themeFillTint="66"/>
          </w:tcPr>
          <w:p w14:paraId="4A60F056" w14:textId="1D46F640" w:rsidR="001004BE" w:rsidRPr="00252D8D" w:rsidRDefault="001004BE" w:rsidP="001004BE">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 xml:space="preserve">Pasal </w:t>
            </w:r>
            <w:r w:rsidR="00F71BD8">
              <w:rPr>
                <w:rFonts w:ascii="Bookman Old Style" w:hAnsi="Bookman Old Style"/>
                <w:color w:val="000000" w:themeColor="text1"/>
                <w:lang w:val="sv-SE"/>
              </w:rPr>
              <w:t>30</w:t>
            </w:r>
          </w:p>
        </w:tc>
        <w:tc>
          <w:tcPr>
            <w:tcW w:w="3402" w:type="dxa"/>
            <w:shd w:val="clear" w:color="auto" w:fill="BDD6EE" w:themeFill="accent5" w:themeFillTint="66"/>
          </w:tcPr>
          <w:p w14:paraId="03F10164" w14:textId="174C13BA" w:rsidR="001004BE" w:rsidRPr="00252D8D" w:rsidRDefault="001004BE" w:rsidP="001004BE">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 xml:space="preserve">Pasal </w:t>
            </w:r>
            <w:r w:rsidR="00F71BD8">
              <w:rPr>
                <w:rFonts w:ascii="Bookman Old Style" w:hAnsi="Bookman Old Style"/>
                <w:color w:val="000000" w:themeColor="text1"/>
                <w:lang w:val="sv-SE"/>
              </w:rPr>
              <w:t>30</w:t>
            </w:r>
          </w:p>
        </w:tc>
        <w:tc>
          <w:tcPr>
            <w:tcW w:w="3402" w:type="dxa"/>
            <w:shd w:val="clear" w:color="auto" w:fill="BDD6EE" w:themeFill="accent5" w:themeFillTint="66"/>
          </w:tcPr>
          <w:p w14:paraId="62478664" w14:textId="77777777" w:rsidR="001004BE" w:rsidRPr="00252D8D" w:rsidRDefault="001004BE" w:rsidP="001004BE">
            <w:pPr>
              <w:jc w:val="center"/>
              <w:rPr>
                <w:rFonts w:ascii="Bookman Old Style" w:hAnsi="Bookman Old Style"/>
                <w:color w:val="000000" w:themeColor="text1"/>
                <w:lang w:val="sv-SE"/>
              </w:rPr>
            </w:pPr>
          </w:p>
        </w:tc>
      </w:tr>
      <w:tr w:rsidR="001004BE" w:rsidRPr="00F558AE" w14:paraId="3891645D" w14:textId="6CFBA2A9" w:rsidTr="00D84F18">
        <w:tc>
          <w:tcPr>
            <w:tcW w:w="3969" w:type="dxa"/>
          </w:tcPr>
          <w:p w14:paraId="6070F68F" w14:textId="0002E96F" w:rsidR="001004BE" w:rsidRPr="006F0BBA" w:rsidRDefault="001004BE" w:rsidP="001004BE">
            <w:pPr>
              <w:pStyle w:val="ListParagraph"/>
              <w:numPr>
                <w:ilvl w:val="0"/>
                <w:numId w:val="24"/>
              </w:numPr>
              <w:ind w:left="325"/>
              <w:jc w:val="both"/>
              <w:rPr>
                <w:rFonts w:ascii="Bookman Old Style" w:hAnsi="Bookman Old Style"/>
                <w:color w:val="000000" w:themeColor="text1"/>
              </w:rPr>
            </w:pPr>
            <w:r w:rsidRPr="006F0BBA">
              <w:rPr>
                <w:rFonts w:ascii="Bookman Old Style" w:hAnsi="Bookman Old Style"/>
                <w:color w:val="000000" w:themeColor="text1"/>
              </w:rPr>
              <w:t xml:space="preserve">Bagi BPR dan BPR Syariah yang baru didirikan, kewajiban penyampaian Laporan melalui Sistem Pelaporan Otoritas Jasa Keuangan pertama kali </w:t>
            </w:r>
            <w:r w:rsidRPr="006F0BBA">
              <w:rPr>
                <w:rFonts w:ascii="Bookman Old Style" w:hAnsi="Bookman Old Style"/>
                <w:color w:val="000000" w:themeColor="text1"/>
              </w:rPr>
              <w:lastRenderedPageBreak/>
              <w:t>dilakukan untuk posisi data 1 (satu) bulan setelah BPR dan BPR Syariah melakukan kegiatan operasional.</w:t>
            </w:r>
          </w:p>
        </w:tc>
        <w:tc>
          <w:tcPr>
            <w:tcW w:w="3402" w:type="dxa"/>
          </w:tcPr>
          <w:p w14:paraId="77226320" w14:textId="2ECB8150" w:rsidR="001004BE" w:rsidRPr="006F0BBA" w:rsidRDefault="001004BE" w:rsidP="001004BE">
            <w:pPr>
              <w:jc w:val="both"/>
              <w:rPr>
                <w:rFonts w:ascii="Bookman Old Style" w:hAnsi="Bookman Old Style"/>
                <w:color w:val="000000" w:themeColor="text1"/>
              </w:rPr>
            </w:pPr>
            <w:r w:rsidRPr="006F0BBA">
              <w:rPr>
                <w:rFonts w:ascii="Bookman Old Style" w:hAnsi="Bookman Old Style"/>
                <w:color w:val="000000" w:themeColor="text1"/>
              </w:rPr>
              <w:lastRenderedPageBreak/>
              <w:t>Ayat (1)</w:t>
            </w:r>
          </w:p>
          <w:p w14:paraId="68AFBA77" w14:textId="2AB06FC4" w:rsidR="001004BE" w:rsidRPr="006F0BBA" w:rsidRDefault="001004BE" w:rsidP="001004BE">
            <w:pPr>
              <w:ind w:left="454"/>
              <w:jc w:val="both"/>
              <w:rPr>
                <w:rFonts w:ascii="Bookman Old Style" w:hAnsi="Bookman Old Style"/>
                <w:color w:val="000000" w:themeColor="text1"/>
                <w:lang w:val="sv-SE"/>
              </w:rPr>
            </w:pPr>
            <w:r w:rsidRPr="006F0BBA">
              <w:rPr>
                <w:rFonts w:ascii="Bookman Old Style" w:hAnsi="Bookman Old Style"/>
                <w:color w:val="000000" w:themeColor="text1"/>
                <w:lang w:val="sv-SE"/>
              </w:rPr>
              <w:t>Cukup jelas.</w:t>
            </w:r>
          </w:p>
        </w:tc>
        <w:tc>
          <w:tcPr>
            <w:tcW w:w="3402" w:type="dxa"/>
          </w:tcPr>
          <w:p w14:paraId="0C9C22A9" w14:textId="77777777" w:rsidR="001004BE" w:rsidRPr="006F0BBA" w:rsidRDefault="001004BE" w:rsidP="001004BE">
            <w:pPr>
              <w:jc w:val="both"/>
              <w:rPr>
                <w:rFonts w:ascii="Bookman Old Style" w:hAnsi="Bookman Old Style"/>
                <w:color w:val="000000" w:themeColor="text1"/>
              </w:rPr>
            </w:pPr>
          </w:p>
        </w:tc>
      </w:tr>
      <w:tr w:rsidR="001004BE" w:rsidRPr="00252D8D" w14:paraId="77172074" w14:textId="5CEA6B35" w:rsidTr="00D84F18">
        <w:tc>
          <w:tcPr>
            <w:tcW w:w="3969" w:type="dxa"/>
          </w:tcPr>
          <w:p w14:paraId="3CC4044D" w14:textId="2DC6E546" w:rsidR="001004BE" w:rsidRPr="00252D8D" w:rsidRDefault="001004BE" w:rsidP="001004BE">
            <w:pPr>
              <w:pStyle w:val="ListParagraph"/>
              <w:numPr>
                <w:ilvl w:val="0"/>
                <w:numId w:val="24"/>
              </w:numPr>
              <w:ind w:left="325"/>
              <w:jc w:val="both"/>
              <w:rPr>
                <w:rFonts w:ascii="Bookman Old Style" w:hAnsi="Bookman Old Style"/>
                <w:color w:val="000000" w:themeColor="text1"/>
              </w:rPr>
            </w:pPr>
            <w:r w:rsidRPr="00252D8D">
              <w:rPr>
                <w:rFonts w:ascii="Bookman Old Style" w:hAnsi="Bookman Old Style"/>
                <w:color w:val="000000" w:themeColor="text1"/>
              </w:rPr>
              <w:t xml:space="preserve">Dalam hal BPR </w:t>
            </w:r>
            <w:r>
              <w:rPr>
                <w:rFonts w:ascii="Bookman Old Style" w:hAnsi="Bookman Old Style"/>
                <w:color w:val="000000" w:themeColor="text1"/>
              </w:rPr>
              <w:t>atau</w:t>
            </w:r>
            <w:r w:rsidRPr="00252D8D">
              <w:rPr>
                <w:rFonts w:ascii="Bookman Old Style" w:hAnsi="Bookman Old Style"/>
                <w:color w:val="000000" w:themeColor="text1"/>
              </w:rPr>
              <w:t xml:space="preserve"> BPR</w:t>
            </w:r>
            <w:r>
              <w:rPr>
                <w:rFonts w:ascii="Bookman Old Style" w:hAnsi="Bookman Old Style"/>
                <w:color w:val="000000" w:themeColor="text1"/>
              </w:rPr>
              <w:t xml:space="preserve"> </w:t>
            </w:r>
            <w:r w:rsidRPr="00252D8D">
              <w:rPr>
                <w:rFonts w:ascii="Bookman Old Style" w:hAnsi="Bookman Old Style"/>
                <w:color w:val="000000" w:themeColor="text1"/>
              </w:rPr>
              <w:t>S</w:t>
            </w:r>
            <w:r>
              <w:rPr>
                <w:rFonts w:ascii="Bookman Old Style" w:hAnsi="Bookman Old Style"/>
                <w:color w:val="000000" w:themeColor="text1"/>
              </w:rPr>
              <w:t>yariah</w:t>
            </w:r>
            <w:r w:rsidRPr="00252D8D">
              <w:rPr>
                <w:rFonts w:ascii="Bookman Old Style" w:hAnsi="Bookman Old Style"/>
                <w:color w:val="000000" w:themeColor="text1"/>
              </w:rPr>
              <w:t xml:space="preserve"> melakukan penggabungan, peleburan, pemisahan, </w:t>
            </w:r>
            <w:r>
              <w:rPr>
                <w:rFonts w:ascii="Bookman Old Style" w:hAnsi="Bookman Old Style"/>
                <w:color w:val="000000" w:themeColor="text1"/>
              </w:rPr>
              <w:t>dan</w:t>
            </w:r>
            <w:r w:rsidRPr="00252D8D">
              <w:rPr>
                <w:rFonts w:ascii="Bookman Old Style" w:hAnsi="Bookman Old Style"/>
                <w:color w:val="000000" w:themeColor="text1"/>
              </w:rPr>
              <w:t xml:space="preserve"> perubahan kegiatan usaha dari BPR menjadi BPR</w:t>
            </w:r>
            <w:r>
              <w:rPr>
                <w:rFonts w:ascii="Bookman Old Style" w:hAnsi="Bookman Old Style"/>
                <w:color w:val="000000" w:themeColor="text1"/>
              </w:rPr>
              <w:t xml:space="preserve"> </w:t>
            </w:r>
            <w:r w:rsidRPr="00252D8D">
              <w:rPr>
                <w:rFonts w:ascii="Bookman Old Style" w:hAnsi="Bookman Old Style"/>
                <w:color w:val="000000" w:themeColor="text1"/>
              </w:rPr>
              <w:t>S</w:t>
            </w:r>
            <w:r>
              <w:rPr>
                <w:rFonts w:ascii="Bookman Old Style" w:hAnsi="Bookman Old Style"/>
                <w:color w:val="000000" w:themeColor="text1"/>
              </w:rPr>
              <w:t>yariah</w:t>
            </w:r>
            <w:r w:rsidRPr="00252D8D">
              <w:rPr>
                <w:rFonts w:ascii="Bookman Old Style" w:hAnsi="Bookman Old Style"/>
                <w:color w:val="000000" w:themeColor="text1"/>
              </w:rPr>
              <w:t>, penyesuaian kewajiban penyampaian Laporan secara daring ditetapkan oleh Otoritas Jasa Keuangan.</w:t>
            </w:r>
          </w:p>
        </w:tc>
        <w:tc>
          <w:tcPr>
            <w:tcW w:w="3402" w:type="dxa"/>
          </w:tcPr>
          <w:p w14:paraId="502CAF68" w14:textId="2DD12AC3" w:rsidR="001004BE" w:rsidRPr="00252D8D" w:rsidRDefault="001004BE" w:rsidP="001004BE">
            <w:pPr>
              <w:jc w:val="both"/>
              <w:rPr>
                <w:rFonts w:ascii="Bookman Old Style" w:hAnsi="Bookman Old Style"/>
                <w:color w:val="000000" w:themeColor="text1"/>
              </w:rPr>
            </w:pPr>
            <w:r w:rsidRPr="00252D8D">
              <w:rPr>
                <w:rFonts w:ascii="Bookman Old Style" w:hAnsi="Bookman Old Style"/>
                <w:color w:val="000000" w:themeColor="text1"/>
              </w:rPr>
              <w:t>Ayat (2)</w:t>
            </w:r>
          </w:p>
          <w:p w14:paraId="21865EDF" w14:textId="2615FD9D" w:rsidR="001004BE" w:rsidRDefault="001004BE" w:rsidP="001004BE">
            <w:pPr>
              <w:ind w:left="454"/>
              <w:jc w:val="both"/>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p w14:paraId="34AF2469" w14:textId="77777777" w:rsidR="001004BE" w:rsidRDefault="001004BE" w:rsidP="001004BE">
            <w:pPr>
              <w:ind w:left="454"/>
              <w:jc w:val="both"/>
              <w:rPr>
                <w:rFonts w:ascii="Bookman Old Style" w:hAnsi="Bookman Old Style"/>
                <w:color w:val="000000" w:themeColor="text1"/>
                <w:lang w:val="sv-SE"/>
              </w:rPr>
            </w:pPr>
          </w:p>
          <w:p w14:paraId="46E5C082" w14:textId="052B6621" w:rsidR="001004BE" w:rsidRPr="00252D8D" w:rsidRDefault="001004BE" w:rsidP="001004BE">
            <w:pPr>
              <w:jc w:val="both"/>
              <w:rPr>
                <w:rFonts w:ascii="Bookman Old Style" w:hAnsi="Bookman Old Style"/>
                <w:color w:val="000000" w:themeColor="text1"/>
                <w:lang w:val="sv-SE"/>
              </w:rPr>
            </w:pPr>
          </w:p>
        </w:tc>
        <w:tc>
          <w:tcPr>
            <w:tcW w:w="3402" w:type="dxa"/>
          </w:tcPr>
          <w:p w14:paraId="281FCAD7" w14:textId="77777777" w:rsidR="001004BE" w:rsidRPr="00252D8D" w:rsidRDefault="001004BE" w:rsidP="001004BE">
            <w:pPr>
              <w:jc w:val="both"/>
              <w:rPr>
                <w:rFonts w:ascii="Bookman Old Style" w:hAnsi="Bookman Old Style"/>
                <w:color w:val="000000" w:themeColor="text1"/>
              </w:rPr>
            </w:pPr>
          </w:p>
        </w:tc>
      </w:tr>
      <w:tr w:rsidR="001004BE" w:rsidRPr="00D3248F" w14:paraId="1C0F5853" w14:textId="66B553E0" w:rsidTr="00D3248F">
        <w:tc>
          <w:tcPr>
            <w:tcW w:w="3969" w:type="dxa"/>
            <w:shd w:val="clear" w:color="auto" w:fill="FF0000"/>
          </w:tcPr>
          <w:p w14:paraId="7FA141E2" w14:textId="1342AF6D" w:rsidR="001004BE" w:rsidRPr="00D3248F" w:rsidRDefault="001004BE" w:rsidP="001004BE">
            <w:pPr>
              <w:jc w:val="center"/>
              <w:rPr>
                <w:rFonts w:ascii="Bookman Old Style" w:hAnsi="Bookman Old Style"/>
                <w:color w:val="FFFFFF" w:themeColor="background1"/>
              </w:rPr>
            </w:pPr>
            <w:r w:rsidRPr="00D3248F">
              <w:rPr>
                <w:rFonts w:ascii="Bookman Old Style" w:hAnsi="Bookman Old Style"/>
                <w:color w:val="FFFFFF" w:themeColor="background1"/>
              </w:rPr>
              <w:t>BAB VI</w:t>
            </w:r>
          </w:p>
          <w:p w14:paraId="68698411" w14:textId="33E611E0" w:rsidR="001004BE" w:rsidRPr="00D3248F" w:rsidRDefault="001004BE" w:rsidP="001004BE">
            <w:pPr>
              <w:jc w:val="center"/>
              <w:rPr>
                <w:rFonts w:ascii="Bookman Old Style" w:hAnsi="Bookman Old Style"/>
                <w:color w:val="FFFFFF" w:themeColor="background1"/>
              </w:rPr>
            </w:pPr>
            <w:r w:rsidRPr="00D3248F">
              <w:rPr>
                <w:rFonts w:ascii="Bookman Old Style" w:hAnsi="Bookman Old Style"/>
                <w:color w:val="FFFFFF" w:themeColor="background1"/>
              </w:rPr>
              <w:t>PENUTUP</w:t>
            </w:r>
          </w:p>
        </w:tc>
        <w:tc>
          <w:tcPr>
            <w:tcW w:w="3402" w:type="dxa"/>
            <w:shd w:val="clear" w:color="auto" w:fill="FF0000"/>
          </w:tcPr>
          <w:p w14:paraId="32FC81E1" w14:textId="77777777" w:rsidR="001004BE" w:rsidRPr="00D3248F" w:rsidRDefault="001004BE" w:rsidP="001004BE">
            <w:pPr>
              <w:rPr>
                <w:rFonts w:ascii="Bookman Old Style" w:hAnsi="Bookman Old Style"/>
                <w:color w:val="FFFFFF" w:themeColor="background1"/>
              </w:rPr>
            </w:pPr>
          </w:p>
        </w:tc>
        <w:tc>
          <w:tcPr>
            <w:tcW w:w="3402" w:type="dxa"/>
            <w:shd w:val="clear" w:color="auto" w:fill="FF0000"/>
          </w:tcPr>
          <w:p w14:paraId="555F93F0" w14:textId="77777777" w:rsidR="001004BE" w:rsidRPr="00D3248F" w:rsidRDefault="001004BE" w:rsidP="001004BE">
            <w:pPr>
              <w:rPr>
                <w:rFonts w:ascii="Bookman Old Style" w:hAnsi="Bookman Old Style"/>
                <w:color w:val="FFFFFF" w:themeColor="background1"/>
              </w:rPr>
            </w:pPr>
          </w:p>
        </w:tc>
      </w:tr>
      <w:tr w:rsidR="001004BE" w:rsidRPr="00F558AE" w14:paraId="3150F845" w14:textId="4EBB36AD" w:rsidTr="00D3248F">
        <w:tc>
          <w:tcPr>
            <w:tcW w:w="3969" w:type="dxa"/>
            <w:shd w:val="clear" w:color="auto" w:fill="BDD6EE" w:themeFill="accent5" w:themeFillTint="66"/>
          </w:tcPr>
          <w:p w14:paraId="13BC3BDA" w14:textId="1FA7F84F" w:rsidR="001004BE" w:rsidRPr="00252D8D" w:rsidRDefault="001004BE" w:rsidP="001004BE">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1</w:t>
            </w:r>
          </w:p>
        </w:tc>
        <w:tc>
          <w:tcPr>
            <w:tcW w:w="3402" w:type="dxa"/>
            <w:shd w:val="clear" w:color="auto" w:fill="BDD6EE" w:themeFill="accent5" w:themeFillTint="66"/>
          </w:tcPr>
          <w:p w14:paraId="3750C98D" w14:textId="0169F0DD" w:rsidR="001004BE" w:rsidRPr="00252D8D" w:rsidRDefault="001004BE" w:rsidP="001004BE">
            <w:pPr>
              <w:jc w:val="center"/>
              <w:rPr>
                <w:rFonts w:ascii="Bookman Old Style" w:hAnsi="Bookman Old Style"/>
                <w:color w:val="000000" w:themeColor="text1"/>
                <w:lang w:val="sv-SE"/>
              </w:rPr>
            </w:pPr>
            <w:r w:rsidRPr="00252D8D">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1</w:t>
            </w:r>
          </w:p>
        </w:tc>
        <w:tc>
          <w:tcPr>
            <w:tcW w:w="3402" w:type="dxa"/>
            <w:shd w:val="clear" w:color="auto" w:fill="BDD6EE" w:themeFill="accent5" w:themeFillTint="66"/>
          </w:tcPr>
          <w:p w14:paraId="7F2D788A" w14:textId="77777777" w:rsidR="001004BE" w:rsidRPr="00252D8D" w:rsidRDefault="001004BE" w:rsidP="001004BE">
            <w:pPr>
              <w:jc w:val="center"/>
              <w:rPr>
                <w:rFonts w:ascii="Bookman Old Style" w:hAnsi="Bookman Old Style"/>
                <w:color w:val="000000" w:themeColor="text1"/>
                <w:lang w:val="sv-SE"/>
              </w:rPr>
            </w:pPr>
          </w:p>
        </w:tc>
      </w:tr>
      <w:tr w:rsidR="001004BE" w:rsidRPr="00252D8D" w14:paraId="506E4B7E" w14:textId="0E764357" w:rsidTr="00D84F18">
        <w:tc>
          <w:tcPr>
            <w:tcW w:w="3969" w:type="dxa"/>
          </w:tcPr>
          <w:p w14:paraId="4D44EB31" w14:textId="15AD2E97" w:rsidR="001004BE" w:rsidRPr="00252D8D" w:rsidRDefault="001004BE" w:rsidP="001004BE">
            <w:pPr>
              <w:jc w:val="both"/>
              <w:rPr>
                <w:rFonts w:ascii="Bookman Old Style" w:hAnsi="Bookman Old Style"/>
                <w:color w:val="000000" w:themeColor="text1"/>
                <w:lang w:val="sv-SE"/>
              </w:rPr>
            </w:pPr>
            <w:r w:rsidRPr="00252D8D">
              <w:rPr>
                <w:rFonts w:ascii="Bookman Old Style" w:hAnsi="Bookman Old Style"/>
                <w:color w:val="000000" w:themeColor="text1"/>
                <w:lang w:val="sv-SE"/>
              </w:rPr>
              <w:t xml:space="preserve">Ketentuan mengenai sanksi sebagaimana dimaksud dalam </w:t>
            </w:r>
            <w:r w:rsidRPr="005F081E">
              <w:rPr>
                <w:rFonts w:ascii="Bookman Old Style" w:hAnsi="Bookman Old Style"/>
                <w:color w:val="000000" w:themeColor="text1"/>
                <w:lang w:val="sv-SE"/>
              </w:rPr>
              <w:t>Pasal 1</w:t>
            </w:r>
            <w:r>
              <w:rPr>
                <w:rFonts w:ascii="Bookman Old Style" w:hAnsi="Bookman Old Style"/>
                <w:color w:val="000000" w:themeColor="text1"/>
                <w:lang w:val="sv-SE"/>
              </w:rPr>
              <w:t>6</w:t>
            </w:r>
            <w:r w:rsidRPr="005F081E">
              <w:rPr>
                <w:rFonts w:ascii="Bookman Old Style" w:hAnsi="Bookman Old Style"/>
                <w:color w:val="000000" w:themeColor="text1"/>
                <w:lang w:val="sv-SE"/>
              </w:rPr>
              <w:t xml:space="preserve"> dan Pasal 1</w:t>
            </w:r>
            <w:r>
              <w:rPr>
                <w:rFonts w:ascii="Bookman Old Style" w:hAnsi="Bookman Old Style"/>
                <w:color w:val="000000" w:themeColor="text1"/>
                <w:lang w:val="sv-SE"/>
              </w:rPr>
              <w:t>9</w:t>
            </w:r>
            <w:r w:rsidRPr="00901D6F">
              <w:rPr>
                <w:rFonts w:ascii="Bookman Old Style" w:hAnsi="Bookman Old Style"/>
                <w:color w:val="000000" w:themeColor="text1"/>
                <w:lang w:val="sv-SE"/>
              </w:rPr>
              <w:t xml:space="preserve"> dalam Peraturan Otoritas Jasa Keuangan ini berlaku sejak posisi Laporan bulan November 2024. </w:t>
            </w:r>
          </w:p>
        </w:tc>
        <w:tc>
          <w:tcPr>
            <w:tcW w:w="3402" w:type="dxa"/>
          </w:tcPr>
          <w:p w14:paraId="67FF83C0" w14:textId="478D46EB" w:rsidR="001004BE" w:rsidRPr="00252D8D" w:rsidRDefault="001004BE" w:rsidP="001004BE">
            <w:pPr>
              <w:rPr>
                <w:rFonts w:ascii="Bookman Old Style" w:hAnsi="Bookman Old Style"/>
                <w:color w:val="000000" w:themeColor="text1"/>
                <w:lang w:val="sv-SE"/>
              </w:rPr>
            </w:pPr>
            <w:r w:rsidRPr="00252D8D">
              <w:rPr>
                <w:rFonts w:ascii="Bookman Old Style" w:hAnsi="Bookman Old Style"/>
                <w:color w:val="000000" w:themeColor="text1"/>
                <w:lang w:val="sv-SE"/>
              </w:rPr>
              <w:t>Cukup jelas.</w:t>
            </w:r>
          </w:p>
        </w:tc>
        <w:tc>
          <w:tcPr>
            <w:tcW w:w="3402" w:type="dxa"/>
          </w:tcPr>
          <w:p w14:paraId="6A022829" w14:textId="77777777" w:rsidR="001004BE" w:rsidRPr="00252D8D" w:rsidRDefault="001004BE" w:rsidP="001004BE">
            <w:pPr>
              <w:rPr>
                <w:rFonts w:ascii="Bookman Old Style" w:hAnsi="Bookman Old Style"/>
                <w:color w:val="000000" w:themeColor="text1"/>
                <w:lang w:val="sv-SE"/>
              </w:rPr>
            </w:pPr>
          </w:p>
        </w:tc>
      </w:tr>
      <w:tr w:rsidR="001004BE" w:rsidRPr="00F32CC2" w14:paraId="35532103" w14:textId="6FCB98A4" w:rsidTr="00D3248F">
        <w:tc>
          <w:tcPr>
            <w:tcW w:w="3969" w:type="dxa"/>
            <w:shd w:val="clear" w:color="auto" w:fill="BDD6EE" w:themeFill="accent5" w:themeFillTint="66"/>
          </w:tcPr>
          <w:p w14:paraId="141CE33F" w14:textId="3B517586"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2</w:t>
            </w:r>
          </w:p>
        </w:tc>
        <w:tc>
          <w:tcPr>
            <w:tcW w:w="3402" w:type="dxa"/>
            <w:shd w:val="clear" w:color="auto" w:fill="BDD6EE" w:themeFill="accent5" w:themeFillTint="66"/>
          </w:tcPr>
          <w:p w14:paraId="334691C6" w14:textId="275E081B"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2</w:t>
            </w:r>
          </w:p>
        </w:tc>
        <w:tc>
          <w:tcPr>
            <w:tcW w:w="3402" w:type="dxa"/>
            <w:shd w:val="clear" w:color="auto" w:fill="BDD6EE" w:themeFill="accent5" w:themeFillTint="66"/>
          </w:tcPr>
          <w:p w14:paraId="70ABAD0F"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2D9AAD1F" w14:textId="051AFE6E" w:rsidTr="00D84F18">
        <w:tc>
          <w:tcPr>
            <w:tcW w:w="3969" w:type="dxa"/>
          </w:tcPr>
          <w:p w14:paraId="32530C72" w14:textId="095CC734" w:rsidR="001004BE" w:rsidRPr="00F14733" w:rsidRDefault="001004BE" w:rsidP="001004BE">
            <w:pPr>
              <w:jc w:val="both"/>
              <w:rPr>
                <w:rFonts w:ascii="Bookman Old Style" w:hAnsi="Bookman Old Style"/>
                <w:color w:val="000000" w:themeColor="text1"/>
              </w:rPr>
            </w:pPr>
            <w:r w:rsidRPr="00F14733">
              <w:rPr>
                <w:rFonts w:ascii="Bookman Old Style" w:hAnsi="Bookman Old Style"/>
                <w:color w:val="000000" w:themeColor="text1"/>
              </w:rPr>
              <w:t xml:space="preserve">Kewajiban penyampaian Laporan berkala dan Laporan insidental sebagaimana </w:t>
            </w:r>
            <w:r w:rsidRPr="00955020">
              <w:rPr>
                <w:rFonts w:ascii="Bookman Old Style" w:hAnsi="Bookman Old Style"/>
                <w:color w:val="000000" w:themeColor="text1"/>
                <w:lang w:val="sv-SE"/>
              </w:rPr>
              <w:t>Peraturan Otoritas Jasa Keuangan</w:t>
            </w:r>
            <w:r w:rsidRPr="00F14733">
              <w:rPr>
                <w:rFonts w:ascii="Bookman Old Style" w:hAnsi="Bookman Old Style"/>
                <w:color w:val="000000" w:themeColor="text1"/>
              </w:rPr>
              <w:t xml:space="preserve"> ini untuk pertama kali dilakukan mulai tanggal 1 November 2024.</w:t>
            </w:r>
          </w:p>
        </w:tc>
        <w:tc>
          <w:tcPr>
            <w:tcW w:w="3402" w:type="dxa"/>
          </w:tcPr>
          <w:p w14:paraId="4C624FCF" w14:textId="65A3E81A" w:rsidR="001004BE" w:rsidRPr="00F32CC2" w:rsidRDefault="001004BE" w:rsidP="001004BE">
            <w:pPr>
              <w:jc w:val="both"/>
              <w:rPr>
                <w:rFonts w:ascii="Bookman Old Style" w:hAnsi="Bookman Old Style"/>
                <w:color w:val="000000" w:themeColor="text1"/>
              </w:rPr>
            </w:pPr>
            <w:r w:rsidRPr="00F32CC2">
              <w:rPr>
                <w:rFonts w:ascii="Bookman Old Style" w:hAnsi="Bookman Old Style"/>
                <w:color w:val="000000" w:themeColor="text1"/>
                <w:lang w:val="sv-SE"/>
              </w:rPr>
              <w:t>Cukup jelas</w:t>
            </w:r>
            <w:r>
              <w:rPr>
                <w:rFonts w:ascii="Bookman Old Style" w:hAnsi="Bookman Old Style"/>
                <w:color w:val="000000" w:themeColor="text1"/>
                <w:lang w:val="sv-SE"/>
              </w:rPr>
              <w:t>.</w:t>
            </w:r>
          </w:p>
          <w:p w14:paraId="19F3076B" w14:textId="77777777" w:rsidR="001004BE" w:rsidRDefault="001004BE" w:rsidP="001004BE">
            <w:pPr>
              <w:jc w:val="both"/>
              <w:rPr>
                <w:rFonts w:ascii="Bookman Old Style" w:hAnsi="Bookman Old Style"/>
                <w:color w:val="000000" w:themeColor="text1"/>
                <w:lang w:val="sv-SE"/>
              </w:rPr>
            </w:pPr>
          </w:p>
          <w:p w14:paraId="37114BEE" w14:textId="033775D4" w:rsidR="001004BE" w:rsidRPr="00F32CC2" w:rsidRDefault="001004BE" w:rsidP="001004BE">
            <w:pPr>
              <w:jc w:val="both"/>
              <w:rPr>
                <w:rFonts w:ascii="Bookman Old Style" w:hAnsi="Bookman Old Style"/>
                <w:color w:val="000000" w:themeColor="text1"/>
                <w:lang w:val="sv-SE"/>
              </w:rPr>
            </w:pPr>
          </w:p>
        </w:tc>
        <w:tc>
          <w:tcPr>
            <w:tcW w:w="3402" w:type="dxa"/>
          </w:tcPr>
          <w:p w14:paraId="779F7DAD" w14:textId="77777777" w:rsidR="001004BE" w:rsidRPr="00F32CC2" w:rsidRDefault="001004BE" w:rsidP="001004BE">
            <w:pPr>
              <w:jc w:val="both"/>
              <w:rPr>
                <w:rFonts w:ascii="Bookman Old Style" w:hAnsi="Bookman Old Style"/>
                <w:color w:val="000000" w:themeColor="text1"/>
                <w:lang w:val="sv-SE"/>
              </w:rPr>
            </w:pPr>
          </w:p>
        </w:tc>
      </w:tr>
      <w:tr w:rsidR="001004BE" w:rsidRPr="00F32CC2" w14:paraId="1112ABA2" w14:textId="3CA54D22" w:rsidTr="00D3248F">
        <w:tc>
          <w:tcPr>
            <w:tcW w:w="3969" w:type="dxa"/>
            <w:shd w:val="clear" w:color="auto" w:fill="BDD6EE" w:themeFill="accent5" w:themeFillTint="66"/>
          </w:tcPr>
          <w:p w14:paraId="05DDDDC7" w14:textId="5CA6DD21"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3</w:t>
            </w:r>
          </w:p>
        </w:tc>
        <w:tc>
          <w:tcPr>
            <w:tcW w:w="3402" w:type="dxa"/>
            <w:shd w:val="clear" w:color="auto" w:fill="BDD6EE" w:themeFill="accent5" w:themeFillTint="66"/>
          </w:tcPr>
          <w:p w14:paraId="2B91BD2A" w14:textId="6CBD4377"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3</w:t>
            </w:r>
          </w:p>
        </w:tc>
        <w:tc>
          <w:tcPr>
            <w:tcW w:w="3402" w:type="dxa"/>
            <w:shd w:val="clear" w:color="auto" w:fill="BDD6EE" w:themeFill="accent5" w:themeFillTint="66"/>
          </w:tcPr>
          <w:p w14:paraId="2C8CF1C9"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7A09ACD0" w14:textId="36247D18" w:rsidTr="00D84F18">
        <w:tc>
          <w:tcPr>
            <w:tcW w:w="3969" w:type="dxa"/>
          </w:tcPr>
          <w:p w14:paraId="144F223F" w14:textId="4D75DDAA" w:rsidR="001004BE" w:rsidRPr="00F32CC2" w:rsidRDefault="001004BE" w:rsidP="001004BE">
            <w:pPr>
              <w:jc w:val="both"/>
              <w:rPr>
                <w:rFonts w:ascii="Bookman Old Style" w:hAnsi="Bookman Old Style"/>
                <w:color w:val="000000" w:themeColor="text1"/>
                <w:lang w:val="sv-SE"/>
              </w:rPr>
            </w:pPr>
            <w:r w:rsidRPr="00955020">
              <w:rPr>
                <w:rFonts w:ascii="Bookman Old Style" w:hAnsi="Bookman Old Style"/>
                <w:color w:val="000000" w:themeColor="text1"/>
                <w:lang w:val="sv-SE"/>
              </w:rPr>
              <w:t xml:space="preserve">Dalam hal terjadi pelanggaran terhadap ketentuan Laporan </w:t>
            </w:r>
            <w:r>
              <w:rPr>
                <w:rFonts w:ascii="Bookman Old Style" w:hAnsi="Bookman Old Style"/>
                <w:color w:val="000000" w:themeColor="text1"/>
                <w:lang w:val="sv-SE"/>
              </w:rPr>
              <w:t>berkala</w:t>
            </w:r>
            <w:r w:rsidRPr="00955020">
              <w:rPr>
                <w:rFonts w:ascii="Bookman Old Style" w:hAnsi="Bookman Old Style"/>
                <w:color w:val="000000" w:themeColor="text1"/>
                <w:lang w:val="sv-SE"/>
              </w:rPr>
              <w:t xml:space="preserve"> dan Laporan </w:t>
            </w:r>
            <w:r>
              <w:rPr>
                <w:rFonts w:ascii="Bookman Old Style" w:hAnsi="Bookman Old Style"/>
                <w:color w:val="000000" w:themeColor="text1"/>
                <w:lang w:val="sv-SE"/>
              </w:rPr>
              <w:t>insidental</w:t>
            </w:r>
            <w:r w:rsidRPr="00955020">
              <w:rPr>
                <w:rFonts w:ascii="Bookman Old Style" w:hAnsi="Bookman Old Style"/>
                <w:color w:val="000000" w:themeColor="text1"/>
                <w:lang w:val="sv-SE"/>
              </w:rPr>
              <w:t xml:space="preserve"> sampai dengan posisi laporan bulan </w:t>
            </w:r>
            <w:r>
              <w:rPr>
                <w:rFonts w:ascii="Bookman Old Style" w:hAnsi="Bookman Old Style"/>
                <w:color w:val="000000" w:themeColor="text1"/>
                <w:lang w:val="sv-SE"/>
              </w:rPr>
              <w:t>Oktober</w:t>
            </w:r>
            <w:r w:rsidRPr="00955020">
              <w:rPr>
                <w:rFonts w:ascii="Bookman Old Style" w:hAnsi="Bookman Old Style"/>
                <w:color w:val="000000" w:themeColor="text1"/>
                <w:lang w:val="sv-SE"/>
              </w:rPr>
              <w:t xml:space="preserve"> 20</w:t>
            </w:r>
            <w:r>
              <w:rPr>
                <w:rFonts w:ascii="Bookman Old Style" w:hAnsi="Bookman Old Style"/>
                <w:color w:val="000000" w:themeColor="text1"/>
                <w:lang w:val="sv-SE"/>
              </w:rPr>
              <w:t>24</w:t>
            </w:r>
            <w:r w:rsidRPr="00955020">
              <w:rPr>
                <w:rFonts w:ascii="Bookman Old Style" w:hAnsi="Bookman Old Style"/>
                <w:color w:val="000000" w:themeColor="text1"/>
                <w:lang w:val="sv-SE"/>
              </w:rPr>
              <w:t xml:space="preserve"> dikenakan sanksi berdasarkan </w:t>
            </w:r>
            <w:r>
              <w:rPr>
                <w:rFonts w:ascii="Bookman Old Style" w:hAnsi="Bookman Old Style"/>
                <w:lang w:val="sv-SE"/>
              </w:rPr>
              <w:t>pada</w:t>
            </w:r>
            <w:r w:rsidRPr="00A810BF">
              <w:rPr>
                <w:rFonts w:ascii="Bookman Old Style" w:hAnsi="Bookman Old Style"/>
                <w:lang w:val="sv-SE"/>
              </w:rPr>
              <w:t xml:space="preserve"> masing-masing ketentuan peraturan perundang-undangan di sektor perbankan.</w:t>
            </w:r>
          </w:p>
        </w:tc>
        <w:tc>
          <w:tcPr>
            <w:tcW w:w="3402" w:type="dxa"/>
          </w:tcPr>
          <w:p w14:paraId="67F3896C" w14:textId="77777777" w:rsidR="001004BE"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Cukup jelas.</w:t>
            </w:r>
          </w:p>
          <w:p w14:paraId="3AE18DCC" w14:textId="77777777" w:rsidR="001004BE" w:rsidRPr="00F32CC2" w:rsidRDefault="001004BE" w:rsidP="001004BE">
            <w:pPr>
              <w:jc w:val="center"/>
              <w:rPr>
                <w:rFonts w:ascii="Bookman Old Style" w:hAnsi="Bookman Old Style"/>
                <w:color w:val="000000" w:themeColor="text1"/>
                <w:lang w:val="sv-SE"/>
              </w:rPr>
            </w:pPr>
          </w:p>
        </w:tc>
        <w:tc>
          <w:tcPr>
            <w:tcW w:w="3402" w:type="dxa"/>
          </w:tcPr>
          <w:p w14:paraId="30DFC9BA" w14:textId="77777777" w:rsidR="001004BE" w:rsidRPr="00F32CC2" w:rsidRDefault="001004BE" w:rsidP="001004BE">
            <w:pPr>
              <w:jc w:val="both"/>
              <w:rPr>
                <w:rFonts w:ascii="Bookman Old Style" w:hAnsi="Bookman Old Style"/>
                <w:color w:val="000000" w:themeColor="text1"/>
                <w:lang w:val="sv-SE"/>
              </w:rPr>
            </w:pPr>
          </w:p>
        </w:tc>
      </w:tr>
      <w:tr w:rsidR="001004BE" w:rsidRPr="00F32CC2" w14:paraId="49330EBA" w14:textId="144AAD67" w:rsidTr="00D3248F">
        <w:tc>
          <w:tcPr>
            <w:tcW w:w="3969" w:type="dxa"/>
            <w:shd w:val="clear" w:color="auto" w:fill="BDD6EE" w:themeFill="accent5" w:themeFillTint="66"/>
          </w:tcPr>
          <w:p w14:paraId="50589DEC" w14:textId="100A8653"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4</w:t>
            </w:r>
          </w:p>
        </w:tc>
        <w:tc>
          <w:tcPr>
            <w:tcW w:w="3402" w:type="dxa"/>
            <w:shd w:val="clear" w:color="auto" w:fill="BDD6EE" w:themeFill="accent5" w:themeFillTint="66"/>
          </w:tcPr>
          <w:p w14:paraId="72AF4691" w14:textId="1BEF0A53"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4</w:t>
            </w:r>
          </w:p>
        </w:tc>
        <w:tc>
          <w:tcPr>
            <w:tcW w:w="3402" w:type="dxa"/>
            <w:shd w:val="clear" w:color="auto" w:fill="BDD6EE" w:themeFill="accent5" w:themeFillTint="66"/>
          </w:tcPr>
          <w:p w14:paraId="0FEB112D"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57134D02" w14:textId="47FEAD22" w:rsidTr="00D84F18">
        <w:tc>
          <w:tcPr>
            <w:tcW w:w="3969" w:type="dxa"/>
          </w:tcPr>
          <w:p w14:paraId="46C8DEB2" w14:textId="40313BA7" w:rsidR="001004BE" w:rsidRPr="00F32CC2" w:rsidRDefault="001004BE" w:rsidP="001004BE">
            <w:pPr>
              <w:jc w:val="both"/>
              <w:rPr>
                <w:rFonts w:ascii="Bookman Old Style" w:hAnsi="Bookman Old Style"/>
                <w:color w:val="000000" w:themeColor="text1"/>
                <w:lang w:val="sv-SE"/>
              </w:rPr>
            </w:pPr>
            <w:r w:rsidRPr="00955020">
              <w:rPr>
                <w:rFonts w:ascii="Bookman Old Style" w:hAnsi="Bookman Old Style"/>
                <w:color w:val="000000" w:themeColor="text1"/>
                <w:lang w:val="sv-SE"/>
              </w:rPr>
              <w:t xml:space="preserve">Ketentuan sebagaimana dimaksud dalam Pasal </w:t>
            </w:r>
            <w:r w:rsidR="00232778">
              <w:rPr>
                <w:rFonts w:ascii="Bookman Old Style" w:hAnsi="Bookman Old Style"/>
                <w:color w:val="000000" w:themeColor="text1"/>
                <w:lang w:val="sv-SE"/>
              </w:rPr>
              <w:t>30</w:t>
            </w:r>
            <w:r w:rsidRPr="00F14733">
              <w:rPr>
                <w:rFonts w:ascii="Bookman Old Style" w:hAnsi="Bookman Old Style"/>
                <w:lang w:val="sv-SE"/>
              </w:rPr>
              <w:t xml:space="preserve"> </w:t>
            </w:r>
            <w:r w:rsidRPr="00955020">
              <w:rPr>
                <w:rFonts w:ascii="Bookman Old Style" w:hAnsi="Bookman Old Style"/>
                <w:color w:val="000000" w:themeColor="text1"/>
                <w:lang w:val="sv-SE"/>
              </w:rPr>
              <w:t>tetap</w:t>
            </w:r>
            <w:r>
              <w:rPr>
                <w:rFonts w:ascii="Bookman Old Style" w:hAnsi="Bookman Old Style"/>
                <w:color w:val="000000" w:themeColor="text1"/>
                <w:lang w:val="sv-SE"/>
              </w:rPr>
              <w:t xml:space="preserve"> </w:t>
            </w:r>
            <w:r w:rsidRPr="00955020">
              <w:rPr>
                <w:rFonts w:ascii="Bookman Old Style" w:hAnsi="Bookman Old Style"/>
                <w:color w:val="000000" w:themeColor="text1"/>
                <w:lang w:val="sv-SE"/>
              </w:rPr>
              <w:t>berlaku jika</w:t>
            </w:r>
            <w:r>
              <w:rPr>
                <w:rFonts w:ascii="Bookman Old Style" w:hAnsi="Bookman Old Style"/>
                <w:color w:val="000000" w:themeColor="text1"/>
                <w:lang w:val="sv-SE"/>
              </w:rPr>
              <w:t xml:space="preserve"> </w:t>
            </w:r>
            <w:r w:rsidRPr="00955020">
              <w:rPr>
                <w:rFonts w:ascii="Bookman Old Style" w:hAnsi="Bookman Old Style"/>
                <w:color w:val="000000" w:themeColor="text1"/>
                <w:lang w:val="sv-SE"/>
              </w:rPr>
              <w:t>pelanggaran ditemukan berdasarkan penelitian dan/atau pemeriksaan Otoritas Jasa Keuangan sejak Peraturan Otoritas Jasa Keuangan ini</w:t>
            </w:r>
            <w:r>
              <w:rPr>
                <w:rFonts w:ascii="Bookman Old Style" w:hAnsi="Bookman Old Style"/>
                <w:color w:val="000000" w:themeColor="text1"/>
                <w:lang w:val="sv-SE"/>
              </w:rPr>
              <w:t xml:space="preserve"> diundangkan</w:t>
            </w:r>
            <w:r w:rsidRPr="00955020">
              <w:rPr>
                <w:rFonts w:ascii="Bookman Old Style" w:hAnsi="Bookman Old Style"/>
                <w:color w:val="000000" w:themeColor="text1"/>
                <w:lang w:val="sv-SE"/>
              </w:rPr>
              <w:t xml:space="preserve"> sampai dengan tanggal 3</w:t>
            </w:r>
            <w:r>
              <w:rPr>
                <w:rFonts w:ascii="Bookman Old Style" w:hAnsi="Bookman Old Style"/>
                <w:color w:val="000000" w:themeColor="text1"/>
                <w:lang w:val="sv-SE"/>
              </w:rPr>
              <w:t>0</w:t>
            </w:r>
            <w:r w:rsidRPr="00955020">
              <w:rPr>
                <w:rFonts w:ascii="Bookman Old Style" w:hAnsi="Bookman Old Style"/>
                <w:color w:val="000000" w:themeColor="text1"/>
                <w:lang w:val="sv-SE"/>
              </w:rPr>
              <w:t xml:space="preserve"> </w:t>
            </w:r>
            <w:r>
              <w:rPr>
                <w:rFonts w:ascii="Bookman Old Style" w:hAnsi="Bookman Old Style"/>
                <w:color w:val="000000" w:themeColor="text1"/>
                <w:lang w:val="sv-SE"/>
              </w:rPr>
              <w:t>Nove</w:t>
            </w:r>
            <w:r w:rsidRPr="00955020">
              <w:rPr>
                <w:rFonts w:ascii="Bookman Old Style" w:hAnsi="Bookman Old Style"/>
                <w:color w:val="000000" w:themeColor="text1"/>
                <w:lang w:val="sv-SE"/>
              </w:rPr>
              <w:t>mber 202</w:t>
            </w:r>
            <w:r>
              <w:rPr>
                <w:rFonts w:ascii="Bookman Old Style" w:hAnsi="Bookman Old Style"/>
                <w:color w:val="000000" w:themeColor="text1"/>
                <w:lang w:val="sv-SE"/>
              </w:rPr>
              <w:t>4</w:t>
            </w:r>
            <w:r w:rsidRPr="00955020">
              <w:rPr>
                <w:rFonts w:ascii="Bookman Old Style" w:hAnsi="Bookman Old Style"/>
                <w:color w:val="000000" w:themeColor="text1"/>
                <w:lang w:val="sv-SE"/>
              </w:rPr>
              <w:t>.</w:t>
            </w:r>
          </w:p>
        </w:tc>
        <w:tc>
          <w:tcPr>
            <w:tcW w:w="3402" w:type="dxa"/>
          </w:tcPr>
          <w:p w14:paraId="04EBE574" w14:textId="77777777" w:rsidR="001004BE"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Cukup jelas.</w:t>
            </w:r>
          </w:p>
          <w:p w14:paraId="23142670" w14:textId="77777777" w:rsidR="001004BE" w:rsidRPr="00F32CC2" w:rsidRDefault="001004BE" w:rsidP="001004BE">
            <w:pPr>
              <w:jc w:val="center"/>
              <w:rPr>
                <w:rFonts w:ascii="Bookman Old Style" w:hAnsi="Bookman Old Style"/>
                <w:color w:val="000000" w:themeColor="text1"/>
                <w:lang w:val="sv-SE"/>
              </w:rPr>
            </w:pPr>
          </w:p>
        </w:tc>
        <w:tc>
          <w:tcPr>
            <w:tcW w:w="3402" w:type="dxa"/>
          </w:tcPr>
          <w:p w14:paraId="1044DDA0" w14:textId="77777777" w:rsidR="001004BE" w:rsidRPr="00F32CC2" w:rsidRDefault="001004BE" w:rsidP="001004BE">
            <w:pPr>
              <w:jc w:val="both"/>
              <w:rPr>
                <w:rFonts w:ascii="Bookman Old Style" w:hAnsi="Bookman Old Style"/>
                <w:color w:val="000000" w:themeColor="text1"/>
                <w:lang w:val="sv-SE"/>
              </w:rPr>
            </w:pPr>
          </w:p>
        </w:tc>
      </w:tr>
      <w:tr w:rsidR="001004BE" w:rsidRPr="00F32CC2" w14:paraId="6D75F2D3" w14:textId="3CF708A9" w:rsidTr="00D3248F">
        <w:tc>
          <w:tcPr>
            <w:tcW w:w="3969" w:type="dxa"/>
            <w:shd w:val="clear" w:color="auto" w:fill="BDD6EE" w:themeFill="accent5" w:themeFillTint="66"/>
          </w:tcPr>
          <w:p w14:paraId="7E8E7121" w14:textId="05DABCF7"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5</w:t>
            </w:r>
          </w:p>
        </w:tc>
        <w:tc>
          <w:tcPr>
            <w:tcW w:w="3402" w:type="dxa"/>
            <w:shd w:val="clear" w:color="auto" w:fill="BDD6EE" w:themeFill="accent5" w:themeFillTint="66"/>
          </w:tcPr>
          <w:p w14:paraId="3996E903" w14:textId="37C94F10"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5</w:t>
            </w:r>
          </w:p>
        </w:tc>
        <w:tc>
          <w:tcPr>
            <w:tcW w:w="3402" w:type="dxa"/>
            <w:shd w:val="clear" w:color="auto" w:fill="BDD6EE" w:themeFill="accent5" w:themeFillTint="66"/>
          </w:tcPr>
          <w:p w14:paraId="6C140472"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5540676C" w14:textId="56FB8D70" w:rsidTr="00D84F18">
        <w:tc>
          <w:tcPr>
            <w:tcW w:w="3969" w:type="dxa"/>
          </w:tcPr>
          <w:p w14:paraId="60F18794" w14:textId="7DD69110" w:rsidR="001004BE" w:rsidRPr="00F32CC2" w:rsidRDefault="001004BE" w:rsidP="001004BE">
            <w:pPr>
              <w:pStyle w:val="ListParagraph"/>
              <w:numPr>
                <w:ilvl w:val="0"/>
                <w:numId w:val="25"/>
              </w:numPr>
              <w:ind w:left="325"/>
              <w:jc w:val="both"/>
              <w:rPr>
                <w:rFonts w:ascii="Bookman Old Style" w:hAnsi="Bookman Old Style"/>
                <w:color w:val="000000" w:themeColor="text1"/>
                <w:lang w:val="sv-SE"/>
              </w:rPr>
            </w:pPr>
            <w:r w:rsidRPr="00F32CC2">
              <w:rPr>
                <w:rFonts w:ascii="Bookman Old Style" w:hAnsi="Bookman Old Style"/>
                <w:color w:val="000000" w:themeColor="text1"/>
                <w:lang w:val="sv-SE"/>
              </w:rPr>
              <w:t xml:space="preserve">Dalam hal ditetapkan kewajiban penyampaian Laporan berkala melalui Sistem Pelaporan Otoritas Jasa </w:t>
            </w:r>
            <w:r w:rsidRPr="00F32CC2">
              <w:rPr>
                <w:rFonts w:ascii="Bookman Old Style" w:hAnsi="Bookman Old Style"/>
                <w:color w:val="000000" w:themeColor="text1"/>
                <w:lang w:val="sv-SE"/>
              </w:rPr>
              <w:lastRenderedPageBreak/>
              <w:t>Keuangan dalam ketentuan Otoritas Jasa Keuangan yang diterbitkan setelah Peraturan Otoritas Jasa Keuangan ini berlaku, tata cara penyampaian Laporan dan sanksi administratif dilaksanakan sesuai dengan Peraturan Otoritas Jasa Keuangan ini.</w:t>
            </w:r>
          </w:p>
        </w:tc>
        <w:tc>
          <w:tcPr>
            <w:tcW w:w="3402" w:type="dxa"/>
          </w:tcPr>
          <w:p w14:paraId="377F356C" w14:textId="77777777" w:rsidR="001004BE"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lastRenderedPageBreak/>
              <w:t>Cukup jelas.</w:t>
            </w:r>
          </w:p>
          <w:p w14:paraId="49A926F5" w14:textId="77777777" w:rsidR="001004BE" w:rsidRDefault="001004BE" w:rsidP="001004BE">
            <w:pPr>
              <w:jc w:val="both"/>
              <w:rPr>
                <w:rFonts w:ascii="Bookman Old Style" w:hAnsi="Bookman Old Style"/>
                <w:color w:val="000000" w:themeColor="text1"/>
                <w:lang w:val="sv-SE"/>
              </w:rPr>
            </w:pPr>
          </w:p>
          <w:p w14:paraId="2CEB2D95" w14:textId="1ADBBA0C" w:rsidR="001004BE" w:rsidRPr="00F32CC2" w:rsidRDefault="001004BE" w:rsidP="001004BE">
            <w:pPr>
              <w:jc w:val="both"/>
              <w:rPr>
                <w:rFonts w:ascii="Bookman Old Style" w:hAnsi="Bookman Old Style"/>
                <w:color w:val="000000" w:themeColor="text1"/>
                <w:lang w:val="sv-SE"/>
              </w:rPr>
            </w:pPr>
          </w:p>
        </w:tc>
        <w:tc>
          <w:tcPr>
            <w:tcW w:w="3402" w:type="dxa"/>
          </w:tcPr>
          <w:p w14:paraId="0B6DDDA1" w14:textId="77777777" w:rsidR="001004BE" w:rsidRPr="00F32CC2" w:rsidRDefault="001004BE" w:rsidP="001004BE">
            <w:pPr>
              <w:jc w:val="both"/>
              <w:rPr>
                <w:rFonts w:ascii="Bookman Old Style" w:hAnsi="Bookman Old Style"/>
                <w:color w:val="000000" w:themeColor="text1"/>
                <w:lang w:val="sv-SE"/>
              </w:rPr>
            </w:pPr>
          </w:p>
        </w:tc>
      </w:tr>
      <w:tr w:rsidR="001004BE" w:rsidRPr="00F32CC2" w14:paraId="5BC9B914" w14:textId="10DC1819" w:rsidTr="00D84F18">
        <w:tc>
          <w:tcPr>
            <w:tcW w:w="3969" w:type="dxa"/>
          </w:tcPr>
          <w:p w14:paraId="22CC8037" w14:textId="52B315EF" w:rsidR="001004BE" w:rsidRPr="00F32CC2" w:rsidRDefault="001004BE" w:rsidP="001004BE">
            <w:pPr>
              <w:pStyle w:val="ListParagraph"/>
              <w:numPr>
                <w:ilvl w:val="0"/>
                <w:numId w:val="25"/>
              </w:numPr>
              <w:ind w:left="325"/>
              <w:jc w:val="both"/>
              <w:rPr>
                <w:rFonts w:ascii="Bookman Old Style" w:hAnsi="Bookman Old Style"/>
                <w:color w:val="000000" w:themeColor="text1"/>
                <w:lang w:val="sv-SE"/>
              </w:rPr>
            </w:pPr>
            <w:r w:rsidRPr="00F32CC2">
              <w:rPr>
                <w:rFonts w:ascii="Bookman Old Style" w:hAnsi="Bookman Old Style"/>
                <w:color w:val="000000" w:themeColor="text1"/>
                <w:lang w:val="sv-SE"/>
              </w:rPr>
              <w:t>Dalam hal ditetapkan kewajiban penyampaian Laporan insidental melalui Sistem Pelaporan Otoritas Jasa Keuangan dalam ketentuan Otoritas Jasa Keuangan yang diterbitkan setelah Peraturan Otoritas Jasa Keuangan ini berlaku, tata cara penyampaian Laporan dilaksanakan sesuai dengan Peraturan Otoritas Jasa Keuangan ini.</w:t>
            </w:r>
          </w:p>
        </w:tc>
        <w:tc>
          <w:tcPr>
            <w:tcW w:w="3402" w:type="dxa"/>
          </w:tcPr>
          <w:p w14:paraId="7967B5E2" w14:textId="77777777" w:rsidR="001004BE" w:rsidRDefault="001004BE" w:rsidP="001004BE">
            <w:pPr>
              <w:jc w:val="both"/>
              <w:rPr>
                <w:rFonts w:ascii="Bookman Old Style" w:hAnsi="Bookman Old Style"/>
                <w:color w:val="000000" w:themeColor="text1"/>
                <w:lang w:val="sv-SE"/>
              </w:rPr>
            </w:pPr>
          </w:p>
          <w:p w14:paraId="1A5F79A0" w14:textId="0A816866" w:rsidR="001004BE" w:rsidRPr="00F32CC2" w:rsidRDefault="001004BE" w:rsidP="001004BE">
            <w:pPr>
              <w:jc w:val="both"/>
              <w:rPr>
                <w:rFonts w:ascii="Bookman Old Style" w:hAnsi="Bookman Old Style"/>
                <w:color w:val="000000" w:themeColor="text1"/>
                <w:lang w:val="sv-SE"/>
              </w:rPr>
            </w:pPr>
          </w:p>
        </w:tc>
        <w:tc>
          <w:tcPr>
            <w:tcW w:w="3402" w:type="dxa"/>
          </w:tcPr>
          <w:p w14:paraId="669529CE" w14:textId="77777777" w:rsidR="001004BE" w:rsidRDefault="001004BE" w:rsidP="001004BE">
            <w:pPr>
              <w:jc w:val="both"/>
              <w:rPr>
                <w:rFonts w:ascii="Bookman Old Style" w:hAnsi="Bookman Old Style"/>
                <w:color w:val="000000" w:themeColor="text1"/>
                <w:lang w:val="sv-SE"/>
              </w:rPr>
            </w:pPr>
          </w:p>
        </w:tc>
      </w:tr>
      <w:tr w:rsidR="001004BE" w:rsidRPr="00F32CC2" w14:paraId="78308871" w14:textId="0371C2EB" w:rsidTr="00D3248F">
        <w:tc>
          <w:tcPr>
            <w:tcW w:w="3969" w:type="dxa"/>
            <w:shd w:val="clear" w:color="auto" w:fill="BDD6EE" w:themeFill="accent5" w:themeFillTint="66"/>
          </w:tcPr>
          <w:p w14:paraId="50470ED1" w14:textId="103804AC"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6</w:t>
            </w:r>
          </w:p>
        </w:tc>
        <w:tc>
          <w:tcPr>
            <w:tcW w:w="3402" w:type="dxa"/>
            <w:shd w:val="clear" w:color="auto" w:fill="BDD6EE" w:themeFill="accent5" w:themeFillTint="66"/>
          </w:tcPr>
          <w:p w14:paraId="511044E9" w14:textId="409DCD36"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6</w:t>
            </w:r>
          </w:p>
        </w:tc>
        <w:tc>
          <w:tcPr>
            <w:tcW w:w="3402" w:type="dxa"/>
            <w:shd w:val="clear" w:color="auto" w:fill="BDD6EE" w:themeFill="accent5" w:themeFillTint="66"/>
          </w:tcPr>
          <w:p w14:paraId="3E4F673F"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0960DEC9" w14:textId="0738A65F" w:rsidTr="00D84F18">
        <w:tc>
          <w:tcPr>
            <w:tcW w:w="3969" w:type="dxa"/>
          </w:tcPr>
          <w:p w14:paraId="684F2616" w14:textId="77777777"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Ketentuan mengenai:</w:t>
            </w:r>
          </w:p>
          <w:p w14:paraId="7B891CF5" w14:textId="3EC76456" w:rsidR="001004BE" w:rsidRPr="00F32CC2" w:rsidRDefault="001004BE" w:rsidP="00B101E8">
            <w:pPr>
              <w:pStyle w:val="ListParagraph"/>
              <w:numPr>
                <w:ilvl w:val="0"/>
                <w:numId w:val="27"/>
              </w:numPr>
              <w:ind w:left="313"/>
              <w:jc w:val="both"/>
              <w:rPr>
                <w:rFonts w:ascii="Bookman Old Style" w:hAnsi="Bookman Old Style"/>
                <w:color w:val="000000" w:themeColor="text1"/>
                <w:lang w:val="sv-SE"/>
              </w:rPr>
            </w:pPr>
            <w:r w:rsidRPr="00F32CC2">
              <w:rPr>
                <w:rFonts w:ascii="Bookman Old Style" w:hAnsi="Bookman Old Style"/>
                <w:color w:val="000000" w:themeColor="text1"/>
                <w:lang w:val="sv-SE"/>
              </w:rPr>
              <w:t>transparansi kondisi keuangan</w:t>
            </w:r>
            <w:r>
              <w:rPr>
                <w:rFonts w:ascii="Bookman Old Style" w:hAnsi="Bookman Old Style"/>
                <w:color w:val="000000" w:themeColor="text1"/>
                <w:lang w:val="sv-SE"/>
              </w:rPr>
              <w:t xml:space="preserve"> BPR dan </w:t>
            </w:r>
            <w:r w:rsidRPr="00F32CC2">
              <w:rPr>
                <w:rFonts w:ascii="Bookman Old Style" w:hAnsi="Bookman Old Style"/>
                <w:color w:val="000000" w:themeColor="text1"/>
                <w:lang w:val="sv-SE"/>
              </w:rPr>
              <w:t>transparansi kondisi keuangan</w:t>
            </w:r>
            <w:r>
              <w:rPr>
                <w:rFonts w:ascii="Bookman Old Style" w:hAnsi="Bookman Old Style"/>
                <w:color w:val="000000" w:themeColor="text1"/>
                <w:lang w:val="sv-SE"/>
              </w:rPr>
              <w:t xml:space="preserve"> BPR Syariah</w:t>
            </w:r>
            <w:r w:rsidRPr="00F32CC2">
              <w:rPr>
                <w:rFonts w:ascii="Bookman Old Style" w:hAnsi="Bookman Old Style"/>
                <w:color w:val="000000" w:themeColor="text1"/>
                <w:lang w:val="sv-SE"/>
              </w:rPr>
              <w:t>;</w:t>
            </w:r>
          </w:p>
          <w:p w14:paraId="26B58D02" w14:textId="5FBEB6D2" w:rsidR="001004BE" w:rsidRPr="00F32CC2" w:rsidRDefault="001004BE" w:rsidP="00B101E8">
            <w:pPr>
              <w:pStyle w:val="ListParagraph"/>
              <w:numPr>
                <w:ilvl w:val="0"/>
                <w:numId w:val="27"/>
              </w:numPr>
              <w:ind w:left="313"/>
              <w:jc w:val="both"/>
              <w:rPr>
                <w:rFonts w:ascii="Bookman Old Style" w:hAnsi="Bookman Old Style"/>
                <w:color w:val="000000" w:themeColor="text1"/>
                <w:lang w:val="sv-SE"/>
              </w:rPr>
            </w:pPr>
            <w:r w:rsidRPr="00F32CC2">
              <w:rPr>
                <w:rFonts w:ascii="Bookman Old Style" w:hAnsi="Bookman Old Style"/>
                <w:color w:val="000000" w:themeColor="text1"/>
                <w:lang w:val="sv-SE"/>
              </w:rPr>
              <w:t>penerapan tata kelola</w:t>
            </w:r>
            <w:r>
              <w:rPr>
                <w:rFonts w:ascii="Bookman Old Style" w:hAnsi="Bookman Old Style"/>
                <w:color w:val="000000" w:themeColor="text1"/>
                <w:lang w:val="sv-SE"/>
              </w:rPr>
              <w:t xml:space="preserve"> BPR dan </w:t>
            </w:r>
            <w:r w:rsidRPr="00F32CC2">
              <w:rPr>
                <w:rFonts w:ascii="Bookman Old Style" w:hAnsi="Bookman Old Style"/>
                <w:color w:val="000000" w:themeColor="text1"/>
                <w:lang w:val="sv-SE"/>
              </w:rPr>
              <w:t>penerapan tata kelola</w:t>
            </w:r>
            <w:r>
              <w:rPr>
                <w:rFonts w:ascii="Bookman Old Style" w:hAnsi="Bookman Old Style"/>
                <w:color w:val="000000" w:themeColor="text1"/>
                <w:lang w:val="sv-SE"/>
              </w:rPr>
              <w:t xml:space="preserve"> BPR Syariah</w:t>
            </w:r>
            <w:r w:rsidRPr="00F32CC2">
              <w:rPr>
                <w:rFonts w:ascii="Bookman Old Style" w:hAnsi="Bookman Old Style"/>
                <w:color w:val="000000" w:themeColor="text1"/>
                <w:lang w:val="sv-SE"/>
              </w:rPr>
              <w:t>;</w:t>
            </w:r>
          </w:p>
          <w:p w14:paraId="287FE2EF" w14:textId="0D8FCF0E" w:rsidR="001004BE" w:rsidRPr="00F32CC2" w:rsidRDefault="001004BE" w:rsidP="00B101E8">
            <w:pPr>
              <w:pStyle w:val="ListParagraph"/>
              <w:numPr>
                <w:ilvl w:val="0"/>
                <w:numId w:val="27"/>
              </w:numPr>
              <w:ind w:left="313"/>
              <w:jc w:val="both"/>
              <w:rPr>
                <w:rFonts w:ascii="Bookman Old Style" w:hAnsi="Bookman Old Style"/>
                <w:color w:val="000000" w:themeColor="text1"/>
                <w:lang w:val="sv-SE"/>
              </w:rPr>
            </w:pPr>
            <w:r w:rsidRPr="006B382C">
              <w:rPr>
                <w:rFonts w:ascii="Bookman Old Style" w:hAnsi="Bookman Old Style"/>
                <w:color w:val="000000" w:themeColor="text1"/>
              </w:rPr>
              <w:t xml:space="preserve">penerapan keuangan berkelanjutan bagi </w:t>
            </w:r>
            <w:r w:rsidRPr="006B382C">
              <w:rPr>
                <w:rFonts w:ascii="Bookman Old Style" w:hAnsi="Bookman Old Style"/>
              </w:rPr>
              <w:t>lembaga jasa keuangan, emiten, dan perusahaan publik</w:t>
            </w:r>
            <w:r w:rsidRPr="00F32CC2">
              <w:rPr>
                <w:rFonts w:ascii="Bookman Old Style" w:hAnsi="Bookman Old Style"/>
                <w:color w:val="000000" w:themeColor="text1"/>
                <w:lang w:val="sv-SE"/>
              </w:rPr>
              <w:t>;</w:t>
            </w:r>
          </w:p>
        </w:tc>
        <w:tc>
          <w:tcPr>
            <w:tcW w:w="3402" w:type="dxa"/>
          </w:tcPr>
          <w:p w14:paraId="4D31C50A" w14:textId="78BFD85C"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Cukup jelas.</w:t>
            </w:r>
          </w:p>
        </w:tc>
        <w:tc>
          <w:tcPr>
            <w:tcW w:w="3402" w:type="dxa"/>
          </w:tcPr>
          <w:p w14:paraId="23532CC2" w14:textId="77777777" w:rsidR="001004BE" w:rsidRPr="00F32CC2" w:rsidRDefault="001004BE" w:rsidP="001004BE">
            <w:pPr>
              <w:jc w:val="both"/>
              <w:rPr>
                <w:rFonts w:ascii="Bookman Old Style" w:hAnsi="Bookman Old Style"/>
                <w:color w:val="000000" w:themeColor="text1"/>
                <w:lang w:val="sv-SE"/>
              </w:rPr>
            </w:pPr>
          </w:p>
        </w:tc>
      </w:tr>
      <w:tr w:rsidR="001004BE" w:rsidRPr="00F32CC2" w14:paraId="277A7855" w14:textId="48E8C254" w:rsidTr="00D84F18">
        <w:tc>
          <w:tcPr>
            <w:tcW w:w="3969" w:type="dxa"/>
          </w:tcPr>
          <w:p w14:paraId="644F89CD" w14:textId="0BE1C87A"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sebagaimana dimaksud dalam ketentuan perundang-undangan sebelum berlakunya Peraturan Otoritas Jasa Keuangan ini, dinyatakan tetap berlaku sepanjang tidak bertentangan dengan ketentuan dalam Peraturan Otoritas Jasa Keuangan ini.</w:t>
            </w:r>
          </w:p>
        </w:tc>
        <w:tc>
          <w:tcPr>
            <w:tcW w:w="3402" w:type="dxa"/>
          </w:tcPr>
          <w:p w14:paraId="5A6673EF" w14:textId="77777777" w:rsidR="001004BE" w:rsidRPr="00F32CC2" w:rsidRDefault="001004BE" w:rsidP="001004BE">
            <w:pPr>
              <w:jc w:val="both"/>
              <w:rPr>
                <w:rFonts w:ascii="Bookman Old Style" w:hAnsi="Bookman Old Style"/>
                <w:color w:val="000000" w:themeColor="text1"/>
                <w:lang w:val="sv-SE"/>
              </w:rPr>
            </w:pPr>
          </w:p>
        </w:tc>
        <w:tc>
          <w:tcPr>
            <w:tcW w:w="3402" w:type="dxa"/>
          </w:tcPr>
          <w:p w14:paraId="2473DEAB" w14:textId="77777777" w:rsidR="001004BE" w:rsidRPr="00F32CC2" w:rsidRDefault="001004BE" w:rsidP="001004BE">
            <w:pPr>
              <w:jc w:val="both"/>
              <w:rPr>
                <w:rFonts w:ascii="Bookman Old Style" w:hAnsi="Bookman Old Style"/>
                <w:color w:val="000000" w:themeColor="text1"/>
                <w:lang w:val="sv-SE"/>
              </w:rPr>
            </w:pPr>
          </w:p>
        </w:tc>
      </w:tr>
      <w:tr w:rsidR="001004BE" w:rsidRPr="00F32CC2" w14:paraId="44A83E43" w14:textId="0C320AE9" w:rsidTr="00D3248F">
        <w:tc>
          <w:tcPr>
            <w:tcW w:w="3969" w:type="dxa"/>
            <w:shd w:val="clear" w:color="auto" w:fill="BDD6EE" w:themeFill="accent5" w:themeFillTint="66"/>
          </w:tcPr>
          <w:p w14:paraId="515D30C5" w14:textId="3E62894B"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7</w:t>
            </w:r>
          </w:p>
        </w:tc>
        <w:tc>
          <w:tcPr>
            <w:tcW w:w="3402" w:type="dxa"/>
            <w:shd w:val="clear" w:color="auto" w:fill="BDD6EE" w:themeFill="accent5" w:themeFillTint="66"/>
          </w:tcPr>
          <w:p w14:paraId="7F24DFBC" w14:textId="797D80F3"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7</w:t>
            </w:r>
          </w:p>
        </w:tc>
        <w:tc>
          <w:tcPr>
            <w:tcW w:w="3402" w:type="dxa"/>
            <w:shd w:val="clear" w:color="auto" w:fill="BDD6EE" w:themeFill="accent5" w:themeFillTint="66"/>
          </w:tcPr>
          <w:p w14:paraId="76D93660"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1C45937E" w14:textId="060807C0" w:rsidTr="00D84F18">
        <w:tc>
          <w:tcPr>
            <w:tcW w:w="3969" w:type="dxa"/>
          </w:tcPr>
          <w:p w14:paraId="0684072C" w14:textId="3D4331F7"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Pada saat Peraturan Otoritas Jasa Keuangan ini mulai berlaku:</w:t>
            </w:r>
          </w:p>
        </w:tc>
        <w:tc>
          <w:tcPr>
            <w:tcW w:w="3402" w:type="dxa"/>
            <w:vMerge w:val="restart"/>
          </w:tcPr>
          <w:p w14:paraId="1213CA53" w14:textId="5E27C859" w:rsidR="001004BE" w:rsidRPr="00F32CC2" w:rsidRDefault="001004BE" w:rsidP="001004BE">
            <w:pPr>
              <w:rPr>
                <w:rFonts w:ascii="Bookman Old Style" w:hAnsi="Bookman Old Style"/>
                <w:color w:val="000000" w:themeColor="text1"/>
                <w:lang w:val="sv-SE"/>
              </w:rPr>
            </w:pPr>
            <w:r w:rsidRPr="00F32CC2">
              <w:rPr>
                <w:rFonts w:ascii="Bookman Old Style" w:hAnsi="Bookman Old Style"/>
                <w:color w:val="000000" w:themeColor="text1"/>
                <w:lang w:val="sv-SE"/>
              </w:rPr>
              <w:t>Cukup jelas.</w:t>
            </w:r>
          </w:p>
        </w:tc>
        <w:tc>
          <w:tcPr>
            <w:tcW w:w="3402" w:type="dxa"/>
          </w:tcPr>
          <w:p w14:paraId="7D1E026D" w14:textId="77777777" w:rsidR="001004BE" w:rsidRPr="00F32CC2" w:rsidRDefault="001004BE" w:rsidP="001004BE">
            <w:pPr>
              <w:rPr>
                <w:rFonts w:ascii="Bookman Old Style" w:hAnsi="Bookman Old Style"/>
                <w:color w:val="000000" w:themeColor="text1"/>
                <w:lang w:val="sv-SE"/>
              </w:rPr>
            </w:pPr>
          </w:p>
        </w:tc>
      </w:tr>
      <w:tr w:rsidR="001004BE" w:rsidRPr="00F32CC2" w14:paraId="0260F577" w14:textId="034FF9DA" w:rsidTr="00D84F18">
        <w:tc>
          <w:tcPr>
            <w:tcW w:w="3969" w:type="dxa"/>
          </w:tcPr>
          <w:p w14:paraId="27033BB9" w14:textId="22855912" w:rsidR="001004BE" w:rsidRPr="00F32CC2" w:rsidRDefault="001004BE" w:rsidP="001004BE">
            <w:pPr>
              <w:pStyle w:val="ListParagraph"/>
              <w:numPr>
                <w:ilvl w:val="0"/>
                <w:numId w:val="26"/>
              </w:numPr>
              <w:ind w:left="325"/>
              <w:jc w:val="both"/>
              <w:rPr>
                <w:rFonts w:ascii="Bookman Old Style" w:hAnsi="Bookman Old Style"/>
                <w:color w:val="000000" w:themeColor="text1"/>
                <w:lang w:val="sv-SE"/>
              </w:rPr>
            </w:pPr>
            <w:r w:rsidRPr="00F32CC2">
              <w:rPr>
                <w:rFonts w:ascii="Bookman Old Style" w:hAnsi="Bookman Old Style"/>
                <w:color w:val="000000" w:themeColor="text1"/>
                <w:lang w:val="sv-SE"/>
              </w:rPr>
              <w:t>Kewajiban penyampaian Laporan berkala dan Laporan insidental dalam bentuk dokumen cetak kepada Otoritas Jasa Keuangan sesuai dengan masing-masing ketentuan peraturan perundang-undangan di sektor perbankan; dan</w:t>
            </w:r>
          </w:p>
        </w:tc>
        <w:tc>
          <w:tcPr>
            <w:tcW w:w="3402" w:type="dxa"/>
            <w:vMerge/>
          </w:tcPr>
          <w:p w14:paraId="4216DE75" w14:textId="373DDE64" w:rsidR="001004BE" w:rsidRPr="00F32CC2" w:rsidRDefault="001004BE" w:rsidP="001004BE">
            <w:pPr>
              <w:ind w:left="454"/>
              <w:jc w:val="both"/>
              <w:rPr>
                <w:rFonts w:ascii="Bookman Old Style" w:hAnsi="Bookman Old Style"/>
                <w:color w:val="000000" w:themeColor="text1"/>
                <w:lang w:val="sv-SE"/>
              </w:rPr>
            </w:pPr>
          </w:p>
        </w:tc>
        <w:tc>
          <w:tcPr>
            <w:tcW w:w="3402" w:type="dxa"/>
          </w:tcPr>
          <w:p w14:paraId="2E30C330" w14:textId="77777777" w:rsidR="001004BE" w:rsidRPr="00F32CC2" w:rsidRDefault="001004BE" w:rsidP="001004BE">
            <w:pPr>
              <w:ind w:left="454"/>
              <w:jc w:val="both"/>
              <w:rPr>
                <w:rFonts w:ascii="Bookman Old Style" w:hAnsi="Bookman Old Style"/>
                <w:color w:val="000000" w:themeColor="text1"/>
                <w:lang w:val="sv-SE"/>
              </w:rPr>
            </w:pPr>
          </w:p>
        </w:tc>
      </w:tr>
      <w:tr w:rsidR="001004BE" w:rsidRPr="00F32CC2" w14:paraId="76A53166" w14:textId="1FBCDB9D" w:rsidTr="00D84F18">
        <w:tc>
          <w:tcPr>
            <w:tcW w:w="3969" w:type="dxa"/>
          </w:tcPr>
          <w:p w14:paraId="56DBD6DD" w14:textId="005B20B8" w:rsidR="001004BE" w:rsidRPr="00F32CC2" w:rsidRDefault="001004BE" w:rsidP="001004BE">
            <w:pPr>
              <w:pStyle w:val="ListParagraph"/>
              <w:numPr>
                <w:ilvl w:val="0"/>
                <w:numId w:val="26"/>
              </w:numPr>
              <w:ind w:left="325"/>
              <w:jc w:val="both"/>
              <w:rPr>
                <w:rFonts w:ascii="Bookman Old Style" w:hAnsi="Bookman Old Style"/>
                <w:color w:val="000000" w:themeColor="text1"/>
                <w:lang w:val="sv-SE"/>
              </w:rPr>
            </w:pPr>
            <w:r w:rsidRPr="00AF0012">
              <w:rPr>
                <w:rFonts w:ascii="Bookman Old Style" w:hAnsi="Bookman Old Style"/>
                <w:color w:val="000000" w:themeColor="text1"/>
                <w:lang w:val="sv-SE"/>
              </w:rPr>
              <w:lastRenderedPageBreak/>
              <w:t>Perhitungan batas waktu penyampaian Laporan insidental sesuai dengan masing-masing ketentuan peraturan perundang-undangan di sektor perbankan yang menggunakan hari kalender</w:t>
            </w:r>
            <w:r>
              <w:rPr>
                <w:rFonts w:ascii="Bookman Old Style" w:hAnsi="Bookman Old Style"/>
                <w:color w:val="000000" w:themeColor="text1"/>
                <w:lang w:val="sv-SE"/>
              </w:rPr>
              <w:t>.</w:t>
            </w:r>
          </w:p>
        </w:tc>
        <w:tc>
          <w:tcPr>
            <w:tcW w:w="3402" w:type="dxa"/>
            <w:vMerge/>
          </w:tcPr>
          <w:p w14:paraId="4ACEB291" w14:textId="5B8976EC" w:rsidR="001004BE" w:rsidRPr="0036155C" w:rsidRDefault="001004BE" w:rsidP="001004BE">
            <w:pPr>
              <w:pStyle w:val="ListParagraph"/>
              <w:ind w:left="319"/>
              <w:jc w:val="both"/>
              <w:rPr>
                <w:rFonts w:ascii="Bookman Old Style" w:hAnsi="Bookman Old Style"/>
                <w:color w:val="000000" w:themeColor="text1"/>
              </w:rPr>
            </w:pPr>
          </w:p>
        </w:tc>
        <w:tc>
          <w:tcPr>
            <w:tcW w:w="3402" w:type="dxa"/>
          </w:tcPr>
          <w:p w14:paraId="2B41D1FB" w14:textId="77777777" w:rsidR="001004BE" w:rsidRPr="0036155C" w:rsidRDefault="001004BE" w:rsidP="001004BE">
            <w:pPr>
              <w:pStyle w:val="ListParagraph"/>
              <w:ind w:left="319"/>
              <w:jc w:val="both"/>
              <w:rPr>
                <w:rFonts w:ascii="Bookman Old Style" w:hAnsi="Bookman Old Style"/>
                <w:color w:val="000000" w:themeColor="text1"/>
              </w:rPr>
            </w:pPr>
          </w:p>
        </w:tc>
      </w:tr>
      <w:tr w:rsidR="001004BE" w:rsidRPr="00F32CC2" w14:paraId="30FB4BDC" w14:textId="172149A7" w:rsidTr="00D84F18">
        <w:tc>
          <w:tcPr>
            <w:tcW w:w="3969" w:type="dxa"/>
          </w:tcPr>
          <w:p w14:paraId="17786535" w14:textId="448EA1D8" w:rsidR="001004BE" w:rsidRDefault="001004BE" w:rsidP="001004BE">
            <w:pPr>
              <w:pStyle w:val="ListParagraph"/>
              <w:numPr>
                <w:ilvl w:val="0"/>
                <w:numId w:val="26"/>
              </w:numPr>
              <w:ind w:left="325"/>
              <w:jc w:val="both"/>
              <w:rPr>
                <w:rFonts w:ascii="Bookman Old Style" w:hAnsi="Bookman Old Style"/>
                <w:color w:val="000000" w:themeColor="text1"/>
                <w:lang w:val="sv-SE"/>
              </w:rPr>
            </w:pPr>
            <w:r w:rsidRPr="00AF0012">
              <w:rPr>
                <w:rFonts w:ascii="Bookman Old Style" w:hAnsi="Bookman Old Style"/>
                <w:color w:val="000000" w:themeColor="text1"/>
                <w:lang w:val="sv-SE"/>
              </w:rPr>
              <w:t>Pasal</w:t>
            </w:r>
            <w:r w:rsidRPr="00A810BF">
              <w:rPr>
                <w:rFonts w:ascii="Bookman Old Style" w:hAnsi="Bookman Old Style"/>
                <w:lang w:val="sv-SE"/>
              </w:rPr>
              <w:t xml:space="preserve"> 3 ayat (1), Pasal 4 ayat (2) dan ayat (3), Pasal 8 ayat (3), Pasal 12 ayat (1) dan ayat (2), Pasal 14, Pasal 15, Pasal 17, Pasal 18, Pasal 21, </w:t>
            </w:r>
            <w:r>
              <w:rPr>
                <w:rFonts w:ascii="Bookman Old Style" w:hAnsi="Bookman Old Style"/>
                <w:lang w:val="sv-SE"/>
              </w:rPr>
              <w:t xml:space="preserve">dan </w:t>
            </w:r>
            <w:r w:rsidRPr="00A810BF">
              <w:rPr>
                <w:rFonts w:ascii="Bookman Old Style" w:hAnsi="Bookman Old Style"/>
                <w:lang w:val="sv-SE"/>
              </w:rPr>
              <w:t xml:space="preserve">Pasal 22, Peraturan Otoritas Jasa Keuangan Nomor 48/POJK.03/2017 tentang Transparansi Kondisi Keuangan Bank Perkreditan Rakyat (Lembaran Negara Republik Indonesia Tahun 2017 Nomor 154, Tambahan Lembaran Negara Republik Indonesia Nomor </w:t>
            </w:r>
            <w:r w:rsidRPr="00F32CC2">
              <w:rPr>
                <w:rFonts w:ascii="Bookman Old Style" w:hAnsi="Bookman Old Style"/>
                <w:color w:val="000000" w:themeColor="text1"/>
                <w:lang w:val="sv-SE"/>
              </w:rPr>
              <w:t>6097);</w:t>
            </w:r>
          </w:p>
        </w:tc>
        <w:tc>
          <w:tcPr>
            <w:tcW w:w="3402" w:type="dxa"/>
            <w:vMerge/>
          </w:tcPr>
          <w:p w14:paraId="00CF6FA9" w14:textId="3E4CBAF3" w:rsidR="001004BE" w:rsidRPr="00F32CC2" w:rsidRDefault="001004BE" w:rsidP="001004BE">
            <w:pPr>
              <w:ind w:left="454"/>
              <w:jc w:val="both"/>
              <w:rPr>
                <w:rFonts w:ascii="Bookman Old Style" w:hAnsi="Bookman Old Style"/>
                <w:color w:val="000000" w:themeColor="text1"/>
                <w:lang w:val="sv-SE"/>
              </w:rPr>
            </w:pPr>
          </w:p>
        </w:tc>
        <w:tc>
          <w:tcPr>
            <w:tcW w:w="3402" w:type="dxa"/>
          </w:tcPr>
          <w:p w14:paraId="7313395F" w14:textId="77777777" w:rsidR="001004BE" w:rsidRPr="00F32CC2" w:rsidRDefault="001004BE" w:rsidP="001004BE">
            <w:pPr>
              <w:ind w:left="454"/>
              <w:jc w:val="both"/>
              <w:rPr>
                <w:rFonts w:ascii="Bookman Old Style" w:hAnsi="Bookman Old Style"/>
                <w:color w:val="000000" w:themeColor="text1"/>
                <w:lang w:val="sv-SE"/>
              </w:rPr>
            </w:pPr>
          </w:p>
        </w:tc>
      </w:tr>
      <w:tr w:rsidR="001004BE" w:rsidRPr="00F32CC2" w14:paraId="2D13D451" w14:textId="438CEA12" w:rsidTr="00D84F18">
        <w:tc>
          <w:tcPr>
            <w:tcW w:w="3969" w:type="dxa"/>
          </w:tcPr>
          <w:p w14:paraId="0B231B45" w14:textId="72E26CCF" w:rsidR="001004BE" w:rsidRPr="00AF0012" w:rsidRDefault="001004BE" w:rsidP="001004BE">
            <w:pPr>
              <w:pStyle w:val="ListParagraph"/>
              <w:numPr>
                <w:ilvl w:val="0"/>
                <w:numId w:val="26"/>
              </w:numPr>
              <w:ind w:left="325"/>
              <w:jc w:val="both"/>
              <w:rPr>
                <w:rFonts w:ascii="Bookman Old Style" w:hAnsi="Bookman Old Style"/>
                <w:color w:val="000000" w:themeColor="text1"/>
                <w:lang w:val="sv-SE"/>
              </w:rPr>
            </w:pPr>
            <w:r w:rsidRPr="00AF0012">
              <w:rPr>
                <w:rFonts w:ascii="Bookman Old Style" w:hAnsi="Bookman Old Style"/>
                <w:color w:val="000000" w:themeColor="text1"/>
                <w:lang w:val="sv-SE"/>
              </w:rPr>
              <w:t>Pasal</w:t>
            </w:r>
            <w:r w:rsidRPr="00A810BF">
              <w:rPr>
                <w:rFonts w:ascii="Bookman Old Style" w:hAnsi="Bookman Old Style"/>
                <w:lang w:val="sv-SE"/>
              </w:rPr>
              <w:t xml:space="preserve"> 3 ayat (1), Pasal 4 ayat (</w:t>
            </w:r>
            <w:r>
              <w:rPr>
                <w:rFonts w:ascii="Bookman Old Style" w:hAnsi="Bookman Old Style"/>
                <w:lang w:val="sv-SE"/>
              </w:rPr>
              <w:t>3</w:t>
            </w:r>
            <w:r w:rsidRPr="00A810BF">
              <w:rPr>
                <w:rFonts w:ascii="Bookman Old Style" w:hAnsi="Bookman Old Style"/>
                <w:lang w:val="sv-SE"/>
              </w:rPr>
              <w:t>)</w:t>
            </w:r>
            <w:r>
              <w:rPr>
                <w:rFonts w:ascii="Bookman Old Style" w:hAnsi="Bookman Old Style"/>
                <w:lang w:val="sv-SE"/>
              </w:rPr>
              <w:t xml:space="preserve"> </w:t>
            </w:r>
            <w:r w:rsidRPr="00A810BF">
              <w:rPr>
                <w:rFonts w:ascii="Bookman Old Style" w:hAnsi="Bookman Old Style"/>
                <w:lang w:val="sv-SE"/>
              </w:rPr>
              <w:t>dan ayat (</w:t>
            </w:r>
            <w:r>
              <w:rPr>
                <w:rFonts w:ascii="Bookman Old Style" w:hAnsi="Bookman Old Style"/>
                <w:lang w:val="sv-SE"/>
              </w:rPr>
              <w:t>4</w:t>
            </w:r>
            <w:r w:rsidRPr="00A810BF">
              <w:rPr>
                <w:rFonts w:ascii="Bookman Old Style" w:hAnsi="Bookman Old Style"/>
                <w:lang w:val="sv-SE"/>
              </w:rPr>
              <w:t>)</w:t>
            </w:r>
            <w:r>
              <w:rPr>
                <w:rFonts w:ascii="Bookman Old Style" w:hAnsi="Bookman Old Style"/>
                <w:lang w:val="sv-SE"/>
              </w:rPr>
              <w:t>,</w:t>
            </w:r>
            <w:r w:rsidRPr="00A810BF">
              <w:rPr>
                <w:rFonts w:ascii="Bookman Old Style" w:hAnsi="Bookman Old Style"/>
                <w:lang w:val="sv-SE"/>
              </w:rPr>
              <w:t xml:space="preserve"> </w:t>
            </w:r>
            <w:r>
              <w:rPr>
                <w:rFonts w:ascii="Bookman Old Style" w:hAnsi="Bookman Old Style"/>
                <w:lang w:val="sv-SE"/>
              </w:rPr>
              <w:t xml:space="preserve">Pasal 7 ayat (3), </w:t>
            </w:r>
            <w:r w:rsidRPr="00A810BF">
              <w:rPr>
                <w:rFonts w:ascii="Bookman Old Style" w:hAnsi="Bookman Old Style"/>
                <w:lang w:val="sv-SE"/>
              </w:rPr>
              <w:t xml:space="preserve">Pasal 12 ayat (1) dan ayat (2), </w:t>
            </w:r>
            <w:r>
              <w:rPr>
                <w:rFonts w:ascii="Bookman Old Style" w:hAnsi="Bookman Old Style"/>
                <w:lang w:val="sv-SE"/>
              </w:rPr>
              <w:t xml:space="preserve">Pasal 17, Pasal 18, Pasal 19, dan Pasal 20, </w:t>
            </w:r>
            <w:r w:rsidRPr="00A810BF">
              <w:rPr>
                <w:rFonts w:ascii="Bookman Old Style" w:hAnsi="Bookman Old Style"/>
                <w:lang w:val="sv-SE"/>
              </w:rPr>
              <w:t xml:space="preserve">Peraturan Otoritas Jasa Keuangan Nomor </w:t>
            </w:r>
            <w:r>
              <w:rPr>
                <w:rFonts w:ascii="Bookman Old Style" w:hAnsi="Bookman Old Style"/>
                <w:lang w:val="sv-SE"/>
              </w:rPr>
              <w:t>35</w:t>
            </w:r>
            <w:r w:rsidRPr="00A810BF">
              <w:rPr>
                <w:rFonts w:ascii="Bookman Old Style" w:hAnsi="Bookman Old Style"/>
                <w:lang w:val="sv-SE"/>
              </w:rPr>
              <w:t>/POJK.03/201</w:t>
            </w:r>
            <w:r>
              <w:rPr>
                <w:rFonts w:ascii="Bookman Old Style" w:hAnsi="Bookman Old Style"/>
                <w:lang w:val="sv-SE"/>
              </w:rPr>
              <w:t>9</w:t>
            </w:r>
            <w:r w:rsidRPr="00A810BF">
              <w:rPr>
                <w:rFonts w:ascii="Bookman Old Style" w:hAnsi="Bookman Old Style"/>
                <w:lang w:val="sv-SE"/>
              </w:rPr>
              <w:t xml:space="preserve"> tentang Transparansi Kondisi Keuangan Bank </w:t>
            </w:r>
            <w:r>
              <w:rPr>
                <w:rFonts w:ascii="Bookman Old Style" w:hAnsi="Bookman Old Style"/>
                <w:lang w:val="sv-SE"/>
              </w:rPr>
              <w:t>Pembiayaan</w:t>
            </w:r>
            <w:r w:rsidRPr="00A810BF">
              <w:rPr>
                <w:rFonts w:ascii="Bookman Old Style" w:hAnsi="Bookman Old Style"/>
                <w:lang w:val="sv-SE"/>
              </w:rPr>
              <w:t xml:space="preserve"> Rakyat</w:t>
            </w:r>
            <w:r>
              <w:rPr>
                <w:rFonts w:ascii="Bookman Old Style" w:hAnsi="Bookman Old Style"/>
                <w:lang w:val="sv-SE"/>
              </w:rPr>
              <w:t xml:space="preserve"> Syariah</w:t>
            </w:r>
            <w:r w:rsidRPr="00A810BF">
              <w:rPr>
                <w:rFonts w:ascii="Bookman Old Style" w:hAnsi="Bookman Old Style"/>
                <w:lang w:val="sv-SE"/>
              </w:rPr>
              <w:t xml:space="preserve"> (Lembaran Negara Republik Indonesia Tahun 201</w:t>
            </w:r>
            <w:r>
              <w:rPr>
                <w:rFonts w:ascii="Bookman Old Style" w:hAnsi="Bookman Old Style"/>
                <w:lang w:val="sv-SE"/>
              </w:rPr>
              <w:t>9</w:t>
            </w:r>
            <w:r w:rsidRPr="00A810BF">
              <w:rPr>
                <w:rFonts w:ascii="Bookman Old Style" w:hAnsi="Bookman Old Style"/>
                <w:lang w:val="sv-SE"/>
              </w:rPr>
              <w:t xml:space="preserve"> Nomor </w:t>
            </w:r>
            <w:r>
              <w:rPr>
                <w:rFonts w:ascii="Bookman Old Style" w:hAnsi="Bookman Old Style"/>
                <w:lang w:val="sv-SE"/>
              </w:rPr>
              <w:t>2</w:t>
            </w:r>
            <w:r w:rsidRPr="00A810BF">
              <w:rPr>
                <w:rFonts w:ascii="Bookman Old Style" w:hAnsi="Bookman Old Style"/>
                <w:lang w:val="sv-SE"/>
              </w:rPr>
              <w:t>4</w:t>
            </w:r>
            <w:r>
              <w:rPr>
                <w:rFonts w:ascii="Bookman Old Style" w:hAnsi="Bookman Old Style"/>
                <w:lang w:val="sv-SE"/>
              </w:rPr>
              <w:t>1</w:t>
            </w:r>
            <w:r w:rsidRPr="00A810BF">
              <w:rPr>
                <w:rFonts w:ascii="Bookman Old Style" w:hAnsi="Bookman Old Style"/>
                <w:lang w:val="sv-SE"/>
              </w:rPr>
              <w:t xml:space="preserve">, Tambahan Lembaran Negara Republik Indonesia Nomor </w:t>
            </w:r>
            <w:r w:rsidRPr="00F32CC2">
              <w:rPr>
                <w:rFonts w:ascii="Bookman Old Style" w:hAnsi="Bookman Old Style"/>
                <w:color w:val="000000" w:themeColor="text1"/>
                <w:lang w:val="sv-SE"/>
              </w:rPr>
              <w:t>6</w:t>
            </w:r>
            <w:r>
              <w:rPr>
                <w:rFonts w:ascii="Bookman Old Style" w:hAnsi="Bookman Old Style"/>
                <w:color w:val="000000" w:themeColor="text1"/>
                <w:lang w:val="sv-SE"/>
              </w:rPr>
              <w:t>436</w:t>
            </w:r>
            <w:r w:rsidRPr="00F32CC2">
              <w:rPr>
                <w:rFonts w:ascii="Bookman Old Style" w:hAnsi="Bookman Old Style"/>
                <w:color w:val="000000" w:themeColor="text1"/>
                <w:lang w:val="sv-SE"/>
              </w:rPr>
              <w:t>);</w:t>
            </w:r>
          </w:p>
        </w:tc>
        <w:tc>
          <w:tcPr>
            <w:tcW w:w="3402" w:type="dxa"/>
            <w:vMerge/>
          </w:tcPr>
          <w:p w14:paraId="5CD9DD83" w14:textId="77777777" w:rsidR="001004BE" w:rsidRPr="00F32CC2" w:rsidRDefault="001004BE" w:rsidP="001004BE">
            <w:pPr>
              <w:ind w:left="454"/>
              <w:jc w:val="both"/>
              <w:rPr>
                <w:rFonts w:ascii="Bookman Old Style" w:hAnsi="Bookman Old Style"/>
                <w:color w:val="000000" w:themeColor="text1"/>
                <w:lang w:val="sv-SE"/>
              </w:rPr>
            </w:pPr>
          </w:p>
        </w:tc>
        <w:tc>
          <w:tcPr>
            <w:tcW w:w="3402" w:type="dxa"/>
          </w:tcPr>
          <w:p w14:paraId="0FFC986C" w14:textId="77777777" w:rsidR="001004BE" w:rsidRPr="00F32CC2" w:rsidRDefault="001004BE" w:rsidP="001004BE">
            <w:pPr>
              <w:ind w:left="454"/>
              <w:jc w:val="both"/>
              <w:rPr>
                <w:rFonts w:ascii="Bookman Old Style" w:hAnsi="Bookman Old Style"/>
                <w:color w:val="000000" w:themeColor="text1"/>
                <w:lang w:val="sv-SE"/>
              </w:rPr>
            </w:pPr>
          </w:p>
        </w:tc>
      </w:tr>
      <w:tr w:rsidR="001004BE" w:rsidRPr="00F32CC2" w14:paraId="2F2C926F" w14:textId="68701F94" w:rsidTr="00D84F18">
        <w:tc>
          <w:tcPr>
            <w:tcW w:w="3969" w:type="dxa"/>
          </w:tcPr>
          <w:p w14:paraId="57A3792F" w14:textId="62DBF1E2" w:rsidR="001004BE" w:rsidRDefault="001004BE" w:rsidP="001004BE">
            <w:pPr>
              <w:pStyle w:val="ListParagraph"/>
              <w:numPr>
                <w:ilvl w:val="0"/>
                <w:numId w:val="26"/>
              </w:numPr>
              <w:ind w:left="325"/>
              <w:jc w:val="both"/>
              <w:rPr>
                <w:rFonts w:ascii="Bookman Old Style" w:hAnsi="Bookman Old Style"/>
                <w:color w:val="000000" w:themeColor="text1"/>
                <w:lang w:val="sv-SE"/>
              </w:rPr>
            </w:pPr>
            <w:r>
              <w:rPr>
                <w:rFonts w:ascii="Bookman Old Style" w:hAnsi="Bookman Old Style"/>
                <w:color w:val="000000" w:themeColor="text1"/>
                <w:lang w:val="sv-SE"/>
              </w:rPr>
              <w:t xml:space="preserve">Sanksi denda keterlambatan dan/atau tidak </w:t>
            </w:r>
            <w:r w:rsidRPr="00A810BF">
              <w:rPr>
                <w:rFonts w:ascii="Bookman Old Style" w:hAnsi="Bookman Old Style"/>
                <w:lang w:val="sv-SE"/>
              </w:rPr>
              <w:t>menyampaikan Laporan berkala dan/atau Laporan insidental sebagaimana dimaksud sesuai dengan masing-masing ketentuan peraturan perundang-undangan di sektor perbankan</w:t>
            </w:r>
          </w:p>
        </w:tc>
        <w:tc>
          <w:tcPr>
            <w:tcW w:w="3402" w:type="dxa"/>
            <w:vMerge/>
          </w:tcPr>
          <w:p w14:paraId="356CEF7E" w14:textId="77777777" w:rsidR="001004BE" w:rsidRPr="00F32CC2" w:rsidRDefault="001004BE" w:rsidP="001004BE">
            <w:pPr>
              <w:jc w:val="center"/>
              <w:rPr>
                <w:rFonts w:ascii="Bookman Old Style" w:hAnsi="Bookman Old Style"/>
                <w:color w:val="000000" w:themeColor="text1"/>
                <w:lang w:val="sv-SE"/>
              </w:rPr>
            </w:pPr>
          </w:p>
        </w:tc>
        <w:tc>
          <w:tcPr>
            <w:tcW w:w="3402" w:type="dxa"/>
          </w:tcPr>
          <w:p w14:paraId="30786162" w14:textId="77777777" w:rsidR="001004BE" w:rsidRPr="00F32CC2" w:rsidRDefault="001004BE" w:rsidP="001004BE">
            <w:pPr>
              <w:jc w:val="center"/>
              <w:rPr>
                <w:rFonts w:ascii="Bookman Old Style" w:hAnsi="Bookman Old Style"/>
                <w:color w:val="000000" w:themeColor="text1"/>
                <w:lang w:val="sv-SE"/>
              </w:rPr>
            </w:pPr>
          </w:p>
        </w:tc>
      </w:tr>
      <w:tr w:rsidR="001004BE" w:rsidRPr="00F32CC2" w14:paraId="7FE91FE7" w14:textId="153CC6AB" w:rsidTr="00D84F18">
        <w:tc>
          <w:tcPr>
            <w:tcW w:w="3969" w:type="dxa"/>
          </w:tcPr>
          <w:p w14:paraId="1005FDDB" w14:textId="4F0CC4A1" w:rsidR="001004BE" w:rsidRPr="00F32CC2" w:rsidRDefault="001004BE" w:rsidP="001004BE">
            <w:pPr>
              <w:jc w:val="both"/>
              <w:rPr>
                <w:rFonts w:ascii="Bookman Old Style" w:hAnsi="Bookman Old Style"/>
                <w:color w:val="000000" w:themeColor="text1"/>
                <w:lang w:val="sv-SE"/>
              </w:rPr>
            </w:pPr>
            <w:r>
              <w:rPr>
                <w:rFonts w:ascii="Bookman Old Style" w:hAnsi="Bookman Old Style"/>
                <w:color w:val="000000" w:themeColor="text1"/>
                <w:lang w:val="sv-SE"/>
              </w:rPr>
              <w:t>d</w:t>
            </w:r>
            <w:r w:rsidRPr="00F32CC2">
              <w:rPr>
                <w:rFonts w:ascii="Bookman Old Style" w:hAnsi="Bookman Old Style"/>
                <w:color w:val="000000" w:themeColor="text1"/>
                <w:lang w:val="sv-SE"/>
              </w:rPr>
              <w:t>inyatakan tidak berlaku.</w:t>
            </w:r>
          </w:p>
        </w:tc>
        <w:tc>
          <w:tcPr>
            <w:tcW w:w="3402" w:type="dxa"/>
          </w:tcPr>
          <w:p w14:paraId="50E86EA2" w14:textId="77777777" w:rsidR="001004BE" w:rsidRPr="00F32CC2" w:rsidRDefault="001004BE" w:rsidP="001004BE">
            <w:pPr>
              <w:jc w:val="center"/>
              <w:rPr>
                <w:rFonts w:ascii="Bookman Old Style" w:hAnsi="Bookman Old Style"/>
                <w:color w:val="000000" w:themeColor="text1"/>
                <w:lang w:val="sv-SE"/>
              </w:rPr>
            </w:pPr>
          </w:p>
        </w:tc>
        <w:tc>
          <w:tcPr>
            <w:tcW w:w="3402" w:type="dxa"/>
          </w:tcPr>
          <w:p w14:paraId="579E4E55" w14:textId="77777777" w:rsidR="001004BE" w:rsidRPr="00F32CC2" w:rsidRDefault="001004BE" w:rsidP="001004BE">
            <w:pPr>
              <w:jc w:val="center"/>
              <w:rPr>
                <w:rFonts w:ascii="Bookman Old Style" w:hAnsi="Bookman Old Style"/>
                <w:color w:val="000000" w:themeColor="text1"/>
                <w:lang w:val="sv-SE"/>
              </w:rPr>
            </w:pPr>
          </w:p>
        </w:tc>
      </w:tr>
      <w:tr w:rsidR="001004BE" w:rsidRPr="00F558AE" w14:paraId="203344F7" w14:textId="6F300644" w:rsidTr="00D3248F">
        <w:tc>
          <w:tcPr>
            <w:tcW w:w="3969" w:type="dxa"/>
            <w:shd w:val="clear" w:color="auto" w:fill="BDD6EE" w:themeFill="accent5" w:themeFillTint="66"/>
          </w:tcPr>
          <w:p w14:paraId="2D7BF7D5" w14:textId="5CF7E115" w:rsidR="001004BE" w:rsidRPr="00F32CC2" w:rsidRDefault="001004BE" w:rsidP="001004BE">
            <w:pPr>
              <w:jc w:val="center"/>
              <w:rPr>
                <w:rFonts w:ascii="Bookman Old Style" w:hAnsi="Bookman Old Style"/>
                <w:color w:val="000000" w:themeColor="text1"/>
                <w:lang w:val="sv-SE"/>
              </w:rPr>
            </w:pPr>
            <w:r>
              <w:rPr>
                <w:rFonts w:ascii="Bookman Old Style" w:hAnsi="Bookman Old Style"/>
                <w:color w:val="000000" w:themeColor="text1"/>
                <w:lang w:val="sv-SE"/>
              </w:rPr>
              <w:t>Pasal 3</w:t>
            </w:r>
            <w:r w:rsidR="00F71BD8">
              <w:rPr>
                <w:rFonts w:ascii="Bookman Old Style" w:hAnsi="Bookman Old Style"/>
                <w:color w:val="000000" w:themeColor="text1"/>
                <w:lang w:val="sv-SE"/>
              </w:rPr>
              <w:t>8</w:t>
            </w:r>
          </w:p>
        </w:tc>
        <w:tc>
          <w:tcPr>
            <w:tcW w:w="3402" w:type="dxa"/>
            <w:shd w:val="clear" w:color="auto" w:fill="BDD6EE" w:themeFill="accent5" w:themeFillTint="66"/>
          </w:tcPr>
          <w:p w14:paraId="07DF6506" w14:textId="2F7F2E04" w:rsidR="001004BE" w:rsidRPr="00F32CC2" w:rsidRDefault="001004BE" w:rsidP="001004BE">
            <w:pPr>
              <w:jc w:val="center"/>
              <w:rPr>
                <w:rFonts w:ascii="Bookman Old Style" w:hAnsi="Bookman Old Style"/>
                <w:color w:val="000000" w:themeColor="text1"/>
                <w:lang w:val="sv-SE"/>
              </w:rPr>
            </w:pPr>
            <w:r>
              <w:rPr>
                <w:rFonts w:ascii="Bookman Old Style" w:hAnsi="Bookman Old Style"/>
                <w:color w:val="000000" w:themeColor="text1"/>
                <w:lang w:val="sv-SE"/>
              </w:rPr>
              <w:t>Pasal 3</w:t>
            </w:r>
            <w:r w:rsidR="00F71BD8">
              <w:rPr>
                <w:rFonts w:ascii="Bookman Old Style" w:hAnsi="Bookman Old Style"/>
                <w:color w:val="000000" w:themeColor="text1"/>
                <w:lang w:val="sv-SE"/>
              </w:rPr>
              <w:t>8</w:t>
            </w:r>
          </w:p>
        </w:tc>
        <w:tc>
          <w:tcPr>
            <w:tcW w:w="3402" w:type="dxa"/>
            <w:shd w:val="clear" w:color="auto" w:fill="BDD6EE" w:themeFill="accent5" w:themeFillTint="66"/>
          </w:tcPr>
          <w:p w14:paraId="206D546B" w14:textId="77777777" w:rsidR="001004BE" w:rsidRDefault="001004BE" w:rsidP="001004BE">
            <w:pPr>
              <w:jc w:val="center"/>
              <w:rPr>
                <w:rFonts w:ascii="Bookman Old Style" w:hAnsi="Bookman Old Style"/>
                <w:color w:val="000000" w:themeColor="text1"/>
                <w:lang w:val="sv-SE"/>
              </w:rPr>
            </w:pPr>
          </w:p>
        </w:tc>
      </w:tr>
      <w:tr w:rsidR="001004BE" w:rsidRPr="00F558AE" w14:paraId="1B5C6C7B" w14:textId="1D4C4E23" w:rsidTr="00D84F18">
        <w:tc>
          <w:tcPr>
            <w:tcW w:w="3969" w:type="dxa"/>
          </w:tcPr>
          <w:p w14:paraId="2D998D6B" w14:textId="25A40324" w:rsidR="001004BE" w:rsidRPr="00F32CC2" w:rsidRDefault="001004BE" w:rsidP="001004BE">
            <w:pPr>
              <w:jc w:val="both"/>
              <w:rPr>
                <w:rFonts w:ascii="Bookman Old Style" w:hAnsi="Bookman Old Style"/>
                <w:color w:val="000000" w:themeColor="text1"/>
                <w:lang w:val="sv-SE"/>
              </w:rPr>
            </w:pPr>
            <w:r>
              <w:rPr>
                <w:rFonts w:ascii="Bookman Old Style" w:hAnsi="Bookman Old Style"/>
                <w:color w:val="000000" w:themeColor="text1"/>
                <w:lang w:val="sv-SE"/>
              </w:rPr>
              <w:t xml:space="preserve">Ketentuan mengenai Laporan keberlanjutan sebagaimana </w:t>
            </w:r>
            <w:r w:rsidRPr="00F32CC2">
              <w:rPr>
                <w:rFonts w:ascii="Bookman Old Style" w:hAnsi="Bookman Old Style"/>
                <w:color w:val="000000" w:themeColor="text1"/>
                <w:lang w:val="sv-SE"/>
              </w:rPr>
              <w:t xml:space="preserve">Pasal 10 ayat (2) Peraturan Otoritas Jasa Keuangan Nomor 51/POJK.03/2017 tentang Penerapan Keuangan </w:t>
            </w:r>
            <w:r w:rsidRPr="00F32CC2">
              <w:rPr>
                <w:rFonts w:ascii="Bookman Old Style" w:hAnsi="Bookman Old Style"/>
                <w:color w:val="000000" w:themeColor="text1"/>
                <w:lang w:val="sv-SE"/>
              </w:rPr>
              <w:lastRenderedPageBreak/>
              <w:t>Berkelanjutan Bagi Lembaga Jasa Keuangan, Emiten, Dan Perusahaan Publik (Lembaran Negara Republik Indonesia Tahun 2017 Nomor 169, Tambahan Lembaran Negara Republik Indonesia Nomor 6103)</w:t>
            </w:r>
            <w:r>
              <w:rPr>
                <w:rFonts w:ascii="Bookman Old Style" w:hAnsi="Bookman Old Style"/>
                <w:color w:val="000000" w:themeColor="text1"/>
                <w:lang w:val="sv-SE"/>
              </w:rPr>
              <w:t xml:space="preserve"> dinyatakan tidak berlaku bagi BPR dan BPR Syariah.</w:t>
            </w:r>
          </w:p>
        </w:tc>
        <w:tc>
          <w:tcPr>
            <w:tcW w:w="3402" w:type="dxa"/>
          </w:tcPr>
          <w:p w14:paraId="76D31869" w14:textId="77777777" w:rsidR="001004BE" w:rsidRPr="00F32CC2" w:rsidRDefault="001004BE" w:rsidP="001004BE">
            <w:pPr>
              <w:jc w:val="center"/>
              <w:rPr>
                <w:rFonts w:ascii="Bookman Old Style" w:hAnsi="Bookman Old Style"/>
                <w:color w:val="000000" w:themeColor="text1"/>
                <w:lang w:val="sv-SE"/>
              </w:rPr>
            </w:pPr>
          </w:p>
        </w:tc>
        <w:tc>
          <w:tcPr>
            <w:tcW w:w="3402" w:type="dxa"/>
          </w:tcPr>
          <w:p w14:paraId="135E5036" w14:textId="77777777" w:rsidR="001004BE" w:rsidRPr="00F32CC2" w:rsidRDefault="001004BE" w:rsidP="001004BE">
            <w:pPr>
              <w:jc w:val="center"/>
              <w:rPr>
                <w:rFonts w:ascii="Bookman Old Style" w:hAnsi="Bookman Old Style"/>
                <w:color w:val="000000" w:themeColor="text1"/>
                <w:lang w:val="sv-SE"/>
              </w:rPr>
            </w:pPr>
          </w:p>
        </w:tc>
      </w:tr>
      <w:tr w:rsidR="001004BE" w:rsidRPr="00F558AE" w14:paraId="1964657F" w14:textId="2437E3A3" w:rsidTr="00D3248F">
        <w:tc>
          <w:tcPr>
            <w:tcW w:w="3969" w:type="dxa"/>
            <w:shd w:val="clear" w:color="auto" w:fill="BDD6EE" w:themeFill="accent5" w:themeFillTint="66"/>
          </w:tcPr>
          <w:p w14:paraId="799F69A6" w14:textId="6DCFEB95"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9</w:t>
            </w:r>
          </w:p>
        </w:tc>
        <w:tc>
          <w:tcPr>
            <w:tcW w:w="3402" w:type="dxa"/>
            <w:shd w:val="clear" w:color="auto" w:fill="BDD6EE" w:themeFill="accent5" w:themeFillTint="66"/>
          </w:tcPr>
          <w:p w14:paraId="73A4EEA7" w14:textId="411D4D1C"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Pr>
                <w:rFonts w:ascii="Bookman Old Style" w:hAnsi="Bookman Old Style"/>
                <w:color w:val="000000" w:themeColor="text1"/>
                <w:lang w:val="sv-SE"/>
              </w:rPr>
              <w:t>3</w:t>
            </w:r>
            <w:r w:rsidR="00F71BD8">
              <w:rPr>
                <w:rFonts w:ascii="Bookman Old Style" w:hAnsi="Bookman Old Style"/>
                <w:color w:val="000000" w:themeColor="text1"/>
                <w:lang w:val="sv-SE"/>
              </w:rPr>
              <w:t>9</w:t>
            </w:r>
          </w:p>
        </w:tc>
        <w:tc>
          <w:tcPr>
            <w:tcW w:w="3402" w:type="dxa"/>
            <w:shd w:val="clear" w:color="auto" w:fill="BDD6EE" w:themeFill="accent5" w:themeFillTint="66"/>
          </w:tcPr>
          <w:p w14:paraId="0F24AAA7" w14:textId="77777777" w:rsidR="001004BE" w:rsidRPr="00F32CC2" w:rsidRDefault="001004BE" w:rsidP="001004BE">
            <w:pPr>
              <w:jc w:val="center"/>
              <w:rPr>
                <w:rFonts w:ascii="Bookman Old Style" w:hAnsi="Bookman Old Style"/>
                <w:color w:val="000000" w:themeColor="text1"/>
                <w:lang w:val="sv-SE"/>
              </w:rPr>
            </w:pPr>
          </w:p>
        </w:tc>
      </w:tr>
      <w:tr w:rsidR="001004BE" w:rsidRPr="00F558AE" w14:paraId="438448A7" w14:textId="0CB37242" w:rsidTr="00D84F18">
        <w:tc>
          <w:tcPr>
            <w:tcW w:w="3969" w:type="dxa"/>
          </w:tcPr>
          <w:p w14:paraId="6636483D" w14:textId="44B5BBBF"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Pada saat Peraturan Otoritas Jasa Keuangan ini mulai berlaku Peraturan Otoritas Jasa Keuangan Nomor 13/POJK.03/2019 tentang Pelaporan Bank Perkreditan Rakyat dan Bank Pembiayaan Rakyat Syariah Melalui Sistem Pelaporan Otoritas Jasa Keuangan (Lembaran Negara Republik Indonesia Tahun 2019 Nomor 86, Tambahan Lembaran Negara Republik Indonesia Nomor 6342);</w:t>
            </w:r>
          </w:p>
        </w:tc>
        <w:tc>
          <w:tcPr>
            <w:tcW w:w="3402" w:type="dxa"/>
          </w:tcPr>
          <w:p w14:paraId="4B7E3356" w14:textId="025250B1" w:rsidR="001004BE" w:rsidRPr="00F32CC2" w:rsidRDefault="001004BE" w:rsidP="001004BE">
            <w:pPr>
              <w:rPr>
                <w:rFonts w:ascii="Bookman Old Style" w:hAnsi="Bookman Old Style"/>
                <w:color w:val="000000" w:themeColor="text1"/>
                <w:lang w:val="sv-SE"/>
              </w:rPr>
            </w:pPr>
            <w:r w:rsidRPr="00F32CC2">
              <w:rPr>
                <w:rFonts w:ascii="Bookman Old Style" w:hAnsi="Bookman Old Style"/>
                <w:color w:val="000000" w:themeColor="text1"/>
                <w:lang w:val="sv-SE"/>
              </w:rPr>
              <w:t>Cukup jelas.</w:t>
            </w:r>
          </w:p>
        </w:tc>
        <w:tc>
          <w:tcPr>
            <w:tcW w:w="3402" w:type="dxa"/>
          </w:tcPr>
          <w:p w14:paraId="5B32FA2F" w14:textId="77777777" w:rsidR="001004BE" w:rsidRPr="00F32CC2" w:rsidRDefault="001004BE" w:rsidP="001004BE">
            <w:pPr>
              <w:rPr>
                <w:rFonts w:ascii="Bookman Old Style" w:hAnsi="Bookman Old Style"/>
                <w:color w:val="000000" w:themeColor="text1"/>
                <w:lang w:val="sv-SE"/>
              </w:rPr>
            </w:pPr>
          </w:p>
        </w:tc>
      </w:tr>
      <w:tr w:rsidR="001004BE" w:rsidRPr="00F558AE" w14:paraId="75186B81" w14:textId="4DB4BD5B" w:rsidTr="00D84F18">
        <w:tc>
          <w:tcPr>
            <w:tcW w:w="3969" w:type="dxa"/>
          </w:tcPr>
          <w:p w14:paraId="5C4C32F9" w14:textId="77777777" w:rsidR="001004BE" w:rsidRPr="00F32CC2" w:rsidRDefault="001004BE" w:rsidP="001004BE">
            <w:pPr>
              <w:rPr>
                <w:rFonts w:ascii="Bookman Old Style" w:hAnsi="Bookman Old Style"/>
                <w:color w:val="000000" w:themeColor="text1"/>
                <w:lang w:val="sv-SE"/>
              </w:rPr>
            </w:pPr>
            <w:r w:rsidRPr="00F32CC2">
              <w:rPr>
                <w:rFonts w:ascii="Bookman Old Style" w:hAnsi="Bookman Old Style"/>
                <w:color w:val="000000" w:themeColor="text1"/>
                <w:lang w:val="sv-SE"/>
              </w:rPr>
              <w:t>dicabut dan dinyatakan tidak berlaku.</w:t>
            </w:r>
          </w:p>
        </w:tc>
        <w:tc>
          <w:tcPr>
            <w:tcW w:w="3402" w:type="dxa"/>
          </w:tcPr>
          <w:p w14:paraId="724C52FB" w14:textId="77777777" w:rsidR="001004BE" w:rsidRPr="00F32CC2" w:rsidRDefault="001004BE" w:rsidP="001004BE">
            <w:pPr>
              <w:rPr>
                <w:rFonts w:ascii="Bookman Old Style" w:hAnsi="Bookman Old Style"/>
                <w:color w:val="000000" w:themeColor="text1"/>
                <w:lang w:val="sv-SE"/>
              </w:rPr>
            </w:pPr>
          </w:p>
        </w:tc>
        <w:tc>
          <w:tcPr>
            <w:tcW w:w="3402" w:type="dxa"/>
          </w:tcPr>
          <w:p w14:paraId="29D1358F" w14:textId="77777777" w:rsidR="001004BE" w:rsidRPr="00F32CC2" w:rsidRDefault="001004BE" w:rsidP="001004BE">
            <w:pPr>
              <w:rPr>
                <w:rFonts w:ascii="Bookman Old Style" w:hAnsi="Bookman Old Style"/>
                <w:color w:val="000000" w:themeColor="text1"/>
                <w:lang w:val="sv-SE"/>
              </w:rPr>
            </w:pPr>
          </w:p>
        </w:tc>
      </w:tr>
      <w:tr w:rsidR="001004BE" w:rsidRPr="00F558AE" w14:paraId="7E17CED7" w14:textId="5A007F32" w:rsidTr="00D3248F">
        <w:tc>
          <w:tcPr>
            <w:tcW w:w="3969" w:type="dxa"/>
            <w:shd w:val="clear" w:color="auto" w:fill="BDD6EE" w:themeFill="accent5" w:themeFillTint="66"/>
          </w:tcPr>
          <w:p w14:paraId="46E739EA" w14:textId="71F7C75E"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sidR="00F71BD8">
              <w:rPr>
                <w:rFonts w:ascii="Bookman Old Style" w:hAnsi="Bookman Old Style"/>
                <w:color w:val="000000" w:themeColor="text1"/>
                <w:lang w:val="sv-SE"/>
              </w:rPr>
              <w:t>40</w:t>
            </w:r>
          </w:p>
        </w:tc>
        <w:tc>
          <w:tcPr>
            <w:tcW w:w="3402" w:type="dxa"/>
            <w:shd w:val="clear" w:color="auto" w:fill="BDD6EE" w:themeFill="accent5" w:themeFillTint="66"/>
          </w:tcPr>
          <w:p w14:paraId="2FA5937C" w14:textId="560F6A82" w:rsidR="001004BE" w:rsidRPr="00F32CC2" w:rsidRDefault="001004BE" w:rsidP="001004BE">
            <w:pPr>
              <w:jc w:val="center"/>
              <w:rPr>
                <w:rFonts w:ascii="Bookman Old Style" w:hAnsi="Bookman Old Style"/>
                <w:color w:val="000000" w:themeColor="text1"/>
                <w:lang w:val="sv-SE"/>
              </w:rPr>
            </w:pPr>
            <w:r w:rsidRPr="00F32CC2">
              <w:rPr>
                <w:rFonts w:ascii="Bookman Old Style" w:hAnsi="Bookman Old Style"/>
                <w:color w:val="000000" w:themeColor="text1"/>
                <w:lang w:val="sv-SE"/>
              </w:rPr>
              <w:t xml:space="preserve">Pasal </w:t>
            </w:r>
            <w:r w:rsidR="00F71BD8">
              <w:rPr>
                <w:rFonts w:ascii="Bookman Old Style" w:hAnsi="Bookman Old Style"/>
                <w:color w:val="000000" w:themeColor="text1"/>
                <w:lang w:val="sv-SE"/>
              </w:rPr>
              <w:t>40</w:t>
            </w:r>
          </w:p>
        </w:tc>
        <w:tc>
          <w:tcPr>
            <w:tcW w:w="3402" w:type="dxa"/>
            <w:shd w:val="clear" w:color="auto" w:fill="BDD6EE" w:themeFill="accent5" w:themeFillTint="66"/>
          </w:tcPr>
          <w:p w14:paraId="601C8F9B" w14:textId="77777777" w:rsidR="001004BE" w:rsidRPr="00F32CC2" w:rsidRDefault="001004BE" w:rsidP="001004BE">
            <w:pPr>
              <w:jc w:val="center"/>
              <w:rPr>
                <w:rFonts w:ascii="Bookman Old Style" w:hAnsi="Bookman Old Style"/>
                <w:color w:val="000000" w:themeColor="text1"/>
                <w:lang w:val="sv-SE"/>
              </w:rPr>
            </w:pPr>
          </w:p>
        </w:tc>
      </w:tr>
      <w:tr w:rsidR="001004BE" w:rsidRPr="00F558AE" w14:paraId="45C79542" w14:textId="42BE2378" w:rsidTr="00D84F18">
        <w:tc>
          <w:tcPr>
            <w:tcW w:w="3969" w:type="dxa"/>
          </w:tcPr>
          <w:p w14:paraId="34380B3C" w14:textId="08BE2117" w:rsidR="001004BE" w:rsidRPr="00F32CC2" w:rsidRDefault="001004BE" w:rsidP="001004BE">
            <w:pPr>
              <w:rPr>
                <w:rFonts w:ascii="Bookman Old Style" w:hAnsi="Bookman Old Style"/>
                <w:color w:val="000000" w:themeColor="text1"/>
                <w:lang w:val="sv-SE"/>
              </w:rPr>
            </w:pPr>
            <w:r w:rsidRPr="00F32CC2">
              <w:rPr>
                <w:rFonts w:ascii="Bookman Old Style" w:hAnsi="Bookman Old Style"/>
                <w:color w:val="000000" w:themeColor="text1"/>
                <w:lang w:val="sv-SE"/>
              </w:rPr>
              <w:t xml:space="preserve">Peraturan Otoritas Jasa Keuangan ini mulai berlaku pada tanggal </w:t>
            </w:r>
            <w:r w:rsidR="00D8201F">
              <w:rPr>
                <w:rFonts w:ascii="Bookman Old Style" w:hAnsi="Bookman Old Style"/>
                <w:color w:val="000000" w:themeColor="text1"/>
                <w:lang w:val="sv-SE"/>
              </w:rPr>
              <w:t>d</w:t>
            </w:r>
            <w:bookmarkStart w:id="0" w:name="_GoBack"/>
            <w:bookmarkEnd w:id="0"/>
            <w:r w:rsidRPr="00F32CC2">
              <w:rPr>
                <w:rFonts w:ascii="Bookman Old Style" w:hAnsi="Bookman Old Style"/>
                <w:color w:val="000000" w:themeColor="text1"/>
                <w:lang w:val="sv-SE"/>
              </w:rPr>
              <w:t>iundangkan.</w:t>
            </w:r>
          </w:p>
        </w:tc>
        <w:tc>
          <w:tcPr>
            <w:tcW w:w="3402" w:type="dxa"/>
          </w:tcPr>
          <w:p w14:paraId="6513DB0E" w14:textId="0AD2C379" w:rsidR="001004BE" w:rsidRPr="00F32CC2" w:rsidRDefault="001004BE" w:rsidP="001004BE">
            <w:pPr>
              <w:rPr>
                <w:rFonts w:ascii="Bookman Old Style" w:hAnsi="Bookman Old Style"/>
                <w:color w:val="000000" w:themeColor="text1"/>
                <w:lang w:val="sv-SE"/>
              </w:rPr>
            </w:pPr>
            <w:r w:rsidRPr="00F32CC2">
              <w:rPr>
                <w:rFonts w:ascii="Bookman Old Style" w:hAnsi="Bookman Old Style"/>
                <w:color w:val="000000" w:themeColor="text1"/>
                <w:lang w:val="sv-SE"/>
              </w:rPr>
              <w:t>Cukup jelas.</w:t>
            </w:r>
          </w:p>
        </w:tc>
        <w:tc>
          <w:tcPr>
            <w:tcW w:w="3402" w:type="dxa"/>
          </w:tcPr>
          <w:p w14:paraId="13639D98" w14:textId="77777777" w:rsidR="001004BE" w:rsidRPr="00F32CC2" w:rsidRDefault="001004BE" w:rsidP="001004BE">
            <w:pPr>
              <w:rPr>
                <w:rFonts w:ascii="Bookman Old Style" w:hAnsi="Bookman Old Style"/>
                <w:color w:val="000000" w:themeColor="text1"/>
                <w:lang w:val="sv-SE"/>
              </w:rPr>
            </w:pPr>
          </w:p>
        </w:tc>
      </w:tr>
      <w:tr w:rsidR="001004BE" w:rsidRPr="00F558AE" w14:paraId="15D3C18C" w14:textId="6FA19261" w:rsidTr="00D84F18">
        <w:tc>
          <w:tcPr>
            <w:tcW w:w="3969" w:type="dxa"/>
          </w:tcPr>
          <w:p w14:paraId="14B5D168" w14:textId="77777777" w:rsidR="001004BE" w:rsidRPr="00F32CC2" w:rsidRDefault="001004BE" w:rsidP="001004BE">
            <w:pPr>
              <w:rPr>
                <w:rFonts w:ascii="Bookman Old Style" w:hAnsi="Bookman Old Style"/>
                <w:color w:val="000000" w:themeColor="text1"/>
                <w:lang w:val="sv-SE"/>
              </w:rPr>
            </w:pPr>
          </w:p>
        </w:tc>
        <w:tc>
          <w:tcPr>
            <w:tcW w:w="3402" w:type="dxa"/>
          </w:tcPr>
          <w:p w14:paraId="1E2F40C0" w14:textId="77777777" w:rsidR="001004BE" w:rsidRPr="00F32CC2" w:rsidRDefault="001004BE" w:rsidP="001004BE">
            <w:pPr>
              <w:rPr>
                <w:rFonts w:ascii="Bookman Old Style" w:hAnsi="Bookman Old Style"/>
                <w:color w:val="000000" w:themeColor="text1"/>
                <w:lang w:val="sv-SE"/>
              </w:rPr>
            </w:pPr>
          </w:p>
        </w:tc>
        <w:tc>
          <w:tcPr>
            <w:tcW w:w="3402" w:type="dxa"/>
          </w:tcPr>
          <w:p w14:paraId="24797BFD" w14:textId="77777777" w:rsidR="001004BE" w:rsidRPr="00F32CC2" w:rsidRDefault="001004BE" w:rsidP="001004BE">
            <w:pPr>
              <w:rPr>
                <w:rFonts w:ascii="Bookman Old Style" w:hAnsi="Bookman Old Style"/>
                <w:color w:val="000000" w:themeColor="text1"/>
                <w:lang w:val="sv-SE"/>
              </w:rPr>
            </w:pPr>
          </w:p>
        </w:tc>
      </w:tr>
      <w:tr w:rsidR="001004BE" w:rsidRPr="00F558AE" w14:paraId="7CE9F03D" w14:textId="6396705A" w:rsidTr="00D84F18">
        <w:tc>
          <w:tcPr>
            <w:tcW w:w="3969" w:type="dxa"/>
          </w:tcPr>
          <w:p w14:paraId="56F2DA81" w14:textId="15A56045" w:rsidR="001004BE"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Agar setiap orang mengetahuinya, memerintahkan pengundangan Peraturan Otoritas Jasa Keuangan ini dengan penempatannya dalam Lembaran Negara Republik Indonesia.</w:t>
            </w:r>
          </w:p>
          <w:p w14:paraId="046AE779" w14:textId="77777777" w:rsidR="001004BE" w:rsidRPr="00F32CC2" w:rsidRDefault="001004BE" w:rsidP="001004BE">
            <w:pPr>
              <w:jc w:val="both"/>
              <w:rPr>
                <w:rFonts w:ascii="Bookman Old Style" w:hAnsi="Bookman Old Style"/>
                <w:color w:val="000000" w:themeColor="text1"/>
                <w:lang w:val="sv-SE"/>
              </w:rPr>
            </w:pPr>
          </w:p>
          <w:p w14:paraId="486B3CE0" w14:textId="77777777" w:rsidR="001004BE" w:rsidRPr="00F32CC2" w:rsidRDefault="001004BE" w:rsidP="001004BE">
            <w:pPr>
              <w:ind w:left="2876"/>
              <w:jc w:val="both"/>
              <w:rPr>
                <w:rFonts w:ascii="Bookman Old Style" w:hAnsi="Bookman Old Style"/>
                <w:color w:val="000000" w:themeColor="text1"/>
                <w:lang w:val="sv-SE"/>
              </w:rPr>
            </w:pPr>
          </w:p>
          <w:p w14:paraId="28C83C5F" w14:textId="60B9197C" w:rsidR="001004BE" w:rsidRDefault="001004BE" w:rsidP="001004BE">
            <w:pPr>
              <w:ind w:left="2876"/>
              <w:jc w:val="both"/>
              <w:rPr>
                <w:rFonts w:ascii="Bookman Old Style" w:hAnsi="Bookman Old Style"/>
                <w:color w:val="000000" w:themeColor="text1"/>
                <w:lang w:val="sv-SE"/>
              </w:rPr>
            </w:pPr>
          </w:p>
          <w:p w14:paraId="38139DF6" w14:textId="77777777" w:rsidR="001004BE" w:rsidRPr="00F32CC2" w:rsidRDefault="001004BE" w:rsidP="001004BE">
            <w:pPr>
              <w:ind w:left="2876"/>
              <w:jc w:val="both"/>
              <w:rPr>
                <w:rFonts w:ascii="Bookman Old Style" w:hAnsi="Bookman Old Style"/>
                <w:color w:val="000000" w:themeColor="text1"/>
                <w:lang w:val="sv-SE"/>
              </w:rPr>
            </w:pPr>
          </w:p>
          <w:p w14:paraId="3DB56559" w14:textId="550B2CF3"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Ditetapkan di Jakarta</w:t>
            </w:r>
          </w:p>
          <w:p w14:paraId="72FDE30B" w14:textId="1B677A4C"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 xml:space="preserve">pada tanggal ... </w:t>
            </w:r>
            <w:r>
              <w:rPr>
                <w:rFonts w:ascii="Bookman Old Style" w:hAnsi="Bookman Old Style"/>
                <w:color w:val="000000" w:themeColor="text1"/>
                <w:lang w:val="sv-SE"/>
              </w:rPr>
              <w:t xml:space="preserve">         </w:t>
            </w:r>
            <w:r w:rsidRPr="00F32CC2">
              <w:rPr>
                <w:rFonts w:ascii="Bookman Old Style" w:hAnsi="Bookman Old Style"/>
                <w:color w:val="000000" w:themeColor="text1"/>
                <w:lang w:val="sv-SE"/>
              </w:rPr>
              <w:t>2024</w:t>
            </w:r>
          </w:p>
          <w:p w14:paraId="2A792250" w14:textId="77777777" w:rsidR="001004BE" w:rsidRPr="00F32CC2" w:rsidRDefault="001004BE" w:rsidP="001004BE">
            <w:pPr>
              <w:ind w:left="1174"/>
              <w:jc w:val="both"/>
              <w:rPr>
                <w:rFonts w:ascii="Bookman Old Style" w:hAnsi="Bookman Old Style"/>
                <w:color w:val="000000" w:themeColor="text1"/>
                <w:lang w:val="sv-SE"/>
              </w:rPr>
            </w:pPr>
          </w:p>
          <w:p w14:paraId="10FC036D" w14:textId="05D72A29"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KETUA DEWAN KOMISIONER</w:t>
            </w:r>
          </w:p>
          <w:p w14:paraId="2F1C2BC3" w14:textId="77777777"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OTORITAS JASA KEUANGAN</w:t>
            </w:r>
          </w:p>
          <w:p w14:paraId="66C7B666" w14:textId="77777777"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REPUBLIK INDONESIA,</w:t>
            </w:r>
          </w:p>
          <w:p w14:paraId="15065BE6" w14:textId="77777777" w:rsidR="001004BE" w:rsidRPr="00F32CC2" w:rsidRDefault="001004BE" w:rsidP="001004BE">
            <w:pPr>
              <w:ind w:left="1174"/>
              <w:jc w:val="both"/>
              <w:rPr>
                <w:rFonts w:ascii="Bookman Old Style" w:hAnsi="Bookman Old Style"/>
                <w:color w:val="000000" w:themeColor="text1"/>
                <w:lang w:val="sv-SE"/>
              </w:rPr>
            </w:pPr>
          </w:p>
          <w:p w14:paraId="16AD49BD" w14:textId="24C0D70A"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ttd</w:t>
            </w:r>
          </w:p>
          <w:p w14:paraId="14F2A8BE" w14:textId="77777777" w:rsidR="001004BE" w:rsidRPr="00F32CC2" w:rsidRDefault="001004BE" w:rsidP="001004BE">
            <w:pPr>
              <w:ind w:left="1174"/>
              <w:jc w:val="both"/>
              <w:rPr>
                <w:rFonts w:ascii="Bookman Old Style" w:hAnsi="Bookman Old Style"/>
                <w:color w:val="000000" w:themeColor="text1"/>
                <w:lang w:val="sv-SE"/>
              </w:rPr>
            </w:pPr>
          </w:p>
          <w:p w14:paraId="09022375" w14:textId="77777777" w:rsidR="001004BE" w:rsidRPr="00F32CC2" w:rsidRDefault="001004BE" w:rsidP="001004BE">
            <w:pPr>
              <w:ind w:left="1174"/>
              <w:jc w:val="both"/>
              <w:rPr>
                <w:rFonts w:ascii="Bookman Old Style" w:hAnsi="Bookman Old Style"/>
                <w:color w:val="000000" w:themeColor="text1"/>
                <w:lang w:val="sv-SE"/>
              </w:rPr>
            </w:pPr>
          </w:p>
          <w:p w14:paraId="10F2939B" w14:textId="4C935160" w:rsidR="001004BE" w:rsidRPr="00F32CC2" w:rsidRDefault="001004BE" w:rsidP="001004BE">
            <w:pPr>
              <w:ind w:left="1174"/>
              <w:jc w:val="both"/>
              <w:rPr>
                <w:rFonts w:ascii="Bookman Old Style" w:hAnsi="Bookman Old Style"/>
                <w:color w:val="000000" w:themeColor="text1"/>
                <w:lang w:val="sv-SE"/>
              </w:rPr>
            </w:pPr>
            <w:r w:rsidRPr="00F32CC2">
              <w:rPr>
                <w:rFonts w:ascii="Bookman Old Style" w:hAnsi="Bookman Old Style"/>
                <w:color w:val="000000" w:themeColor="text1"/>
                <w:lang w:val="sv-SE"/>
              </w:rPr>
              <w:t>MAHENDRA SIREGAR</w:t>
            </w:r>
          </w:p>
          <w:p w14:paraId="504FE472" w14:textId="77777777" w:rsidR="001004BE" w:rsidRPr="00F32CC2" w:rsidRDefault="001004BE" w:rsidP="001004BE">
            <w:pPr>
              <w:ind w:left="2876"/>
              <w:jc w:val="both"/>
              <w:rPr>
                <w:rFonts w:ascii="Bookman Old Style" w:hAnsi="Bookman Old Style"/>
                <w:color w:val="000000" w:themeColor="text1"/>
                <w:lang w:val="sv-SE"/>
              </w:rPr>
            </w:pPr>
          </w:p>
          <w:p w14:paraId="0CDA6226" w14:textId="77777777" w:rsidR="001004BE" w:rsidRPr="00F32CC2" w:rsidRDefault="001004BE" w:rsidP="001004BE">
            <w:pPr>
              <w:ind w:left="2876"/>
              <w:jc w:val="both"/>
              <w:rPr>
                <w:rFonts w:ascii="Bookman Old Style" w:hAnsi="Bookman Old Style"/>
                <w:color w:val="000000" w:themeColor="text1"/>
                <w:lang w:val="sv-SE"/>
              </w:rPr>
            </w:pPr>
          </w:p>
          <w:p w14:paraId="1EBFDA5C" w14:textId="5DB695B6" w:rsidR="001004BE" w:rsidRDefault="001004BE" w:rsidP="001004BE">
            <w:pPr>
              <w:ind w:left="2876"/>
              <w:jc w:val="both"/>
              <w:rPr>
                <w:rFonts w:ascii="Bookman Old Style" w:hAnsi="Bookman Old Style"/>
                <w:color w:val="000000" w:themeColor="text1"/>
                <w:lang w:val="sv-SE"/>
              </w:rPr>
            </w:pPr>
          </w:p>
          <w:p w14:paraId="409A3C50" w14:textId="77777777" w:rsidR="001004BE" w:rsidRPr="00F32CC2" w:rsidRDefault="001004BE" w:rsidP="001004BE">
            <w:pPr>
              <w:ind w:left="2876"/>
              <w:jc w:val="both"/>
              <w:rPr>
                <w:rFonts w:ascii="Bookman Old Style" w:hAnsi="Bookman Old Style"/>
                <w:color w:val="000000" w:themeColor="text1"/>
                <w:lang w:val="sv-SE"/>
              </w:rPr>
            </w:pPr>
          </w:p>
          <w:p w14:paraId="451560C6" w14:textId="77777777"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Diundangkan di Jakarta</w:t>
            </w:r>
          </w:p>
          <w:p w14:paraId="602E5FFF" w14:textId="3FA1089A"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pada tanggal ... 2024</w:t>
            </w:r>
          </w:p>
          <w:p w14:paraId="485521D5" w14:textId="77777777" w:rsidR="001004BE" w:rsidRPr="00F32CC2" w:rsidRDefault="001004BE" w:rsidP="001004BE">
            <w:pPr>
              <w:jc w:val="both"/>
              <w:rPr>
                <w:rFonts w:ascii="Bookman Old Style" w:hAnsi="Bookman Old Style"/>
                <w:color w:val="000000" w:themeColor="text1"/>
                <w:lang w:val="sv-SE"/>
              </w:rPr>
            </w:pPr>
          </w:p>
          <w:p w14:paraId="6E25B232" w14:textId="77777777"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MENTERI HUKUM DAN HAK ASASI MANUSIA</w:t>
            </w:r>
          </w:p>
          <w:p w14:paraId="37320BF8" w14:textId="77777777" w:rsidR="001004BE" w:rsidRPr="00F32CC2" w:rsidRDefault="001004BE" w:rsidP="001004BE">
            <w:pPr>
              <w:jc w:val="both"/>
              <w:rPr>
                <w:rFonts w:ascii="Bookman Old Style" w:hAnsi="Bookman Old Style"/>
                <w:color w:val="000000" w:themeColor="text1"/>
              </w:rPr>
            </w:pPr>
            <w:r w:rsidRPr="00F32CC2">
              <w:rPr>
                <w:rFonts w:ascii="Bookman Old Style" w:hAnsi="Bookman Old Style"/>
                <w:color w:val="000000" w:themeColor="text1"/>
              </w:rPr>
              <w:t>REPUBLIK INDONESIA,</w:t>
            </w:r>
          </w:p>
          <w:p w14:paraId="654033B1" w14:textId="77777777" w:rsidR="001004BE" w:rsidRPr="00F32CC2" w:rsidRDefault="001004BE" w:rsidP="001004BE">
            <w:pPr>
              <w:jc w:val="both"/>
              <w:rPr>
                <w:rFonts w:ascii="Bookman Old Style" w:hAnsi="Bookman Old Style"/>
                <w:color w:val="000000" w:themeColor="text1"/>
              </w:rPr>
            </w:pPr>
          </w:p>
          <w:p w14:paraId="4558631A" w14:textId="77777777" w:rsidR="001004BE" w:rsidRPr="00F32CC2" w:rsidRDefault="001004BE" w:rsidP="001004BE">
            <w:pPr>
              <w:jc w:val="both"/>
              <w:rPr>
                <w:rFonts w:ascii="Bookman Old Style" w:hAnsi="Bookman Old Style"/>
                <w:color w:val="000000" w:themeColor="text1"/>
              </w:rPr>
            </w:pPr>
          </w:p>
          <w:p w14:paraId="160200D6" w14:textId="6661C4F5" w:rsidR="001004BE" w:rsidRPr="00F32CC2" w:rsidRDefault="001004BE" w:rsidP="001004BE">
            <w:pPr>
              <w:jc w:val="both"/>
              <w:rPr>
                <w:rFonts w:ascii="Bookman Old Style" w:hAnsi="Bookman Old Style"/>
                <w:color w:val="000000" w:themeColor="text1"/>
              </w:rPr>
            </w:pPr>
            <w:r w:rsidRPr="00F32CC2">
              <w:rPr>
                <w:rFonts w:ascii="Bookman Old Style" w:hAnsi="Bookman Old Style"/>
                <w:color w:val="000000" w:themeColor="text1"/>
              </w:rPr>
              <w:t>ttd</w:t>
            </w:r>
          </w:p>
          <w:p w14:paraId="7A51FF3A" w14:textId="77777777" w:rsidR="001004BE" w:rsidRPr="00F32CC2" w:rsidRDefault="001004BE" w:rsidP="001004BE">
            <w:pPr>
              <w:jc w:val="both"/>
              <w:rPr>
                <w:rFonts w:ascii="Bookman Old Style" w:hAnsi="Bookman Old Style"/>
                <w:color w:val="000000" w:themeColor="text1"/>
              </w:rPr>
            </w:pPr>
          </w:p>
          <w:p w14:paraId="5F06A37C" w14:textId="77777777" w:rsidR="001004BE" w:rsidRPr="00F32CC2" w:rsidRDefault="001004BE" w:rsidP="001004BE">
            <w:pPr>
              <w:jc w:val="both"/>
              <w:rPr>
                <w:rFonts w:ascii="Bookman Old Style" w:hAnsi="Bookman Old Style"/>
                <w:color w:val="000000" w:themeColor="text1"/>
              </w:rPr>
            </w:pPr>
          </w:p>
          <w:p w14:paraId="65E6E01D" w14:textId="77777777" w:rsidR="001004BE" w:rsidRPr="00F32CC2" w:rsidRDefault="001004BE" w:rsidP="001004BE">
            <w:pPr>
              <w:jc w:val="both"/>
              <w:rPr>
                <w:rFonts w:ascii="Bookman Old Style" w:hAnsi="Bookman Old Style"/>
                <w:color w:val="000000" w:themeColor="text1"/>
              </w:rPr>
            </w:pPr>
            <w:r w:rsidRPr="00F32CC2">
              <w:rPr>
                <w:rFonts w:ascii="Bookman Old Style" w:hAnsi="Bookman Old Style"/>
                <w:color w:val="000000" w:themeColor="text1"/>
              </w:rPr>
              <w:t>YASONNA H. LAOLY</w:t>
            </w:r>
          </w:p>
          <w:p w14:paraId="2915C9D1" w14:textId="77777777" w:rsidR="001004BE" w:rsidRPr="00F32CC2" w:rsidRDefault="001004BE" w:rsidP="001004BE">
            <w:pPr>
              <w:jc w:val="both"/>
              <w:rPr>
                <w:rFonts w:ascii="Bookman Old Style" w:hAnsi="Bookman Old Style"/>
                <w:color w:val="000000" w:themeColor="text1"/>
              </w:rPr>
            </w:pPr>
          </w:p>
          <w:p w14:paraId="54741F44" w14:textId="77777777" w:rsidR="001004BE" w:rsidRPr="00F32CC2" w:rsidRDefault="001004BE" w:rsidP="001004BE">
            <w:pPr>
              <w:jc w:val="both"/>
              <w:rPr>
                <w:rFonts w:ascii="Bookman Old Style" w:hAnsi="Bookman Old Style"/>
                <w:color w:val="000000" w:themeColor="text1"/>
              </w:rPr>
            </w:pPr>
          </w:p>
          <w:p w14:paraId="0A61AFC8" w14:textId="77777777" w:rsidR="001004BE" w:rsidRPr="00F32CC2" w:rsidRDefault="001004BE" w:rsidP="001004BE">
            <w:pPr>
              <w:jc w:val="both"/>
              <w:rPr>
                <w:rFonts w:ascii="Bookman Old Style" w:hAnsi="Bookman Old Style"/>
                <w:color w:val="000000" w:themeColor="text1"/>
              </w:rPr>
            </w:pPr>
          </w:p>
          <w:p w14:paraId="77B4C962" w14:textId="0E2988C4"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t>LEMBARAN NEGARA REPUBLIK INDONESIA TAHUN 2024 NOMOR ...</w:t>
            </w:r>
          </w:p>
        </w:tc>
        <w:tc>
          <w:tcPr>
            <w:tcW w:w="3402" w:type="dxa"/>
          </w:tcPr>
          <w:p w14:paraId="6D9EB746" w14:textId="0676D139" w:rsidR="001004BE" w:rsidRPr="00F32CC2" w:rsidRDefault="001004BE" w:rsidP="001004BE">
            <w:pPr>
              <w:jc w:val="both"/>
              <w:rPr>
                <w:rFonts w:ascii="Bookman Old Style" w:hAnsi="Bookman Old Style"/>
                <w:color w:val="000000" w:themeColor="text1"/>
                <w:lang w:val="sv-SE"/>
              </w:rPr>
            </w:pPr>
            <w:r w:rsidRPr="00F32CC2">
              <w:rPr>
                <w:rFonts w:ascii="Bookman Old Style" w:hAnsi="Bookman Old Style"/>
                <w:color w:val="000000" w:themeColor="text1"/>
                <w:lang w:val="sv-SE"/>
              </w:rPr>
              <w:lastRenderedPageBreak/>
              <w:t>TAMBAHAN LEMBARAN NEGARA REPUBLIK INDONESIA NOMOR ...</w:t>
            </w:r>
          </w:p>
        </w:tc>
        <w:tc>
          <w:tcPr>
            <w:tcW w:w="3402" w:type="dxa"/>
          </w:tcPr>
          <w:p w14:paraId="1D610590" w14:textId="77777777" w:rsidR="001004BE" w:rsidRPr="00F32CC2" w:rsidRDefault="001004BE" w:rsidP="001004BE">
            <w:pPr>
              <w:jc w:val="both"/>
              <w:rPr>
                <w:rFonts w:ascii="Bookman Old Style" w:hAnsi="Bookman Old Style"/>
                <w:color w:val="000000" w:themeColor="text1"/>
                <w:lang w:val="sv-SE"/>
              </w:rPr>
            </w:pPr>
          </w:p>
        </w:tc>
      </w:tr>
    </w:tbl>
    <w:p w14:paraId="551CE922" w14:textId="77777777" w:rsidR="00954632" w:rsidRPr="00F558AE" w:rsidRDefault="00954632" w:rsidP="00954632">
      <w:pPr>
        <w:rPr>
          <w:rFonts w:ascii="Bookman Old Style" w:hAnsi="Bookman Old Style"/>
          <w:lang w:val="sv-SE"/>
        </w:rPr>
      </w:pPr>
    </w:p>
    <w:sectPr w:rsidR="00954632" w:rsidRPr="00F558AE" w:rsidSect="0061165E">
      <w:pgSz w:w="11906" w:h="16838" w:code="9"/>
      <w:pgMar w:top="993" w:right="424" w:bottom="1440"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56BF5E" w16cex:dateUtc="2024-01-05T09:11:00Z"/>
  <w16cex:commentExtensible w16cex:durableId="24757FF7" w16cex:dateUtc="2024-01-08T02:12:00Z"/>
  <w16cex:commentExtensible w16cex:durableId="04BB51CC" w16cex:dateUtc="2024-01-08T02:22:00Z"/>
  <w16cex:commentExtensible w16cex:durableId="5DF461DE" w16cex:dateUtc="2024-01-09T21:10:00Z"/>
  <w16cex:commentExtensible w16cex:durableId="6BA9B2F3" w16cex:dateUtc="2024-01-08T02:46:00Z"/>
  <w16cex:commentExtensible w16cex:durableId="7B09F83E" w16cex:dateUtc="2024-01-08T02:46:00Z"/>
  <w16cex:commentExtensible w16cex:durableId="122266BD" w16cex:dateUtc="2024-01-08T03:18:00Z"/>
  <w16cex:commentExtensible w16cex:durableId="0DD36671" w16cex:dateUtc="2024-01-08T08:27:00Z"/>
  <w16cex:commentExtensible w16cex:durableId="401EB164" w16cex:dateUtc="2024-01-08T08:33:00Z"/>
  <w16cex:commentExtensible w16cex:durableId="65CC917D" w16cex:dateUtc="2024-01-08T04:04:00Z"/>
  <w16cex:commentExtensible w16cex:durableId="4143D3F4" w16cex:dateUtc="2024-01-09T22:17:00Z"/>
  <w16cex:commentExtensible w16cex:durableId="1E02616F" w16cex:dateUtc="2024-01-19T08:02:00Z"/>
  <w16cex:commentExtensible w16cex:durableId="1208FAE7" w16cex:dateUtc="2024-01-09T22:17:00Z"/>
  <w16cex:commentExtensible w16cex:durableId="45CAE1B3" w16cex:dateUtc="2024-01-09T22:17:00Z"/>
  <w16cex:commentExtensible w16cex:durableId="0AAE94B8" w16cex:dateUtc="2024-01-19T08:47:00Z"/>
  <w16cex:commentExtensible w16cex:durableId="57802A82" w16cex:dateUtc="2024-01-09T22:17:00Z"/>
  <w16cex:commentExtensible w16cex:durableId="6F2B9191" w16cex:dateUtc="2024-01-09T09:34:00Z"/>
  <w16cex:commentExtensible w16cex:durableId="4339CDCF" w16cex:dateUtc="2024-01-12T12: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B91"/>
    <w:multiLevelType w:val="hybridMultilevel"/>
    <w:tmpl w:val="F6663106"/>
    <w:lvl w:ilvl="0" w:tplc="0478E454">
      <w:start w:val="1"/>
      <w:numFmt w:val="decimal"/>
      <w:lvlText w:val="(%1)"/>
      <w:lvlJc w:val="left"/>
      <w:pPr>
        <w:ind w:left="750" w:hanging="390"/>
      </w:pPr>
      <w:rPr>
        <w:rFonts w:hint="default"/>
        <w:color w:val="000000" w:themeColor="text1"/>
      </w:rPr>
    </w:lvl>
    <w:lvl w:ilvl="1" w:tplc="27065EC6">
      <w:start w:val="1"/>
      <w:numFmt w:val="lowerLetter"/>
      <w:lvlText w:val="%2."/>
      <w:lvlJc w:val="left"/>
      <w:pPr>
        <w:ind w:left="1440" w:hanging="360"/>
      </w:pPr>
      <w:rPr>
        <w:rFonts w:hint="default"/>
      </w:rPr>
    </w:lvl>
    <w:lvl w:ilvl="2" w:tplc="7D4C48D0">
      <w:start w:val="1"/>
      <w:numFmt w:val="decimal"/>
      <w:lvlText w:val="%3."/>
      <w:lvlJc w:val="left"/>
      <w:pPr>
        <w:ind w:left="2340" w:hanging="360"/>
      </w:pPr>
      <w:rPr>
        <w:rFonts w:hint="default"/>
      </w:rPr>
    </w:lvl>
    <w:lvl w:ilvl="3" w:tplc="05E2E876">
      <w:start w:val="1"/>
      <w:numFmt w:val="decimal"/>
      <w:lvlText w:val="%4."/>
      <w:lvlJc w:val="left"/>
      <w:pPr>
        <w:ind w:left="2880" w:hanging="360"/>
      </w:pPr>
      <w:rPr>
        <w:rFonts w:hint="default"/>
        <w:color w:val="0070C0"/>
        <w:sz w:val="24"/>
        <w:szCs w:val="28"/>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887CF4"/>
    <w:multiLevelType w:val="hybridMultilevel"/>
    <w:tmpl w:val="732253B2"/>
    <w:lvl w:ilvl="0" w:tplc="3B964E92">
      <w:start w:val="1"/>
      <w:numFmt w:val="lowerLetter"/>
      <w:lvlText w:val="%1."/>
      <w:lvlJc w:val="left"/>
      <w:pPr>
        <w:ind w:left="1045" w:hanging="360"/>
      </w:pPr>
      <w:rPr>
        <w:rFonts w:ascii="Bookman Old Style" w:eastAsiaTheme="minorHAnsi" w:hAnsi="Bookman Old Style" w:cstheme="minorBidi" w:hint="default"/>
        <w:color w:val="000000" w:themeColor="text1"/>
      </w:rPr>
    </w:lvl>
    <w:lvl w:ilvl="1" w:tplc="38090019" w:tentative="1">
      <w:start w:val="1"/>
      <w:numFmt w:val="lowerLetter"/>
      <w:lvlText w:val="%2."/>
      <w:lvlJc w:val="left"/>
      <w:pPr>
        <w:ind w:left="1765" w:hanging="360"/>
      </w:pPr>
    </w:lvl>
    <w:lvl w:ilvl="2" w:tplc="3809001B" w:tentative="1">
      <w:start w:val="1"/>
      <w:numFmt w:val="lowerRoman"/>
      <w:lvlText w:val="%3."/>
      <w:lvlJc w:val="right"/>
      <w:pPr>
        <w:ind w:left="2485" w:hanging="180"/>
      </w:pPr>
    </w:lvl>
    <w:lvl w:ilvl="3" w:tplc="3809000F" w:tentative="1">
      <w:start w:val="1"/>
      <w:numFmt w:val="decimal"/>
      <w:lvlText w:val="%4."/>
      <w:lvlJc w:val="left"/>
      <w:pPr>
        <w:ind w:left="3205" w:hanging="360"/>
      </w:pPr>
    </w:lvl>
    <w:lvl w:ilvl="4" w:tplc="38090019" w:tentative="1">
      <w:start w:val="1"/>
      <w:numFmt w:val="lowerLetter"/>
      <w:lvlText w:val="%5."/>
      <w:lvlJc w:val="left"/>
      <w:pPr>
        <w:ind w:left="3925" w:hanging="360"/>
      </w:pPr>
    </w:lvl>
    <w:lvl w:ilvl="5" w:tplc="3809001B" w:tentative="1">
      <w:start w:val="1"/>
      <w:numFmt w:val="lowerRoman"/>
      <w:lvlText w:val="%6."/>
      <w:lvlJc w:val="right"/>
      <w:pPr>
        <w:ind w:left="4645" w:hanging="180"/>
      </w:pPr>
    </w:lvl>
    <w:lvl w:ilvl="6" w:tplc="3809000F" w:tentative="1">
      <w:start w:val="1"/>
      <w:numFmt w:val="decimal"/>
      <w:lvlText w:val="%7."/>
      <w:lvlJc w:val="left"/>
      <w:pPr>
        <w:ind w:left="5365" w:hanging="360"/>
      </w:pPr>
    </w:lvl>
    <w:lvl w:ilvl="7" w:tplc="38090019" w:tentative="1">
      <w:start w:val="1"/>
      <w:numFmt w:val="lowerLetter"/>
      <w:lvlText w:val="%8."/>
      <w:lvlJc w:val="left"/>
      <w:pPr>
        <w:ind w:left="6085" w:hanging="360"/>
      </w:pPr>
    </w:lvl>
    <w:lvl w:ilvl="8" w:tplc="3809001B" w:tentative="1">
      <w:start w:val="1"/>
      <w:numFmt w:val="lowerRoman"/>
      <w:lvlText w:val="%9."/>
      <w:lvlJc w:val="right"/>
      <w:pPr>
        <w:ind w:left="6805" w:hanging="180"/>
      </w:pPr>
    </w:lvl>
  </w:abstractNum>
  <w:abstractNum w:abstractNumId="2" w15:restartNumberingAfterBreak="0">
    <w:nsid w:val="07D77F44"/>
    <w:multiLevelType w:val="hybridMultilevel"/>
    <w:tmpl w:val="945AD628"/>
    <w:lvl w:ilvl="0" w:tplc="45786918">
      <w:start w:val="1"/>
      <w:numFmt w:val="decimal"/>
      <w:lvlText w:val="(%1)"/>
      <w:lvlJc w:val="left"/>
      <w:pPr>
        <w:ind w:left="750" w:hanging="390"/>
      </w:pPr>
      <w:rPr>
        <w:rFonts w:hint="default"/>
        <w:color w:val="000000" w:themeColor="text1"/>
      </w:rPr>
    </w:lvl>
    <w:lvl w:ilvl="1" w:tplc="27065EC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F864D07"/>
    <w:multiLevelType w:val="hybridMultilevel"/>
    <w:tmpl w:val="91DE8EFA"/>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62255E2"/>
    <w:multiLevelType w:val="hybridMultilevel"/>
    <w:tmpl w:val="EC6472BE"/>
    <w:lvl w:ilvl="0" w:tplc="C0F068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72A693B"/>
    <w:multiLevelType w:val="hybridMultilevel"/>
    <w:tmpl w:val="FECA4F86"/>
    <w:lvl w:ilvl="0" w:tplc="506A49DC">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97496"/>
    <w:multiLevelType w:val="hybridMultilevel"/>
    <w:tmpl w:val="CE8A34B6"/>
    <w:lvl w:ilvl="0" w:tplc="38090019">
      <w:start w:val="1"/>
      <w:numFmt w:val="lowerLetter"/>
      <w:lvlText w:val="%1."/>
      <w:lvlJc w:val="left"/>
      <w:pPr>
        <w:ind w:left="1173" w:hanging="360"/>
      </w:pPr>
    </w:lvl>
    <w:lvl w:ilvl="1" w:tplc="38090019">
      <w:start w:val="1"/>
      <w:numFmt w:val="lowerLetter"/>
      <w:lvlText w:val="%2."/>
      <w:lvlJc w:val="left"/>
      <w:pPr>
        <w:ind w:left="1893" w:hanging="360"/>
      </w:pPr>
    </w:lvl>
    <w:lvl w:ilvl="2" w:tplc="3809001B" w:tentative="1">
      <w:start w:val="1"/>
      <w:numFmt w:val="lowerRoman"/>
      <w:lvlText w:val="%3."/>
      <w:lvlJc w:val="right"/>
      <w:pPr>
        <w:ind w:left="2613" w:hanging="180"/>
      </w:pPr>
    </w:lvl>
    <w:lvl w:ilvl="3" w:tplc="3809000F" w:tentative="1">
      <w:start w:val="1"/>
      <w:numFmt w:val="decimal"/>
      <w:lvlText w:val="%4."/>
      <w:lvlJc w:val="left"/>
      <w:pPr>
        <w:ind w:left="3333" w:hanging="360"/>
      </w:pPr>
    </w:lvl>
    <w:lvl w:ilvl="4" w:tplc="38090019" w:tentative="1">
      <w:start w:val="1"/>
      <w:numFmt w:val="lowerLetter"/>
      <w:lvlText w:val="%5."/>
      <w:lvlJc w:val="left"/>
      <w:pPr>
        <w:ind w:left="4053" w:hanging="360"/>
      </w:pPr>
    </w:lvl>
    <w:lvl w:ilvl="5" w:tplc="3809001B" w:tentative="1">
      <w:start w:val="1"/>
      <w:numFmt w:val="lowerRoman"/>
      <w:lvlText w:val="%6."/>
      <w:lvlJc w:val="right"/>
      <w:pPr>
        <w:ind w:left="4773" w:hanging="180"/>
      </w:pPr>
    </w:lvl>
    <w:lvl w:ilvl="6" w:tplc="3809000F" w:tentative="1">
      <w:start w:val="1"/>
      <w:numFmt w:val="decimal"/>
      <w:lvlText w:val="%7."/>
      <w:lvlJc w:val="left"/>
      <w:pPr>
        <w:ind w:left="5493" w:hanging="360"/>
      </w:pPr>
    </w:lvl>
    <w:lvl w:ilvl="7" w:tplc="38090019" w:tentative="1">
      <w:start w:val="1"/>
      <w:numFmt w:val="lowerLetter"/>
      <w:lvlText w:val="%8."/>
      <w:lvlJc w:val="left"/>
      <w:pPr>
        <w:ind w:left="6213" w:hanging="360"/>
      </w:pPr>
    </w:lvl>
    <w:lvl w:ilvl="8" w:tplc="3809001B" w:tentative="1">
      <w:start w:val="1"/>
      <w:numFmt w:val="lowerRoman"/>
      <w:lvlText w:val="%9."/>
      <w:lvlJc w:val="right"/>
      <w:pPr>
        <w:ind w:left="6933" w:hanging="180"/>
      </w:pPr>
    </w:lvl>
  </w:abstractNum>
  <w:abstractNum w:abstractNumId="7" w15:restartNumberingAfterBreak="0">
    <w:nsid w:val="1F542337"/>
    <w:multiLevelType w:val="hybridMultilevel"/>
    <w:tmpl w:val="ACCA40F0"/>
    <w:lvl w:ilvl="0" w:tplc="7D280C20">
      <w:start w:val="1"/>
      <w:numFmt w:val="lowerLetter"/>
      <w:lvlText w:val="%1."/>
      <w:lvlJc w:val="left"/>
      <w:pPr>
        <w:ind w:left="685" w:hanging="360"/>
      </w:pPr>
      <w:rPr>
        <w:rFonts w:hint="default"/>
      </w:rPr>
    </w:lvl>
    <w:lvl w:ilvl="1" w:tplc="38090019" w:tentative="1">
      <w:start w:val="1"/>
      <w:numFmt w:val="lowerLetter"/>
      <w:lvlText w:val="%2."/>
      <w:lvlJc w:val="left"/>
      <w:pPr>
        <w:ind w:left="1405" w:hanging="360"/>
      </w:pPr>
    </w:lvl>
    <w:lvl w:ilvl="2" w:tplc="3809001B" w:tentative="1">
      <w:start w:val="1"/>
      <w:numFmt w:val="lowerRoman"/>
      <w:lvlText w:val="%3."/>
      <w:lvlJc w:val="right"/>
      <w:pPr>
        <w:ind w:left="2125" w:hanging="180"/>
      </w:pPr>
    </w:lvl>
    <w:lvl w:ilvl="3" w:tplc="3809000F" w:tentative="1">
      <w:start w:val="1"/>
      <w:numFmt w:val="decimal"/>
      <w:lvlText w:val="%4."/>
      <w:lvlJc w:val="left"/>
      <w:pPr>
        <w:ind w:left="2845" w:hanging="360"/>
      </w:pPr>
    </w:lvl>
    <w:lvl w:ilvl="4" w:tplc="38090019" w:tentative="1">
      <w:start w:val="1"/>
      <w:numFmt w:val="lowerLetter"/>
      <w:lvlText w:val="%5."/>
      <w:lvlJc w:val="left"/>
      <w:pPr>
        <w:ind w:left="3565" w:hanging="360"/>
      </w:pPr>
    </w:lvl>
    <w:lvl w:ilvl="5" w:tplc="3809001B" w:tentative="1">
      <w:start w:val="1"/>
      <w:numFmt w:val="lowerRoman"/>
      <w:lvlText w:val="%6."/>
      <w:lvlJc w:val="right"/>
      <w:pPr>
        <w:ind w:left="4285" w:hanging="180"/>
      </w:pPr>
    </w:lvl>
    <w:lvl w:ilvl="6" w:tplc="3809000F" w:tentative="1">
      <w:start w:val="1"/>
      <w:numFmt w:val="decimal"/>
      <w:lvlText w:val="%7."/>
      <w:lvlJc w:val="left"/>
      <w:pPr>
        <w:ind w:left="5005" w:hanging="360"/>
      </w:pPr>
    </w:lvl>
    <w:lvl w:ilvl="7" w:tplc="38090019" w:tentative="1">
      <w:start w:val="1"/>
      <w:numFmt w:val="lowerLetter"/>
      <w:lvlText w:val="%8."/>
      <w:lvlJc w:val="left"/>
      <w:pPr>
        <w:ind w:left="5725" w:hanging="360"/>
      </w:pPr>
    </w:lvl>
    <w:lvl w:ilvl="8" w:tplc="3809001B" w:tentative="1">
      <w:start w:val="1"/>
      <w:numFmt w:val="lowerRoman"/>
      <w:lvlText w:val="%9."/>
      <w:lvlJc w:val="right"/>
      <w:pPr>
        <w:ind w:left="6445" w:hanging="180"/>
      </w:pPr>
    </w:lvl>
  </w:abstractNum>
  <w:abstractNum w:abstractNumId="8" w15:restartNumberingAfterBreak="0">
    <w:nsid w:val="28806D9E"/>
    <w:multiLevelType w:val="hybridMultilevel"/>
    <w:tmpl w:val="C4208BBC"/>
    <w:lvl w:ilvl="0" w:tplc="505689FC">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CCC44BC"/>
    <w:multiLevelType w:val="hybridMultilevel"/>
    <w:tmpl w:val="6442AFD8"/>
    <w:lvl w:ilvl="0" w:tplc="994ED1CA">
      <w:start w:val="1"/>
      <w:numFmt w:val="decimal"/>
      <w:lvlText w:val="(%1)"/>
      <w:lvlJc w:val="left"/>
      <w:pPr>
        <w:ind w:left="720" w:hanging="360"/>
      </w:pPr>
      <w:rPr>
        <w:rFonts w:hint="default"/>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CCE0393"/>
    <w:multiLevelType w:val="hybridMultilevel"/>
    <w:tmpl w:val="D9A66B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EA93785"/>
    <w:multiLevelType w:val="hybridMultilevel"/>
    <w:tmpl w:val="25C665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0EB52C4"/>
    <w:multiLevelType w:val="hybridMultilevel"/>
    <w:tmpl w:val="CF6054E4"/>
    <w:lvl w:ilvl="0" w:tplc="0158088E">
      <w:start w:val="1"/>
      <w:numFmt w:val="decimal"/>
      <w:lvlText w:val="%1."/>
      <w:lvlJc w:val="left"/>
      <w:pPr>
        <w:ind w:left="1040" w:hanging="360"/>
      </w:pPr>
      <w:rPr>
        <w:rFonts w:hint="default"/>
        <w:color w:val="000000" w:themeColor="text1"/>
      </w:r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13" w15:restartNumberingAfterBreak="0">
    <w:nsid w:val="314F6A90"/>
    <w:multiLevelType w:val="hybridMultilevel"/>
    <w:tmpl w:val="B240BA10"/>
    <w:lvl w:ilvl="0" w:tplc="74E04ACC">
      <w:start w:val="1"/>
      <w:numFmt w:val="lowerLetter"/>
      <w:lvlText w:val="%1."/>
      <w:lvlJc w:val="left"/>
      <w:pPr>
        <w:ind w:left="1040" w:hanging="360"/>
      </w:pPr>
      <w:rPr>
        <w:color w:val="000000" w:themeColor="text1"/>
      </w:r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14" w15:restartNumberingAfterBreak="0">
    <w:nsid w:val="31B70410"/>
    <w:multiLevelType w:val="hybridMultilevel"/>
    <w:tmpl w:val="1FE636D6"/>
    <w:lvl w:ilvl="0" w:tplc="F724EA8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F8226A"/>
    <w:multiLevelType w:val="hybridMultilevel"/>
    <w:tmpl w:val="FE140554"/>
    <w:lvl w:ilvl="0" w:tplc="1CA447FA">
      <w:start w:val="1"/>
      <w:numFmt w:val="decimal"/>
      <w:lvlText w:val="(%1)"/>
      <w:lvlJc w:val="left"/>
      <w:pPr>
        <w:ind w:left="720" w:hanging="360"/>
      </w:pPr>
      <w:rPr>
        <w:rFonts w:hint="default"/>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36453AB"/>
    <w:multiLevelType w:val="hybridMultilevel"/>
    <w:tmpl w:val="F098A5AA"/>
    <w:lvl w:ilvl="0" w:tplc="6DDABDF4">
      <w:start w:val="1"/>
      <w:numFmt w:val="decimal"/>
      <w:lvlText w:val="(%1)"/>
      <w:lvlJc w:val="left"/>
      <w:pPr>
        <w:ind w:left="1065" w:hanging="360"/>
      </w:pPr>
      <w:rPr>
        <w:rFonts w:ascii="Bookman Old Style" w:eastAsiaTheme="minorHAnsi" w:hAnsi="Bookman Old Style" w:cstheme="minorBidi"/>
        <w:color w:val="000000" w:themeColor="text1"/>
      </w:rPr>
    </w:lvl>
    <w:lvl w:ilvl="1" w:tplc="38090019" w:tentative="1">
      <w:start w:val="1"/>
      <w:numFmt w:val="lowerLetter"/>
      <w:lvlText w:val="%2."/>
      <w:lvlJc w:val="left"/>
      <w:pPr>
        <w:ind w:left="1785" w:hanging="360"/>
      </w:pPr>
    </w:lvl>
    <w:lvl w:ilvl="2" w:tplc="3809001B" w:tentative="1">
      <w:start w:val="1"/>
      <w:numFmt w:val="lowerRoman"/>
      <w:lvlText w:val="%3."/>
      <w:lvlJc w:val="right"/>
      <w:pPr>
        <w:ind w:left="2505" w:hanging="180"/>
      </w:pPr>
    </w:lvl>
    <w:lvl w:ilvl="3" w:tplc="3809000F" w:tentative="1">
      <w:start w:val="1"/>
      <w:numFmt w:val="decimal"/>
      <w:lvlText w:val="%4."/>
      <w:lvlJc w:val="left"/>
      <w:pPr>
        <w:ind w:left="3225" w:hanging="360"/>
      </w:pPr>
    </w:lvl>
    <w:lvl w:ilvl="4" w:tplc="38090019" w:tentative="1">
      <w:start w:val="1"/>
      <w:numFmt w:val="lowerLetter"/>
      <w:lvlText w:val="%5."/>
      <w:lvlJc w:val="left"/>
      <w:pPr>
        <w:ind w:left="3945" w:hanging="360"/>
      </w:pPr>
    </w:lvl>
    <w:lvl w:ilvl="5" w:tplc="3809001B" w:tentative="1">
      <w:start w:val="1"/>
      <w:numFmt w:val="lowerRoman"/>
      <w:lvlText w:val="%6."/>
      <w:lvlJc w:val="right"/>
      <w:pPr>
        <w:ind w:left="4665" w:hanging="180"/>
      </w:pPr>
    </w:lvl>
    <w:lvl w:ilvl="6" w:tplc="3809000F" w:tentative="1">
      <w:start w:val="1"/>
      <w:numFmt w:val="decimal"/>
      <w:lvlText w:val="%7."/>
      <w:lvlJc w:val="left"/>
      <w:pPr>
        <w:ind w:left="5385" w:hanging="360"/>
      </w:pPr>
    </w:lvl>
    <w:lvl w:ilvl="7" w:tplc="38090019" w:tentative="1">
      <w:start w:val="1"/>
      <w:numFmt w:val="lowerLetter"/>
      <w:lvlText w:val="%8."/>
      <w:lvlJc w:val="left"/>
      <w:pPr>
        <w:ind w:left="6105" w:hanging="360"/>
      </w:pPr>
    </w:lvl>
    <w:lvl w:ilvl="8" w:tplc="3809001B" w:tentative="1">
      <w:start w:val="1"/>
      <w:numFmt w:val="lowerRoman"/>
      <w:lvlText w:val="%9."/>
      <w:lvlJc w:val="right"/>
      <w:pPr>
        <w:ind w:left="6825" w:hanging="180"/>
      </w:pPr>
    </w:lvl>
  </w:abstractNum>
  <w:abstractNum w:abstractNumId="17" w15:restartNumberingAfterBreak="0">
    <w:nsid w:val="341134A6"/>
    <w:multiLevelType w:val="hybridMultilevel"/>
    <w:tmpl w:val="A34898C6"/>
    <w:lvl w:ilvl="0" w:tplc="3809000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9B4ABA"/>
    <w:multiLevelType w:val="hybridMultilevel"/>
    <w:tmpl w:val="47862D08"/>
    <w:lvl w:ilvl="0" w:tplc="9ABED086">
      <w:start w:val="1"/>
      <w:numFmt w:val="lowerLetter"/>
      <w:lvlText w:val="%1."/>
      <w:lvlJc w:val="left"/>
      <w:pPr>
        <w:ind w:left="685" w:hanging="360"/>
      </w:pPr>
      <w:rPr>
        <w:rFonts w:hint="default"/>
      </w:rPr>
    </w:lvl>
    <w:lvl w:ilvl="1" w:tplc="38090019" w:tentative="1">
      <w:start w:val="1"/>
      <w:numFmt w:val="lowerLetter"/>
      <w:lvlText w:val="%2."/>
      <w:lvlJc w:val="left"/>
      <w:pPr>
        <w:ind w:left="1405" w:hanging="360"/>
      </w:pPr>
    </w:lvl>
    <w:lvl w:ilvl="2" w:tplc="3809001B" w:tentative="1">
      <w:start w:val="1"/>
      <w:numFmt w:val="lowerRoman"/>
      <w:lvlText w:val="%3."/>
      <w:lvlJc w:val="right"/>
      <w:pPr>
        <w:ind w:left="2125" w:hanging="180"/>
      </w:pPr>
    </w:lvl>
    <w:lvl w:ilvl="3" w:tplc="3809000F" w:tentative="1">
      <w:start w:val="1"/>
      <w:numFmt w:val="decimal"/>
      <w:lvlText w:val="%4."/>
      <w:lvlJc w:val="left"/>
      <w:pPr>
        <w:ind w:left="2845" w:hanging="360"/>
      </w:pPr>
    </w:lvl>
    <w:lvl w:ilvl="4" w:tplc="38090019" w:tentative="1">
      <w:start w:val="1"/>
      <w:numFmt w:val="lowerLetter"/>
      <w:lvlText w:val="%5."/>
      <w:lvlJc w:val="left"/>
      <w:pPr>
        <w:ind w:left="3565" w:hanging="360"/>
      </w:pPr>
    </w:lvl>
    <w:lvl w:ilvl="5" w:tplc="3809001B" w:tentative="1">
      <w:start w:val="1"/>
      <w:numFmt w:val="lowerRoman"/>
      <w:lvlText w:val="%6."/>
      <w:lvlJc w:val="right"/>
      <w:pPr>
        <w:ind w:left="4285" w:hanging="180"/>
      </w:pPr>
    </w:lvl>
    <w:lvl w:ilvl="6" w:tplc="3809000F" w:tentative="1">
      <w:start w:val="1"/>
      <w:numFmt w:val="decimal"/>
      <w:lvlText w:val="%7."/>
      <w:lvlJc w:val="left"/>
      <w:pPr>
        <w:ind w:left="5005" w:hanging="360"/>
      </w:pPr>
    </w:lvl>
    <w:lvl w:ilvl="7" w:tplc="38090019" w:tentative="1">
      <w:start w:val="1"/>
      <w:numFmt w:val="lowerLetter"/>
      <w:lvlText w:val="%8."/>
      <w:lvlJc w:val="left"/>
      <w:pPr>
        <w:ind w:left="5725" w:hanging="360"/>
      </w:pPr>
    </w:lvl>
    <w:lvl w:ilvl="8" w:tplc="3809001B" w:tentative="1">
      <w:start w:val="1"/>
      <w:numFmt w:val="lowerRoman"/>
      <w:lvlText w:val="%9."/>
      <w:lvlJc w:val="right"/>
      <w:pPr>
        <w:ind w:left="6445" w:hanging="180"/>
      </w:pPr>
    </w:lvl>
  </w:abstractNum>
  <w:abstractNum w:abstractNumId="19" w15:restartNumberingAfterBreak="0">
    <w:nsid w:val="368C6154"/>
    <w:multiLevelType w:val="hybridMultilevel"/>
    <w:tmpl w:val="3CF62F2E"/>
    <w:lvl w:ilvl="0" w:tplc="3BD4C0B4">
      <w:start w:val="1"/>
      <w:numFmt w:val="lowerLetter"/>
      <w:lvlText w:val="%1."/>
      <w:lvlJc w:val="left"/>
      <w:pPr>
        <w:ind w:left="671" w:hanging="360"/>
      </w:pPr>
      <w:rPr>
        <w:rFonts w:hint="default"/>
      </w:rPr>
    </w:lvl>
    <w:lvl w:ilvl="1" w:tplc="38090019" w:tentative="1">
      <w:start w:val="1"/>
      <w:numFmt w:val="lowerLetter"/>
      <w:lvlText w:val="%2."/>
      <w:lvlJc w:val="left"/>
      <w:pPr>
        <w:ind w:left="1391" w:hanging="360"/>
      </w:pPr>
    </w:lvl>
    <w:lvl w:ilvl="2" w:tplc="3809001B" w:tentative="1">
      <w:start w:val="1"/>
      <w:numFmt w:val="lowerRoman"/>
      <w:lvlText w:val="%3."/>
      <w:lvlJc w:val="right"/>
      <w:pPr>
        <w:ind w:left="2111" w:hanging="180"/>
      </w:pPr>
    </w:lvl>
    <w:lvl w:ilvl="3" w:tplc="3809000F" w:tentative="1">
      <w:start w:val="1"/>
      <w:numFmt w:val="decimal"/>
      <w:lvlText w:val="%4."/>
      <w:lvlJc w:val="left"/>
      <w:pPr>
        <w:ind w:left="2831" w:hanging="360"/>
      </w:pPr>
    </w:lvl>
    <w:lvl w:ilvl="4" w:tplc="38090019" w:tentative="1">
      <w:start w:val="1"/>
      <w:numFmt w:val="lowerLetter"/>
      <w:lvlText w:val="%5."/>
      <w:lvlJc w:val="left"/>
      <w:pPr>
        <w:ind w:left="3551" w:hanging="360"/>
      </w:pPr>
    </w:lvl>
    <w:lvl w:ilvl="5" w:tplc="3809001B" w:tentative="1">
      <w:start w:val="1"/>
      <w:numFmt w:val="lowerRoman"/>
      <w:lvlText w:val="%6."/>
      <w:lvlJc w:val="right"/>
      <w:pPr>
        <w:ind w:left="4271" w:hanging="180"/>
      </w:pPr>
    </w:lvl>
    <w:lvl w:ilvl="6" w:tplc="3809000F" w:tentative="1">
      <w:start w:val="1"/>
      <w:numFmt w:val="decimal"/>
      <w:lvlText w:val="%7."/>
      <w:lvlJc w:val="left"/>
      <w:pPr>
        <w:ind w:left="4991" w:hanging="360"/>
      </w:pPr>
    </w:lvl>
    <w:lvl w:ilvl="7" w:tplc="38090019" w:tentative="1">
      <w:start w:val="1"/>
      <w:numFmt w:val="lowerLetter"/>
      <w:lvlText w:val="%8."/>
      <w:lvlJc w:val="left"/>
      <w:pPr>
        <w:ind w:left="5711" w:hanging="360"/>
      </w:pPr>
    </w:lvl>
    <w:lvl w:ilvl="8" w:tplc="3809001B" w:tentative="1">
      <w:start w:val="1"/>
      <w:numFmt w:val="lowerRoman"/>
      <w:lvlText w:val="%9."/>
      <w:lvlJc w:val="right"/>
      <w:pPr>
        <w:ind w:left="6431" w:hanging="180"/>
      </w:pPr>
    </w:lvl>
  </w:abstractNum>
  <w:abstractNum w:abstractNumId="20" w15:restartNumberingAfterBreak="0">
    <w:nsid w:val="395B0E5B"/>
    <w:multiLevelType w:val="hybridMultilevel"/>
    <w:tmpl w:val="F0C678DC"/>
    <w:lvl w:ilvl="0" w:tplc="1D6622CC">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D60589"/>
    <w:multiLevelType w:val="hybridMultilevel"/>
    <w:tmpl w:val="0CC08410"/>
    <w:lvl w:ilvl="0" w:tplc="90F2165C">
      <w:start w:val="1"/>
      <w:numFmt w:val="decimal"/>
      <w:lvlText w:val="(%1)"/>
      <w:lvlJc w:val="left"/>
      <w:pPr>
        <w:ind w:left="2421" w:hanging="360"/>
      </w:pPr>
      <w:rPr>
        <w:rFonts w:cs="Times New Roman" w:hint="default"/>
        <w:color w:val="auto"/>
      </w:rPr>
    </w:lvl>
    <w:lvl w:ilvl="1" w:tplc="C17ADBE2">
      <w:start w:val="1"/>
      <w:numFmt w:val="lowerLetter"/>
      <w:lvlText w:val="%2."/>
      <w:lvlJc w:val="left"/>
      <w:pPr>
        <w:ind w:left="3141" w:hanging="360"/>
      </w:pPr>
      <w:rPr>
        <w:rFonts w:cs="Times New Roman"/>
        <w:color w:val="000000" w:themeColor="text1"/>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2" w15:restartNumberingAfterBreak="0">
    <w:nsid w:val="3FB26306"/>
    <w:multiLevelType w:val="hybridMultilevel"/>
    <w:tmpl w:val="3CF62F2E"/>
    <w:lvl w:ilvl="0" w:tplc="3BD4C0B4">
      <w:start w:val="1"/>
      <w:numFmt w:val="lowerLetter"/>
      <w:lvlText w:val="%1."/>
      <w:lvlJc w:val="left"/>
      <w:pPr>
        <w:ind w:left="671" w:hanging="360"/>
      </w:pPr>
      <w:rPr>
        <w:rFonts w:hint="default"/>
      </w:rPr>
    </w:lvl>
    <w:lvl w:ilvl="1" w:tplc="38090019">
      <w:start w:val="1"/>
      <w:numFmt w:val="lowerLetter"/>
      <w:lvlText w:val="%2."/>
      <w:lvlJc w:val="left"/>
      <w:pPr>
        <w:ind w:left="1391" w:hanging="360"/>
      </w:pPr>
    </w:lvl>
    <w:lvl w:ilvl="2" w:tplc="3809001B" w:tentative="1">
      <w:start w:val="1"/>
      <w:numFmt w:val="lowerRoman"/>
      <w:lvlText w:val="%3."/>
      <w:lvlJc w:val="right"/>
      <w:pPr>
        <w:ind w:left="2111" w:hanging="180"/>
      </w:pPr>
    </w:lvl>
    <w:lvl w:ilvl="3" w:tplc="3809000F" w:tentative="1">
      <w:start w:val="1"/>
      <w:numFmt w:val="decimal"/>
      <w:lvlText w:val="%4."/>
      <w:lvlJc w:val="left"/>
      <w:pPr>
        <w:ind w:left="2831" w:hanging="360"/>
      </w:pPr>
    </w:lvl>
    <w:lvl w:ilvl="4" w:tplc="38090019" w:tentative="1">
      <w:start w:val="1"/>
      <w:numFmt w:val="lowerLetter"/>
      <w:lvlText w:val="%5."/>
      <w:lvlJc w:val="left"/>
      <w:pPr>
        <w:ind w:left="3551" w:hanging="360"/>
      </w:pPr>
    </w:lvl>
    <w:lvl w:ilvl="5" w:tplc="3809001B" w:tentative="1">
      <w:start w:val="1"/>
      <w:numFmt w:val="lowerRoman"/>
      <w:lvlText w:val="%6."/>
      <w:lvlJc w:val="right"/>
      <w:pPr>
        <w:ind w:left="4271" w:hanging="180"/>
      </w:pPr>
    </w:lvl>
    <w:lvl w:ilvl="6" w:tplc="3809000F" w:tentative="1">
      <w:start w:val="1"/>
      <w:numFmt w:val="decimal"/>
      <w:lvlText w:val="%7."/>
      <w:lvlJc w:val="left"/>
      <w:pPr>
        <w:ind w:left="4991" w:hanging="360"/>
      </w:pPr>
    </w:lvl>
    <w:lvl w:ilvl="7" w:tplc="38090019" w:tentative="1">
      <w:start w:val="1"/>
      <w:numFmt w:val="lowerLetter"/>
      <w:lvlText w:val="%8."/>
      <w:lvlJc w:val="left"/>
      <w:pPr>
        <w:ind w:left="5711" w:hanging="360"/>
      </w:pPr>
    </w:lvl>
    <w:lvl w:ilvl="8" w:tplc="3809001B" w:tentative="1">
      <w:start w:val="1"/>
      <w:numFmt w:val="lowerRoman"/>
      <w:lvlText w:val="%9."/>
      <w:lvlJc w:val="right"/>
      <w:pPr>
        <w:ind w:left="6431" w:hanging="180"/>
      </w:pPr>
    </w:lvl>
  </w:abstractNum>
  <w:abstractNum w:abstractNumId="23" w15:restartNumberingAfterBreak="0">
    <w:nsid w:val="421E3D6E"/>
    <w:multiLevelType w:val="hybridMultilevel"/>
    <w:tmpl w:val="D9A66B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2A7921"/>
    <w:multiLevelType w:val="hybridMultilevel"/>
    <w:tmpl w:val="E0AA7B24"/>
    <w:lvl w:ilvl="0" w:tplc="9EBC3910">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97485E"/>
    <w:multiLevelType w:val="hybridMultilevel"/>
    <w:tmpl w:val="F32EC8EA"/>
    <w:lvl w:ilvl="0" w:tplc="FFFFFFFF">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6A30FEE"/>
    <w:multiLevelType w:val="hybridMultilevel"/>
    <w:tmpl w:val="4140C3E6"/>
    <w:lvl w:ilvl="0" w:tplc="F04AEE8E">
      <w:start w:val="1"/>
      <w:numFmt w:val="lowerLetter"/>
      <w:lvlText w:val="%1."/>
      <w:lvlJc w:val="left"/>
      <w:pPr>
        <w:ind w:left="720" w:hanging="360"/>
      </w:pPr>
      <w:rPr>
        <w:rFonts w:ascii="Bookman Old Style" w:hAnsi="Bookman Old Style" w:hint="default"/>
        <w:b w:val="0"/>
        <w:bCs w:val="0"/>
        <w:i w:val="0"/>
        <w:iCs w:val="0"/>
        <w:strike w:val="0"/>
        <w:color w:val="auto"/>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ED1FFD"/>
    <w:multiLevelType w:val="hybridMultilevel"/>
    <w:tmpl w:val="B2A63B0A"/>
    <w:lvl w:ilvl="0" w:tplc="38090019">
      <w:start w:val="1"/>
      <w:numFmt w:val="lowerLetter"/>
      <w:lvlText w:val="%1."/>
      <w:lvlJc w:val="left"/>
      <w:pPr>
        <w:ind w:left="1065" w:hanging="360"/>
      </w:pPr>
    </w:lvl>
    <w:lvl w:ilvl="1" w:tplc="38090019">
      <w:start w:val="1"/>
      <w:numFmt w:val="lowerLetter"/>
      <w:lvlText w:val="%2."/>
      <w:lvlJc w:val="left"/>
      <w:pPr>
        <w:ind w:left="1785" w:hanging="360"/>
      </w:pPr>
    </w:lvl>
    <w:lvl w:ilvl="2" w:tplc="3809001B" w:tentative="1">
      <w:start w:val="1"/>
      <w:numFmt w:val="lowerRoman"/>
      <w:lvlText w:val="%3."/>
      <w:lvlJc w:val="right"/>
      <w:pPr>
        <w:ind w:left="2505" w:hanging="180"/>
      </w:pPr>
    </w:lvl>
    <w:lvl w:ilvl="3" w:tplc="3809000F" w:tentative="1">
      <w:start w:val="1"/>
      <w:numFmt w:val="decimal"/>
      <w:lvlText w:val="%4."/>
      <w:lvlJc w:val="left"/>
      <w:pPr>
        <w:ind w:left="3225" w:hanging="360"/>
      </w:pPr>
    </w:lvl>
    <w:lvl w:ilvl="4" w:tplc="38090019" w:tentative="1">
      <w:start w:val="1"/>
      <w:numFmt w:val="lowerLetter"/>
      <w:lvlText w:val="%5."/>
      <w:lvlJc w:val="left"/>
      <w:pPr>
        <w:ind w:left="3945" w:hanging="360"/>
      </w:pPr>
    </w:lvl>
    <w:lvl w:ilvl="5" w:tplc="3809001B" w:tentative="1">
      <w:start w:val="1"/>
      <w:numFmt w:val="lowerRoman"/>
      <w:lvlText w:val="%6."/>
      <w:lvlJc w:val="right"/>
      <w:pPr>
        <w:ind w:left="4665" w:hanging="180"/>
      </w:pPr>
    </w:lvl>
    <w:lvl w:ilvl="6" w:tplc="3809000F" w:tentative="1">
      <w:start w:val="1"/>
      <w:numFmt w:val="decimal"/>
      <w:lvlText w:val="%7."/>
      <w:lvlJc w:val="left"/>
      <w:pPr>
        <w:ind w:left="5385" w:hanging="360"/>
      </w:pPr>
    </w:lvl>
    <w:lvl w:ilvl="7" w:tplc="38090019" w:tentative="1">
      <w:start w:val="1"/>
      <w:numFmt w:val="lowerLetter"/>
      <w:lvlText w:val="%8."/>
      <w:lvlJc w:val="left"/>
      <w:pPr>
        <w:ind w:left="6105" w:hanging="360"/>
      </w:pPr>
    </w:lvl>
    <w:lvl w:ilvl="8" w:tplc="3809001B" w:tentative="1">
      <w:start w:val="1"/>
      <w:numFmt w:val="lowerRoman"/>
      <w:lvlText w:val="%9."/>
      <w:lvlJc w:val="right"/>
      <w:pPr>
        <w:ind w:left="6825" w:hanging="180"/>
      </w:pPr>
    </w:lvl>
  </w:abstractNum>
  <w:abstractNum w:abstractNumId="28" w15:restartNumberingAfterBreak="0">
    <w:nsid w:val="4B4C65A5"/>
    <w:multiLevelType w:val="hybridMultilevel"/>
    <w:tmpl w:val="DC4268FE"/>
    <w:lvl w:ilvl="0" w:tplc="F724EA88">
      <w:start w:val="1"/>
      <w:numFmt w:val="decimal"/>
      <w:lvlText w:val="%1."/>
      <w:lvlJc w:val="left"/>
      <w:pPr>
        <w:ind w:left="1040" w:hanging="360"/>
      </w:pPr>
      <w:rPr>
        <w:rFonts w:hint="default"/>
      </w:r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29" w15:restartNumberingAfterBreak="0">
    <w:nsid w:val="4CC30F6F"/>
    <w:multiLevelType w:val="hybridMultilevel"/>
    <w:tmpl w:val="65BC5600"/>
    <w:lvl w:ilvl="0" w:tplc="AE52EE80">
      <w:start w:val="1"/>
      <w:numFmt w:val="lowerLetter"/>
      <w:lvlText w:val="%1."/>
      <w:lvlJc w:val="left"/>
      <w:pPr>
        <w:ind w:left="685" w:hanging="360"/>
      </w:pPr>
      <w:rPr>
        <w:rFonts w:hint="default"/>
        <w:color w:val="000000" w:themeColor="text1"/>
      </w:rPr>
    </w:lvl>
    <w:lvl w:ilvl="1" w:tplc="38090019" w:tentative="1">
      <w:start w:val="1"/>
      <w:numFmt w:val="lowerLetter"/>
      <w:lvlText w:val="%2."/>
      <w:lvlJc w:val="left"/>
      <w:pPr>
        <w:ind w:left="1405" w:hanging="360"/>
      </w:pPr>
    </w:lvl>
    <w:lvl w:ilvl="2" w:tplc="3809001B" w:tentative="1">
      <w:start w:val="1"/>
      <w:numFmt w:val="lowerRoman"/>
      <w:lvlText w:val="%3."/>
      <w:lvlJc w:val="right"/>
      <w:pPr>
        <w:ind w:left="2125" w:hanging="180"/>
      </w:pPr>
    </w:lvl>
    <w:lvl w:ilvl="3" w:tplc="3809000F" w:tentative="1">
      <w:start w:val="1"/>
      <w:numFmt w:val="decimal"/>
      <w:lvlText w:val="%4."/>
      <w:lvlJc w:val="left"/>
      <w:pPr>
        <w:ind w:left="2845" w:hanging="360"/>
      </w:pPr>
    </w:lvl>
    <w:lvl w:ilvl="4" w:tplc="38090019" w:tentative="1">
      <w:start w:val="1"/>
      <w:numFmt w:val="lowerLetter"/>
      <w:lvlText w:val="%5."/>
      <w:lvlJc w:val="left"/>
      <w:pPr>
        <w:ind w:left="3565" w:hanging="360"/>
      </w:pPr>
    </w:lvl>
    <w:lvl w:ilvl="5" w:tplc="3809001B" w:tentative="1">
      <w:start w:val="1"/>
      <w:numFmt w:val="lowerRoman"/>
      <w:lvlText w:val="%6."/>
      <w:lvlJc w:val="right"/>
      <w:pPr>
        <w:ind w:left="4285" w:hanging="180"/>
      </w:pPr>
    </w:lvl>
    <w:lvl w:ilvl="6" w:tplc="3809000F" w:tentative="1">
      <w:start w:val="1"/>
      <w:numFmt w:val="decimal"/>
      <w:lvlText w:val="%7."/>
      <w:lvlJc w:val="left"/>
      <w:pPr>
        <w:ind w:left="5005" w:hanging="360"/>
      </w:pPr>
    </w:lvl>
    <w:lvl w:ilvl="7" w:tplc="38090019" w:tentative="1">
      <w:start w:val="1"/>
      <w:numFmt w:val="lowerLetter"/>
      <w:lvlText w:val="%8."/>
      <w:lvlJc w:val="left"/>
      <w:pPr>
        <w:ind w:left="5725" w:hanging="360"/>
      </w:pPr>
    </w:lvl>
    <w:lvl w:ilvl="8" w:tplc="3809001B" w:tentative="1">
      <w:start w:val="1"/>
      <w:numFmt w:val="lowerRoman"/>
      <w:lvlText w:val="%9."/>
      <w:lvlJc w:val="right"/>
      <w:pPr>
        <w:ind w:left="6445" w:hanging="180"/>
      </w:pPr>
    </w:lvl>
  </w:abstractNum>
  <w:abstractNum w:abstractNumId="30" w15:restartNumberingAfterBreak="0">
    <w:nsid w:val="4FD555B3"/>
    <w:multiLevelType w:val="hybridMultilevel"/>
    <w:tmpl w:val="0FA6BD46"/>
    <w:lvl w:ilvl="0" w:tplc="FFFFFFFF">
      <w:start w:val="1"/>
      <w:numFmt w:val="lowerLetter"/>
      <w:lvlText w:val="%1."/>
      <w:lvlJc w:val="left"/>
      <w:pPr>
        <w:ind w:left="685" w:hanging="360"/>
      </w:pPr>
      <w:rPr>
        <w:rFonts w:hint="default"/>
      </w:rPr>
    </w:lvl>
    <w:lvl w:ilvl="1" w:tplc="FFFFFFFF" w:tentative="1">
      <w:start w:val="1"/>
      <w:numFmt w:val="lowerLetter"/>
      <w:lvlText w:val="%2."/>
      <w:lvlJc w:val="left"/>
      <w:pPr>
        <w:ind w:left="1405" w:hanging="360"/>
      </w:pPr>
    </w:lvl>
    <w:lvl w:ilvl="2" w:tplc="FFFFFFFF" w:tentative="1">
      <w:start w:val="1"/>
      <w:numFmt w:val="lowerRoman"/>
      <w:lvlText w:val="%3."/>
      <w:lvlJc w:val="right"/>
      <w:pPr>
        <w:ind w:left="2125" w:hanging="180"/>
      </w:pPr>
    </w:lvl>
    <w:lvl w:ilvl="3" w:tplc="FFFFFFFF" w:tentative="1">
      <w:start w:val="1"/>
      <w:numFmt w:val="decimal"/>
      <w:lvlText w:val="%4."/>
      <w:lvlJc w:val="left"/>
      <w:pPr>
        <w:ind w:left="2845" w:hanging="360"/>
      </w:pPr>
    </w:lvl>
    <w:lvl w:ilvl="4" w:tplc="FFFFFFFF" w:tentative="1">
      <w:start w:val="1"/>
      <w:numFmt w:val="lowerLetter"/>
      <w:lvlText w:val="%5."/>
      <w:lvlJc w:val="left"/>
      <w:pPr>
        <w:ind w:left="3565" w:hanging="360"/>
      </w:pPr>
    </w:lvl>
    <w:lvl w:ilvl="5" w:tplc="FFFFFFFF" w:tentative="1">
      <w:start w:val="1"/>
      <w:numFmt w:val="lowerRoman"/>
      <w:lvlText w:val="%6."/>
      <w:lvlJc w:val="right"/>
      <w:pPr>
        <w:ind w:left="4285" w:hanging="180"/>
      </w:pPr>
    </w:lvl>
    <w:lvl w:ilvl="6" w:tplc="FFFFFFFF" w:tentative="1">
      <w:start w:val="1"/>
      <w:numFmt w:val="decimal"/>
      <w:lvlText w:val="%7."/>
      <w:lvlJc w:val="left"/>
      <w:pPr>
        <w:ind w:left="5005" w:hanging="360"/>
      </w:pPr>
    </w:lvl>
    <w:lvl w:ilvl="7" w:tplc="FFFFFFFF" w:tentative="1">
      <w:start w:val="1"/>
      <w:numFmt w:val="lowerLetter"/>
      <w:lvlText w:val="%8."/>
      <w:lvlJc w:val="left"/>
      <w:pPr>
        <w:ind w:left="5725" w:hanging="360"/>
      </w:pPr>
    </w:lvl>
    <w:lvl w:ilvl="8" w:tplc="FFFFFFFF" w:tentative="1">
      <w:start w:val="1"/>
      <w:numFmt w:val="lowerRoman"/>
      <w:lvlText w:val="%9."/>
      <w:lvlJc w:val="right"/>
      <w:pPr>
        <w:ind w:left="6445" w:hanging="180"/>
      </w:pPr>
    </w:lvl>
  </w:abstractNum>
  <w:abstractNum w:abstractNumId="31" w15:restartNumberingAfterBreak="0">
    <w:nsid w:val="556E171C"/>
    <w:multiLevelType w:val="hybridMultilevel"/>
    <w:tmpl w:val="87229C12"/>
    <w:lvl w:ilvl="0" w:tplc="F52ACF68">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F336FB"/>
    <w:multiLevelType w:val="hybridMultilevel"/>
    <w:tmpl w:val="C5DC1374"/>
    <w:lvl w:ilvl="0" w:tplc="9A16C4D6">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021157"/>
    <w:multiLevelType w:val="hybridMultilevel"/>
    <w:tmpl w:val="F620E4E6"/>
    <w:lvl w:ilvl="0" w:tplc="C8BA1998">
      <w:start w:val="2"/>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C5626FE"/>
    <w:multiLevelType w:val="hybridMultilevel"/>
    <w:tmpl w:val="0720B1E0"/>
    <w:lvl w:ilvl="0" w:tplc="62385B48">
      <w:start w:val="1"/>
      <w:numFmt w:val="lowerLetter"/>
      <w:lvlText w:val="%1."/>
      <w:lvlJc w:val="left"/>
      <w:pPr>
        <w:ind w:left="1045" w:hanging="360"/>
      </w:pPr>
      <w:rPr>
        <w:rFonts w:ascii="Bookman Old Style" w:eastAsiaTheme="minorHAnsi" w:hAnsi="Bookman Old Style" w:cstheme="minorBidi" w:hint="default"/>
        <w:color w:val="000000" w:themeColor="text1"/>
      </w:r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35" w15:restartNumberingAfterBreak="0">
    <w:nsid w:val="5D6C3FF0"/>
    <w:multiLevelType w:val="hybridMultilevel"/>
    <w:tmpl w:val="713EBFC4"/>
    <w:lvl w:ilvl="0" w:tplc="998E5E4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3CA184D"/>
    <w:multiLevelType w:val="hybridMultilevel"/>
    <w:tmpl w:val="F7A404CE"/>
    <w:lvl w:ilvl="0" w:tplc="AD6C88B0">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7A7836"/>
    <w:multiLevelType w:val="hybridMultilevel"/>
    <w:tmpl w:val="8AE2A01E"/>
    <w:lvl w:ilvl="0" w:tplc="FFFFFFFF">
      <w:start w:val="1"/>
      <w:numFmt w:val="decimal"/>
      <w:lvlText w:val="(%1)"/>
      <w:lvlJc w:val="left"/>
      <w:pPr>
        <w:ind w:left="750" w:hanging="39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237C9E"/>
    <w:multiLevelType w:val="hybridMultilevel"/>
    <w:tmpl w:val="E0C0C19C"/>
    <w:lvl w:ilvl="0" w:tplc="FFFFFFFF">
      <w:start w:val="1"/>
      <w:numFmt w:val="decimal"/>
      <w:lvlText w:val="(%1)"/>
      <w:lvlJc w:val="left"/>
      <w:pPr>
        <w:ind w:left="750" w:hanging="39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35293B"/>
    <w:multiLevelType w:val="hybridMultilevel"/>
    <w:tmpl w:val="4140C3E6"/>
    <w:lvl w:ilvl="0" w:tplc="F04AEE8E">
      <w:start w:val="1"/>
      <w:numFmt w:val="lowerLetter"/>
      <w:lvlText w:val="%1."/>
      <w:lvlJc w:val="left"/>
      <w:pPr>
        <w:ind w:left="720" w:hanging="360"/>
      </w:pPr>
      <w:rPr>
        <w:rFonts w:ascii="Bookman Old Style" w:hAnsi="Bookman Old Style" w:hint="default"/>
        <w:b w:val="0"/>
        <w:bCs w:val="0"/>
        <w:i w:val="0"/>
        <w:iCs w:val="0"/>
        <w:strike w:val="0"/>
        <w:color w:val="auto"/>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9031AF"/>
    <w:multiLevelType w:val="hybridMultilevel"/>
    <w:tmpl w:val="9EB62CEA"/>
    <w:lvl w:ilvl="0" w:tplc="FFFFFFFF">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4C90607"/>
    <w:multiLevelType w:val="hybridMultilevel"/>
    <w:tmpl w:val="F32EC8EA"/>
    <w:lvl w:ilvl="0" w:tplc="FFFFFFFF">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9533A4B"/>
    <w:multiLevelType w:val="hybridMultilevel"/>
    <w:tmpl w:val="FE140554"/>
    <w:lvl w:ilvl="0" w:tplc="1CA447FA">
      <w:start w:val="1"/>
      <w:numFmt w:val="decimal"/>
      <w:lvlText w:val="(%1)"/>
      <w:lvlJc w:val="left"/>
      <w:pPr>
        <w:ind w:left="720" w:hanging="360"/>
      </w:pPr>
      <w:rPr>
        <w:rFonts w:hint="default"/>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EF12807"/>
    <w:multiLevelType w:val="hybridMultilevel"/>
    <w:tmpl w:val="9E02635A"/>
    <w:lvl w:ilvl="0" w:tplc="D7C41396">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5"/>
  </w:num>
  <w:num w:numId="2">
    <w:abstractNumId w:val="33"/>
  </w:num>
  <w:num w:numId="3">
    <w:abstractNumId w:val="14"/>
  </w:num>
  <w:num w:numId="4">
    <w:abstractNumId w:val="43"/>
  </w:num>
  <w:num w:numId="5">
    <w:abstractNumId w:val="15"/>
  </w:num>
  <w:num w:numId="6">
    <w:abstractNumId w:val="21"/>
  </w:num>
  <w:num w:numId="7">
    <w:abstractNumId w:val="2"/>
  </w:num>
  <w:num w:numId="8">
    <w:abstractNumId w:val="0"/>
  </w:num>
  <w:num w:numId="9">
    <w:abstractNumId w:val="37"/>
  </w:num>
  <w:num w:numId="10">
    <w:abstractNumId w:val="38"/>
  </w:num>
  <w:num w:numId="11">
    <w:abstractNumId w:val="8"/>
  </w:num>
  <w:num w:numId="12">
    <w:abstractNumId w:val="36"/>
  </w:num>
  <w:num w:numId="13">
    <w:abstractNumId w:val="1"/>
  </w:num>
  <w:num w:numId="14">
    <w:abstractNumId w:val="34"/>
  </w:num>
  <w:num w:numId="15">
    <w:abstractNumId w:val="7"/>
  </w:num>
  <w:num w:numId="16">
    <w:abstractNumId w:val="29"/>
  </w:num>
  <w:num w:numId="17">
    <w:abstractNumId w:val="10"/>
  </w:num>
  <w:num w:numId="18">
    <w:abstractNumId w:val="5"/>
  </w:num>
  <w:num w:numId="19">
    <w:abstractNumId w:val="30"/>
  </w:num>
  <w:num w:numId="20">
    <w:abstractNumId w:val="23"/>
  </w:num>
  <w:num w:numId="21">
    <w:abstractNumId w:val="32"/>
  </w:num>
  <w:num w:numId="22">
    <w:abstractNumId w:val="18"/>
  </w:num>
  <w:num w:numId="23">
    <w:abstractNumId w:val="24"/>
  </w:num>
  <w:num w:numId="24">
    <w:abstractNumId w:val="20"/>
  </w:num>
  <w:num w:numId="25">
    <w:abstractNumId w:val="31"/>
  </w:num>
  <w:num w:numId="26">
    <w:abstractNumId w:val="17"/>
  </w:num>
  <w:num w:numId="27">
    <w:abstractNumId w:val="11"/>
  </w:num>
  <w:num w:numId="28">
    <w:abstractNumId w:val="16"/>
  </w:num>
  <w:num w:numId="29">
    <w:abstractNumId w:val="19"/>
  </w:num>
  <w:num w:numId="30">
    <w:abstractNumId w:val="9"/>
  </w:num>
  <w:num w:numId="31">
    <w:abstractNumId w:val="6"/>
  </w:num>
  <w:num w:numId="32">
    <w:abstractNumId w:val="26"/>
  </w:num>
  <w:num w:numId="33">
    <w:abstractNumId w:val="22"/>
  </w:num>
  <w:num w:numId="34">
    <w:abstractNumId w:val="42"/>
  </w:num>
  <w:num w:numId="35">
    <w:abstractNumId w:val="13"/>
  </w:num>
  <w:num w:numId="36">
    <w:abstractNumId w:val="12"/>
  </w:num>
  <w:num w:numId="37">
    <w:abstractNumId w:val="28"/>
  </w:num>
  <w:num w:numId="38">
    <w:abstractNumId w:val="27"/>
  </w:num>
  <w:num w:numId="39">
    <w:abstractNumId w:val="25"/>
  </w:num>
  <w:num w:numId="40">
    <w:abstractNumId w:val="41"/>
  </w:num>
  <w:num w:numId="41">
    <w:abstractNumId w:val="40"/>
  </w:num>
  <w:num w:numId="42">
    <w:abstractNumId w:val="4"/>
  </w:num>
  <w:num w:numId="43">
    <w:abstractNumId w:val="39"/>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32"/>
    <w:rsid w:val="00002D36"/>
    <w:rsid w:val="0000426A"/>
    <w:rsid w:val="00015C0B"/>
    <w:rsid w:val="00020072"/>
    <w:rsid w:val="000243FB"/>
    <w:rsid w:val="00031011"/>
    <w:rsid w:val="00031FAA"/>
    <w:rsid w:val="0003450A"/>
    <w:rsid w:val="00035B14"/>
    <w:rsid w:val="00036AA4"/>
    <w:rsid w:val="00043F26"/>
    <w:rsid w:val="00046C43"/>
    <w:rsid w:val="00064941"/>
    <w:rsid w:val="00071547"/>
    <w:rsid w:val="0007242E"/>
    <w:rsid w:val="00080E53"/>
    <w:rsid w:val="000814D0"/>
    <w:rsid w:val="00084C6A"/>
    <w:rsid w:val="000879E5"/>
    <w:rsid w:val="00091BC8"/>
    <w:rsid w:val="0009311B"/>
    <w:rsid w:val="000A10A6"/>
    <w:rsid w:val="000A3CFE"/>
    <w:rsid w:val="000A43C9"/>
    <w:rsid w:val="000A51AC"/>
    <w:rsid w:val="000A7134"/>
    <w:rsid w:val="000B501D"/>
    <w:rsid w:val="000B668E"/>
    <w:rsid w:val="000C08EC"/>
    <w:rsid w:val="000C1499"/>
    <w:rsid w:val="000C2DAE"/>
    <w:rsid w:val="000C4AE6"/>
    <w:rsid w:val="000C4DDB"/>
    <w:rsid w:val="000D5FE7"/>
    <w:rsid w:val="000D7268"/>
    <w:rsid w:val="000E04D9"/>
    <w:rsid w:val="000E0F3F"/>
    <w:rsid w:val="000E133E"/>
    <w:rsid w:val="000E3A34"/>
    <w:rsid w:val="000E3FCA"/>
    <w:rsid w:val="000F124C"/>
    <w:rsid w:val="000F6933"/>
    <w:rsid w:val="000F7D9F"/>
    <w:rsid w:val="0010038D"/>
    <w:rsid w:val="001004BE"/>
    <w:rsid w:val="00114061"/>
    <w:rsid w:val="00120FEC"/>
    <w:rsid w:val="00122F2D"/>
    <w:rsid w:val="00130700"/>
    <w:rsid w:val="00131D34"/>
    <w:rsid w:val="00137877"/>
    <w:rsid w:val="00141E4A"/>
    <w:rsid w:val="0015583B"/>
    <w:rsid w:val="001569D3"/>
    <w:rsid w:val="0016742D"/>
    <w:rsid w:val="00167DDF"/>
    <w:rsid w:val="001736E0"/>
    <w:rsid w:val="001741BC"/>
    <w:rsid w:val="00174A01"/>
    <w:rsid w:val="00177F2A"/>
    <w:rsid w:val="00182EA7"/>
    <w:rsid w:val="00185DB4"/>
    <w:rsid w:val="001874A9"/>
    <w:rsid w:val="001919EB"/>
    <w:rsid w:val="00195965"/>
    <w:rsid w:val="001A19A1"/>
    <w:rsid w:val="001A1CD7"/>
    <w:rsid w:val="001A3079"/>
    <w:rsid w:val="001A5043"/>
    <w:rsid w:val="001A79F1"/>
    <w:rsid w:val="001B023F"/>
    <w:rsid w:val="001B0942"/>
    <w:rsid w:val="001B110B"/>
    <w:rsid w:val="001B4A1A"/>
    <w:rsid w:val="001B5919"/>
    <w:rsid w:val="001B6E00"/>
    <w:rsid w:val="001B6FE2"/>
    <w:rsid w:val="001B70C7"/>
    <w:rsid w:val="001C00E5"/>
    <w:rsid w:val="001D5268"/>
    <w:rsid w:val="001F0A2A"/>
    <w:rsid w:val="001F2B95"/>
    <w:rsid w:val="00203AA8"/>
    <w:rsid w:val="00204616"/>
    <w:rsid w:val="00204938"/>
    <w:rsid w:val="00215D4F"/>
    <w:rsid w:val="00216AFE"/>
    <w:rsid w:val="00220F4E"/>
    <w:rsid w:val="002217D8"/>
    <w:rsid w:val="0022206E"/>
    <w:rsid w:val="00222FD4"/>
    <w:rsid w:val="002253D0"/>
    <w:rsid w:val="00232778"/>
    <w:rsid w:val="002332C7"/>
    <w:rsid w:val="002429F0"/>
    <w:rsid w:val="00243CB0"/>
    <w:rsid w:val="00252D8D"/>
    <w:rsid w:val="002546C4"/>
    <w:rsid w:val="00265691"/>
    <w:rsid w:val="00270333"/>
    <w:rsid w:val="00271525"/>
    <w:rsid w:val="00271F33"/>
    <w:rsid w:val="00272E35"/>
    <w:rsid w:val="002733EA"/>
    <w:rsid w:val="00273589"/>
    <w:rsid w:val="0027603C"/>
    <w:rsid w:val="00284173"/>
    <w:rsid w:val="00295BA3"/>
    <w:rsid w:val="00296C65"/>
    <w:rsid w:val="00297D9C"/>
    <w:rsid w:val="002A1D70"/>
    <w:rsid w:val="002B5E32"/>
    <w:rsid w:val="002B5F85"/>
    <w:rsid w:val="002C0D7E"/>
    <w:rsid w:val="002C2195"/>
    <w:rsid w:val="002C4DC4"/>
    <w:rsid w:val="002C693F"/>
    <w:rsid w:val="002D02E8"/>
    <w:rsid w:val="002D0AFF"/>
    <w:rsid w:val="002D4121"/>
    <w:rsid w:val="002E2ECF"/>
    <w:rsid w:val="002E335D"/>
    <w:rsid w:val="002F4AB2"/>
    <w:rsid w:val="00312524"/>
    <w:rsid w:val="00322A48"/>
    <w:rsid w:val="00327D8E"/>
    <w:rsid w:val="003403BF"/>
    <w:rsid w:val="00344738"/>
    <w:rsid w:val="0035052A"/>
    <w:rsid w:val="00350B99"/>
    <w:rsid w:val="00357EBF"/>
    <w:rsid w:val="0036155C"/>
    <w:rsid w:val="003616BA"/>
    <w:rsid w:val="003620A2"/>
    <w:rsid w:val="00367FD3"/>
    <w:rsid w:val="00370477"/>
    <w:rsid w:val="00370706"/>
    <w:rsid w:val="00370D4C"/>
    <w:rsid w:val="00373706"/>
    <w:rsid w:val="00380F31"/>
    <w:rsid w:val="00382466"/>
    <w:rsid w:val="00382C68"/>
    <w:rsid w:val="0039024B"/>
    <w:rsid w:val="00391EC2"/>
    <w:rsid w:val="003977F7"/>
    <w:rsid w:val="003A3910"/>
    <w:rsid w:val="003D5E11"/>
    <w:rsid w:val="003E3831"/>
    <w:rsid w:val="003E4AA4"/>
    <w:rsid w:val="003F4527"/>
    <w:rsid w:val="003F45A7"/>
    <w:rsid w:val="004012C6"/>
    <w:rsid w:val="00402943"/>
    <w:rsid w:val="004037DC"/>
    <w:rsid w:val="00404377"/>
    <w:rsid w:val="00405260"/>
    <w:rsid w:val="00405CC2"/>
    <w:rsid w:val="00406680"/>
    <w:rsid w:val="004079C5"/>
    <w:rsid w:val="00413C81"/>
    <w:rsid w:val="0041414E"/>
    <w:rsid w:val="0041423C"/>
    <w:rsid w:val="00424201"/>
    <w:rsid w:val="00427D14"/>
    <w:rsid w:val="00435258"/>
    <w:rsid w:val="00446554"/>
    <w:rsid w:val="00447D44"/>
    <w:rsid w:val="004644AB"/>
    <w:rsid w:val="00464763"/>
    <w:rsid w:val="00465CED"/>
    <w:rsid w:val="00470537"/>
    <w:rsid w:val="004737D9"/>
    <w:rsid w:val="0047766B"/>
    <w:rsid w:val="004825B6"/>
    <w:rsid w:val="00494BE3"/>
    <w:rsid w:val="0049601E"/>
    <w:rsid w:val="004A46D5"/>
    <w:rsid w:val="004A65F9"/>
    <w:rsid w:val="004B04A7"/>
    <w:rsid w:val="004B1785"/>
    <w:rsid w:val="004B4556"/>
    <w:rsid w:val="004B5F8E"/>
    <w:rsid w:val="004B63CB"/>
    <w:rsid w:val="004C15B4"/>
    <w:rsid w:val="004D67D5"/>
    <w:rsid w:val="004D734D"/>
    <w:rsid w:val="004E04A0"/>
    <w:rsid w:val="004E0D7A"/>
    <w:rsid w:val="004E14A0"/>
    <w:rsid w:val="004E1B85"/>
    <w:rsid w:val="004E6FB5"/>
    <w:rsid w:val="004F2AED"/>
    <w:rsid w:val="004F37CE"/>
    <w:rsid w:val="004F6AFF"/>
    <w:rsid w:val="004F72AA"/>
    <w:rsid w:val="005004FA"/>
    <w:rsid w:val="0050505C"/>
    <w:rsid w:val="0051079D"/>
    <w:rsid w:val="00512D68"/>
    <w:rsid w:val="00515FEB"/>
    <w:rsid w:val="005170EC"/>
    <w:rsid w:val="005215F9"/>
    <w:rsid w:val="0054054F"/>
    <w:rsid w:val="0054207A"/>
    <w:rsid w:val="00543622"/>
    <w:rsid w:val="00550E10"/>
    <w:rsid w:val="00551E7A"/>
    <w:rsid w:val="00554037"/>
    <w:rsid w:val="00557ED0"/>
    <w:rsid w:val="005727D5"/>
    <w:rsid w:val="00575139"/>
    <w:rsid w:val="005761B1"/>
    <w:rsid w:val="00584D5C"/>
    <w:rsid w:val="00585571"/>
    <w:rsid w:val="00586E34"/>
    <w:rsid w:val="00587968"/>
    <w:rsid w:val="0059108C"/>
    <w:rsid w:val="005B2335"/>
    <w:rsid w:val="005B2BAF"/>
    <w:rsid w:val="005C5D1F"/>
    <w:rsid w:val="005C6ABF"/>
    <w:rsid w:val="005E0AC2"/>
    <w:rsid w:val="005E14CB"/>
    <w:rsid w:val="005E2601"/>
    <w:rsid w:val="005E3258"/>
    <w:rsid w:val="005F081E"/>
    <w:rsid w:val="005F7773"/>
    <w:rsid w:val="006057A1"/>
    <w:rsid w:val="0061165E"/>
    <w:rsid w:val="006134BE"/>
    <w:rsid w:val="00624D61"/>
    <w:rsid w:val="00626C46"/>
    <w:rsid w:val="00635F4F"/>
    <w:rsid w:val="00643AE8"/>
    <w:rsid w:val="00662623"/>
    <w:rsid w:val="00677DE0"/>
    <w:rsid w:val="00683018"/>
    <w:rsid w:val="00684C6C"/>
    <w:rsid w:val="00687049"/>
    <w:rsid w:val="006B057E"/>
    <w:rsid w:val="006B2DC5"/>
    <w:rsid w:val="006B382C"/>
    <w:rsid w:val="006D4508"/>
    <w:rsid w:val="006D51C2"/>
    <w:rsid w:val="006D5A14"/>
    <w:rsid w:val="006E2BE9"/>
    <w:rsid w:val="006F0BBA"/>
    <w:rsid w:val="006F70E7"/>
    <w:rsid w:val="006F79B8"/>
    <w:rsid w:val="00707EC4"/>
    <w:rsid w:val="00720BB3"/>
    <w:rsid w:val="00721B03"/>
    <w:rsid w:val="00723A27"/>
    <w:rsid w:val="007242AE"/>
    <w:rsid w:val="00725115"/>
    <w:rsid w:val="00725453"/>
    <w:rsid w:val="00735B16"/>
    <w:rsid w:val="007429D7"/>
    <w:rsid w:val="007509B8"/>
    <w:rsid w:val="00756A49"/>
    <w:rsid w:val="007578C5"/>
    <w:rsid w:val="00762B4F"/>
    <w:rsid w:val="0076678D"/>
    <w:rsid w:val="00775B16"/>
    <w:rsid w:val="00777CFB"/>
    <w:rsid w:val="007801A7"/>
    <w:rsid w:val="00783E4B"/>
    <w:rsid w:val="00785902"/>
    <w:rsid w:val="00785AA8"/>
    <w:rsid w:val="007A2D84"/>
    <w:rsid w:val="007A67CF"/>
    <w:rsid w:val="007B2D8B"/>
    <w:rsid w:val="007B5336"/>
    <w:rsid w:val="007C58E1"/>
    <w:rsid w:val="007C62BF"/>
    <w:rsid w:val="007D0A05"/>
    <w:rsid w:val="007D6C45"/>
    <w:rsid w:val="007E24C9"/>
    <w:rsid w:val="00813B97"/>
    <w:rsid w:val="0081606D"/>
    <w:rsid w:val="00816F97"/>
    <w:rsid w:val="0081789D"/>
    <w:rsid w:val="00833060"/>
    <w:rsid w:val="008350A8"/>
    <w:rsid w:val="00837AF1"/>
    <w:rsid w:val="00841847"/>
    <w:rsid w:val="00852912"/>
    <w:rsid w:val="00852E8F"/>
    <w:rsid w:val="00870A93"/>
    <w:rsid w:val="00872889"/>
    <w:rsid w:val="00882A97"/>
    <w:rsid w:val="008832F2"/>
    <w:rsid w:val="008839F3"/>
    <w:rsid w:val="00884A1E"/>
    <w:rsid w:val="008867AB"/>
    <w:rsid w:val="00890399"/>
    <w:rsid w:val="008945CB"/>
    <w:rsid w:val="008966D5"/>
    <w:rsid w:val="008A38C2"/>
    <w:rsid w:val="008A4976"/>
    <w:rsid w:val="008A512A"/>
    <w:rsid w:val="008B0C07"/>
    <w:rsid w:val="008B2818"/>
    <w:rsid w:val="008B7CFA"/>
    <w:rsid w:val="008C3C14"/>
    <w:rsid w:val="008C4FCD"/>
    <w:rsid w:val="008C50B4"/>
    <w:rsid w:val="008C6AA3"/>
    <w:rsid w:val="008C7068"/>
    <w:rsid w:val="008E08FB"/>
    <w:rsid w:val="008E49CC"/>
    <w:rsid w:val="008E4D3D"/>
    <w:rsid w:val="008E620F"/>
    <w:rsid w:val="008F056B"/>
    <w:rsid w:val="008F5CAA"/>
    <w:rsid w:val="00901D6F"/>
    <w:rsid w:val="009030A1"/>
    <w:rsid w:val="0091382F"/>
    <w:rsid w:val="00916D27"/>
    <w:rsid w:val="0092182E"/>
    <w:rsid w:val="009237A6"/>
    <w:rsid w:val="009246DA"/>
    <w:rsid w:val="009276C6"/>
    <w:rsid w:val="00937277"/>
    <w:rsid w:val="00942237"/>
    <w:rsid w:val="009502AB"/>
    <w:rsid w:val="009502CC"/>
    <w:rsid w:val="009514B5"/>
    <w:rsid w:val="00954632"/>
    <w:rsid w:val="00955020"/>
    <w:rsid w:val="009560A4"/>
    <w:rsid w:val="009615EE"/>
    <w:rsid w:val="00961D5D"/>
    <w:rsid w:val="00967099"/>
    <w:rsid w:val="00973BD6"/>
    <w:rsid w:val="00977644"/>
    <w:rsid w:val="009825E2"/>
    <w:rsid w:val="00986430"/>
    <w:rsid w:val="00986EAF"/>
    <w:rsid w:val="0099128C"/>
    <w:rsid w:val="00992821"/>
    <w:rsid w:val="009A2795"/>
    <w:rsid w:val="009B0E95"/>
    <w:rsid w:val="009B7913"/>
    <w:rsid w:val="009C7B2F"/>
    <w:rsid w:val="009D552A"/>
    <w:rsid w:val="009D7BD2"/>
    <w:rsid w:val="009E3027"/>
    <w:rsid w:val="009F0088"/>
    <w:rsid w:val="009F50A9"/>
    <w:rsid w:val="00A008C8"/>
    <w:rsid w:val="00A13E9B"/>
    <w:rsid w:val="00A14A23"/>
    <w:rsid w:val="00A201FD"/>
    <w:rsid w:val="00A27FF3"/>
    <w:rsid w:val="00A32CC0"/>
    <w:rsid w:val="00A32DB7"/>
    <w:rsid w:val="00A357E4"/>
    <w:rsid w:val="00A41DD7"/>
    <w:rsid w:val="00A42C24"/>
    <w:rsid w:val="00A44587"/>
    <w:rsid w:val="00A51CB5"/>
    <w:rsid w:val="00A565D9"/>
    <w:rsid w:val="00A73E1C"/>
    <w:rsid w:val="00A810BF"/>
    <w:rsid w:val="00A85371"/>
    <w:rsid w:val="00A90D62"/>
    <w:rsid w:val="00A91779"/>
    <w:rsid w:val="00A978DA"/>
    <w:rsid w:val="00AA37A0"/>
    <w:rsid w:val="00AA433A"/>
    <w:rsid w:val="00AA5DC2"/>
    <w:rsid w:val="00AB337A"/>
    <w:rsid w:val="00AB7E02"/>
    <w:rsid w:val="00AC6ACE"/>
    <w:rsid w:val="00AC6F56"/>
    <w:rsid w:val="00AD2F92"/>
    <w:rsid w:val="00AD50C4"/>
    <w:rsid w:val="00AD72DA"/>
    <w:rsid w:val="00AE0658"/>
    <w:rsid w:val="00AE6232"/>
    <w:rsid w:val="00AF0012"/>
    <w:rsid w:val="00AF7853"/>
    <w:rsid w:val="00B00CDD"/>
    <w:rsid w:val="00B101E8"/>
    <w:rsid w:val="00B2259A"/>
    <w:rsid w:val="00B30237"/>
    <w:rsid w:val="00B3089A"/>
    <w:rsid w:val="00B342EE"/>
    <w:rsid w:val="00B43289"/>
    <w:rsid w:val="00B6347C"/>
    <w:rsid w:val="00B63FB8"/>
    <w:rsid w:val="00B64871"/>
    <w:rsid w:val="00B80CA3"/>
    <w:rsid w:val="00B913DE"/>
    <w:rsid w:val="00B96108"/>
    <w:rsid w:val="00BA2D95"/>
    <w:rsid w:val="00BA66CF"/>
    <w:rsid w:val="00BB1F57"/>
    <w:rsid w:val="00BB5DFF"/>
    <w:rsid w:val="00BC0BEE"/>
    <w:rsid w:val="00BC42BA"/>
    <w:rsid w:val="00BD0046"/>
    <w:rsid w:val="00BE15CF"/>
    <w:rsid w:val="00BE2558"/>
    <w:rsid w:val="00BF15D8"/>
    <w:rsid w:val="00BF1B32"/>
    <w:rsid w:val="00BF27F0"/>
    <w:rsid w:val="00C055E5"/>
    <w:rsid w:val="00C10C9B"/>
    <w:rsid w:val="00C12F41"/>
    <w:rsid w:val="00C30FEE"/>
    <w:rsid w:val="00C33364"/>
    <w:rsid w:val="00C43C8C"/>
    <w:rsid w:val="00C4435F"/>
    <w:rsid w:val="00C47F5B"/>
    <w:rsid w:val="00C51B90"/>
    <w:rsid w:val="00C53DF9"/>
    <w:rsid w:val="00C6383B"/>
    <w:rsid w:val="00C67167"/>
    <w:rsid w:val="00C67DCF"/>
    <w:rsid w:val="00C7187A"/>
    <w:rsid w:val="00C73807"/>
    <w:rsid w:val="00C741E6"/>
    <w:rsid w:val="00C75F1B"/>
    <w:rsid w:val="00C80B36"/>
    <w:rsid w:val="00C83EDA"/>
    <w:rsid w:val="00C84795"/>
    <w:rsid w:val="00C86F0D"/>
    <w:rsid w:val="00C94667"/>
    <w:rsid w:val="00C967FB"/>
    <w:rsid w:val="00C97AD0"/>
    <w:rsid w:val="00CA160C"/>
    <w:rsid w:val="00CA7FCA"/>
    <w:rsid w:val="00CB0AF4"/>
    <w:rsid w:val="00CB22CC"/>
    <w:rsid w:val="00CB2E65"/>
    <w:rsid w:val="00CB6905"/>
    <w:rsid w:val="00CC7F67"/>
    <w:rsid w:val="00CD721D"/>
    <w:rsid w:val="00CD7AF5"/>
    <w:rsid w:val="00CE23C8"/>
    <w:rsid w:val="00CE320B"/>
    <w:rsid w:val="00CE5185"/>
    <w:rsid w:val="00CF421E"/>
    <w:rsid w:val="00D027E0"/>
    <w:rsid w:val="00D0280A"/>
    <w:rsid w:val="00D06857"/>
    <w:rsid w:val="00D06B1D"/>
    <w:rsid w:val="00D15CED"/>
    <w:rsid w:val="00D15D34"/>
    <w:rsid w:val="00D16C6F"/>
    <w:rsid w:val="00D20C69"/>
    <w:rsid w:val="00D21A5B"/>
    <w:rsid w:val="00D24A0A"/>
    <w:rsid w:val="00D2694C"/>
    <w:rsid w:val="00D32290"/>
    <w:rsid w:val="00D3248F"/>
    <w:rsid w:val="00D40513"/>
    <w:rsid w:val="00D43090"/>
    <w:rsid w:val="00D437A6"/>
    <w:rsid w:val="00D440BE"/>
    <w:rsid w:val="00D612B9"/>
    <w:rsid w:val="00D63E00"/>
    <w:rsid w:val="00D71536"/>
    <w:rsid w:val="00D75324"/>
    <w:rsid w:val="00D77B41"/>
    <w:rsid w:val="00D80F8A"/>
    <w:rsid w:val="00D8201F"/>
    <w:rsid w:val="00D84F18"/>
    <w:rsid w:val="00D92E50"/>
    <w:rsid w:val="00DA01DD"/>
    <w:rsid w:val="00DB102B"/>
    <w:rsid w:val="00DB4C3D"/>
    <w:rsid w:val="00DC396C"/>
    <w:rsid w:val="00DD10C6"/>
    <w:rsid w:val="00DD7C80"/>
    <w:rsid w:val="00DE7E80"/>
    <w:rsid w:val="00DF0445"/>
    <w:rsid w:val="00DF7EC8"/>
    <w:rsid w:val="00E02931"/>
    <w:rsid w:val="00E04D86"/>
    <w:rsid w:val="00E10296"/>
    <w:rsid w:val="00E20883"/>
    <w:rsid w:val="00E22039"/>
    <w:rsid w:val="00E23B62"/>
    <w:rsid w:val="00E24AC7"/>
    <w:rsid w:val="00E25558"/>
    <w:rsid w:val="00E25A0A"/>
    <w:rsid w:val="00E323E5"/>
    <w:rsid w:val="00E35D12"/>
    <w:rsid w:val="00E416A8"/>
    <w:rsid w:val="00E4651B"/>
    <w:rsid w:val="00E47384"/>
    <w:rsid w:val="00E517A1"/>
    <w:rsid w:val="00E540BD"/>
    <w:rsid w:val="00E54C51"/>
    <w:rsid w:val="00E6129F"/>
    <w:rsid w:val="00E63BB2"/>
    <w:rsid w:val="00E63EF2"/>
    <w:rsid w:val="00E65222"/>
    <w:rsid w:val="00E70EF6"/>
    <w:rsid w:val="00E73548"/>
    <w:rsid w:val="00E86C11"/>
    <w:rsid w:val="00E90AF2"/>
    <w:rsid w:val="00E93A62"/>
    <w:rsid w:val="00E95C1D"/>
    <w:rsid w:val="00E97CD2"/>
    <w:rsid w:val="00EA407C"/>
    <w:rsid w:val="00EA5E95"/>
    <w:rsid w:val="00EA62AC"/>
    <w:rsid w:val="00EA6CEA"/>
    <w:rsid w:val="00EB75E0"/>
    <w:rsid w:val="00EC231D"/>
    <w:rsid w:val="00EC29BB"/>
    <w:rsid w:val="00EC7549"/>
    <w:rsid w:val="00ED0A41"/>
    <w:rsid w:val="00ED6028"/>
    <w:rsid w:val="00ED6E36"/>
    <w:rsid w:val="00ED7449"/>
    <w:rsid w:val="00EE23BC"/>
    <w:rsid w:val="00EF27F4"/>
    <w:rsid w:val="00F01BFE"/>
    <w:rsid w:val="00F023B5"/>
    <w:rsid w:val="00F074CD"/>
    <w:rsid w:val="00F14733"/>
    <w:rsid w:val="00F15673"/>
    <w:rsid w:val="00F20D15"/>
    <w:rsid w:val="00F21603"/>
    <w:rsid w:val="00F23E87"/>
    <w:rsid w:val="00F274DE"/>
    <w:rsid w:val="00F32CC2"/>
    <w:rsid w:val="00F32F7F"/>
    <w:rsid w:val="00F365EE"/>
    <w:rsid w:val="00F414B9"/>
    <w:rsid w:val="00F415DC"/>
    <w:rsid w:val="00F42124"/>
    <w:rsid w:val="00F4703F"/>
    <w:rsid w:val="00F47B89"/>
    <w:rsid w:val="00F558AE"/>
    <w:rsid w:val="00F62304"/>
    <w:rsid w:val="00F63704"/>
    <w:rsid w:val="00F666EF"/>
    <w:rsid w:val="00F71BD8"/>
    <w:rsid w:val="00F81DEA"/>
    <w:rsid w:val="00F87620"/>
    <w:rsid w:val="00F90E80"/>
    <w:rsid w:val="00F961CE"/>
    <w:rsid w:val="00F96D0C"/>
    <w:rsid w:val="00FA2B6A"/>
    <w:rsid w:val="00FA45C6"/>
    <w:rsid w:val="00FA5D06"/>
    <w:rsid w:val="00FB12BF"/>
    <w:rsid w:val="00FB244B"/>
    <w:rsid w:val="00FB2BD9"/>
    <w:rsid w:val="00FB4573"/>
    <w:rsid w:val="00FC71CD"/>
    <w:rsid w:val="00FD466D"/>
    <w:rsid w:val="00FD54CA"/>
    <w:rsid w:val="00FF01DA"/>
    <w:rsid w:val="00FF4EC6"/>
    <w:rsid w:val="00FF6B70"/>
    <w:rsid w:val="00FF6FD8"/>
    <w:rsid w:val="00FF71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9E07"/>
  <w15:chartTrackingRefBased/>
  <w15:docId w15:val="{49F831F8-72D6-4137-857A-3635C684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C11"/>
    <w:pPr>
      <w:ind w:left="720"/>
      <w:contextualSpacing/>
    </w:pPr>
  </w:style>
  <w:style w:type="character" w:styleId="Hyperlink">
    <w:name w:val="Hyperlink"/>
    <w:basedOn w:val="DefaultParagraphFont"/>
    <w:uiPriority w:val="99"/>
    <w:unhideWhenUsed/>
    <w:rsid w:val="00BB1F57"/>
    <w:rPr>
      <w:color w:val="0563C1" w:themeColor="hyperlink"/>
      <w:u w:val="single"/>
    </w:rPr>
  </w:style>
  <w:style w:type="character" w:styleId="CommentReference">
    <w:name w:val="annotation reference"/>
    <w:basedOn w:val="DefaultParagraphFont"/>
    <w:uiPriority w:val="99"/>
    <w:semiHidden/>
    <w:unhideWhenUsed/>
    <w:rsid w:val="00F01BFE"/>
    <w:rPr>
      <w:sz w:val="16"/>
      <w:szCs w:val="16"/>
    </w:rPr>
  </w:style>
  <w:style w:type="paragraph" w:styleId="CommentText">
    <w:name w:val="annotation text"/>
    <w:basedOn w:val="Normal"/>
    <w:link w:val="CommentTextChar"/>
    <w:uiPriority w:val="99"/>
    <w:semiHidden/>
    <w:unhideWhenUsed/>
    <w:rsid w:val="00F01BFE"/>
    <w:pPr>
      <w:spacing w:line="240" w:lineRule="auto"/>
    </w:pPr>
    <w:rPr>
      <w:sz w:val="20"/>
      <w:szCs w:val="20"/>
    </w:rPr>
  </w:style>
  <w:style w:type="character" w:customStyle="1" w:styleId="CommentTextChar">
    <w:name w:val="Comment Text Char"/>
    <w:basedOn w:val="DefaultParagraphFont"/>
    <w:link w:val="CommentText"/>
    <w:uiPriority w:val="99"/>
    <w:semiHidden/>
    <w:rsid w:val="00F01BFE"/>
    <w:rPr>
      <w:sz w:val="20"/>
      <w:szCs w:val="20"/>
    </w:rPr>
  </w:style>
  <w:style w:type="paragraph" w:styleId="CommentSubject">
    <w:name w:val="annotation subject"/>
    <w:basedOn w:val="CommentText"/>
    <w:next w:val="CommentText"/>
    <w:link w:val="CommentSubjectChar"/>
    <w:uiPriority w:val="99"/>
    <w:semiHidden/>
    <w:unhideWhenUsed/>
    <w:rsid w:val="00F01BFE"/>
    <w:rPr>
      <w:b/>
      <w:bCs/>
    </w:rPr>
  </w:style>
  <w:style w:type="character" w:customStyle="1" w:styleId="CommentSubjectChar">
    <w:name w:val="Comment Subject Char"/>
    <w:basedOn w:val="CommentTextChar"/>
    <w:link w:val="CommentSubject"/>
    <w:uiPriority w:val="99"/>
    <w:semiHidden/>
    <w:rsid w:val="00F01BFE"/>
    <w:rPr>
      <w:b/>
      <w:bCs/>
      <w:sz w:val="20"/>
      <w:szCs w:val="20"/>
    </w:rPr>
  </w:style>
  <w:style w:type="paragraph" w:styleId="BalloonText">
    <w:name w:val="Balloon Text"/>
    <w:basedOn w:val="Normal"/>
    <w:link w:val="BalloonTextChar"/>
    <w:uiPriority w:val="99"/>
    <w:semiHidden/>
    <w:unhideWhenUsed/>
    <w:rsid w:val="00D0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0A"/>
    <w:rPr>
      <w:rFonts w:ascii="Segoe UI" w:hAnsi="Segoe UI" w:cs="Segoe UI"/>
      <w:sz w:val="18"/>
      <w:szCs w:val="18"/>
    </w:rPr>
  </w:style>
  <w:style w:type="paragraph" w:styleId="Revision">
    <w:name w:val="Revision"/>
    <w:hidden/>
    <w:uiPriority w:val="99"/>
    <w:semiHidden/>
    <w:rsid w:val="00382C68"/>
    <w:pPr>
      <w:spacing w:after="0" w:line="240" w:lineRule="auto"/>
    </w:pPr>
  </w:style>
  <w:style w:type="character" w:customStyle="1" w:styleId="markedcontent">
    <w:name w:val="markedcontent"/>
    <w:basedOn w:val="DefaultParagraphFont"/>
    <w:rsid w:val="008C7068"/>
  </w:style>
  <w:style w:type="character" w:customStyle="1" w:styleId="highlight">
    <w:name w:val="highlight"/>
    <w:basedOn w:val="DefaultParagraphFont"/>
    <w:rsid w:val="008C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7604">
      <w:bodyDiv w:val="1"/>
      <w:marLeft w:val="0"/>
      <w:marRight w:val="0"/>
      <w:marTop w:val="0"/>
      <w:marBottom w:val="0"/>
      <w:divBdr>
        <w:top w:val="none" w:sz="0" w:space="0" w:color="auto"/>
        <w:left w:val="none" w:sz="0" w:space="0" w:color="auto"/>
        <w:bottom w:val="none" w:sz="0" w:space="0" w:color="auto"/>
        <w:right w:val="none" w:sz="0" w:space="0" w:color="auto"/>
      </w:divBdr>
    </w:div>
    <w:div w:id="829518554">
      <w:bodyDiv w:val="1"/>
      <w:marLeft w:val="0"/>
      <w:marRight w:val="0"/>
      <w:marTop w:val="0"/>
      <w:marBottom w:val="0"/>
      <w:divBdr>
        <w:top w:val="none" w:sz="0" w:space="0" w:color="auto"/>
        <w:left w:val="none" w:sz="0" w:space="0" w:color="auto"/>
        <w:bottom w:val="none" w:sz="0" w:space="0" w:color="auto"/>
        <w:right w:val="none" w:sz="0" w:space="0" w:color="auto"/>
      </w:divBdr>
    </w:div>
    <w:div w:id="1303391400">
      <w:bodyDiv w:val="1"/>
      <w:marLeft w:val="0"/>
      <w:marRight w:val="0"/>
      <w:marTop w:val="0"/>
      <w:marBottom w:val="0"/>
      <w:divBdr>
        <w:top w:val="none" w:sz="0" w:space="0" w:color="auto"/>
        <w:left w:val="none" w:sz="0" w:space="0" w:color="auto"/>
        <w:bottom w:val="none" w:sz="0" w:space="0" w:color="auto"/>
        <w:right w:val="none" w:sz="0" w:space="0" w:color="auto"/>
      </w:divBdr>
    </w:div>
    <w:div w:id="1406293339">
      <w:bodyDiv w:val="1"/>
      <w:marLeft w:val="0"/>
      <w:marRight w:val="0"/>
      <w:marTop w:val="0"/>
      <w:marBottom w:val="0"/>
      <w:divBdr>
        <w:top w:val="none" w:sz="0" w:space="0" w:color="auto"/>
        <w:left w:val="none" w:sz="0" w:space="0" w:color="auto"/>
        <w:bottom w:val="none" w:sz="0" w:space="0" w:color="auto"/>
        <w:right w:val="none" w:sz="0" w:space="0" w:color="auto"/>
      </w:divBdr>
    </w:div>
    <w:div w:id="1700816637">
      <w:bodyDiv w:val="1"/>
      <w:marLeft w:val="0"/>
      <w:marRight w:val="0"/>
      <w:marTop w:val="0"/>
      <w:marBottom w:val="0"/>
      <w:divBdr>
        <w:top w:val="none" w:sz="0" w:space="0" w:color="auto"/>
        <w:left w:val="none" w:sz="0" w:space="0" w:color="auto"/>
        <w:bottom w:val="none" w:sz="0" w:space="0" w:color="auto"/>
        <w:right w:val="none" w:sz="0" w:space="0" w:color="auto"/>
      </w:divBdr>
    </w:div>
    <w:div w:id="20400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pdesk.pelaporanbprs@ojk.go.id"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helpdesk.pelaporanbpr@ojk.go.id" TargetMode="External"/><Relationship Id="rId5" Type="http://schemas.openxmlformats.org/officeDocument/2006/relationships/webSettings" Target="webSettings.xml"/><Relationship Id="rId1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2EB096-9D69-4BE6-A7CF-E754C082E1BB}">
  <ds:schemaRefs>
    <ds:schemaRef ds:uri="http://schemas.openxmlformats.org/officeDocument/2006/bibliography"/>
  </ds:schemaRefs>
</ds:datastoreItem>
</file>

<file path=customXml/itemProps2.xml><?xml version="1.0" encoding="utf-8"?>
<ds:datastoreItem xmlns:ds="http://schemas.openxmlformats.org/officeDocument/2006/customXml" ds:itemID="{BA0E38B1-AA71-411B-B3E5-D9625AFC3D73}"/>
</file>

<file path=customXml/itemProps3.xml><?xml version="1.0" encoding="utf-8"?>
<ds:datastoreItem xmlns:ds="http://schemas.openxmlformats.org/officeDocument/2006/customXml" ds:itemID="{EE5D89BE-0400-4501-80F8-1309B8731EF5}"/>
</file>

<file path=customXml/itemProps4.xml><?xml version="1.0" encoding="utf-8"?>
<ds:datastoreItem xmlns:ds="http://schemas.openxmlformats.org/officeDocument/2006/customXml" ds:itemID="{920FC6F5-F323-47DF-B414-9F75431A011D}"/>
</file>

<file path=docProps/app.xml><?xml version="1.0" encoding="utf-8"?>
<Properties xmlns="http://schemas.openxmlformats.org/officeDocument/2006/extended-properties" xmlns:vt="http://schemas.openxmlformats.org/officeDocument/2006/docPropsVTypes">
  <Template>Normal</Template>
  <TotalTime>195</TotalTime>
  <Pages>29</Pages>
  <Words>6185</Words>
  <Characters>35258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onlywidya@gmail.com</dc:creator>
  <cp:keywords/>
  <dc:description/>
  <cp:lastModifiedBy>Tri Widya Kusumawanti</cp:lastModifiedBy>
  <cp:revision>13</cp:revision>
  <cp:lastPrinted>2024-04-04T02:29:00Z</cp:lastPrinted>
  <dcterms:created xsi:type="dcterms:W3CDTF">2024-04-04T02:32:00Z</dcterms:created>
  <dcterms:modified xsi:type="dcterms:W3CDTF">2024-04-04T11:05:00Z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1285538957</vt:i4>
  </property>
  <property fmtid="{D5CDD505-2E9C-101B-9397-08002B2CF9AE}" pid="3" name="ContentTypeId">
    <vt:lpwstr>0x0101000E568EA12C02744B90C2548B18D7B906</vt:lpwstr>
  </property>
</Properties>
</file>