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BE" w:rsidRDefault="00964ABE" w:rsidP="00C57BC8">
      <w:pPr>
        <w:spacing w:before="100" w:beforeAutospacing="1" w:after="100" w:afterAutospacing="1"/>
        <w:rPr>
          <w:b/>
          <w:bCs/>
        </w:rPr>
      </w:pPr>
    </w:p>
    <w:p w:rsidR="00C57BC8" w:rsidRPr="00A7434A" w:rsidRDefault="00043CC4" w:rsidP="00A7434A">
      <w:pPr>
        <w:spacing w:before="100" w:beforeAutospacing="1" w:after="100" w:afterAutospacing="1"/>
        <w:jc w:val="right"/>
        <w:rPr>
          <w:bCs/>
        </w:rPr>
      </w:pPr>
      <w:r>
        <w:rPr>
          <w:bCs/>
        </w:rPr>
        <w:t>PRESS RELEASE NO. SP-03</w:t>
      </w:r>
      <w:r w:rsidR="00C57BC8">
        <w:rPr>
          <w:bCs/>
        </w:rPr>
        <w:t>/DHI/OJK/5/2014</w:t>
      </w:r>
    </w:p>
    <w:p w:rsidR="00A7434A" w:rsidRDefault="00043CC4" w:rsidP="008117C4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PRESS RELEASE</w:t>
      </w:r>
    </w:p>
    <w:p w:rsidR="008117C4" w:rsidRDefault="00043CC4" w:rsidP="008117C4">
      <w:pPr>
        <w:spacing w:after="0"/>
        <w:jc w:val="center"/>
        <w:rPr>
          <w:b/>
          <w:bCs/>
          <w:sz w:val="28"/>
          <w:szCs w:val="28"/>
        </w:rPr>
      </w:pPr>
      <w:r w:rsidRPr="008117C4">
        <w:rPr>
          <w:b/>
          <w:bCs/>
          <w:sz w:val="28"/>
          <w:szCs w:val="28"/>
        </w:rPr>
        <w:t>OJK REVOKES ST</w:t>
      </w:r>
      <w:r w:rsidR="008117C4">
        <w:rPr>
          <w:b/>
          <w:bCs/>
          <w:sz w:val="28"/>
          <w:szCs w:val="28"/>
        </w:rPr>
        <w:t>IPULATION ON OTHER CONDITION AS</w:t>
      </w:r>
    </w:p>
    <w:p w:rsidR="00043CC4" w:rsidRDefault="00043CC4" w:rsidP="008117C4">
      <w:pPr>
        <w:spacing w:after="0"/>
        <w:jc w:val="center"/>
        <w:rPr>
          <w:b/>
          <w:bCs/>
          <w:sz w:val="28"/>
          <w:szCs w:val="28"/>
        </w:rPr>
      </w:pPr>
      <w:r w:rsidRPr="008117C4">
        <w:rPr>
          <w:b/>
          <w:bCs/>
          <w:sz w:val="28"/>
          <w:szCs w:val="28"/>
        </w:rPr>
        <w:t>SIGNIFICANTLY FLUCTUATING MARKET CONDITION IN STOCK BUYBACK</w:t>
      </w:r>
    </w:p>
    <w:p w:rsidR="008117C4" w:rsidRPr="008117C4" w:rsidRDefault="008117C4" w:rsidP="008117C4">
      <w:pPr>
        <w:spacing w:after="0"/>
        <w:jc w:val="center"/>
        <w:rPr>
          <w:b/>
          <w:bCs/>
          <w:sz w:val="28"/>
          <w:szCs w:val="28"/>
        </w:rPr>
      </w:pPr>
    </w:p>
    <w:p w:rsidR="00043CC4" w:rsidRDefault="00043CC4" w:rsidP="00043CC4">
      <w:pPr>
        <w:rPr>
          <w:bCs/>
        </w:rPr>
      </w:pPr>
      <w:r w:rsidRPr="00043CC4">
        <w:rPr>
          <w:bCs/>
        </w:rPr>
        <w:t xml:space="preserve"> (Jakarta, May 14</w:t>
      </w:r>
      <w:r w:rsidRPr="00043CC4">
        <w:rPr>
          <w:bCs/>
          <w:vertAlign w:val="superscript"/>
        </w:rPr>
        <w:t>th</w:t>
      </w:r>
      <w:r w:rsidRPr="00043CC4">
        <w:rPr>
          <w:bCs/>
        </w:rPr>
        <w:t xml:space="preserve">, 2014). Financial Services Authority (OJK) has issued </w:t>
      </w:r>
      <w:r>
        <w:rPr>
          <w:bCs/>
        </w:rPr>
        <w:t xml:space="preserve">on Wednesday </w:t>
      </w:r>
      <w:r w:rsidRPr="00043CC4">
        <w:rPr>
          <w:bCs/>
        </w:rPr>
        <w:t>OJK Circular Letter regarding</w:t>
      </w:r>
      <w:r>
        <w:rPr>
          <w:bCs/>
        </w:rPr>
        <w:t xml:space="preserve"> revocation of OJK Circular Letter Number </w:t>
      </w:r>
      <w:r>
        <w:t xml:space="preserve">1/SEOJK.04/2013 on </w:t>
      </w:r>
      <w:r>
        <w:rPr>
          <w:bCs/>
        </w:rPr>
        <w:t>other c</w:t>
      </w:r>
      <w:r w:rsidRPr="00715150">
        <w:rPr>
          <w:bCs/>
        </w:rPr>
        <w:t>ondition</w:t>
      </w:r>
      <w:r>
        <w:rPr>
          <w:bCs/>
        </w:rPr>
        <w:t xml:space="preserve"> as s</w:t>
      </w:r>
      <w:r w:rsidRPr="00715150">
        <w:rPr>
          <w:bCs/>
        </w:rPr>
        <w:t>ignifi</w:t>
      </w:r>
      <w:r>
        <w:rPr>
          <w:bCs/>
        </w:rPr>
        <w:t>cantly f</w:t>
      </w:r>
      <w:r w:rsidRPr="00715150">
        <w:rPr>
          <w:bCs/>
        </w:rPr>
        <w:t xml:space="preserve">luctuating </w:t>
      </w:r>
      <w:r>
        <w:rPr>
          <w:bCs/>
        </w:rPr>
        <w:t>market condition in s</w:t>
      </w:r>
      <w:r w:rsidRPr="00715150">
        <w:rPr>
          <w:bCs/>
        </w:rPr>
        <w:t>tock</w:t>
      </w:r>
      <w:r>
        <w:rPr>
          <w:bCs/>
        </w:rPr>
        <w:t xml:space="preserve"> b</w:t>
      </w:r>
      <w:r w:rsidRPr="00715150">
        <w:rPr>
          <w:bCs/>
        </w:rPr>
        <w:t>uyback</w:t>
      </w:r>
      <w:r>
        <w:rPr>
          <w:bCs/>
        </w:rPr>
        <w:t xml:space="preserve"> implementation by issuers or public companies.</w:t>
      </w:r>
    </w:p>
    <w:p w:rsidR="00043CC4" w:rsidRDefault="00043CC4" w:rsidP="00043CC4">
      <w:pPr>
        <w:rPr>
          <w:bCs/>
        </w:rPr>
      </w:pPr>
      <w:r>
        <w:rPr>
          <w:bCs/>
        </w:rPr>
        <w:t>The substances of this circular letter are as follow:</w:t>
      </w:r>
    </w:p>
    <w:p w:rsidR="00043CC4" w:rsidRPr="00043CC4" w:rsidRDefault="00043CC4" w:rsidP="00043CC4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Market indicators have shown that the condition of stock trading at Indonesia Stock Exchange is no longer depressed and not in significantly fluctuated condition. </w:t>
      </w:r>
    </w:p>
    <w:p w:rsidR="00043CC4" w:rsidRPr="00043CC4" w:rsidRDefault="00043CC4" w:rsidP="00043CC4">
      <w:pPr>
        <w:pStyle w:val="ListParagraph"/>
        <w:numPr>
          <w:ilvl w:val="0"/>
          <w:numId w:val="2"/>
        </w:numPr>
        <w:rPr>
          <w:b/>
          <w:bCs/>
        </w:rPr>
      </w:pPr>
      <w:r>
        <w:t>Both national and regional economic conditions show a positive development trend.</w:t>
      </w:r>
    </w:p>
    <w:p w:rsidR="00043CC4" w:rsidRPr="00043CC4" w:rsidRDefault="00043CC4" w:rsidP="00043CC4">
      <w:pPr>
        <w:pStyle w:val="ListParagraph"/>
        <w:numPr>
          <w:ilvl w:val="0"/>
          <w:numId w:val="2"/>
        </w:numPr>
        <w:rPr>
          <w:b/>
          <w:bCs/>
        </w:rPr>
      </w:pPr>
      <w:r>
        <w:t>Based on those matters, the stipulation on other condition as significantly fluctuating market condition as referred in OJK Circular Letter Number 1/SEOJK.04/2013, which had been made as the legal groundwork for issuers or public companies to conduct stock buyback as regulated in OJK Regulation Number 2/POJK.04/2013 dated August 23</w:t>
      </w:r>
      <w:r w:rsidRPr="00043CC4">
        <w:rPr>
          <w:vertAlign w:val="superscript"/>
        </w:rPr>
        <w:t>rd</w:t>
      </w:r>
      <w:r>
        <w:t xml:space="preserve">, 2013, on stock buyback by issuers or public companies in significantly fluctuating market condition, </w:t>
      </w:r>
      <w:r w:rsidRPr="00043CC4">
        <w:rPr>
          <w:b/>
        </w:rPr>
        <w:t>has now revoked.</w:t>
      </w:r>
    </w:p>
    <w:p w:rsidR="008117C4" w:rsidRPr="008117C4" w:rsidRDefault="008117C4" w:rsidP="00043CC4">
      <w:pPr>
        <w:pStyle w:val="ListParagraph"/>
        <w:numPr>
          <w:ilvl w:val="0"/>
          <w:numId w:val="2"/>
        </w:numPr>
        <w:rPr>
          <w:b/>
          <w:bCs/>
        </w:rPr>
      </w:pPr>
      <w:r>
        <w:t>The</w:t>
      </w:r>
      <w:r w:rsidR="00043CC4">
        <w:t xml:space="preserve"> circular letter is effective starting on May 14</w:t>
      </w:r>
      <w:r w:rsidR="00043CC4" w:rsidRPr="008117C4">
        <w:rPr>
          <w:vertAlign w:val="superscript"/>
        </w:rPr>
        <w:t>th</w:t>
      </w:r>
      <w:r w:rsidR="00043CC4">
        <w:t xml:space="preserve">, 2014, thus from the date onwards all issuers or public companies can no longer conduct stock buyback by using OJK Regulation Number 2/POJK.04/2013 as legal basis. </w:t>
      </w:r>
    </w:p>
    <w:p w:rsidR="00043CC4" w:rsidRPr="008117C4" w:rsidRDefault="00043CC4" w:rsidP="00043CC4">
      <w:pPr>
        <w:pStyle w:val="ListParagraph"/>
        <w:numPr>
          <w:ilvl w:val="0"/>
          <w:numId w:val="2"/>
        </w:numPr>
        <w:rPr>
          <w:b/>
          <w:bCs/>
        </w:rPr>
      </w:pPr>
      <w:r>
        <w:t>For issuers or public companies that have sent information disclosure to OJK and Indonesia Stock Exchange to do stock buyback based on OJK Circular Letter Number 1/SEOJK.04/2013 jo</w:t>
      </w:r>
      <w:r w:rsidR="008117C4">
        <w:t>.</w:t>
      </w:r>
      <w:r>
        <w:t xml:space="preserve"> OJK Regulation Number 2/POJK.04/2013 but the given period of 3 months for stock buyback as referred in OJK Regulation Number 2/POJK.04/2013 is not ended yet, they still can resume the stock buyback until the stock buyback program is completed in 3 months as referred in OJK Regulation Number 2/POJK.04/2013.</w:t>
      </w:r>
    </w:p>
    <w:p w:rsidR="00043CC4" w:rsidRPr="008117C4" w:rsidRDefault="00043CC4" w:rsidP="008117C4">
      <w:r>
        <w:t xml:space="preserve">Complete content of OJK Circular Letter regarding revocation of OJK Circular Letter Number 1/SEOJK.04/2013 on other condition as significantly fluctuating market condition in stock buyback implementation by issuers or public companies can be accessed from OJK website </w:t>
      </w:r>
      <w:hyperlink r:id="rId7" w:tgtFrame="_blank" w:history="1">
        <w:r>
          <w:rPr>
            <w:rStyle w:val="Hyperlink"/>
          </w:rPr>
          <w:t>http://www.ojk.go.id</w:t>
        </w:r>
      </w:hyperlink>
      <w:r>
        <w:t>.</w:t>
      </w:r>
    </w:p>
    <w:p w:rsidR="005752F2" w:rsidRDefault="005752F2" w:rsidP="005752F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d-ID"/>
        </w:rPr>
      </w:pPr>
      <w:r>
        <w:rPr>
          <w:rFonts w:eastAsia="Times New Roman" w:cs="Times New Roman"/>
          <w:sz w:val="24"/>
          <w:szCs w:val="24"/>
          <w:lang w:eastAsia="id-ID"/>
        </w:rPr>
        <w:t>***</w:t>
      </w:r>
    </w:p>
    <w:p w:rsidR="00964ABE" w:rsidRPr="005752F2" w:rsidRDefault="004E0A41" w:rsidP="005752F2">
      <w:pPr>
        <w:spacing w:after="0" w:line="240" w:lineRule="auto"/>
        <w:rPr>
          <w:bCs/>
        </w:rPr>
      </w:pPr>
      <w:r w:rsidRPr="004E0A41">
        <w:rPr>
          <w:rFonts w:eastAsia="Times New Roman" w:cs="Times New Roman"/>
          <w:sz w:val="24"/>
          <w:szCs w:val="24"/>
          <w:lang w:eastAsia="id-ID"/>
        </w:rPr>
        <w:t>Deputy Commissioner I B for Strategic Management</w:t>
      </w:r>
    </w:p>
    <w:p w:rsidR="004E0A41" w:rsidRPr="004E0A41" w:rsidRDefault="004E0A41" w:rsidP="005752F2">
      <w:pPr>
        <w:spacing w:after="0" w:line="240" w:lineRule="auto"/>
        <w:rPr>
          <w:rFonts w:eastAsia="Times New Roman" w:cs="Times New Roman"/>
          <w:sz w:val="24"/>
          <w:szCs w:val="24"/>
          <w:lang w:eastAsia="id-ID"/>
        </w:rPr>
      </w:pPr>
      <w:r w:rsidRPr="004E0A41">
        <w:rPr>
          <w:rFonts w:eastAsia="Times New Roman" w:cs="Times New Roman"/>
          <w:sz w:val="24"/>
          <w:szCs w:val="24"/>
          <w:lang w:eastAsia="id-ID"/>
        </w:rPr>
        <w:t>Financial Services Authority</w:t>
      </w:r>
    </w:p>
    <w:p w:rsidR="004E0A41" w:rsidRPr="004E0A41" w:rsidRDefault="004E0A41" w:rsidP="005752F2">
      <w:pPr>
        <w:spacing w:after="0" w:line="240" w:lineRule="auto"/>
        <w:rPr>
          <w:rFonts w:eastAsia="Times New Roman" w:cs="Times New Roman"/>
          <w:sz w:val="24"/>
          <w:szCs w:val="24"/>
          <w:lang w:eastAsia="id-ID"/>
        </w:rPr>
      </w:pPr>
      <w:r w:rsidRPr="004E0A41">
        <w:rPr>
          <w:rFonts w:eastAsia="Times New Roman" w:cs="Times New Roman"/>
          <w:sz w:val="24"/>
          <w:szCs w:val="24"/>
          <w:lang w:eastAsia="id-ID"/>
        </w:rPr>
        <w:t>Lucky Fathul A.H.</w:t>
      </w:r>
    </w:p>
    <w:p w:rsidR="004E0A41" w:rsidRPr="004E0A41" w:rsidRDefault="004E0A41" w:rsidP="005752F2">
      <w:pPr>
        <w:spacing w:after="0" w:line="240" w:lineRule="auto"/>
        <w:rPr>
          <w:rFonts w:eastAsia="Times New Roman" w:cs="Times New Roman"/>
          <w:lang w:val="id-ID" w:eastAsia="id-ID"/>
        </w:rPr>
      </w:pPr>
      <w:r w:rsidRPr="004E0A41">
        <w:rPr>
          <w:rFonts w:eastAsia="Times New Roman" w:cs="Times New Roman"/>
          <w:sz w:val="24"/>
          <w:szCs w:val="24"/>
          <w:lang w:eastAsia="id-ID"/>
        </w:rPr>
        <w:t>Email: lucky.fathul@ojk.go.id</w:t>
      </w:r>
    </w:p>
    <w:p w:rsidR="00551156" w:rsidRPr="00891C4D" w:rsidRDefault="00551156" w:rsidP="005752F2">
      <w:pPr>
        <w:spacing w:after="0" w:line="240" w:lineRule="auto"/>
      </w:pPr>
    </w:p>
    <w:sectPr w:rsidR="00551156" w:rsidRPr="00891C4D" w:rsidSect="0038678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66C" w:rsidRDefault="00D5366C" w:rsidP="00551156">
      <w:pPr>
        <w:spacing w:after="0" w:line="240" w:lineRule="auto"/>
      </w:pPr>
      <w:r>
        <w:separator/>
      </w:r>
    </w:p>
  </w:endnote>
  <w:endnote w:type="continuationSeparator" w:id="1">
    <w:p w:rsidR="00D5366C" w:rsidRDefault="00D5366C" w:rsidP="0055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A41" w:rsidRDefault="004E0A41" w:rsidP="00CA032F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Directorate of Communications</w:t>
    </w:r>
  </w:p>
  <w:p w:rsidR="00CA032F" w:rsidRPr="00304979" w:rsidRDefault="00CA032F" w:rsidP="00CA032F">
    <w:pPr>
      <w:spacing w:after="0" w:line="240" w:lineRule="auto"/>
      <w:jc w:val="center"/>
      <w:rPr>
        <w:sz w:val="20"/>
        <w:szCs w:val="20"/>
      </w:rPr>
    </w:pPr>
    <w:r w:rsidRPr="00304979">
      <w:rPr>
        <w:sz w:val="20"/>
        <w:szCs w:val="20"/>
      </w:rPr>
      <w:t>Sumitro Djojohadikusumo Building, Jalan Lapangan Banteng Timur No. 2-4 Jakarta 10710</w:t>
    </w:r>
  </w:p>
  <w:p w:rsidR="00CA032F" w:rsidRPr="00304979" w:rsidRDefault="00CA032F" w:rsidP="00CA032F">
    <w:pPr>
      <w:spacing w:after="0" w:line="240" w:lineRule="auto"/>
      <w:jc w:val="center"/>
      <w:rPr>
        <w:sz w:val="20"/>
        <w:szCs w:val="20"/>
      </w:rPr>
    </w:pPr>
    <w:r w:rsidRPr="00304979">
      <w:rPr>
        <w:sz w:val="20"/>
        <w:szCs w:val="20"/>
      </w:rPr>
      <w:t>Pho</w:t>
    </w:r>
    <w:r>
      <w:rPr>
        <w:sz w:val="20"/>
        <w:szCs w:val="20"/>
      </w:rPr>
      <w:t>ne: +62 21 3858001 (hunting)</w:t>
    </w:r>
    <w:r w:rsidR="004E0A41">
      <w:rPr>
        <w:sz w:val="20"/>
        <w:szCs w:val="20"/>
      </w:rPr>
      <w:t>; Facsimile: +62 21 3858321</w:t>
    </w:r>
    <w:r w:rsidRPr="00304979">
      <w:rPr>
        <w:sz w:val="20"/>
        <w:szCs w:val="20"/>
      </w:rPr>
      <w:t xml:space="preserve"> (hunting); Website: www.ojk.go.id</w:t>
    </w:r>
  </w:p>
  <w:p w:rsidR="00CA032F" w:rsidRDefault="00CA03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66C" w:rsidRDefault="00D5366C" w:rsidP="00551156">
      <w:pPr>
        <w:spacing w:after="0" w:line="240" w:lineRule="auto"/>
      </w:pPr>
      <w:r>
        <w:separator/>
      </w:r>
    </w:p>
  </w:footnote>
  <w:footnote w:type="continuationSeparator" w:id="1">
    <w:p w:rsidR="00D5366C" w:rsidRDefault="00D5366C" w:rsidP="0055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156" w:rsidRDefault="00551156">
    <w:pPr>
      <w:pStyle w:val="Header"/>
    </w:pPr>
    <w:r w:rsidRPr="00551156">
      <w:rPr>
        <w:noProof/>
        <w:lang w:val="id-ID" w:eastAsia="id-ID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-838200</wp:posOffset>
          </wp:positionH>
          <wp:positionV relativeFrom="paragraph">
            <wp:posOffset>-411480</wp:posOffset>
          </wp:positionV>
          <wp:extent cx="2333625" cy="1009650"/>
          <wp:effectExtent l="19050" t="0" r="9525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0189"/>
    <w:multiLevelType w:val="hybridMultilevel"/>
    <w:tmpl w:val="58D672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41643"/>
    <w:multiLevelType w:val="hybridMultilevel"/>
    <w:tmpl w:val="91A299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51156"/>
    <w:rsid w:val="00026FEC"/>
    <w:rsid w:val="00043CC4"/>
    <w:rsid w:val="00063AFA"/>
    <w:rsid w:val="000705AE"/>
    <w:rsid w:val="000A166C"/>
    <w:rsid w:val="00107DD8"/>
    <w:rsid w:val="00151338"/>
    <w:rsid w:val="0017027A"/>
    <w:rsid w:val="002A3006"/>
    <w:rsid w:val="002D53E5"/>
    <w:rsid w:val="002F10FA"/>
    <w:rsid w:val="00386780"/>
    <w:rsid w:val="003A672D"/>
    <w:rsid w:val="003B5A6E"/>
    <w:rsid w:val="00457F98"/>
    <w:rsid w:val="0046031B"/>
    <w:rsid w:val="00492E78"/>
    <w:rsid w:val="004C07C7"/>
    <w:rsid w:val="004E0A41"/>
    <w:rsid w:val="00551156"/>
    <w:rsid w:val="005752F2"/>
    <w:rsid w:val="005D3AC8"/>
    <w:rsid w:val="00633CB8"/>
    <w:rsid w:val="00644A27"/>
    <w:rsid w:val="006E79FB"/>
    <w:rsid w:val="008117C4"/>
    <w:rsid w:val="0081394C"/>
    <w:rsid w:val="00831A1F"/>
    <w:rsid w:val="00875F81"/>
    <w:rsid w:val="00891C4D"/>
    <w:rsid w:val="00930EFA"/>
    <w:rsid w:val="00964ABE"/>
    <w:rsid w:val="009864A9"/>
    <w:rsid w:val="009F340E"/>
    <w:rsid w:val="00A7434A"/>
    <w:rsid w:val="00B32AA3"/>
    <w:rsid w:val="00B43022"/>
    <w:rsid w:val="00B61558"/>
    <w:rsid w:val="00C57BC8"/>
    <w:rsid w:val="00C75B1A"/>
    <w:rsid w:val="00C8702B"/>
    <w:rsid w:val="00CA032F"/>
    <w:rsid w:val="00CB5ADE"/>
    <w:rsid w:val="00CB73E0"/>
    <w:rsid w:val="00D124D6"/>
    <w:rsid w:val="00D42484"/>
    <w:rsid w:val="00D5366C"/>
    <w:rsid w:val="00D613AC"/>
    <w:rsid w:val="00E9724D"/>
    <w:rsid w:val="00EE0F61"/>
    <w:rsid w:val="00F33224"/>
    <w:rsid w:val="00F459ED"/>
    <w:rsid w:val="00F8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B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1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156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51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1156"/>
    <w:rPr>
      <w:lang w:val="en-US"/>
    </w:rPr>
  </w:style>
  <w:style w:type="table" w:styleId="TableGrid">
    <w:name w:val="Table Grid"/>
    <w:basedOn w:val="TableNormal"/>
    <w:uiPriority w:val="59"/>
    <w:rsid w:val="00F45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7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4A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ojk.go.id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E2E413AB01849AD682C2A03241209" ma:contentTypeVersion="0" ma:contentTypeDescription="Create a new document." ma:contentTypeScope="" ma:versionID="014bbcaacf1001280cce5d220eec96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E02FEF-B9B0-4020-8B51-EB4CA9136B60}"/>
</file>

<file path=customXml/itemProps2.xml><?xml version="1.0" encoding="utf-8"?>
<ds:datastoreItem xmlns:ds="http://schemas.openxmlformats.org/officeDocument/2006/customXml" ds:itemID="{5A92FA92-8EE3-45B8-A3C7-B1391DE2E04D}"/>
</file>

<file path=customXml/itemProps3.xml><?xml version="1.0" encoding="utf-8"?>
<ds:datastoreItem xmlns:ds="http://schemas.openxmlformats.org/officeDocument/2006/customXml" ds:itemID="{826CDACE-F987-4AE4-ADB7-7128D90A6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Susy Susanti</dc:creator>
  <cp:lastModifiedBy>Suss</cp:lastModifiedBy>
  <cp:revision>5</cp:revision>
  <dcterms:created xsi:type="dcterms:W3CDTF">2014-05-16T05:52:00Z</dcterms:created>
  <dcterms:modified xsi:type="dcterms:W3CDTF">2014-05-16T06:03:00Z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0x010100346E2E413AB01849AD682C2A03241209</vt:lpwstr>
  </property>
</Properties>
</file>