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09E84" w14:textId="77777777" w:rsidR="00E73448" w:rsidRPr="00054604" w:rsidRDefault="00E73448" w:rsidP="00E73448">
      <w:pPr>
        <w:adjustRightInd w:val="0"/>
        <w:snapToGrid w:val="0"/>
        <w:jc w:val="left"/>
        <w:rPr>
          <w:rFonts w:ascii="Bookman Old Style" w:hAnsi="Bookman Old Style"/>
          <w:color w:val="000000" w:themeColor="text1"/>
        </w:rPr>
      </w:pPr>
      <w:r w:rsidRPr="00054604">
        <w:rPr>
          <w:rFonts w:ascii="Bookman Old Style" w:hAnsi="Bookman Old Style"/>
          <w:noProof/>
          <w:color w:val="000000" w:themeColor="text1"/>
        </w:rPr>
        <w:drawing>
          <wp:inline distT="0" distB="0" distL="0" distR="0" wp14:anchorId="04D23EAA" wp14:editId="10BAA719">
            <wp:extent cx="1814271" cy="813053"/>
            <wp:effectExtent l="0" t="0" r="0" b="0"/>
            <wp:docPr id="1" name="Image 1" descr="A logo with a red and white design&#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logo with a red and white design&#10;&#10;AI-generated content may be incorrect."/>
                    <pic:cNvPicPr/>
                  </pic:nvPicPr>
                  <pic:blipFill>
                    <a:blip r:embed="rId8" cstate="print"/>
                    <a:stretch>
                      <a:fillRect/>
                    </a:stretch>
                  </pic:blipFill>
                  <pic:spPr>
                    <a:xfrm>
                      <a:off x="0" y="0"/>
                      <a:ext cx="1814271" cy="813053"/>
                    </a:xfrm>
                    <a:prstGeom prst="rect">
                      <a:avLst/>
                    </a:prstGeom>
                  </pic:spPr>
                </pic:pic>
              </a:graphicData>
            </a:graphic>
          </wp:inline>
        </w:drawing>
      </w:r>
    </w:p>
    <w:p w14:paraId="09D55011" w14:textId="77777777" w:rsidR="00E73448" w:rsidRPr="00054604" w:rsidRDefault="00E73448" w:rsidP="00082E22">
      <w:pPr>
        <w:adjustRightInd w:val="0"/>
        <w:snapToGrid w:val="0"/>
        <w:jc w:val="both"/>
        <w:rPr>
          <w:rFonts w:ascii="Bookman Old Style" w:hAnsi="Bookman Old Style"/>
          <w:color w:val="000000" w:themeColor="text1"/>
        </w:rPr>
      </w:pPr>
    </w:p>
    <w:p w14:paraId="576D62D5" w14:textId="77777777" w:rsidR="00E73448" w:rsidRPr="00054604" w:rsidRDefault="00E73448" w:rsidP="00082E22">
      <w:pPr>
        <w:adjustRightInd w:val="0"/>
        <w:snapToGrid w:val="0"/>
        <w:spacing w:before="0" w:after="0" w:line="240" w:lineRule="auto"/>
        <w:jc w:val="left"/>
        <w:rPr>
          <w:rFonts w:ascii="Bookman Old Style" w:hAnsi="Bookman Old Style"/>
          <w:color w:val="000000" w:themeColor="text1"/>
          <w:lang w:val="en-GB"/>
        </w:rPr>
      </w:pPr>
      <w:r w:rsidRPr="00054604">
        <w:rPr>
          <w:rFonts w:ascii="Bookman Old Style" w:hAnsi="Bookman Old Style"/>
          <w:color w:val="000000" w:themeColor="text1"/>
        </w:rPr>
        <w:t>LAMPIRAN</w:t>
      </w:r>
      <w:r w:rsidRPr="00054604">
        <w:rPr>
          <w:rFonts w:ascii="Bookman Old Style" w:hAnsi="Bookman Old Style"/>
          <w:color w:val="000000" w:themeColor="text1"/>
        </w:rPr>
        <w:br/>
      </w:r>
      <w:r w:rsidRPr="00054604">
        <w:rPr>
          <w:rFonts w:ascii="Bookman Old Style" w:hAnsi="Bookman Old Style"/>
          <w:color w:val="000000" w:themeColor="text1"/>
          <w:lang w:val="en-GB"/>
        </w:rPr>
        <w:t xml:space="preserve">PERATURAN </w:t>
      </w:r>
      <w:r>
        <w:rPr>
          <w:rFonts w:ascii="Bookman Old Style" w:hAnsi="Bookman Old Style"/>
          <w:color w:val="000000" w:themeColor="text1"/>
          <w:lang w:val="en-GB"/>
        </w:rPr>
        <w:t xml:space="preserve">ANGGOTA </w:t>
      </w:r>
      <w:r w:rsidRPr="00054604">
        <w:rPr>
          <w:rFonts w:ascii="Bookman Old Style" w:hAnsi="Bookman Old Style"/>
          <w:color w:val="000000" w:themeColor="text1"/>
          <w:lang w:val="en-GB"/>
        </w:rPr>
        <w:t>DEWAN KOMISIONER OTORITAS JASA KEUANGAN</w:t>
      </w:r>
    </w:p>
    <w:p w14:paraId="1A756A3C" w14:textId="77777777" w:rsidR="00E73448" w:rsidRPr="00054604" w:rsidRDefault="00E73448" w:rsidP="00082E22">
      <w:pPr>
        <w:adjustRightInd w:val="0"/>
        <w:snapToGrid w:val="0"/>
        <w:spacing w:before="0" w:after="0" w:line="240" w:lineRule="auto"/>
        <w:jc w:val="left"/>
        <w:rPr>
          <w:rFonts w:ascii="Bookman Old Style" w:hAnsi="Bookman Old Style"/>
          <w:color w:val="000000" w:themeColor="text1"/>
          <w:lang w:val="en-GB"/>
        </w:rPr>
      </w:pPr>
      <w:r w:rsidRPr="00054604">
        <w:rPr>
          <w:rFonts w:ascii="Bookman Old Style" w:hAnsi="Bookman Old Style"/>
          <w:color w:val="000000" w:themeColor="text1"/>
          <w:lang w:val="en-GB"/>
        </w:rPr>
        <w:t>REPUBLIK INDONESIA</w:t>
      </w:r>
    </w:p>
    <w:p w14:paraId="25794602" w14:textId="77777777" w:rsidR="00E73448" w:rsidRPr="00054604" w:rsidRDefault="00E73448" w:rsidP="00082E22">
      <w:pPr>
        <w:adjustRightInd w:val="0"/>
        <w:snapToGrid w:val="0"/>
        <w:spacing w:before="0" w:after="0" w:line="240" w:lineRule="auto"/>
        <w:jc w:val="left"/>
        <w:rPr>
          <w:rFonts w:ascii="Bookman Old Style" w:hAnsi="Bookman Old Style"/>
          <w:color w:val="000000" w:themeColor="text1"/>
          <w:lang w:val="en-GB"/>
        </w:rPr>
      </w:pPr>
      <w:r w:rsidRPr="00054604">
        <w:rPr>
          <w:rFonts w:ascii="Bookman Old Style" w:hAnsi="Bookman Old Style"/>
          <w:color w:val="000000" w:themeColor="text1"/>
          <w:lang w:val="en-GB"/>
        </w:rPr>
        <w:t>NOMOR …./P</w:t>
      </w:r>
      <w:r>
        <w:rPr>
          <w:rFonts w:ascii="Bookman Old Style" w:hAnsi="Bookman Old Style"/>
          <w:color w:val="000000" w:themeColor="text1"/>
          <w:lang w:val="en-GB"/>
        </w:rPr>
        <w:t>A</w:t>
      </w:r>
      <w:r w:rsidRPr="00054604">
        <w:rPr>
          <w:rFonts w:ascii="Bookman Old Style" w:hAnsi="Bookman Old Style"/>
          <w:color w:val="000000" w:themeColor="text1"/>
          <w:lang w:val="en-GB"/>
        </w:rPr>
        <w:t>DK…./</w:t>
      </w:r>
      <w:r>
        <w:rPr>
          <w:rFonts w:ascii="Bookman Old Style" w:hAnsi="Bookman Old Style"/>
          <w:color w:val="000000" w:themeColor="text1"/>
          <w:lang w:val="en-GB"/>
        </w:rPr>
        <w:t>2025</w:t>
      </w:r>
    </w:p>
    <w:p w14:paraId="387F75C5" w14:textId="77777777" w:rsidR="00E73448" w:rsidRPr="00054604" w:rsidRDefault="00E73448" w:rsidP="00082E22">
      <w:pPr>
        <w:adjustRightInd w:val="0"/>
        <w:snapToGrid w:val="0"/>
        <w:spacing w:before="0" w:after="0" w:line="240" w:lineRule="auto"/>
        <w:jc w:val="left"/>
        <w:rPr>
          <w:rFonts w:ascii="Bookman Old Style" w:hAnsi="Bookman Old Style"/>
          <w:color w:val="000000" w:themeColor="text1"/>
          <w:lang w:val="en-GB"/>
        </w:rPr>
      </w:pPr>
      <w:r w:rsidRPr="00054604">
        <w:rPr>
          <w:rFonts w:ascii="Bookman Old Style" w:hAnsi="Bookman Old Style"/>
          <w:color w:val="000000" w:themeColor="text1"/>
          <w:lang w:val="en-GB"/>
        </w:rPr>
        <w:t>TENTANG</w:t>
      </w:r>
    </w:p>
    <w:p w14:paraId="74A9E6C6" w14:textId="77777777" w:rsidR="0021346A" w:rsidRPr="00273E1F" w:rsidRDefault="0021346A" w:rsidP="0021346A">
      <w:pPr>
        <w:adjustRightInd w:val="0"/>
        <w:snapToGrid w:val="0"/>
        <w:spacing w:before="0" w:after="0" w:line="240" w:lineRule="auto"/>
        <w:jc w:val="left"/>
        <w:rPr>
          <w:rFonts w:ascii="Bookman Old Style" w:hAnsi="Bookman Old Style"/>
          <w:color w:val="000000" w:themeColor="text1"/>
        </w:rPr>
      </w:pPr>
      <w:r w:rsidRPr="00273E1F">
        <w:rPr>
          <w:rFonts w:ascii="Bookman Old Style" w:hAnsi="Bookman Old Style"/>
          <w:bCs/>
          <w:color w:val="000000" w:themeColor="text1"/>
        </w:rPr>
        <w:t>PENYELENGGARAAN USAHA PERUSAHAAN PERGADAIAN DAN PERUSAHAAN PERGADAIAN SYARIAH</w:t>
      </w:r>
    </w:p>
    <w:p w14:paraId="39DBD43C" w14:textId="1039C328" w:rsidR="00E73448" w:rsidRDefault="00E73448" w:rsidP="00E73448">
      <w:pPr>
        <w:tabs>
          <w:tab w:val="left" w:pos="1959"/>
        </w:tabs>
        <w:spacing w:before="0" w:after="0" w:line="360" w:lineRule="auto"/>
        <w:jc w:val="both"/>
        <w:rPr>
          <w:rFonts w:ascii="Bookman Old Style" w:hAnsi="Bookman Old Style"/>
          <w:color w:val="000000" w:themeColor="text1"/>
        </w:rPr>
      </w:pPr>
    </w:p>
    <w:p w14:paraId="59344755" w14:textId="27896D1F" w:rsidR="00E73448" w:rsidRPr="00082E22" w:rsidRDefault="00E73448" w:rsidP="00082E22">
      <w:pPr>
        <w:pStyle w:val="Header"/>
        <w:tabs>
          <w:tab w:val="clear" w:pos="4680"/>
          <w:tab w:val="clear" w:pos="9360"/>
          <w:tab w:val="left" w:pos="1959"/>
        </w:tabs>
        <w:spacing w:before="60" w:after="60" w:line="276" w:lineRule="auto"/>
        <w:rPr>
          <w:rFonts w:ascii="Bookman Old Style" w:hAnsi="Bookman Old Style"/>
        </w:rPr>
        <w:sectPr w:rsidR="00E73448" w:rsidRPr="00082E22">
          <w:headerReference w:type="default" r:id="rId9"/>
          <w:headerReference w:type="first" r:id="rId10"/>
          <w:pgSz w:w="12242" w:h="18722" w:code="14"/>
          <w:pgMar w:top="1701" w:right="1418" w:bottom="1418" w:left="1418" w:header="720" w:footer="720" w:gutter="0"/>
          <w:pgNumType w:fmt="numberInDash"/>
          <w:cols w:space="720"/>
          <w:titlePg/>
          <w:docGrid w:linePitch="272"/>
        </w:sectPr>
      </w:pPr>
      <w:r w:rsidRPr="00082E22">
        <w:rPr>
          <w:rFonts w:ascii="Bookman Old Style" w:hAnsi="Bookman Old Style"/>
        </w:rPr>
        <w:tab/>
      </w:r>
      <w:r w:rsidR="00082E22" w:rsidRPr="00082E22">
        <w:rPr>
          <w:rFonts w:ascii="Bookman Old Style" w:hAnsi="Bookman Old Style"/>
        </w:rPr>
        <w:tab/>
      </w:r>
    </w:p>
    <w:p w14:paraId="3A193C9E" w14:textId="10DF14F9" w:rsidR="00E56BD1" w:rsidRPr="00084337" w:rsidRDefault="00E56BD1" w:rsidP="00E56BD1">
      <w:pPr>
        <w:spacing w:before="0" w:after="0" w:line="360" w:lineRule="auto"/>
        <w:jc w:val="both"/>
        <w:rPr>
          <w:rFonts w:ascii="Bookman Old Style" w:hAnsi="Bookman Old Style"/>
          <w:color w:val="000000" w:themeColor="text1"/>
        </w:rPr>
      </w:pPr>
    </w:p>
    <w:p w14:paraId="2A31646A" w14:textId="77777777" w:rsidR="001234D9" w:rsidRPr="00084337" w:rsidRDefault="001234D9" w:rsidP="007E6CC4">
      <w:pPr>
        <w:pStyle w:val="ListParagraph"/>
        <w:numPr>
          <w:ilvl w:val="0"/>
          <w:numId w:val="3"/>
        </w:numPr>
        <w:spacing w:before="0" w:after="0"/>
        <w:ind w:left="567" w:right="0" w:hanging="567"/>
        <w:jc w:val="both"/>
        <w:rPr>
          <w:rFonts w:ascii="Bookman Old Style" w:hAnsi="Bookman Old Style" w:cs="Arial"/>
          <w:color w:val="000000" w:themeColor="text1"/>
          <w:kern w:val="24"/>
        </w:rPr>
      </w:pPr>
      <w:r w:rsidRPr="00084337">
        <w:rPr>
          <w:rFonts w:ascii="Bookman Old Style" w:hAnsi="Bookman Old Style" w:cs="Arial"/>
          <w:color w:val="000000" w:themeColor="text1"/>
          <w:kern w:val="24"/>
        </w:rPr>
        <w:t>KETENTUAN UMUM</w:t>
      </w:r>
    </w:p>
    <w:p w14:paraId="43E5F992" w14:textId="77777777" w:rsidR="001234D9" w:rsidRDefault="001234D9" w:rsidP="00EB7CC9">
      <w:pPr>
        <w:pStyle w:val="ListParagraph"/>
        <w:numPr>
          <w:ilvl w:val="0"/>
          <w:numId w:val="1"/>
        </w:numPr>
        <w:spacing w:before="0" w:after="0"/>
        <w:ind w:left="1134" w:right="0" w:hanging="567"/>
        <w:contextualSpacing w:val="0"/>
        <w:jc w:val="both"/>
        <w:rPr>
          <w:rFonts w:ascii="Bookman Old Style" w:hAnsi="Bookman Old Style"/>
          <w:color w:val="000000" w:themeColor="text1"/>
        </w:rPr>
      </w:pPr>
      <w:r w:rsidRPr="00EE1E38">
        <w:rPr>
          <w:rFonts w:ascii="Bookman Old Style" w:hAnsi="Bookman Old Style"/>
          <w:color w:val="000000" w:themeColor="text1"/>
        </w:rPr>
        <w:t xml:space="preserve">Perusahaan Pergadaian adalah badan hukum yang melakukan kegiatan usaha pemberian pinjaman dengan jaminan benda bergerak secara konvensional. </w:t>
      </w:r>
    </w:p>
    <w:p w14:paraId="68A41F51" w14:textId="77777777" w:rsidR="001234D9" w:rsidRDefault="001234D9" w:rsidP="00EB7CC9">
      <w:pPr>
        <w:pStyle w:val="ListParagraph"/>
        <w:numPr>
          <w:ilvl w:val="0"/>
          <w:numId w:val="1"/>
        </w:numPr>
        <w:spacing w:before="0" w:after="0"/>
        <w:ind w:left="1134" w:right="0" w:hanging="567"/>
        <w:contextualSpacing w:val="0"/>
        <w:jc w:val="both"/>
        <w:rPr>
          <w:rFonts w:ascii="Bookman Old Style" w:hAnsi="Bookman Old Style"/>
          <w:color w:val="000000" w:themeColor="text1"/>
        </w:rPr>
      </w:pPr>
      <w:r w:rsidRPr="00EE1E38">
        <w:rPr>
          <w:rFonts w:ascii="Bookman Old Style" w:hAnsi="Bookman Old Style"/>
          <w:color w:val="000000" w:themeColor="text1"/>
        </w:rPr>
        <w:t xml:space="preserve">Perusahaan Pergadaian Syariah adalah badan hukum yang melakukan seluruh kegiatan usaha pemberian pinjaman dengan jaminan benda bergerak berdasarkan prinsip syariah. </w:t>
      </w:r>
    </w:p>
    <w:p w14:paraId="7B5258FD" w14:textId="77777777" w:rsidR="001234D9" w:rsidRPr="00633EBA" w:rsidRDefault="001234D9" w:rsidP="00EB7CC9">
      <w:pPr>
        <w:pStyle w:val="ListParagraph"/>
        <w:numPr>
          <w:ilvl w:val="0"/>
          <w:numId w:val="1"/>
        </w:numPr>
        <w:spacing w:before="0" w:after="0"/>
        <w:ind w:left="1134" w:right="0" w:hanging="567"/>
        <w:contextualSpacing w:val="0"/>
        <w:jc w:val="both"/>
        <w:rPr>
          <w:rFonts w:ascii="Bookman Old Style" w:hAnsi="Bookman Old Style"/>
          <w:color w:val="000000" w:themeColor="text1"/>
          <w:lang w:val="nl-NL"/>
        </w:rPr>
      </w:pPr>
      <w:r w:rsidRPr="00633EBA">
        <w:rPr>
          <w:rFonts w:ascii="Bookman Old Style" w:hAnsi="Bookman Old Style"/>
          <w:color w:val="000000" w:themeColor="text1"/>
          <w:lang w:val="nl-NL"/>
        </w:rPr>
        <w:t>Perusahaan adalah Perusahaan Pergadaian dan Perusahaan Pergadaian Syariah.</w:t>
      </w:r>
    </w:p>
    <w:p w14:paraId="212CD7B3" w14:textId="77777777" w:rsidR="001234D9" w:rsidRPr="00633EBA" w:rsidRDefault="001234D9" w:rsidP="00EB7CC9">
      <w:pPr>
        <w:pStyle w:val="ListParagraph"/>
        <w:numPr>
          <w:ilvl w:val="0"/>
          <w:numId w:val="1"/>
        </w:numPr>
        <w:spacing w:before="0" w:after="0"/>
        <w:ind w:left="1134" w:right="0" w:hanging="567"/>
        <w:contextualSpacing w:val="0"/>
        <w:jc w:val="both"/>
        <w:rPr>
          <w:rFonts w:ascii="Bookman Old Style" w:hAnsi="Bookman Old Style"/>
          <w:color w:val="000000" w:themeColor="text1"/>
          <w:lang w:val="nl-NL"/>
        </w:rPr>
      </w:pPr>
      <w:r w:rsidRPr="00633EBA">
        <w:rPr>
          <w:rFonts w:ascii="Bookman Old Style" w:hAnsi="Bookman Old Style"/>
          <w:color w:val="000000" w:themeColor="text1"/>
          <w:lang w:val="nl-NL"/>
        </w:rPr>
        <w:t>Direksi adalah organ Perusahaan yang berwenang dan bertanggung jawab penuh atas pengurusan Perusahaan untuk kepentingan Perusahaan, sesuai dengan maksud dan tujuan Perusahaan serta mewakili Perusahaan, baik di dalam maupun di luar pengadilan sesuai dengan ketentuan anggaran dasar bagi Perusahaan berbentuk badan hukum perseroan terbatas atau yang setara dengan Direksi bagi Perusahaan berbentuk badan hukum koperasi.</w:t>
      </w:r>
    </w:p>
    <w:p w14:paraId="505BB62F" w14:textId="77777777" w:rsidR="001234D9" w:rsidRPr="00633EBA" w:rsidRDefault="001234D9" w:rsidP="00EB7CC9">
      <w:pPr>
        <w:pStyle w:val="ListParagraph"/>
        <w:numPr>
          <w:ilvl w:val="0"/>
          <w:numId w:val="1"/>
        </w:numPr>
        <w:spacing w:before="0" w:after="0"/>
        <w:ind w:left="1134" w:right="0" w:hanging="567"/>
        <w:contextualSpacing w:val="0"/>
        <w:jc w:val="both"/>
        <w:rPr>
          <w:rFonts w:ascii="Bookman Old Style" w:hAnsi="Bookman Old Style"/>
          <w:color w:val="000000" w:themeColor="text1"/>
          <w:lang w:val="nl-NL"/>
        </w:rPr>
      </w:pPr>
      <w:r w:rsidRPr="00633EBA">
        <w:rPr>
          <w:rFonts w:ascii="Bookman Old Style" w:hAnsi="Bookman Old Style"/>
          <w:color w:val="000000" w:themeColor="text1"/>
          <w:lang w:val="nl-NL"/>
        </w:rPr>
        <w:t xml:space="preserve">Benda Jaminan adalah setiap benda bergerak yang dijadikan jaminan oleh nasabah kepada Perusahaan. </w:t>
      </w:r>
    </w:p>
    <w:p w14:paraId="6968FFD7" w14:textId="77777777" w:rsidR="001234D9" w:rsidRPr="00633EBA" w:rsidRDefault="001234D9" w:rsidP="00EB7CC9">
      <w:pPr>
        <w:pStyle w:val="ListParagraph"/>
        <w:numPr>
          <w:ilvl w:val="0"/>
          <w:numId w:val="1"/>
        </w:numPr>
        <w:spacing w:before="0" w:after="0"/>
        <w:ind w:left="1134" w:right="0" w:hanging="567"/>
        <w:contextualSpacing w:val="0"/>
        <w:jc w:val="both"/>
        <w:rPr>
          <w:rFonts w:ascii="Bookman Old Style" w:hAnsi="Bookman Old Style"/>
          <w:color w:val="000000" w:themeColor="text1"/>
          <w:lang w:val="nl-NL"/>
        </w:rPr>
      </w:pPr>
      <w:r w:rsidRPr="00633EBA">
        <w:rPr>
          <w:rFonts w:ascii="Bookman Old Style" w:hAnsi="Bookman Old Style"/>
          <w:color w:val="000000" w:themeColor="text1"/>
          <w:lang w:val="nl-NL"/>
        </w:rPr>
        <w:t xml:space="preserve">Surat Bukti Gadai adalah surat tanda bukti perjanjian pinjam meminjam uang dengan Benda Jaminan berdasarkan hukum Gadai yang ditandatangani oleh Perusahaan dan nasabah. </w:t>
      </w:r>
    </w:p>
    <w:p w14:paraId="7C2BC1FB" w14:textId="77777777" w:rsidR="001234D9" w:rsidRPr="00633EBA" w:rsidRDefault="001234D9" w:rsidP="00EB7CC9">
      <w:pPr>
        <w:pStyle w:val="ListParagraph"/>
        <w:numPr>
          <w:ilvl w:val="0"/>
          <w:numId w:val="1"/>
        </w:numPr>
        <w:spacing w:before="0" w:after="0"/>
        <w:ind w:left="1134" w:right="0" w:hanging="567"/>
        <w:contextualSpacing w:val="0"/>
        <w:jc w:val="both"/>
        <w:rPr>
          <w:rFonts w:ascii="Bookman Old Style" w:hAnsi="Bookman Old Style"/>
          <w:color w:val="000000" w:themeColor="text1"/>
          <w:lang w:val="nl-NL"/>
        </w:rPr>
      </w:pPr>
      <w:r w:rsidRPr="00633EBA">
        <w:rPr>
          <w:rFonts w:ascii="Bookman Old Style" w:hAnsi="Bookman Old Style"/>
          <w:color w:val="000000" w:themeColor="text1"/>
          <w:lang w:val="nl-NL"/>
        </w:rPr>
        <w:t xml:space="preserve">Pinjaman adalah uang yang dipinjamkan oleh Perusahaan kepada nasabah. </w:t>
      </w:r>
    </w:p>
    <w:p w14:paraId="35BDA316" w14:textId="77777777" w:rsidR="001234D9" w:rsidRPr="00633EBA" w:rsidRDefault="001234D9" w:rsidP="00EB7CC9">
      <w:pPr>
        <w:pStyle w:val="ListParagraph"/>
        <w:numPr>
          <w:ilvl w:val="0"/>
          <w:numId w:val="1"/>
        </w:numPr>
        <w:spacing w:before="0" w:after="0"/>
        <w:ind w:left="1134" w:right="0" w:hanging="567"/>
        <w:contextualSpacing w:val="0"/>
        <w:jc w:val="both"/>
        <w:rPr>
          <w:rFonts w:ascii="Bookman Old Style" w:hAnsi="Bookman Old Style"/>
          <w:color w:val="000000" w:themeColor="text1"/>
          <w:lang w:val="nl-NL"/>
        </w:rPr>
      </w:pPr>
      <w:r w:rsidRPr="00633EBA">
        <w:rPr>
          <w:rFonts w:ascii="Bookman Old Style" w:hAnsi="Bookman Old Style"/>
          <w:color w:val="000000" w:themeColor="text1"/>
          <w:lang w:val="nl-NL"/>
        </w:rPr>
        <w:t>Nasabah adalah orang perseorangan atau badan usaha yang menerima Pinjaman dengan Benda Jaminan dan/atau memanfaatkan layanan lainnya yang tersedia di Perusahaan.</w:t>
      </w:r>
    </w:p>
    <w:p w14:paraId="472641DB" w14:textId="77777777" w:rsidR="001234D9" w:rsidRPr="00633EBA" w:rsidRDefault="001234D9" w:rsidP="00EB7CC9">
      <w:pPr>
        <w:pStyle w:val="ListParagraph"/>
        <w:numPr>
          <w:ilvl w:val="0"/>
          <w:numId w:val="1"/>
        </w:numPr>
        <w:spacing w:before="0" w:after="0"/>
        <w:ind w:left="1134" w:right="0" w:hanging="567"/>
        <w:contextualSpacing w:val="0"/>
        <w:jc w:val="both"/>
        <w:rPr>
          <w:rFonts w:ascii="Bookman Old Style" w:hAnsi="Bookman Old Style"/>
          <w:color w:val="000000" w:themeColor="text1"/>
          <w:lang w:val="nl-NL"/>
        </w:rPr>
      </w:pPr>
      <w:r w:rsidRPr="00633EBA">
        <w:rPr>
          <w:rFonts w:ascii="Bookman Old Style" w:hAnsi="Bookman Old Style"/>
          <w:color w:val="000000" w:themeColor="text1"/>
          <w:lang w:val="nl-NL"/>
        </w:rPr>
        <w:t>Uang Kelebihan adalah selisih lebih dari hasil penjualan Benda Jaminan dikurangi dengan jumlah Pinjaman, bunga/jasa simpan, biaya untuk melelang, biaya menyelamatkan benda tersebut, dan biaya perpajakan yang timbul dalam penjualan Benda Jaminan.</w:t>
      </w:r>
    </w:p>
    <w:p w14:paraId="21B9579C" w14:textId="77777777" w:rsidR="001234D9" w:rsidRPr="00633EBA" w:rsidRDefault="001234D9" w:rsidP="00EB20F9">
      <w:pPr>
        <w:spacing w:before="0" w:after="0"/>
        <w:ind w:left="567" w:right="0"/>
        <w:jc w:val="both"/>
        <w:rPr>
          <w:rFonts w:ascii="Bookman Old Style" w:hAnsi="Bookman Old Style"/>
          <w:color w:val="000000" w:themeColor="text1"/>
          <w:lang w:val="nl-NL"/>
        </w:rPr>
      </w:pPr>
    </w:p>
    <w:p w14:paraId="5E62C879" w14:textId="77777777" w:rsidR="001234D9" w:rsidRPr="00084337" w:rsidRDefault="001234D9" w:rsidP="007E6CC4">
      <w:pPr>
        <w:pStyle w:val="ListParagraph"/>
        <w:numPr>
          <w:ilvl w:val="0"/>
          <w:numId w:val="3"/>
        </w:numPr>
        <w:spacing w:before="0" w:after="0"/>
        <w:ind w:left="567" w:right="0" w:hanging="567"/>
        <w:jc w:val="both"/>
        <w:rPr>
          <w:rFonts w:ascii="Bookman Old Style" w:hAnsi="Bookman Old Style" w:cs="Tahoma"/>
          <w:bCs/>
          <w:color w:val="000000" w:themeColor="text1"/>
          <w:kern w:val="24"/>
          <w:lang w:val="fi-FI"/>
        </w:rPr>
      </w:pPr>
      <w:r w:rsidRPr="00360B6F">
        <w:rPr>
          <w:rFonts w:ascii="Bookman Old Style" w:hAnsi="Bookman Old Style"/>
          <w:color w:val="000000" w:themeColor="text1"/>
          <w:lang w:val="id"/>
        </w:rPr>
        <w:t>KEGIATAN LAIN YANG MEMBERIKAN PENDAPATAN BERDASARKAN KOMISI (</w:t>
      </w:r>
      <w:r w:rsidRPr="00360B6F">
        <w:rPr>
          <w:rFonts w:ascii="Bookman Old Style" w:hAnsi="Bookman Old Style"/>
          <w:i/>
          <w:color w:val="000000" w:themeColor="text1"/>
          <w:lang w:val="id"/>
        </w:rPr>
        <w:t>FEE BASED INCOME</w:t>
      </w:r>
      <w:r w:rsidRPr="00360B6F">
        <w:rPr>
          <w:rFonts w:ascii="Bookman Old Style" w:hAnsi="Bookman Old Style"/>
          <w:color w:val="000000" w:themeColor="text1"/>
          <w:lang w:val="id"/>
        </w:rPr>
        <w:t>)</w:t>
      </w:r>
      <w:r>
        <w:rPr>
          <w:rFonts w:ascii="Bookman Old Style" w:hAnsi="Bookman Old Style"/>
          <w:color w:val="000000" w:themeColor="text1"/>
          <w:lang w:val="id"/>
        </w:rPr>
        <w:t xml:space="preserve"> </w:t>
      </w:r>
    </w:p>
    <w:p w14:paraId="0EB1AAC5" w14:textId="77777777" w:rsidR="001234D9" w:rsidRPr="00633EBA" w:rsidRDefault="001234D9" w:rsidP="00EB7CC9">
      <w:pPr>
        <w:pStyle w:val="ListParagraph"/>
        <w:numPr>
          <w:ilvl w:val="1"/>
          <w:numId w:val="2"/>
        </w:numPr>
        <w:spacing w:before="0" w:after="0"/>
        <w:ind w:left="1134" w:right="0" w:hanging="567"/>
        <w:contextualSpacing w:val="0"/>
        <w:jc w:val="both"/>
        <w:rPr>
          <w:rFonts w:ascii="Bookman Old Style" w:hAnsi="Bookman Old Style"/>
          <w:color w:val="000000" w:themeColor="text1"/>
          <w:lang w:val="fi-FI"/>
        </w:rPr>
      </w:pPr>
      <w:r w:rsidRPr="00DF3631">
        <w:rPr>
          <w:rFonts w:ascii="Bookman Old Style" w:hAnsi="Bookman Old Style"/>
          <w:color w:val="000000" w:themeColor="text1"/>
          <w:lang w:val="id"/>
        </w:rPr>
        <w:t>Perusahaan dapat melakukan kegiatan lain yang memberikan pendapatan berdasarkan komisi (</w:t>
      </w:r>
      <w:r w:rsidRPr="00DF3631">
        <w:rPr>
          <w:rFonts w:ascii="Bookman Old Style" w:hAnsi="Bookman Old Style"/>
          <w:i/>
          <w:color w:val="000000" w:themeColor="text1"/>
          <w:lang w:val="id"/>
        </w:rPr>
        <w:t>fee based income</w:t>
      </w:r>
      <w:r w:rsidRPr="00DF3631">
        <w:rPr>
          <w:rFonts w:ascii="Bookman Old Style" w:hAnsi="Bookman Old Style"/>
          <w:color w:val="000000" w:themeColor="text1"/>
          <w:lang w:val="id"/>
        </w:rPr>
        <w:t>) sepanjang tidak bertentangan dengan peraturan perundang-undangan di bidang jasa keuangan</w:t>
      </w:r>
      <w:r>
        <w:rPr>
          <w:rFonts w:ascii="Bookman Old Style" w:hAnsi="Bookman Old Style"/>
          <w:color w:val="000000" w:themeColor="text1"/>
          <w:lang w:val="id"/>
        </w:rPr>
        <w:t>.</w:t>
      </w:r>
    </w:p>
    <w:p w14:paraId="50F0EEC1" w14:textId="77777777" w:rsidR="001234D9" w:rsidRPr="00084337" w:rsidRDefault="001234D9" w:rsidP="001234D9">
      <w:pPr>
        <w:pStyle w:val="ListParagraph"/>
        <w:numPr>
          <w:ilvl w:val="1"/>
          <w:numId w:val="2"/>
        </w:numPr>
        <w:spacing w:before="0" w:after="0"/>
        <w:ind w:left="1134" w:right="0" w:hanging="567"/>
        <w:contextualSpacing w:val="0"/>
        <w:jc w:val="both"/>
        <w:rPr>
          <w:rFonts w:ascii="Bookman Old Style" w:hAnsi="Bookman Old Style"/>
          <w:color w:val="000000" w:themeColor="text1"/>
        </w:rPr>
      </w:pPr>
      <w:r w:rsidRPr="004C7249">
        <w:rPr>
          <w:rFonts w:ascii="Bookman Old Style" w:hAnsi="Bookman Old Style"/>
          <w:color w:val="000000" w:themeColor="text1"/>
          <w:lang w:val="id"/>
        </w:rPr>
        <w:t>Kegiatan lain yang memberikan pendapatan berdasarkan komisi (</w:t>
      </w:r>
      <w:r w:rsidRPr="004C7249">
        <w:rPr>
          <w:rFonts w:ascii="Bookman Old Style" w:hAnsi="Bookman Old Style"/>
          <w:i/>
          <w:color w:val="000000" w:themeColor="text1"/>
          <w:lang w:val="id"/>
        </w:rPr>
        <w:t>fee based income</w:t>
      </w:r>
      <w:r w:rsidRPr="004C7249">
        <w:rPr>
          <w:rFonts w:ascii="Bookman Old Style" w:hAnsi="Bookman Old Style"/>
          <w:color w:val="000000" w:themeColor="text1"/>
          <w:lang w:val="id"/>
        </w:rPr>
        <w:t>) sebagaimana dimaksud pada angka 1 antara lain</w:t>
      </w:r>
      <w:r w:rsidRPr="00084337">
        <w:rPr>
          <w:rFonts w:ascii="Bookman Old Style" w:hAnsi="Bookman Old Style"/>
          <w:color w:val="000000" w:themeColor="text1"/>
        </w:rPr>
        <w:t>:</w:t>
      </w:r>
    </w:p>
    <w:p w14:paraId="46043BE1" w14:textId="77777777" w:rsidR="001234D9" w:rsidRPr="00084337" w:rsidRDefault="001234D9" w:rsidP="007E6CC4">
      <w:pPr>
        <w:pStyle w:val="ListParagraph"/>
        <w:numPr>
          <w:ilvl w:val="3"/>
          <w:numId w:val="4"/>
        </w:numPr>
        <w:tabs>
          <w:tab w:val="left" w:pos="1706"/>
        </w:tabs>
        <w:spacing w:before="0" w:after="0"/>
        <w:ind w:left="1706" w:right="0" w:hanging="567"/>
        <w:jc w:val="both"/>
        <w:rPr>
          <w:rFonts w:ascii="Bookman Old Style" w:hAnsi="Bookman Old Style"/>
          <w:color w:val="000000" w:themeColor="text1"/>
          <w:szCs w:val="22"/>
        </w:rPr>
      </w:pPr>
      <w:r w:rsidRPr="0064752E">
        <w:rPr>
          <w:rFonts w:ascii="Bookman Old Style" w:hAnsi="Bookman Old Style"/>
          <w:color w:val="000000" w:themeColor="text1"/>
          <w:szCs w:val="22"/>
          <w:lang w:val="id"/>
        </w:rPr>
        <w:t>pemasaran produk dari lembaga jasa keuangan yang telah mendapat izin dari Otoritas Jasa Keuangan</w:t>
      </w:r>
      <w:r w:rsidRPr="00084337">
        <w:rPr>
          <w:rFonts w:ascii="Bookman Old Style" w:hAnsi="Bookman Old Style"/>
          <w:color w:val="000000" w:themeColor="text1"/>
          <w:szCs w:val="22"/>
        </w:rPr>
        <w:t>;</w:t>
      </w:r>
    </w:p>
    <w:p w14:paraId="2B79F172" w14:textId="77777777" w:rsidR="001234D9" w:rsidRPr="00633EBA" w:rsidRDefault="001234D9" w:rsidP="007E6CC4">
      <w:pPr>
        <w:pStyle w:val="ListParagraph"/>
        <w:numPr>
          <w:ilvl w:val="3"/>
          <w:numId w:val="4"/>
        </w:numPr>
        <w:tabs>
          <w:tab w:val="left" w:pos="1706"/>
        </w:tabs>
        <w:spacing w:before="0" w:after="0"/>
        <w:ind w:left="1706" w:right="0" w:hanging="567"/>
        <w:jc w:val="both"/>
        <w:rPr>
          <w:rFonts w:ascii="Bookman Old Style" w:hAnsi="Bookman Old Style"/>
          <w:color w:val="000000" w:themeColor="text1"/>
          <w:szCs w:val="22"/>
          <w:lang w:val="nl-NL"/>
        </w:rPr>
      </w:pPr>
      <w:r w:rsidRPr="00504A7B">
        <w:rPr>
          <w:rFonts w:ascii="Bookman Old Style" w:hAnsi="Bookman Old Style"/>
          <w:color w:val="000000" w:themeColor="text1"/>
          <w:szCs w:val="22"/>
          <w:lang w:val="id"/>
        </w:rPr>
        <w:t>agen layanan keuangan tanpa kantor dalam rangka keuangan inklusif; dan/atau</w:t>
      </w:r>
    </w:p>
    <w:p w14:paraId="2A1FE66C" w14:textId="56793095" w:rsidR="00677F53" w:rsidRPr="00D94B49" w:rsidRDefault="001234D9" w:rsidP="00D94B49">
      <w:pPr>
        <w:pStyle w:val="ListParagraph"/>
        <w:numPr>
          <w:ilvl w:val="3"/>
          <w:numId w:val="4"/>
        </w:numPr>
        <w:tabs>
          <w:tab w:val="left" w:pos="1706"/>
        </w:tabs>
        <w:spacing w:before="0" w:after="0"/>
        <w:ind w:left="1706" w:right="0" w:hanging="567"/>
        <w:jc w:val="both"/>
        <w:rPr>
          <w:rFonts w:ascii="Bookman Old Style" w:hAnsi="Bookman Old Style"/>
          <w:color w:val="000000" w:themeColor="text1"/>
          <w:szCs w:val="22"/>
        </w:rPr>
      </w:pPr>
      <w:r w:rsidRPr="00BD18E8">
        <w:rPr>
          <w:rFonts w:ascii="Bookman Old Style" w:hAnsi="Bookman Old Style"/>
          <w:color w:val="000000" w:themeColor="text1"/>
          <w:szCs w:val="22"/>
          <w:lang w:val="id"/>
        </w:rPr>
        <w:t>agen jasa pengiriman uang (</w:t>
      </w:r>
      <w:r w:rsidRPr="00BD18E8">
        <w:rPr>
          <w:rFonts w:ascii="Bookman Old Style" w:hAnsi="Bookman Old Style"/>
          <w:i/>
          <w:color w:val="000000" w:themeColor="text1"/>
          <w:szCs w:val="22"/>
          <w:lang w:val="id"/>
        </w:rPr>
        <w:t>remittance</w:t>
      </w:r>
      <w:r w:rsidRPr="00BD18E8">
        <w:rPr>
          <w:rFonts w:ascii="Bookman Old Style" w:hAnsi="Bookman Old Style"/>
          <w:color w:val="000000" w:themeColor="text1"/>
          <w:szCs w:val="22"/>
          <w:lang w:val="id"/>
        </w:rPr>
        <w:t>)</w:t>
      </w:r>
      <w:r>
        <w:rPr>
          <w:rFonts w:ascii="Bookman Old Style" w:hAnsi="Bookman Old Style"/>
          <w:color w:val="000000" w:themeColor="text1"/>
          <w:szCs w:val="22"/>
        </w:rPr>
        <w:t>.</w:t>
      </w:r>
      <w:r w:rsidRPr="00BD18E8">
        <w:rPr>
          <w:rFonts w:ascii="Bookman Old Style" w:hAnsi="Bookman Old Style"/>
          <w:color w:val="000000" w:themeColor="text1"/>
          <w:szCs w:val="22"/>
          <w:lang w:val="id-ID"/>
        </w:rPr>
        <w:t xml:space="preserve"> </w:t>
      </w:r>
    </w:p>
    <w:p w14:paraId="0FCA4A18" w14:textId="77777777" w:rsidR="001234D9" w:rsidRPr="00084337" w:rsidRDefault="001234D9" w:rsidP="00F75CEF">
      <w:pPr>
        <w:pStyle w:val="ListParagraph"/>
        <w:spacing w:before="0" w:after="0"/>
        <w:ind w:left="1134" w:right="0"/>
        <w:contextualSpacing w:val="0"/>
        <w:jc w:val="both"/>
        <w:rPr>
          <w:rFonts w:ascii="Bookman Old Style" w:hAnsi="Bookman Old Style"/>
          <w:color w:val="000000" w:themeColor="text1"/>
        </w:rPr>
      </w:pPr>
    </w:p>
    <w:p w14:paraId="5E892281" w14:textId="77777777" w:rsidR="001234D9" w:rsidRDefault="001234D9" w:rsidP="007E6CC4">
      <w:pPr>
        <w:pStyle w:val="ListParagraph"/>
        <w:numPr>
          <w:ilvl w:val="0"/>
          <w:numId w:val="3"/>
        </w:numPr>
        <w:spacing w:before="0" w:after="0"/>
        <w:ind w:left="609" w:right="0" w:hanging="609"/>
        <w:contextualSpacing w:val="0"/>
        <w:jc w:val="both"/>
        <w:rPr>
          <w:rFonts w:ascii="Bookman Old Style" w:hAnsi="Bookman Old Style"/>
          <w:color w:val="000000" w:themeColor="text1"/>
        </w:rPr>
      </w:pPr>
      <w:r>
        <w:rPr>
          <w:rFonts w:ascii="Bookman Old Style" w:hAnsi="Bookman Old Style"/>
          <w:color w:val="000000" w:themeColor="text1"/>
        </w:rPr>
        <w:t>KEGIATAN USAHA LAIN PERUSAHAAN DENGAN PERSETUJUAN OTORITAS JASA KEUANGAN</w:t>
      </w:r>
    </w:p>
    <w:p w14:paraId="4DFD9A03" w14:textId="77777777" w:rsidR="001234D9" w:rsidRDefault="001234D9" w:rsidP="007E6CC4">
      <w:pPr>
        <w:pStyle w:val="ListParagraph"/>
        <w:numPr>
          <w:ilvl w:val="0"/>
          <w:numId w:val="5"/>
        </w:numPr>
        <w:spacing w:before="0" w:after="0"/>
        <w:ind w:left="1174" w:right="0" w:hanging="567"/>
        <w:contextualSpacing w:val="0"/>
        <w:jc w:val="both"/>
        <w:rPr>
          <w:rFonts w:ascii="Bookman Old Style" w:hAnsi="Bookman Old Style"/>
          <w:color w:val="000000" w:themeColor="text1"/>
        </w:rPr>
      </w:pPr>
      <w:r w:rsidRPr="0034153C">
        <w:rPr>
          <w:rFonts w:ascii="Bookman Old Style" w:hAnsi="Bookman Old Style"/>
          <w:color w:val="000000" w:themeColor="text1"/>
        </w:rPr>
        <w:t>KRITERIA KEGIATAN USAHA LAIN PERUSAHAAN DENGAN PERSETUJUAN OTORITAS JASA KEUANGAN</w:t>
      </w:r>
    </w:p>
    <w:p w14:paraId="29CE1A05" w14:textId="2FF883A0" w:rsidR="00C80F28" w:rsidRDefault="00A73C03" w:rsidP="007E6CC4">
      <w:pPr>
        <w:pStyle w:val="ListParagraph"/>
        <w:numPr>
          <w:ilvl w:val="0"/>
          <w:numId w:val="6"/>
        </w:numPr>
        <w:spacing w:before="0" w:after="0"/>
        <w:ind w:left="1701" w:right="0" w:hanging="567"/>
        <w:contextualSpacing w:val="0"/>
        <w:jc w:val="both"/>
        <w:rPr>
          <w:rFonts w:ascii="Bookman Old Style" w:hAnsi="Bookman Old Style"/>
          <w:color w:val="000000" w:themeColor="text1"/>
        </w:rPr>
      </w:pPr>
      <w:r w:rsidRPr="00A73C03">
        <w:rPr>
          <w:rFonts w:ascii="Bookman Old Style" w:hAnsi="Bookman Old Style"/>
          <w:color w:val="000000" w:themeColor="text1"/>
        </w:rPr>
        <w:t>Perusahaan dapat melakukan kegiatan usaha lain dengan</w:t>
      </w:r>
      <w:r w:rsidR="000B0141">
        <w:rPr>
          <w:rFonts w:ascii="Bookman Old Style" w:hAnsi="Bookman Old Style"/>
          <w:color w:val="000000" w:themeColor="text1"/>
        </w:rPr>
        <w:t xml:space="preserve"> </w:t>
      </w:r>
      <w:r w:rsidRPr="000B0141">
        <w:rPr>
          <w:rFonts w:ascii="Bookman Old Style" w:hAnsi="Bookman Old Style"/>
          <w:color w:val="000000" w:themeColor="text1"/>
        </w:rPr>
        <w:t>persetujuan Otoritas Jasa Keuangan</w:t>
      </w:r>
      <w:r w:rsidR="000B0141">
        <w:rPr>
          <w:rFonts w:ascii="Bookman Old Style" w:hAnsi="Bookman Old Style"/>
          <w:color w:val="000000" w:themeColor="text1"/>
        </w:rPr>
        <w:t>.</w:t>
      </w:r>
    </w:p>
    <w:p w14:paraId="5B4D8FB4" w14:textId="3057CFC6" w:rsidR="00D94B49" w:rsidRPr="002721F6" w:rsidRDefault="00DF4487" w:rsidP="00D94B49">
      <w:pPr>
        <w:pStyle w:val="ListParagraph"/>
        <w:numPr>
          <w:ilvl w:val="0"/>
          <w:numId w:val="6"/>
        </w:numPr>
        <w:spacing w:before="0" w:after="0"/>
        <w:ind w:left="1701" w:right="0" w:hanging="567"/>
        <w:contextualSpacing w:val="0"/>
        <w:jc w:val="both"/>
        <w:rPr>
          <w:rFonts w:ascii="Bookman Old Style" w:hAnsi="Bookman Old Style"/>
          <w:color w:val="000000" w:themeColor="text1"/>
        </w:rPr>
      </w:pPr>
      <w:r w:rsidRPr="00DF4487">
        <w:rPr>
          <w:rFonts w:ascii="Bookman Old Style" w:hAnsi="Bookman Old Style"/>
          <w:color w:val="000000" w:themeColor="text1"/>
        </w:rPr>
        <w:t>Kriteria kegiatan usaha lain sebagaimana dimaksud pada angka 1 dilakukan dalam rangka:</w:t>
      </w:r>
    </w:p>
    <w:p w14:paraId="20B9D295" w14:textId="77777777" w:rsidR="00DF4487" w:rsidRPr="00DF4487" w:rsidRDefault="00DF4487" w:rsidP="007E6CC4">
      <w:pPr>
        <w:pStyle w:val="ListParagraph"/>
        <w:numPr>
          <w:ilvl w:val="0"/>
          <w:numId w:val="7"/>
        </w:numPr>
        <w:spacing w:before="0" w:after="0"/>
        <w:ind w:left="2268" w:right="0" w:hanging="532"/>
        <w:contextualSpacing w:val="0"/>
        <w:jc w:val="both"/>
        <w:rPr>
          <w:rFonts w:ascii="Bookman Old Style" w:hAnsi="Bookman Old Style"/>
          <w:color w:val="000000" w:themeColor="text1"/>
        </w:rPr>
      </w:pPr>
      <w:r w:rsidRPr="00DF4487">
        <w:rPr>
          <w:rFonts w:ascii="Bookman Old Style" w:hAnsi="Bookman Old Style"/>
          <w:color w:val="000000" w:themeColor="text1"/>
        </w:rPr>
        <w:t>penugasan pemerintah;</w:t>
      </w:r>
    </w:p>
    <w:p w14:paraId="3CDCB631" w14:textId="61FB1CAE" w:rsidR="00DF4487" w:rsidRPr="00DF4487" w:rsidRDefault="00DF4487" w:rsidP="007E6CC4">
      <w:pPr>
        <w:pStyle w:val="ListParagraph"/>
        <w:numPr>
          <w:ilvl w:val="0"/>
          <w:numId w:val="7"/>
        </w:numPr>
        <w:spacing w:before="0" w:after="0"/>
        <w:ind w:left="2268" w:right="0" w:hanging="532"/>
        <w:contextualSpacing w:val="0"/>
        <w:jc w:val="both"/>
        <w:rPr>
          <w:rFonts w:ascii="Bookman Old Style" w:hAnsi="Bookman Old Style"/>
          <w:color w:val="000000" w:themeColor="text1"/>
        </w:rPr>
      </w:pPr>
      <w:r w:rsidRPr="00DF4487">
        <w:rPr>
          <w:rFonts w:ascii="Bookman Old Style" w:hAnsi="Bookman Old Style"/>
          <w:color w:val="000000" w:themeColor="text1"/>
        </w:rPr>
        <w:t xml:space="preserve">pengembangan produk </w:t>
      </w:r>
      <w:r w:rsidR="00AF2806">
        <w:rPr>
          <w:rFonts w:ascii="Bookman Old Style" w:hAnsi="Bookman Old Style"/>
          <w:color w:val="000000" w:themeColor="text1"/>
        </w:rPr>
        <w:t>pergadaian</w:t>
      </w:r>
      <w:r w:rsidRPr="00DF4487">
        <w:rPr>
          <w:rFonts w:ascii="Bookman Old Style" w:hAnsi="Bookman Old Style"/>
          <w:color w:val="000000" w:themeColor="text1"/>
        </w:rPr>
        <w:t>;</w:t>
      </w:r>
      <w:r>
        <w:rPr>
          <w:rFonts w:ascii="Bookman Old Style" w:hAnsi="Bookman Old Style"/>
          <w:color w:val="000000" w:themeColor="text1"/>
        </w:rPr>
        <w:t xml:space="preserve"> </w:t>
      </w:r>
      <w:r w:rsidRPr="00DF4487">
        <w:rPr>
          <w:rFonts w:ascii="Bookman Old Style" w:hAnsi="Bookman Old Style"/>
          <w:color w:val="000000" w:themeColor="text1"/>
        </w:rPr>
        <w:t>dan/atau</w:t>
      </w:r>
    </w:p>
    <w:p w14:paraId="0EE95EB8" w14:textId="25C384B3" w:rsidR="00DF4487" w:rsidRPr="00633EBA" w:rsidRDefault="00DF4487" w:rsidP="007E6CC4">
      <w:pPr>
        <w:pStyle w:val="ListParagraph"/>
        <w:numPr>
          <w:ilvl w:val="0"/>
          <w:numId w:val="7"/>
        </w:numPr>
        <w:spacing w:before="0" w:after="0"/>
        <w:ind w:left="2268" w:right="0" w:hanging="532"/>
        <w:contextualSpacing w:val="0"/>
        <w:jc w:val="both"/>
        <w:rPr>
          <w:rFonts w:ascii="Bookman Old Style" w:hAnsi="Bookman Old Style"/>
          <w:color w:val="000000" w:themeColor="text1"/>
          <w:lang w:val="pt-BR"/>
        </w:rPr>
      </w:pPr>
      <w:r w:rsidRPr="00633EBA">
        <w:rPr>
          <w:rFonts w:ascii="Bookman Old Style" w:hAnsi="Bookman Old Style"/>
          <w:color w:val="000000" w:themeColor="text1"/>
          <w:lang w:val="pt-BR"/>
        </w:rPr>
        <w:lastRenderedPageBreak/>
        <w:t>kerja sama dalam rangka perolehan bisnis.</w:t>
      </w:r>
    </w:p>
    <w:p w14:paraId="65EA0F1E" w14:textId="6C3F18DC" w:rsidR="008B6A66" w:rsidRDefault="008B6A66" w:rsidP="007E6CC4">
      <w:pPr>
        <w:pStyle w:val="ListParagraph"/>
        <w:numPr>
          <w:ilvl w:val="0"/>
          <w:numId w:val="6"/>
        </w:numPr>
        <w:spacing w:before="0" w:after="0"/>
        <w:ind w:left="1701" w:right="0" w:hanging="567"/>
        <w:contextualSpacing w:val="0"/>
        <w:jc w:val="both"/>
        <w:rPr>
          <w:rFonts w:ascii="Bookman Old Style" w:hAnsi="Bookman Old Style"/>
          <w:color w:val="000000" w:themeColor="text1"/>
          <w:lang w:val="pt-BR"/>
        </w:rPr>
      </w:pPr>
      <w:r w:rsidRPr="00633EBA">
        <w:rPr>
          <w:rFonts w:ascii="Bookman Old Style" w:hAnsi="Bookman Old Style"/>
          <w:color w:val="000000" w:themeColor="text1"/>
          <w:lang w:val="pt-BR"/>
        </w:rPr>
        <w:t xml:space="preserve">Pengembangan produk </w:t>
      </w:r>
      <w:r w:rsidR="00AF2806" w:rsidRPr="00633EBA">
        <w:rPr>
          <w:rFonts w:ascii="Bookman Old Style" w:hAnsi="Bookman Old Style"/>
          <w:color w:val="000000" w:themeColor="text1"/>
          <w:lang w:val="pt-BR"/>
        </w:rPr>
        <w:t>pergadaian</w:t>
      </w:r>
      <w:r w:rsidRPr="00633EBA">
        <w:rPr>
          <w:rFonts w:ascii="Bookman Old Style" w:hAnsi="Bookman Old Style"/>
          <w:color w:val="000000" w:themeColor="text1"/>
          <w:lang w:val="pt-BR"/>
        </w:rPr>
        <w:t xml:space="preserve"> sebagaimana dimaksud pada angka 2 huruf b dilakukan dengan mengubah atau memodifikasi fitur produk </w:t>
      </w:r>
      <w:r w:rsidR="00AF2806" w:rsidRPr="00633EBA">
        <w:rPr>
          <w:rFonts w:ascii="Bookman Old Style" w:hAnsi="Bookman Old Style"/>
          <w:color w:val="000000" w:themeColor="text1"/>
          <w:lang w:val="pt-BR"/>
        </w:rPr>
        <w:t>pergadaian</w:t>
      </w:r>
      <w:r w:rsidRPr="00633EBA">
        <w:rPr>
          <w:rFonts w:ascii="Bookman Old Style" w:hAnsi="Bookman Old Style"/>
          <w:color w:val="000000" w:themeColor="text1"/>
          <w:lang w:val="pt-BR"/>
        </w:rPr>
        <w:t xml:space="preserve"> sesuai dengan peraturan perundang-undangan.</w:t>
      </w:r>
    </w:p>
    <w:p w14:paraId="203F5552" w14:textId="1856088D" w:rsidR="000608E4" w:rsidRPr="000608E4" w:rsidRDefault="000608E4" w:rsidP="000608E4">
      <w:pPr>
        <w:pStyle w:val="ListParagraph"/>
        <w:spacing w:before="0" w:after="0"/>
        <w:ind w:left="1701" w:right="0"/>
        <w:contextualSpacing w:val="0"/>
        <w:jc w:val="both"/>
        <w:rPr>
          <w:rFonts w:ascii="Bookman Old Style" w:hAnsi="Bookman Old Style"/>
          <w:color w:val="000000" w:themeColor="text1"/>
          <w:lang w:val="pt-BR"/>
        </w:rPr>
      </w:pPr>
      <w:r w:rsidRPr="000608E4">
        <w:rPr>
          <w:rFonts w:ascii="Bookman Old Style" w:hAnsi="Bookman Old Style"/>
          <w:color w:val="000000" w:themeColor="text1"/>
          <w:lang w:val="pt-BR"/>
        </w:rPr>
        <w:t>Contoh dari pengembangan produk perga</w:t>
      </w:r>
      <w:r>
        <w:rPr>
          <w:rFonts w:ascii="Bookman Old Style" w:hAnsi="Bookman Old Style"/>
          <w:color w:val="000000" w:themeColor="text1"/>
          <w:lang w:val="pt-BR"/>
        </w:rPr>
        <w:t>daian antara lain pinjaman berbasis dokumen.</w:t>
      </w:r>
    </w:p>
    <w:p w14:paraId="1A67580C" w14:textId="7A7D68C1" w:rsidR="008B6A66" w:rsidRPr="00633EBA" w:rsidRDefault="008B6A66" w:rsidP="007E6CC4">
      <w:pPr>
        <w:pStyle w:val="ListParagraph"/>
        <w:numPr>
          <w:ilvl w:val="0"/>
          <w:numId w:val="6"/>
        </w:numPr>
        <w:spacing w:before="0" w:after="0"/>
        <w:ind w:left="1701" w:right="0" w:hanging="567"/>
        <w:contextualSpacing w:val="0"/>
        <w:jc w:val="both"/>
        <w:rPr>
          <w:rFonts w:ascii="Bookman Old Style" w:hAnsi="Bookman Old Style"/>
          <w:color w:val="000000" w:themeColor="text1"/>
          <w:lang w:val="pt-BR"/>
        </w:rPr>
      </w:pPr>
      <w:r w:rsidRPr="00633EBA">
        <w:rPr>
          <w:rFonts w:ascii="Bookman Old Style" w:hAnsi="Bookman Old Style"/>
          <w:color w:val="000000" w:themeColor="text1"/>
          <w:lang w:val="pt-BR"/>
        </w:rPr>
        <w:t>Kerja sama dalam rangka perolehan bisnis sebagaimana dimaksud pada angka 2 huruf c dilakukan dengan memenuhi ketentuan:</w:t>
      </w:r>
    </w:p>
    <w:p w14:paraId="09A9796A" w14:textId="3EFDB87D" w:rsidR="008B6A66" w:rsidRPr="008B6A66" w:rsidRDefault="008B6A66" w:rsidP="007E6CC4">
      <w:pPr>
        <w:pStyle w:val="ListParagraph"/>
        <w:numPr>
          <w:ilvl w:val="6"/>
          <w:numId w:val="8"/>
        </w:numPr>
        <w:spacing w:before="0" w:after="0"/>
        <w:ind w:left="2268" w:right="0" w:hanging="567"/>
        <w:contextualSpacing w:val="0"/>
        <w:jc w:val="both"/>
        <w:rPr>
          <w:rFonts w:ascii="Bookman Old Style" w:hAnsi="Bookman Old Style"/>
          <w:color w:val="000000" w:themeColor="text1"/>
        </w:rPr>
      </w:pPr>
      <w:r w:rsidRPr="008B6A66">
        <w:rPr>
          <w:rFonts w:ascii="Bookman Old Style" w:hAnsi="Bookman Old Style"/>
          <w:color w:val="000000" w:themeColor="text1"/>
        </w:rPr>
        <w:t>dituangkan dalam perjanjian kerja sama tertulis;</w:t>
      </w:r>
    </w:p>
    <w:p w14:paraId="45A37BB3" w14:textId="26FC4721" w:rsidR="008B6A66" w:rsidRPr="00633EBA" w:rsidRDefault="008B6A66" w:rsidP="007E6CC4">
      <w:pPr>
        <w:pStyle w:val="ListParagraph"/>
        <w:numPr>
          <w:ilvl w:val="6"/>
          <w:numId w:val="8"/>
        </w:numPr>
        <w:spacing w:before="0" w:after="0"/>
        <w:ind w:left="2268" w:right="0" w:hanging="567"/>
        <w:contextualSpacing w:val="0"/>
        <w:jc w:val="both"/>
        <w:rPr>
          <w:rFonts w:ascii="Bookman Old Style" w:hAnsi="Bookman Old Style"/>
          <w:color w:val="000000" w:themeColor="text1"/>
          <w:lang w:val="nl-NL"/>
        </w:rPr>
      </w:pPr>
      <w:r w:rsidRPr="00633EBA">
        <w:rPr>
          <w:rFonts w:ascii="Bookman Old Style" w:hAnsi="Bookman Old Style"/>
          <w:color w:val="000000" w:themeColor="text1"/>
          <w:lang w:val="nl-NL"/>
        </w:rPr>
        <w:t>tidak bertujuan untuk melakukan penguasaan pasar; dan</w:t>
      </w:r>
    </w:p>
    <w:p w14:paraId="7EC05709" w14:textId="7B465129" w:rsidR="008B6A66" w:rsidRPr="00633EBA" w:rsidRDefault="008B6A66" w:rsidP="007E6CC4">
      <w:pPr>
        <w:pStyle w:val="ListParagraph"/>
        <w:numPr>
          <w:ilvl w:val="6"/>
          <w:numId w:val="8"/>
        </w:numPr>
        <w:spacing w:before="0" w:after="0"/>
        <w:ind w:left="2268" w:right="0" w:hanging="567"/>
        <w:contextualSpacing w:val="0"/>
        <w:jc w:val="both"/>
        <w:rPr>
          <w:rFonts w:ascii="Bookman Old Style" w:hAnsi="Bookman Old Style"/>
          <w:color w:val="000000" w:themeColor="text1"/>
          <w:lang w:val="nl-NL"/>
        </w:rPr>
      </w:pPr>
      <w:r w:rsidRPr="00633EBA">
        <w:rPr>
          <w:rFonts w:ascii="Bookman Old Style" w:hAnsi="Bookman Old Style"/>
          <w:color w:val="000000" w:themeColor="text1"/>
          <w:lang w:val="nl-NL"/>
        </w:rPr>
        <w:t>tidak memiliki benturan kepentingan dengan pihak yang melakukan kerja sama dengan Perusahaan.</w:t>
      </w:r>
    </w:p>
    <w:p w14:paraId="34CBC5C2" w14:textId="50FDEB4C" w:rsidR="00DF4487" w:rsidRDefault="008B6A66" w:rsidP="007E6CC4">
      <w:pPr>
        <w:pStyle w:val="ListParagraph"/>
        <w:numPr>
          <w:ilvl w:val="0"/>
          <w:numId w:val="6"/>
        </w:numPr>
        <w:spacing w:before="0" w:after="0"/>
        <w:ind w:left="1701" w:right="0" w:hanging="567"/>
        <w:contextualSpacing w:val="0"/>
        <w:jc w:val="both"/>
        <w:rPr>
          <w:rFonts w:ascii="Bookman Old Style" w:hAnsi="Bookman Old Style"/>
          <w:color w:val="000000" w:themeColor="text1"/>
          <w:lang w:val="nl-NL"/>
        </w:rPr>
      </w:pPr>
      <w:r w:rsidRPr="00633EBA">
        <w:rPr>
          <w:rFonts w:ascii="Bookman Old Style" w:hAnsi="Bookman Old Style"/>
          <w:color w:val="000000" w:themeColor="text1"/>
          <w:lang w:val="nl-NL"/>
        </w:rPr>
        <w:t xml:space="preserve">Permohonan persetujuan kegiatan usaha lain dengan kriteria kerja sama dalam rangka perolehan bisnis sebagaimana </w:t>
      </w:r>
      <w:r w:rsidR="00AF2806" w:rsidRPr="00633EBA">
        <w:rPr>
          <w:rFonts w:ascii="Bookman Old Style" w:hAnsi="Bookman Old Style"/>
          <w:color w:val="000000" w:themeColor="text1"/>
          <w:lang w:val="nl-NL"/>
        </w:rPr>
        <w:t>dimaksud pada angka 2 huruf c dapat dilakukan 1 (satu) kali sepanjang skema kerja sama tidak berbeda meskipun kerja sama dilakukan dengan pihak yang berbeda.</w:t>
      </w:r>
    </w:p>
    <w:p w14:paraId="36B4B41B" w14:textId="77777777" w:rsidR="00C349FB" w:rsidRPr="00633EBA" w:rsidRDefault="00C349FB" w:rsidP="00C349FB">
      <w:pPr>
        <w:pStyle w:val="ListParagraph"/>
        <w:spacing w:before="0" w:after="0"/>
        <w:ind w:left="1701" w:right="0"/>
        <w:contextualSpacing w:val="0"/>
        <w:jc w:val="both"/>
        <w:rPr>
          <w:rFonts w:ascii="Bookman Old Style" w:hAnsi="Bookman Old Style"/>
          <w:color w:val="000000" w:themeColor="text1"/>
          <w:lang w:val="nl-NL"/>
        </w:rPr>
      </w:pPr>
    </w:p>
    <w:p w14:paraId="150A3531" w14:textId="77777777" w:rsidR="001234D9" w:rsidRPr="00633EBA" w:rsidRDefault="001234D9" w:rsidP="007E6CC4">
      <w:pPr>
        <w:pStyle w:val="ListParagraph"/>
        <w:numPr>
          <w:ilvl w:val="0"/>
          <w:numId w:val="5"/>
        </w:numPr>
        <w:spacing w:before="0" w:after="0"/>
        <w:ind w:left="1174" w:right="0" w:hanging="567"/>
        <w:contextualSpacing w:val="0"/>
        <w:jc w:val="both"/>
        <w:rPr>
          <w:rFonts w:ascii="Bookman Old Style" w:hAnsi="Bookman Old Style"/>
          <w:color w:val="000000" w:themeColor="text1"/>
          <w:lang w:val="nl-NL"/>
        </w:rPr>
      </w:pPr>
      <w:r w:rsidRPr="00633EBA">
        <w:rPr>
          <w:rFonts w:ascii="Bookman Old Style" w:hAnsi="Bookman Old Style"/>
          <w:color w:val="000000" w:themeColor="text1"/>
          <w:lang w:val="nl-NL"/>
        </w:rPr>
        <w:t>PERSYARATAN PERMOHONAN PERSETUJUAN KEGIATAN USAHA LAIN PERUSAHAAN</w:t>
      </w:r>
    </w:p>
    <w:p w14:paraId="43E8C83D" w14:textId="17FB359E" w:rsidR="00332369" w:rsidRPr="00633EBA" w:rsidRDefault="00332369" w:rsidP="00633EBA">
      <w:pPr>
        <w:pStyle w:val="ListParagraph"/>
        <w:spacing w:before="0" w:after="0"/>
        <w:ind w:left="1134" w:right="0"/>
        <w:jc w:val="both"/>
        <w:rPr>
          <w:rFonts w:ascii="Bookman Old Style" w:hAnsi="Bookman Old Style"/>
          <w:color w:val="000000" w:themeColor="text1"/>
          <w:lang w:val="nl-NL"/>
        </w:rPr>
      </w:pPr>
      <w:r w:rsidRPr="00633EBA">
        <w:rPr>
          <w:rFonts w:ascii="Bookman Old Style" w:hAnsi="Bookman Old Style"/>
          <w:color w:val="000000" w:themeColor="text1"/>
          <w:lang w:val="nl-NL"/>
        </w:rPr>
        <w:t>Perusahaan yang akan melakukan kegiatan usaha lain</w:t>
      </w:r>
      <w:r w:rsidR="00C73A3E" w:rsidRPr="00633EBA">
        <w:rPr>
          <w:rFonts w:ascii="Bookman Old Style" w:hAnsi="Bookman Old Style"/>
          <w:color w:val="000000" w:themeColor="text1"/>
          <w:lang w:val="nl-NL"/>
        </w:rPr>
        <w:t xml:space="preserve"> </w:t>
      </w:r>
      <w:r w:rsidRPr="00633EBA">
        <w:rPr>
          <w:rFonts w:ascii="Bookman Old Style" w:hAnsi="Bookman Old Style"/>
          <w:color w:val="000000" w:themeColor="text1"/>
          <w:lang w:val="nl-NL"/>
        </w:rPr>
        <w:t>sebagaimana dimaksud dalam huruf A angka 1 harus memenuhi</w:t>
      </w:r>
      <w:r w:rsidR="00C73A3E" w:rsidRPr="00633EBA">
        <w:rPr>
          <w:rFonts w:ascii="Bookman Old Style" w:hAnsi="Bookman Old Style"/>
          <w:color w:val="000000" w:themeColor="text1"/>
          <w:lang w:val="nl-NL"/>
        </w:rPr>
        <w:t xml:space="preserve"> </w:t>
      </w:r>
      <w:r w:rsidRPr="00633EBA">
        <w:rPr>
          <w:rFonts w:ascii="Bookman Old Style" w:hAnsi="Bookman Old Style"/>
          <w:color w:val="000000" w:themeColor="text1"/>
          <w:lang w:val="nl-NL"/>
        </w:rPr>
        <w:t xml:space="preserve">persyaratan </w:t>
      </w:r>
      <w:r w:rsidR="00660E41" w:rsidRPr="00633EBA">
        <w:rPr>
          <w:rFonts w:ascii="Bookman Old Style" w:hAnsi="Bookman Old Style"/>
          <w:color w:val="000000" w:themeColor="text1"/>
          <w:lang w:val="nl-NL"/>
        </w:rPr>
        <w:t>sebagai berikut:</w:t>
      </w:r>
    </w:p>
    <w:p w14:paraId="338CEB2D" w14:textId="7F379BCD" w:rsidR="00104A61" w:rsidRPr="00633EBA" w:rsidRDefault="00104A61" w:rsidP="007E6CC4">
      <w:pPr>
        <w:pStyle w:val="ListParagraph"/>
        <w:numPr>
          <w:ilvl w:val="0"/>
          <w:numId w:val="9"/>
        </w:numPr>
        <w:spacing w:before="0" w:after="0"/>
        <w:ind w:left="1701" w:right="0" w:hanging="567"/>
        <w:jc w:val="both"/>
        <w:rPr>
          <w:rFonts w:ascii="Bookman Old Style" w:hAnsi="Bookman Old Style"/>
          <w:color w:val="000000" w:themeColor="text1"/>
          <w:lang w:val="nl-NL"/>
        </w:rPr>
      </w:pPr>
      <w:r w:rsidRPr="00633EBA">
        <w:rPr>
          <w:rFonts w:ascii="Bookman Old Style" w:hAnsi="Bookman Old Style"/>
          <w:color w:val="000000" w:themeColor="text1"/>
          <w:lang w:val="nl-NL"/>
        </w:rPr>
        <w:t>rencana untuk melakukan kegiatan usaha lain telah dicantumkan dalam rencana bisnis Perusahaan;</w:t>
      </w:r>
    </w:p>
    <w:p w14:paraId="2E3CA845" w14:textId="136115D7" w:rsidR="00104A61" w:rsidRPr="00633EBA" w:rsidRDefault="00104A61" w:rsidP="007E6CC4">
      <w:pPr>
        <w:pStyle w:val="ListParagraph"/>
        <w:numPr>
          <w:ilvl w:val="0"/>
          <w:numId w:val="9"/>
        </w:numPr>
        <w:spacing w:before="0" w:after="0"/>
        <w:ind w:left="1701" w:right="0" w:hanging="567"/>
        <w:jc w:val="both"/>
        <w:rPr>
          <w:rFonts w:ascii="Bookman Old Style" w:hAnsi="Bookman Old Style"/>
          <w:color w:val="000000" w:themeColor="text1"/>
          <w:lang w:val="nl-NL"/>
        </w:rPr>
      </w:pPr>
      <w:r w:rsidRPr="00633EBA">
        <w:rPr>
          <w:rFonts w:ascii="Bookman Old Style" w:hAnsi="Bookman Old Style"/>
          <w:color w:val="000000" w:themeColor="text1"/>
          <w:lang w:val="nl-NL"/>
        </w:rPr>
        <w:t>memiliki Tingkat Kesehatan dengan kondisi minimum Peringkat Komposit 2;</w:t>
      </w:r>
    </w:p>
    <w:p w14:paraId="516F6D6F" w14:textId="0E8F9115" w:rsidR="00104A61" w:rsidRPr="00633EBA" w:rsidRDefault="00104A61" w:rsidP="007E6CC4">
      <w:pPr>
        <w:pStyle w:val="ListParagraph"/>
        <w:numPr>
          <w:ilvl w:val="0"/>
          <w:numId w:val="9"/>
        </w:numPr>
        <w:spacing w:before="0" w:after="0"/>
        <w:ind w:left="1701" w:right="0" w:hanging="567"/>
        <w:jc w:val="both"/>
        <w:rPr>
          <w:rFonts w:ascii="Bookman Old Style" w:hAnsi="Bookman Old Style"/>
          <w:color w:val="000000" w:themeColor="text1"/>
          <w:lang w:val="nl-NL"/>
        </w:rPr>
      </w:pPr>
      <w:r w:rsidRPr="00633EBA">
        <w:rPr>
          <w:rFonts w:ascii="Bookman Old Style" w:hAnsi="Bookman Old Style"/>
          <w:color w:val="000000" w:themeColor="text1"/>
          <w:lang w:val="nl-NL"/>
        </w:rPr>
        <w:t>sumber daya manusia yang memadai untuk melakukan kegiatan usaha lain;</w:t>
      </w:r>
    </w:p>
    <w:p w14:paraId="5F5CD8F1" w14:textId="34BD7A0B" w:rsidR="00104A61" w:rsidRPr="00633EBA" w:rsidRDefault="00104A61" w:rsidP="007E6CC4">
      <w:pPr>
        <w:pStyle w:val="ListParagraph"/>
        <w:numPr>
          <w:ilvl w:val="0"/>
          <w:numId w:val="9"/>
        </w:numPr>
        <w:spacing w:before="0" w:after="0"/>
        <w:ind w:left="1701" w:right="0" w:hanging="567"/>
        <w:jc w:val="both"/>
        <w:rPr>
          <w:rFonts w:ascii="Bookman Old Style" w:hAnsi="Bookman Old Style"/>
          <w:color w:val="000000" w:themeColor="text1"/>
          <w:lang w:val="nl-NL"/>
        </w:rPr>
      </w:pPr>
      <w:r w:rsidRPr="00633EBA">
        <w:rPr>
          <w:rFonts w:ascii="Bookman Old Style" w:hAnsi="Bookman Old Style"/>
          <w:color w:val="000000" w:themeColor="text1"/>
          <w:lang w:val="nl-NL"/>
        </w:rPr>
        <w:t>infrastruktur yang memadai untuk melakukan kegiatan usaha yang lain;</w:t>
      </w:r>
    </w:p>
    <w:p w14:paraId="55740F69" w14:textId="63FFC04D" w:rsidR="00104A61" w:rsidRPr="00104A61" w:rsidRDefault="00104A61" w:rsidP="007E6CC4">
      <w:pPr>
        <w:pStyle w:val="ListParagraph"/>
        <w:numPr>
          <w:ilvl w:val="0"/>
          <w:numId w:val="9"/>
        </w:numPr>
        <w:spacing w:before="0" w:after="0"/>
        <w:ind w:left="1701" w:right="0" w:hanging="567"/>
        <w:jc w:val="both"/>
        <w:rPr>
          <w:rFonts w:ascii="Bookman Old Style" w:hAnsi="Bookman Old Style"/>
          <w:color w:val="000000" w:themeColor="text1"/>
        </w:rPr>
      </w:pPr>
      <w:r w:rsidRPr="00104A61">
        <w:rPr>
          <w:rFonts w:ascii="Bookman Old Style" w:hAnsi="Bookman Old Style"/>
          <w:color w:val="000000" w:themeColor="text1"/>
        </w:rPr>
        <w:t>memiliki standar prosedur operasional kegiatan usaha lain;</w:t>
      </w:r>
    </w:p>
    <w:p w14:paraId="2D132422" w14:textId="7EE0B4D9" w:rsidR="00104A61" w:rsidRPr="00104A61" w:rsidRDefault="00104A61" w:rsidP="007E6CC4">
      <w:pPr>
        <w:pStyle w:val="ListParagraph"/>
        <w:numPr>
          <w:ilvl w:val="0"/>
          <w:numId w:val="9"/>
        </w:numPr>
        <w:spacing w:before="0" w:after="0"/>
        <w:ind w:left="1701" w:right="0" w:hanging="567"/>
        <w:jc w:val="both"/>
        <w:rPr>
          <w:rFonts w:ascii="Bookman Old Style" w:hAnsi="Bookman Old Style"/>
          <w:color w:val="000000" w:themeColor="text1"/>
        </w:rPr>
      </w:pPr>
      <w:r w:rsidRPr="00104A61">
        <w:rPr>
          <w:rFonts w:ascii="Bookman Old Style" w:hAnsi="Bookman Old Style"/>
          <w:color w:val="000000" w:themeColor="text1"/>
        </w:rPr>
        <w:t xml:space="preserve">kondisi keuangan tidak merugi pada </w:t>
      </w:r>
      <w:r w:rsidR="004F06E0">
        <w:rPr>
          <w:rFonts w:ascii="Bookman Old Style" w:hAnsi="Bookman Old Style"/>
          <w:color w:val="000000" w:themeColor="text1"/>
        </w:rPr>
        <w:t>l</w:t>
      </w:r>
      <w:r w:rsidRPr="00104A61">
        <w:rPr>
          <w:rFonts w:ascii="Bookman Old Style" w:hAnsi="Bookman Old Style"/>
          <w:color w:val="000000" w:themeColor="text1"/>
        </w:rPr>
        <w:t>aporan berkala 3 (tiga) bulan terakhir; dan</w:t>
      </w:r>
    </w:p>
    <w:p w14:paraId="26A07BD6" w14:textId="0D036919" w:rsidR="006C051C" w:rsidRDefault="00104A61" w:rsidP="007E6CC4">
      <w:pPr>
        <w:pStyle w:val="ListParagraph"/>
        <w:numPr>
          <w:ilvl w:val="0"/>
          <w:numId w:val="9"/>
        </w:numPr>
        <w:spacing w:before="0" w:after="0"/>
        <w:ind w:left="1701" w:right="0" w:hanging="567"/>
        <w:jc w:val="both"/>
        <w:rPr>
          <w:rFonts w:ascii="Bookman Old Style" w:hAnsi="Bookman Old Style"/>
          <w:color w:val="000000" w:themeColor="text1"/>
        </w:rPr>
      </w:pPr>
      <w:r w:rsidRPr="00104A61">
        <w:rPr>
          <w:rFonts w:ascii="Bookman Old Style" w:hAnsi="Bookman Old Style"/>
          <w:color w:val="000000" w:themeColor="text1"/>
        </w:rPr>
        <w:t xml:space="preserve">tidak sedang dikenai sanksi pembekuan </w:t>
      </w:r>
      <w:r>
        <w:rPr>
          <w:rFonts w:ascii="Bookman Old Style" w:hAnsi="Bookman Old Style"/>
          <w:color w:val="000000" w:themeColor="text1"/>
        </w:rPr>
        <w:t>s</w:t>
      </w:r>
      <w:r w:rsidRPr="00104A61">
        <w:rPr>
          <w:rFonts w:ascii="Bookman Old Style" w:hAnsi="Bookman Old Style"/>
          <w:color w:val="000000" w:themeColor="text1"/>
        </w:rPr>
        <w:t>ebagian atau seluruh kegiatan usaha atau pembatasan kegiatan usaha tertentu.</w:t>
      </w:r>
    </w:p>
    <w:p w14:paraId="5193CD3F" w14:textId="77777777" w:rsidR="00A2669C" w:rsidRPr="00104A61" w:rsidRDefault="00A2669C" w:rsidP="00A2669C">
      <w:pPr>
        <w:pStyle w:val="ListParagraph"/>
        <w:spacing w:before="0" w:after="0"/>
        <w:ind w:left="1701" w:right="0"/>
        <w:jc w:val="both"/>
        <w:rPr>
          <w:rFonts w:ascii="Bookman Old Style" w:hAnsi="Bookman Old Style"/>
          <w:color w:val="000000" w:themeColor="text1"/>
        </w:rPr>
      </w:pPr>
    </w:p>
    <w:p w14:paraId="3790CA09" w14:textId="4261C189" w:rsidR="006C051C" w:rsidRDefault="00D87CF7" w:rsidP="007E6CC4">
      <w:pPr>
        <w:pStyle w:val="ListParagraph"/>
        <w:numPr>
          <w:ilvl w:val="0"/>
          <w:numId w:val="5"/>
        </w:numPr>
        <w:spacing w:before="0" w:after="0"/>
        <w:ind w:left="1174" w:right="0" w:hanging="567"/>
        <w:contextualSpacing w:val="0"/>
        <w:jc w:val="both"/>
        <w:rPr>
          <w:rFonts w:ascii="Bookman Old Style" w:hAnsi="Bookman Old Style"/>
          <w:color w:val="000000" w:themeColor="text1"/>
        </w:rPr>
      </w:pPr>
      <w:r w:rsidRPr="00D87CF7">
        <w:rPr>
          <w:rFonts w:ascii="Bookman Old Style" w:hAnsi="Bookman Old Style"/>
          <w:color w:val="000000" w:themeColor="text1"/>
        </w:rPr>
        <w:t xml:space="preserve">PERMOHONAN </w:t>
      </w:r>
      <w:r w:rsidR="008839CF">
        <w:rPr>
          <w:rFonts w:ascii="Bookman Old Style" w:hAnsi="Bookman Old Style"/>
          <w:color w:val="000000" w:themeColor="text1"/>
        </w:rPr>
        <w:t xml:space="preserve">DAN PEMBERIAN </w:t>
      </w:r>
      <w:r w:rsidRPr="00D87CF7">
        <w:rPr>
          <w:rFonts w:ascii="Bookman Old Style" w:hAnsi="Bookman Old Style"/>
          <w:color w:val="000000" w:themeColor="text1"/>
        </w:rPr>
        <w:t>PERSETUJUAN KEGIATAN USAHA LAIN PERUSAHAAN</w:t>
      </w:r>
    </w:p>
    <w:p w14:paraId="17CAAA70" w14:textId="74F6EA8B" w:rsidR="00427517" w:rsidRDefault="00427517" w:rsidP="006474D4">
      <w:pPr>
        <w:pStyle w:val="ListParagraph"/>
        <w:spacing w:before="0" w:after="0"/>
        <w:ind w:left="1174" w:right="0"/>
        <w:jc w:val="both"/>
        <w:rPr>
          <w:rFonts w:ascii="Bookman Old Style" w:hAnsi="Bookman Old Style"/>
          <w:color w:val="000000" w:themeColor="text1"/>
        </w:rPr>
      </w:pPr>
      <w:r w:rsidRPr="00BD310D">
        <w:rPr>
          <w:rFonts w:ascii="Bookman Old Style" w:hAnsi="Bookman Old Style"/>
          <w:color w:val="000000" w:themeColor="text1"/>
        </w:rPr>
        <w:t>Permohonan dan pemberian persetujuan kegiatan usaha lain P</w:t>
      </w:r>
      <w:r w:rsidR="00AF4799" w:rsidRPr="00BD310D">
        <w:rPr>
          <w:rFonts w:ascii="Bookman Old Style" w:hAnsi="Bookman Old Style"/>
          <w:color w:val="000000" w:themeColor="text1"/>
        </w:rPr>
        <w:t>erusahaan</w:t>
      </w:r>
      <w:r w:rsidR="00004B98" w:rsidRPr="00BD310D">
        <w:rPr>
          <w:rFonts w:ascii="Bookman Old Style" w:hAnsi="Bookman Old Style"/>
          <w:color w:val="000000" w:themeColor="text1"/>
        </w:rPr>
        <w:t xml:space="preserve"> </w:t>
      </w:r>
      <w:r w:rsidR="00BD310D" w:rsidRPr="00BD310D">
        <w:rPr>
          <w:rFonts w:ascii="Bookman Old Style" w:hAnsi="Bookman Old Style"/>
          <w:color w:val="000000" w:themeColor="text1"/>
        </w:rPr>
        <w:t>dilakukan se</w:t>
      </w:r>
      <w:r w:rsidR="00BD310D">
        <w:rPr>
          <w:rFonts w:ascii="Bookman Old Style" w:hAnsi="Bookman Old Style"/>
          <w:color w:val="000000" w:themeColor="text1"/>
        </w:rPr>
        <w:t xml:space="preserve">suai dengan ketentuan dalam ketentuan mengenai </w:t>
      </w:r>
      <w:r w:rsidR="006474D4" w:rsidRPr="006474D4">
        <w:rPr>
          <w:rFonts w:ascii="Bookman Old Style" w:hAnsi="Bookman Old Style"/>
          <w:color w:val="000000" w:themeColor="text1"/>
        </w:rPr>
        <w:t xml:space="preserve">Perizinan, Persetujuan, </w:t>
      </w:r>
      <w:r w:rsidR="006474D4">
        <w:rPr>
          <w:rFonts w:ascii="Bookman Old Style" w:hAnsi="Bookman Old Style"/>
          <w:color w:val="000000" w:themeColor="text1"/>
        </w:rPr>
        <w:t>d</w:t>
      </w:r>
      <w:r w:rsidR="006474D4" w:rsidRPr="006474D4">
        <w:rPr>
          <w:rFonts w:ascii="Bookman Old Style" w:hAnsi="Bookman Old Style"/>
          <w:color w:val="000000" w:themeColor="text1"/>
        </w:rPr>
        <w:t>an Pelaporan Secara Elektronik Perusahaan Pergadaian Dan Perusahaan Pergadaian Syariah</w:t>
      </w:r>
      <w:r w:rsidR="006474D4">
        <w:rPr>
          <w:rFonts w:ascii="Bookman Old Style" w:hAnsi="Bookman Old Style"/>
          <w:color w:val="000000" w:themeColor="text1"/>
        </w:rPr>
        <w:t>.</w:t>
      </w:r>
    </w:p>
    <w:p w14:paraId="607A1E8B" w14:textId="77777777" w:rsidR="00A2669C" w:rsidRPr="006474D4" w:rsidRDefault="00A2669C" w:rsidP="006474D4">
      <w:pPr>
        <w:pStyle w:val="ListParagraph"/>
        <w:spacing w:before="0" w:after="0"/>
        <w:ind w:left="1174" w:right="0"/>
        <w:jc w:val="both"/>
        <w:rPr>
          <w:rFonts w:ascii="Bookman Old Style" w:hAnsi="Bookman Old Style"/>
          <w:color w:val="000000" w:themeColor="text1"/>
        </w:rPr>
      </w:pPr>
    </w:p>
    <w:p w14:paraId="47655BCA" w14:textId="694F3355" w:rsidR="006C051C" w:rsidRDefault="00463A52" w:rsidP="007E6CC4">
      <w:pPr>
        <w:pStyle w:val="ListParagraph"/>
        <w:numPr>
          <w:ilvl w:val="0"/>
          <w:numId w:val="5"/>
        </w:numPr>
        <w:spacing w:before="0" w:after="0"/>
        <w:ind w:left="1174" w:right="0" w:hanging="567"/>
        <w:contextualSpacing w:val="0"/>
        <w:jc w:val="both"/>
        <w:rPr>
          <w:rFonts w:ascii="Bookman Old Style" w:hAnsi="Bookman Old Style"/>
          <w:color w:val="000000" w:themeColor="text1"/>
        </w:rPr>
      </w:pPr>
      <w:r w:rsidRPr="00463A52">
        <w:rPr>
          <w:rFonts w:ascii="Bookman Old Style" w:hAnsi="Bookman Old Style"/>
          <w:color w:val="000000" w:themeColor="text1"/>
        </w:rPr>
        <w:t>PENYELENGGARAAN KEGIATAN USAHA LAIN PERUSAHAAN</w:t>
      </w:r>
    </w:p>
    <w:p w14:paraId="621AEAAA" w14:textId="148D03AC" w:rsidR="00463A52" w:rsidRDefault="00862229" w:rsidP="007E6CC4">
      <w:pPr>
        <w:pStyle w:val="ListParagraph"/>
        <w:numPr>
          <w:ilvl w:val="0"/>
          <w:numId w:val="10"/>
        </w:numPr>
        <w:spacing w:before="0" w:after="0"/>
        <w:ind w:left="1701" w:right="0" w:hanging="567"/>
        <w:contextualSpacing w:val="0"/>
        <w:jc w:val="both"/>
        <w:rPr>
          <w:rFonts w:ascii="Bookman Old Style" w:hAnsi="Bookman Old Style"/>
          <w:color w:val="000000" w:themeColor="text1"/>
        </w:rPr>
      </w:pPr>
      <w:r w:rsidRPr="00862229">
        <w:rPr>
          <w:rFonts w:ascii="Bookman Old Style" w:hAnsi="Bookman Old Style"/>
          <w:color w:val="000000" w:themeColor="text1"/>
        </w:rPr>
        <w:t xml:space="preserve">Perusahaan harus menyelenggarakan kegiatan usaha lain paling lama 20 (dua puluh) </w:t>
      </w:r>
      <w:r w:rsidR="00D64C4D">
        <w:rPr>
          <w:rFonts w:ascii="Bookman Old Style" w:hAnsi="Bookman Old Style"/>
          <w:color w:val="000000" w:themeColor="text1"/>
        </w:rPr>
        <w:t>hari</w:t>
      </w:r>
      <w:r w:rsidRPr="00862229">
        <w:rPr>
          <w:rFonts w:ascii="Bookman Old Style" w:hAnsi="Bookman Old Style"/>
          <w:color w:val="000000" w:themeColor="text1"/>
        </w:rPr>
        <w:t xml:space="preserve"> sejak tanggal surat persetujuan kegiatan usaha lain dari Otoritas Jasa Keuangan.</w:t>
      </w:r>
    </w:p>
    <w:p w14:paraId="0092960B" w14:textId="28FEBFD1" w:rsidR="00A47345" w:rsidRDefault="00B6516B" w:rsidP="007E6CC4">
      <w:pPr>
        <w:pStyle w:val="ListParagraph"/>
        <w:numPr>
          <w:ilvl w:val="0"/>
          <w:numId w:val="10"/>
        </w:numPr>
        <w:spacing w:before="0" w:after="0"/>
        <w:ind w:left="1701" w:right="0" w:hanging="567"/>
        <w:contextualSpacing w:val="0"/>
        <w:jc w:val="both"/>
        <w:rPr>
          <w:rFonts w:ascii="Bookman Old Style" w:hAnsi="Bookman Old Style"/>
          <w:color w:val="000000" w:themeColor="text1"/>
        </w:rPr>
      </w:pPr>
      <w:r w:rsidRPr="00B6516B">
        <w:rPr>
          <w:rFonts w:ascii="Bookman Old Style" w:hAnsi="Bookman Old Style"/>
          <w:color w:val="000000" w:themeColor="text1"/>
        </w:rPr>
        <w:t xml:space="preserve">Perusahaan harus menyampaikan laporan pelaksanaan kegiatan usaha lain sebagaimana dimaksud pada angka 1 kepada Otoritas Jasa Keuangan paling lambat 15 (lima belas) </w:t>
      </w:r>
      <w:r w:rsidR="00D64C4D">
        <w:rPr>
          <w:rFonts w:ascii="Bookman Old Style" w:hAnsi="Bookman Old Style"/>
          <w:color w:val="000000" w:themeColor="text1"/>
        </w:rPr>
        <w:t>hari</w:t>
      </w:r>
      <w:r w:rsidRPr="00B6516B">
        <w:rPr>
          <w:rFonts w:ascii="Bookman Old Style" w:hAnsi="Bookman Old Style"/>
          <w:color w:val="000000" w:themeColor="text1"/>
        </w:rPr>
        <w:t xml:space="preserve"> sejak tanggal dimulainya kegiatan usaha lain. </w:t>
      </w:r>
    </w:p>
    <w:p w14:paraId="7F4BDB60" w14:textId="1E1EA5FD" w:rsidR="006C051C" w:rsidRPr="00724671" w:rsidRDefault="00B6516B" w:rsidP="007E6CC4">
      <w:pPr>
        <w:pStyle w:val="ListParagraph"/>
        <w:numPr>
          <w:ilvl w:val="0"/>
          <w:numId w:val="10"/>
        </w:numPr>
        <w:spacing w:before="0" w:after="0"/>
        <w:ind w:left="1701" w:right="0" w:hanging="567"/>
        <w:contextualSpacing w:val="0"/>
        <w:jc w:val="both"/>
        <w:rPr>
          <w:rFonts w:ascii="Bookman Old Style" w:hAnsi="Bookman Old Style"/>
          <w:color w:val="000000" w:themeColor="text1"/>
        </w:rPr>
      </w:pPr>
      <w:r w:rsidRPr="00724671">
        <w:rPr>
          <w:rFonts w:ascii="Bookman Old Style" w:hAnsi="Bookman Old Style"/>
          <w:color w:val="000000" w:themeColor="text1"/>
        </w:rPr>
        <w:t xml:space="preserve">Penyampaian laporan pelaksanaan kegiatan usaha lain sebagaimana dimaksud pada angka 2 </w:t>
      </w:r>
      <w:r w:rsidR="00724671" w:rsidRPr="00BD310D">
        <w:rPr>
          <w:rFonts w:ascii="Bookman Old Style" w:hAnsi="Bookman Old Style"/>
          <w:color w:val="000000" w:themeColor="text1"/>
        </w:rPr>
        <w:t>dilakukan se</w:t>
      </w:r>
      <w:r w:rsidR="00724671">
        <w:rPr>
          <w:rFonts w:ascii="Bookman Old Style" w:hAnsi="Bookman Old Style"/>
          <w:color w:val="000000" w:themeColor="text1"/>
        </w:rPr>
        <w:t xml:space="preserve">suai dengan ketentuan dalam ketentuan mengenai </w:t>
      </w:r>
      <w:r w:rsidR="00724671" w:rsidRPr="006474D4">
        <w:rPr>
          <w:rFonts w:ascii="Bookman Old Style" w:hAnsi="Bookman Old Style"/>
          <w:color w:val="000000" w:themeColor="text1"/>
        </w:rPr>
        <w:t xml:space="preserve">Perizinan, Persetujuan, </w:t>
      </w:r>
      <w:r w:rsidR="00724671">
        <w:rPr>
          <w:rFonts w:ascii="Bookman Old Style" w:hAnsi="Bookman Old Style"/>
          <w:color w:val="000000" w:themeColor="text1"/>
        </w:rPr>
        <w:t>d</w:t>
      </w:r>
      <w:r w:rsidR="00724671" w:rsidRPr="006474D4">
        <w:rPr>
          <w:rFonts w:ascii="Bookman Old Style" w:hAnsi="Bookman Old Style"/>
          <w:color w:val="000000" w:themeColor="text1"/>
        </w:rPr>
        <w:t>an Pelaporan Secara Elektronik Perusahaan Pergadaian Dan Perusahaan Pergadaian Syariah</w:t>
      </w:r>
      <w:r w:rsidR="00724671">
        <w:rPr>
          <w:rFonts w:ascii="Bookman Old Style" w:hAnsi="Bookman Old Style"/>
          <w:color w:val="000000" w:themeColor="text1"/>
        </w:rPr>
        <w:t>.</w:t>
      </w:r>
    </w:p>
    <w:p w14:paraId="5AA85565" w14:textId="77777777" w:rsidR="006C051C" w:rsidRPr="006474D4" w:rsidRDefault="006C051C" w:rsidP="00107E70">
      <w:pPr>
        <w:pStyle w:val="ListParagraph"/>
        <w:spacing w:before="0" w:after="0"/>
        <w:ind w:left="609" w:right="0"/>
        <w:contextualSpacing w:val="0"/>
        <w:jc w:val="both"/>
        <w:rPr>
          <w:rFonts w:ascii="Bookman Old Style" w:hAnsi="Bookman Old Style"/>
          <w:color w:val="000000" w:themeColor="text1"/>
        </w:rPr>
      </w:pPr>
    </w:p>
    <w:p w14:paraId="0525E5F5" w14:textId="45B5C825" w:rsidR="001234D9" w:rsidRDefault="008124BE" w:rsidP="004C4FFD">
      <w:pPr>
        <w:pStyle w:val="ListParagraph"/>
        <w:numPr>
          <w:ilvl w:val="0"/>
          <w:numId w:val="3"/>
        </w:numPr>
        <w:spacing w:before="0" w:after="0"/>
        <w:ind w:left="609" w:right="0" w:hanging="609"/>
        <w:contextualSpacing w:val="0"/>
        <w:jc w:val="both"/>
        <w:rPr>
          <w:rFonts w:ascii="Bookman Old Style" w:hAnsi="Bookman Old Style"/>
          <w:color w:val="000000" w:themeColor="text1"/>
        </w:rPr>
      </w:pPr>
      <w:r>
        <w:rPr>
          <w:rFonts w:ascii="Bookman Old Style" w:hAnsi="Bookman Old Style"/>
          <w:color w:val="000000" w:themeColor="text1"/>
        </w:rPr>
        <w:t>BENDA JAMINAN</w:t>
      </w:r>
    </w:p>
    <w:p w14:paraId="1A969EE3" w14:textId="749A6949" w:rsidR="003001DD" w:rsidRDefault="002A39D5" w:rsidP="007E6CC4">
      <w:pPr>
        <w:pStyle w:val="ListParagraph"/>
        <w:numPr>
          <w:ilvl w:val="0"/>
          <w:numId w:val="11"/>
        </w:numPr>
        <w:spacing w:before="0" w:after="0"/>
        <w:ind w:left="1174" w:right="0" w:hanging="567"/>
        <w:contextualSpacing w:val="0"/>
        <w:jc w:val="both"/>
        <w:rPr>
          <w:rFonts w:ascii="Bookman Old Style" w:hAnsi="Bookman Old Style"/>
          <w:color w:val="000000" w:themeColor="text1"/>
        </w:rPr>
      </w:pPr>
      <w:r>
        <w:rPr>
          <w:rFonts w:ascii="Bookman Old Style" w:hAnsi="Bookman Old Style"/>
          <w:color w:val="000000" w:themeColor="text1"/>
        </w:rPr>
        <w:t>KRITERIA BENDA JAMINAN</w:t>
      </w:r>
    </w:p>
    <w:p w14:paraId="39610C40" w14:textId="073D8195" w:rsidR="00F736B3" w:rsidRPr="0095427B" w:rsidRDefault="00F736B3" w:rsidP="007E6CC4">
      <w:pPr>
        <w:pStyle w:val="ListParagraph"/>
        <w:widowControl w:val="0"/>
        <w:numPr>
          <w:ilvl w:val="0"/>
          <w:numId w:val="12"/>
        </w:numPr>
        <w:autoSpaceDE w:val="0"/>
        <w:autoSpaceDN w:val="0"/>
        <w:spacing w:before="1" w:after="0"/>
        <w:ind w:left="2268" w:right="0" w:hanging="567"/>
        <w:contextualSpacing w:val="0"/>
        <w:jc w:val="both"/>
        <w:rPr>
          <w:rFonts w:ascii="Bookman Old Style" w:hAnsi="Bookman Old Style"/>
        </w:rPr>
      </w:pPr>
      <w:r w:rsidRPr="0095427B">
        <w:rPr>
          <w:rFonts w:ascii="Bookman Old Style" w:hAnsi="Bookman Old Style"/>
        </w:rPr>
        <w:t xml:space="preserve">Kriteria </w:t>
      </w:r>
      <w:r w:rsidR="00367582">
        <w:rPr>
          <w:rFonts w:ascii="Bookman Old Style" w:hAnsi="Bookman Old Style"/>
        </w:rPr>
        <w:t>Benda</w:t>
      </w:r>
      <w:r w:rsidRPr="0095427B">
        <w:rPr>
          <w:rFonts w:ascii="Bookman Old Style" w:hAnsi="Bookman Old Style"/>
        </w:rPr>
        <w:t xml:space="preserve"> yang dapat diterima sebagai </w:t>
      </w:r>
      <w:r w:rsidR="00D47203">
        <w:rPr>
          <w:rFonts w:ascii="Bookman Old Style" w:hAnsi="Bookman Old Style"/>
        </w:rPr>
        <w:t>Benda</w:t>
      </w:r>
      <w:r w:rsidRPr="0095427B">
        <w:rPr>
          <w:rFonts w:ascii="Bookman Old Style" w:hAnsi="Bookman Old Style"/>
        </w:rPr>
        <w:t xml:space="preserve"> Jaminan ditetapkan dalam pedoman Perusahaan.</w:t>
      </w:r>
    </w:p>
    <w:p w14:paraId="5B1FC9A4" w14:textId="225D4FCF" w:rsidR="00F736B3" w:rsidRPr="0095427B" w:rsidRDefault="00F736B3" w:rsidP="007E6CC4">
      <w:pPr>
        <w:pStyle w:val="ListParagraph"/>
        <w:widowControl w:val="0"/>
        <w:numPr>
          <w:ilvl w:val="0"/>
          <w:numId w:val="12"/>
        </w:numPr>
        <w:autoSpaceDE w:val="0"/>
        <w:autoSpaceDN w:val="0"/>
        <w:spacing w:before="1" w:after="0"/>
        <w:ind w:left="2268" w:right="0" w:hanging="567"/>
        <w:contextualSpacing w:val="0"/>
        <w:jc w:val="both"/>
        <w:rPr>
          <w:rFonts w:ascii="Bookman Old Style" w:hAnsi="Bookman Old Style"/>
        </w:rPr>
      </w:pPr>
      <w:r w:rsidRPr="0095427B">
        <w:rPr>
          <w:rFonts w:ascii="Bookman Old Style" w:hAnsi="Bookman Old Style"/>
        </w:rPr>
        <w:t xml:space="preserve">Pedoman Perusahaan yang memuat kriteria </w:t>
      </w:r>
      <w:r w:rsidR="00D47203">
        <w:rPr>
          <w:rFonts w:ascii="Bookman Old Style" w:hAnsi="Bookman Old Style"/>
        </w:rPr>
        <w:t>Benda</w:t>
      </w:r>
      <w:r w:rsidR="00D47203" w:rsidRPr="0095427B">
        <w:rPr>
          <w:rFonts w:ascii="Bookman Old Style" w:hAnsi="Bookman Old Style"/>
        </w:rPr>
        <w:t xml:space="preserve"> </w:t>
      </w:r>
      <w:r w:rsidRPr="0095427B">
        <w:rPr>
          <w:rFonts w:ascii="Bookman Old Style" w:hAnsi="Bookman Old Style"/>
        </w:rPr>
        <w:t xml:space="preserve">Jaminan yang dapat diterima sebagaimana dimaksud pada angka 1 disusun sesuai dengan ketentuan dalam </w:t>
      </w:r>
      <w:r w:rsidR="00E61E07">
        <w:rPr>
          <w:rFonts w:ascii="Bookman Old Style" w:hAnsi="Bookman Old Style"/>
        </w:rPr>
        <w:t>Peraturan Angg</w:t>
      </w:r>
      <w:r w:rsidR="00764F7D">
        <w:rPr>
          <w:rFonts w:ascii="Bookman Old Style" w:hAnsi="Bookman Old Style"/>
        </w:rPr>
        <w:t>ota Dewan Komisioner</w:t>
      </w:r>
      <w:r w:rsidRPr="0095427B">
        <w:rPr>
          <w:rFonts w:ascii="Bookman Old Style" w:hAnsi="Bookman Old Style"/>
        </w:rPr>
        <w:t xml:space="preserve"> ini.</w:t>
      </w:r>
    </w:p>
    <w:p w14:paraId="6D8782F9" w14:textId="6B5CCF99" w:rsidR="00F736B3" w:rsidRPr="00561F83" w:rsidRDefault="00F736B3" w:rsidP="007E6CC4">
      <w:pPr>
        <w:pStyle w:val="ListParagraph"/>
        <w:widowControl w:val="0"/>
        <w:numPr>
          <w:ilvl w:val="0"/>
          <w:numId w:val="12"/>
        </w:numPr>
        <w:autoSpaceDE w:val="0"/>
        <w:autoSpaceDN w:val="0"/>
        <w:spacing w:before="1" w:after="0"/>
        <w:ind w:left="2268" w:right="0" w:hanging="567"/>
        <w:contextualSpacing w:val="0"/>
        <w:jc w:val="both"/>
        <w:rPr>
          <w:rFonts w:ascii="Bookman Old Style" w:hAnsi="Bookman Old Style"/>
          <w:lang w:val="pt-BR"/>
        </w:rPr>
      </w:pPr>
      <w:r w:rsidRPr="00561F83">
        <w:rPr>
          <w:rFonts w:ascii="Bookman Old Style" w:hAnsi="Bookman Old Style"/>
          <w:lang w:val="pt-BR"/>
        </w:rPr>
        <w:t xml:space="preserve">Kriteria </w:t>
      </w:r>
      <w:r w:rsidR="005E4A62">
        <w:rPr>
          <w:rFonts w:ascii="Bookman Old Style" w:hAnsi="Bookman Old Style"/>
          <w:lang w:val="pt-BR"/>
        </w:rPr>
        <w:t>b</w:t>
      </w:r>
      <w:r w:rsidR="00367582" w:rsidRPr="00561F83">
        <w:rPr>
          <w:rFonts w:ascii="Bookman Old Style" w:hAnsi="Bookman Old Style"/>
          <w:lang w:val="pt-BR"/>
        </w:rPr>
        <w:t>enda</w:t>
      </w:r>
      <w:r w:rsidRPr="00561F83">
        <w:rPr>
          <w:rFonts w:ascii="Bookman Old Style" w:hAnsi="Bookman Old Style"/>
          <w:lang w:val="pt-BR"/>
        </w:rPr>
        <w:t xml:space="preserve"> yang dapat diterima sebagai </w:t>
      </w:r>
      <w:r w:rsidR="00E61E07" w:rsidRPr="00561F83">
        <w:rPr>
          <w:rFonts w:ascii="Bookman Old Style" w:hAnsi="Bookman Old Style"/>
          <w:lang w:val="pt-BR"/>
        </w:rPr>
        <w:t xml:space="preserve">Benda </w:t>
      </w:r>
      <w:r w:rsidRPr="00561F83">
        <w:rPr>
          <w:rFonts w:ascii="Bookman Old Style" w:hAnsi="Bookman Old Style"/>
          <w:lang w:val="pt-BR"/>
        </w:rPr>
        <w:t>Jaminan sebagaimana dimaksud pada angka 1 meliputi:</w:t>
      </w:r>
    </w:p>
    <w:p w14:paraId="02B887F7" w14:textId="77777777" w:rsidR="00F736B3" w:rsidRPr="0095427B" w:rsidRDefault="00F736B3" w:rsidP="007E6CC4">
      <w:pPr>
        <w:pStyle w:val="ListParagraph"/>
        <w:widowControl w:val="0"/>
        <w:numPr>
          <w:ilvl w:val="0"/>
          <w:numId w:val="13"/>
        </w:numPr>
        <w:autoSpaceDE w:val="0"/>
        <w:autoSpaceDN w:val="0"/>
        <w:spacing w:before="1" w:after="0"/>
        <w:ind w:left="2835" w:right="0" w:hanging="567"/>
        <w:contextualSpacing w:val="0"/>
        <w:jc w:val="both"/>
        <w:rPr>
          <w:rFonts w:ascii="Bookman Old Style" w:hAnsi="Bookman Old Style"/>
        </w:rPr>
      </w:pPr>
      <w:r w:rsidRPr="0095427B">
        <w:rPr>
          <w:rFonts w:ascii="Bookman Old Style" w:hAnsi="Bookman Old Style"/>
        </w:rPr>
        <w:t>memiliki nilai ekonomis; dan</w:t>
      </w:r>
    </w:p>
    <w:p w14:paraId="7C44CBCB" w14:textId="77777777" w:rsidR="00F736B3" w:rsidRPr="0095427B" w:rsidRDefault="00F736B3" w:rsidP="007E6CC4">
      <w:pPr>
        <w:pStyle w:val="ListParagraph"/>
        <w:widowControl w:val="0"/>
        <w:numPr>
          <w:ilvl w:val="0"/>
          <w:numId w:val="13"/>
        </w:numPr>
        <w:autoSpaceDE w:val="0"/>
        <w:autoSpaceDN w:val="0"/>
        <w:spacing w:before="1" w:after="0"/>
        <w:ind w:left="2835" w:right="0" w:hanging="567"/>
        <w:contextualSpacing w:val="0"/>
        <w:jc w:val="both"/>
        <w:rPr>
          <w:rFonts w:ascii="Bookman Old Style" w:hAnsi="Bookman Old Style"/>
        </w:rPr>
      </w:pPr>
      <w:r w:rsidRPr="0095427B">
        <w:rPr>
          <w:rFonts w:ascii="Bookman Old Style" w:hAnsi="Bookman Old Style"/>
        </w:rPr>
        <w:t>tidak melanggar ketentuan peraturan perundang-undangan.</w:t>
      </w:r>
    </w:p>
    <w:p w14:paraId="764B2C5F" w14:textId="7CF9AA42" w:rsidR="00F736B3" w:rsidRPr="00561F83" w:rsidRDefault="00E61E07" w:rsidP="007E6CC4">
      <w:pPr>
        <w:pStyle w:val="ListParagraph"/>
        <w:widowControl w:val="0"/>
        <w:numPr>
          <w:ilvl w:val="0"/>
          <w:numId w:val="12"/>
        </w:numPr>
        <w:autoSpaceDE w:val="0"/>
        <w:autoSpaceDN w:val="0"/>
        <w:spacing w:before="1" w:after="0"/>
        <w:ind w:left="2268" w:right="0" w:hanging="567"/>
        <w:contextualSpacing w:val="0"/>
        <w:jc w:val="both"/>
        <w:rPr>
          <w:rFonts w:ascii="Bookman Old Style" w:hAnsi="Bookman Old Style"/>
          <w:lang w:val="pt-BR"/>
        </w:rPr>
      </w:pPr>
      <w:r w:rsidRPr="00561F83">
        <w:rPr>
          <w:rFonts w:ascii="Bookman Old Style" w:hAnsi="Bookman Old Style"/>
          <w:lang w:val="pt-BR"/>
        </w:rPr>
        <w:t xml:space="preserve">Benda </w:t>
      </w:r>
      <w:r w:rsidR="00F736B3" w:rsidRPr="00561F83">
        <w:rPr>
          <w:rFonts w:ascii="Bookman Old Style" w:hAnsi="Bookman Old Style"/>
          <w:lang w:val="pt-BR"/>
        </w:rPr>
        <w:t xml:space="preserve">yang dapat diterima sebagai </w:t>
      </w:r>
      <w:r w:rsidR="00367582" w:rsidRPr="00561F83">
        <w:rPr>
          <w:rFonts w:ascii="Bookman Old Style" w:hAnsi="Bookman Old Style"/>
          <w:lang w:val="pt-BR"/>
        </w:rPr>
        <w:t>Benda</w:t>
      </w:r>
      <w:r w:rsidR="00F736B3" w:rsidRPr="00561F83">
        <w:rPr>
          <w:rFonts w:ascii="Bookman Old Style" w:hAnsi="Bookman Old Style"/>
          <w:lang w:val="pt-BR"/>
        </w:rPr>
        <w:t xml:space="preserve"> Jaminan sebagaimana dimaksud pada angka 3 antara lain:</w:t>
      </w:r>
    </w:p>
    <w:p w14:paraId="71A5913A" w14:textId="275B5A4E" w:rsidR="00132BFD" w:rsidRPr="00561F83" w:rsidRDefault="00B24552" w:rsidP="004C4FFD">
      <w:pPr>
        <w:pStyle w:val="ListParagraph"/>
        <w:widowControl w:val="0"/>
        <w:numPr>
          <w:ilvl w:val="0"/>
          <w:numId w:val="41"/>
        </w:numPr>
        <w:autoSpaceDE w:val="0"/>
        <w:autoSpaceDN w:val="0"/>
        <w:spacing w:before="1" w:after="0"/>
        <w:ind w:left="2835" w:right="0" w:hanging="567"/>
        <w:jc w:val="both"/>
        <w:rPr>
          <w:rFonts w:ascii="Bookman Old Style" w:hAnsi="Bookman Old Style"/>
          <w:lang w:val="pt-BR"/>
        </w:rPr>
      </w:pPr>
      <w:r>
        <w:rPr>
          <w:rFonts w:ascii="Bookman Old Style" w:hAnsi="Bookman Old Style"/>
          <w:lang w:val="pt-BR"/>
        </w:rPr>
        <w:t>b</w:t>
      </w:r>
      <w:r w:rsidR="00E61E07" w:rsidRPr="00561F83">
        <w:rPr>
          <w:rFonts w:ascii="Bookman Old Style" w:hAnsi="Bookman Old Style"/>
          <w:lang w:val="pt-BR"/>
        </w:rPr>
        <w:t xml:space="preserve">enda </w:t>
      </w:r>
      <w:r w:rsidR="00F736B3" w:rsidRPr="00561F83">
        <w:rPr>
          <w:rFonts w:ascii="Bookman Old Style" w:hAnsi="Bookman Old Style"/>
          <w:lang w:val="pt-BR"/>
        </w:rPr>
        <w:t>perhiasan seperti emas, intan, permata, dan berlian</w:t>
      </w:r>
      <w:r w:rsidR="00303C09" w:rsidRPr="00561F83">
        <w:rPr>
          <w:rFonts w:ascii="Bookman Old Style" w:hAnsi="Bookman Old Style"/>
          <w:lang w:val="pt-BR"/>
        </w:rPr>
        <w:t>;</w:t>
      </w:r>
    </w:p>
    <w:p w14:paraId="6CD53233" w14:textId="77777777" w:rsidR="004C4FFD" w:rsidRPr="004C4FFD" w:rsidRDefault="004C4FFD" w:rsidP="004C4FFD">
      <w:pPr>
        <w:pStyle w:val="ListParagraph"/>
        <w:widowControl w:val="0"/>
        <w:numPr>
          <w:ilvl w:val="0"/>
          <w:numId w:val="41"/>
        </w:numPr>
        <w:autoSpaceDE w:val="0"/>
        <w:autoSpaceDN w:val="0"/>
        <w:spacing w:before="1" w:after="0"/>
        <w:ind w:left="2835" w:right="0" w:hanging="567"/>
        <w:jc w:val="both"/>
        <w:rPr>
          <w:rFonts w:ascii="Bookman Old Style" w:hAnsi="Bookman Old Style"/>
        </w:rPr>
      </w:pPr>
      <w:r w:rsidRPr="004C4FFD">
        <w:rPr>
          <w:rFonts w:ascii="Bookman Old Style" w:hAnsi="Bookman Old Style"/>
        </w:rPr>
        <w:t>kendaraan seperti mobil, sepeda motor, dan sepeda;</w:t>
      </w:r>
    </w:p>
    <w:p w14:paraId="49F3CD88" w14:textId="1371F55F" w:rsidR="004C4FFD" w:rsidRPr="004C4FFD" w:rsidRDefault="00B24552" w:rsidP="004C4FFD">
      <w:pPr>
        <w:pStyle w:val="ListParagraph"/>
        <w:widowControl w:val="0"/>
        <w:numPr>
          <w:ilvl w:val="0"/>
          <w:numId w:val="41"/>
        </w:numPr>
        <w:autoSpaceDE w:val="0"/>
        <w:autoSpaceDN w:val="0"/>
        <w:spacing w:before="1" w:after="0"/>
        <w:ind w:left="2835" w:right="0" w:hanging="567"/>
        <w:jc w:val="both"/>
        <w:rPr>
          <w:rFonts w:ascii="Bookman Old Style" w:hAnsi="Bookman Old Style"/>
        </w:rPr>
      </w:pPr>
      <w:r>
        <w:rPr>
          <w:rFonts w:ascii="Bookman Old Style" w:hAnsi="Bookman Old Style"/>
        </w:rPr>
        <w:t>b</w:t>
      </w:r>
      <w:r w:rsidR="004C4FFD" w:rsidRPr="004C4FFD">
        <w:rPr>
          <w:rFonts w:ascii="Bookman Old Style" w:hAnsi="Bookman Old Style"/>
        </w:rPr>
        <w:t>enda rumah tangga seperti perabotan rumah tangga, gerabah, dan peralatan elektronik;</w:t>
      </w:r>
    </w:p>
    <w:p w14:paraId="2920AFC0" w14:textId="77777777" w:rsidR="004C4FFD" w:rsidRPr="004C4FFD" w:rsidRDefault="004C4FFD" w:rsidP="004C4FFD">
      <w:pPr>
        <w:pStyle w:val="ListParagraph"/>
        <w:widowControl w:val="0"/>
        <w:numPr>
          <w:ilvl w:val="0"/>
          <w:numId w:val="41"/>
        </w:numPr>
        <w:autoSpaceDE w:val="0"/>
        <w:autoSpaceDN w:val="0"/>
        <w:spacing w:before="1" w:after="0"/>
        <w:ind w:left="2835" w:right="0" w:hanging="567"/>
        <w:jc w:val="both"/>
        <w:rPr>
          <w:rFonts w:ascii="Bookman Old Style" w:hAnsi="Bookman Old Style"/>
        </w:rPr>
      </w:pPr>
      <w:r w:rsidRPr="004C4FFD">
        <w:rPr>
          <w:rFonts w:ascii="Bookman Old Style" w:hAnsi="Bookman Old Style"/>
        </w:rPr>
        <w:t>mesin yang dapat dipindahkan seperti traktor, pompa air, generator, dan gergaji mesin (</w:t>
      </w:r>
      <w:r w:rsidRPr="00072ECC">
        <w:rPr>
          <w:rFonts w:ascii="Bookman Old Style" w:hAnsi="Bookman Old Style"/>
          <w:i/>
          <w:iCs/>
        </w:rPr>
        <w:t>chainsaw</w:t>
      </w:r>
      <w:r w:rsidRPr="004C4FFD">
        <w:rPr>
          <w:rFonts w:ascii="Bookman Old Style" w:hAnsi="Bookman Old Style"/>
        </w:rPr>
        <w:t>);</w:t>
      </w:r>
    </w:p>
    <w:p w14:paraId="66032E51" w14:textId="77777777" w:rsidR="004C4FFD" w:rsidRPr="004C4FFD" w:rsidRDefault="004C4FFD" w:rsidP="004C4FFD">
      <w:pPr>
        <w:pStyle w:val="ListParagraph"/>
        <w:widowControl w:val="0"/>
        <w:numPr>
          <w:ilvl w:val="0"/>
          <w:numId w:val="41"/>
        </w:numPr>
        <w:autoSpaceDE w:val="0"/>
        <w:autoSpaceDN w:val="0"/>
        <w:spacing w:before="1" w:after="0"/>
        <w:ind w:left="2835" w:right="0" w:hanging="567"/>
        <w:jc w:val="both"/>
        <w:rPr>
          <w:rFonts w:ascii="Bookman Old Style" w:hAnsi="Bookman Old Style"/>
        </w:rPr>
      </w:pPr>
      <w:r w:rsidRPr="004C4FFD">
        <w:rPr>
          <w:rFonts w:ascii="Bookman Old Style" w:hAnsi="Bookman Old Style"/>
        </w:rPr>
        <w:t>tekstil seperti bahan pakaian, kain, sarung, sprei, dan permadani/ambal;</w:t>
      </w:r>
    </w:p>
    <w:p w14:paraId="2314C3E7" w14:textId="77777777" w:rsidR="004C4FFD" w:rsidRPr="00561F83" w:rsidRDefault="004C4FFD" w:rsidP="004C4FFD">
      <w:pPr>
        <w:pStyle w:val="ListParagraph"/>
        <w:widowControl w:val="0"/>
        <w:numPr>
          <w:ilvl w:val="0"/>
          <w:numId w:val="41"/>
        </w:numPr>
        <w:autoSpaceDE w:val="0"/>
        <w:autoSpaceDN w:val="0"/>
        <w:spacing w:before="1" w:after="0"/>
        <w:ind w:left="2835" w:right="0" w:hanging="567"/>
        <w:jc w:val="both"/>
        <w:rPr>
          <w:rFonts w:ascii="Bookman Old Style" w:hAnsi="Bookman Old Style"/>
          <w:lang w:val="pt-BR"/>
        </w:rPr>
      </w:pPr>
      <w:r w:rsidRPr="00561F83">
        <w:rPr>
          <w:rFonts w:ascii="Bookman Old Style" w:hAnsi="Bookman Old Style"/>
          <w:lang w:val="pt-BR"/>
        </w:rPr>
        <w:t>aksesoris seperti jam tangan, tas, dompet, topi, sepatu, dan kaca mata; dan/atau</w:t>
      </w:r>
    </w:p>
    <w:p w14:paraId="6EAC2CA9" w14:textId="77777777" w:rsidR="004C4FFD" w:rsidRPr="004C4FFD" w:rsidRDefault="004C4FFD" w:rsidP="004C4FFD">
      <w:pPr>
        <w:pStyle w:val="ListParagraph"/>
        <w:widowControl w:val="0"/>
        <w:numPr>
          <w:ilvl w:val="0"/>
          <w:numId w:val="41"/>
        </w:numPr>
        <w:autoSpaceDE w:val="0"/>
        <w:autoSpaceDN w:val="0"/>
        <w:spacing w:before="1" w:after="0"/>
        <w:ind w:left="2835" w:right="0" w:hanging="567"/>
        <w:jc w:val="both"/>
        <w:rPr>
          <w:rFonts w:ascii="Bookman Old Style" w:hAnsi="Bookman Old Style"/>
        </w:rPr>
      </w:pPr>
      <w:r w:rsidRPr="004C4FFD">
        <w:rPr>
          <w:rFonts w:ascii="Bookman Old Style" w:hAnsi="Bookman Old Style"/>
        </w:rPr>
        <w:t>surat berharga</w:t>
      </w:r>
      <w:r w:rsidRPr="00F95E89">
        <w:rPr>
          <w:rFonts w:ascii="Bookman Old Style" w:hAnsi="Bookman Old Style"/>
        </w:rPr>
        <w:t>, surat bukti kepemilikan, surat penting,</w:t>
      </w:r>
      <w:r w:rsidRPr="004C4FFD">
        <w:rPr>
          <w:rFonts w:ascii="Bookman Old Style" w:hAnsi="Bookman Old Style"/>
        </w:rPr>
        <w:t xml:space="preserve"> dan surat lainnya yang mempunyai nilai ekonomis.</w:t>
      </w:r>
    </w:p>
    <w:p w14:paraId="1573BED6" w14:textId="77777777" w:rsidR="004C4FFD" w:rsidRPr="00561F83" w:rsidRDefault="004C4FFD" w:rsidP="004C4FFD">
      <w:pPr>
        <w:pStyle w:val="ListParagraph"/>
        <w:widowControl w:val="0"/>
        <w:numPr>
          <w:ilvl w:val="0"/>
          <w:numId w:val="12"/>
        </w:numPr>
        <w:autoSpaceDE w:val="0"/>
        <w:autoSpaceDN w:val="0"/>
        <w:spacing w:before="1" w:after="0"/>
        <w:ind w:left="2268" w:right="0" w:hanging="567"/>
        <w:contextualSpacing w:val="0"/>
        <w:jc w:val="both"/>
        <w:rPr>
          <w:rFonts w:ascii="Bookman Old Style" w:hAnsi="Bookman Old Style"/>
          <w:lang w:val="nl-NL"/>
        </w:rPr>
      </w:pPr>
      <w:r w:rsidRPr="00561F83">
        <w:rPr>
          <w:rFonts w:ascii="Bookman Old Style" w:hAnsi="Bookman Old Style"/>
          <w:lang w:val="nl-NL"/>
        </w:rPr>
        <w:t>Perusahaan tidak dapat menerima Benda Jaminan dengan kriteria antara lain:</w:t>
      </w:r>
    </w:p>
    <w:p w14:paraId="146CC36E" w14:textId="2FCAA911" w:rsidR="004C4FFD" w:rsidRPr="00561F83" w:rsidRDefault="00072ECC" w:rsidP="004C4FFD">
      <w:pPr>
        <w:pStyle w:val="ListParagraph"/>
        <w:widowControl w:val="0"/>
        <w:numPr>
          <w:ilvl w:val="0"/>
          <w:numId w:val="15"/>
        </w:numPr>
        <w:autoSpaceDE w:val="0"/>
        <w:autoSpaceDN w:val="0"/>
        <w:spacing w:before="1" w:after="0"/>
        <w:ind w:left="2835" w:right="0" w:hanging="567"/>
        <w:contextualSpacing w:val="0"/>
        <w:jc w:val="both"/>
        <w:rPr>
          <w:rFonts w:ascii="Bookman Old Style" w:hAnsi="Bookman Old Style"/>
          <w:lang w:val="pt-BR"/>
        </w:rPr>
      </w:pPr>
      <w:r>
        <w:rPr>
          <w:rFonts w:ascii="Bookman Old Style" w:hAnsi="Bookman Old Style"/>
          <w:lang w:val="pt-BR"/>
        </w:rPr>
        <w:t>b</w:t>
      </w:r>
      <w:r w:rsidR="004C4FFD" w:rsidRPr="00561F83">
        <w:rPr>
          <w:rFonts w:ascii="Bookman Old Style" w:hAnsi="Bookman Old Style"/>
          <w:lang w:val="pt-BR"/>
        </w:rPr>
        <w:t>enda milik pemerintah seperti perlengkapan Tentara Nasional Indonesia (TNI) dan Kepolisian Negara Republik Indonesia (POLRI);</w:t>
      </w:r>
    </w:p>
    <w:p w14:paraId="2B920278" w14:textId="74E3C7AA" w:rsidR="004C4FFD" w:rsidRPr="00561F83" w:rsidRDefault="00072ECC" w:rsidP="004C4FFD">
      <w:pPr>
        <w:pStyle w:val="ListParagraph"/>
        <w:widowControl w:val="0"/>
        <w:numPr>
          <w:ilvl w:val="0"/>
          <w:numId w:val="15"/>
        </w:numPr>
        <w:autoSpaceDE w:val="0"/>
        <w:autoSpaceDN w:val="0"/>
        <w:spacing w:before="1" w:after="0"/>
        <w:ind w:left="2835" w:right="0" w:hanging="567"/>
        <w:contextualSpacing w:val="0"/>
        <w:jc w:val="both"/>
        <w:rPr>
          <w:rFonts w:ascii="Bookman Old Style" w:hAnsi="Bookman Old Style"/>
          <w:lang w:val="pt-BR"/>
        </w:rPr>
      </w:pPr>
      <w:r>
        <w:rPr>
          <w:rFonts w:ascii="Bookman Old Style" w:hAnsi="Bookman Old Style"/>
          <w:lang w:val="pt-BR"/>
        </w:rPr>
        <w:t>b</w:t>
      </w:r>
      <w:r w:rsidR="004C4FFD" w:rsidRPr="00561F83">
        <w:rPr>
          <w:rFonts w:ascii="Bookman Old Style" w:hAnsi="Bookman Old Style"/>
          <w:lang w:val="pt-BR"/>
        </w:rPr>
        <w:t>enda yang mudah busuk, susut, dan/atau kadaluarsa, seperti makanan, minuman, dan obat-obatan;</w:t>
      </w:r>
    </w:p>
    <w:p w14:paraId="1B756F37" w14:textId="17964689" w:rsidR="004C4FFD" w:rsidRPr="00561F83" w:rsidRDefault="00072ECC" w:rsidP="004C4FFD">
      <w:pPr>
        <w:pStyle w:val="ListParagraph"/>
        <w:widowControl w:val="0"/>
        <w:numPr>
          <w:ilvl w:val="0"/>
          <w:numId w:val="15"/>
        </w:numPr>
        <w:autoSpaceDE w:val="0"/>
        <w:autoSpaceDN w:val="0"/>
        <w:spacing w:before="1" w:after="0"/>
        <w:ind w:left="2835" w:right="0" w:hanging="567"/>
        <w:contextualSpacing w:val="0"/>
        <w:jc w:val="both"/>
        <w:rPr>
          <w:rFonts w:ascii="Bookman Old Style" w:hAnsi="Bookman Old Style"/>
          <w:lang w:val="pt-BR"/>
        </w:rPr>
      </w:pPr>
      <w:r>
        <w:rPr>
          <w:rFonts w:ascii="Bookman Old Style" w:hAnsi="Bookman Old Style"/>
          <w:lang w:val="pt-BR"/>
        </w:rPr>
        <w:t>b</w:t>
      </w:r>
      <w:r w:rsidR="004C4FFD" w:rsidRPr="00561F83">
        <w:rPr>
          <w:rFonts w:ascii="Bookman Old Style" w:hAnsi="Bookman Old Style"/>
          <w:lang w:val="pt-BR"/>
        </w:rPr>
        <w:t>enda yang berbahaya dan mudah terbakar seperti korek api, mercon (petasan), mesiu, bensin, minyak tanah, tabung berisi gas, dan senjata api;</w:t>
      </w:r>
    </w:p>
    <w:p w14:paraId="03385E9C" w14:textId="14F1CEEF" w:rsidR="004C4FFD" w:rsidRPr="00561F83" w:rsidRDefault="00072ECC" w:rsidP="004C4FFD">
      <w:pPr>
        <w:pStyle w:val="ListParagraph"/>
        <w:widowControl w:val="0"/>
        <w:numPr>
          <w:ilvl w:val="0"/>
          <w:numId w:val="15"/>
        </w:numPr>
        <w:autoSpaceDE w:val="0"/>
        <w:autoSpaceDN w:val="0"/>
        <w:spacing w:before="1" w:after="0"/>
        <w:ind w:left="2835" w:right="0" w:hanging="567"/>
        <w:contextualSpacing w:val="0"/>
        <w:jc w:val="both"/>
        <w:rPr>
          <w:rFonts w:ascii="Bookman Old Style" w:hAnsi="Bookman Old Style"/>
          <w:lang w:val="pt-BR"/>
        </w:rPr>
      </w:pPr>
      <w:r>
        <w:rPr>
          <w:rFonts w:ascii="Bookman Old Style" w:hAnsi="Bookman Old Style"/>
          <w:lang w:val="pt-BR"/>
        </w:rPr>
        <w:t>b</w:t>
      </w:r>
      <w:r w:rsidR="004C4FFD" w:rsidRPr="00561F83">
        <w:rPr>
          <w:rFonts w:ascii="Bookman Old Style" w:hAnsi="Bookman Old Style"/>
          <w:lang w:val="pt-BR"/>
        </w:rPr>
        <w:t>enda yang dilarang peredarannya seperti narkoba (ganja, opium, heroin, sabu, dan sejenisnya); dan/atau</w:t>
      </w:r>
    </w:p>
    <w:p w14:paraId="2492410B" w14:textId="58E7C624" w:rsidR="004C4FFD" w:rsidRDefault="00072ECC" w:rsidP="004C4FFD">
      <w:pPr>
        <w:pStyle w:val="ListParagraph"/>
        <w:widowControl w:val="0"/>
        <w:numPr>
          <w:ilvl w:val="0"/>
          <w:numId w:val="15"/>
        </w:numPr>
        <w:autoSpaceDE w:val="0"/>
        <w:autoSpaceDN w:val="0"/>
        <w:spacing w:before="1" w:after="0"/>
        <w:ind w:left="2835" w:right="0" w:hanging="567"/>
        <w:contextualSpacing w:val="0"/>
        <w:jc w:val="both"/>
        <w:rPr>
          <w:rFonts w:ascii="Bookman Old Style" w:hAnsi="Bookman Old Style"/>
        </w:rPr>
      </w:pPr>
      <w:r>
        <w:rPr>
          <w:rFonts w:ascii="Bookman Old Style" w:hAnsi="Bookman Old Style"/>
        </w:rPr>
        <w:t>b</w:t>
      </w:r>
      <w:r w:rsidR="004C4FFD">
        <w:rPr>
          <w:rFonts w:ascii="Bookman Old Style" w:hAnsi="Bookman Old Style"/>
        </w:rPr>
        <w:t>enda</w:t>
      </w:r>
      <w:r w:rsidR="004C4FFD" w:rsidRPr="0095427B">
        <w:rPr>
          <w:rFonts w:ascii="Bookman Old Style" w:hAnsi="Bookman Old Style"/>
        </w:rPr>
        <w:t xml:space="preserve"> </w:t>
      </w:r>
      <w:r w:rsidR="004C4FFD" w:rsidRPr="00D30AA6">
        <w:rPr>
          <w:rFonts w:ascii="Bookman Old Style" w:hAnsi="Bookman Old Style"/>
        </w:rPr>
        <w:t>yang berdasarkan ketentuan peraturan perundang-undangan dilarang untuk diperdagangkan</w:t>
      </w:r>
      <w:r w:rsidR="004C4FFD">
        <w:rPr>
          <w:rFonts w:ascii="Bookman Old Style" w:hAnsi="Bookman Old Style"/>
        </w:rPr>
        <w:t>.</w:t>
      </w:r>
    </w:p>
    <w:p w14:paraId="3CF23292" w14:textId="745C38EF" w:rsidR="004C4FFD" w:rsidRPr="00132BFD" w:rsidRDefault="004C4FFD" w:rsidP="00132BFD">
      <w:pPr>
        <w:widowControl w:val="0"/>
        <w:autoSpaceDE w:val="0"/>
        <w:autoSpaceDN w:val="0"/>
        <w:spacing w:before="1" w:after="0"/>
        <w:ind w:right="0"/>
        <w:jc w:val="both"/>
        <w:rPr>
          <w:rFonts w:ascii="Bookman Old Style" w:hAnsi="Bookman Old Style"/>
        </w:rPr>
        <w:sectPr w:rsidR="004C4FFD" w:rsidRPr="00132BFD" w:rsidSect="00F736B3">
          <w:pgSz w:w="12240" w:h="18720"/>
          <w:pgMar w:top="980" w:right="1080" w:bottom="280" w:left="720" w:header="710" w:footer="0" w:gutter="0"/>
          <w:cols w:space="720"/>
        </w:sectPr>
      </w:pPr>
    </w:p>
    <w:p w14:paraId="09A4E1C8" w14:textId="77777777" w:rsidR="00D30AA6" w:rsidRPr="00D30AA6" w:rsidRDefault="00D30AA6" w:rsidP="00D30AA6">
      <w:pPr>
        <w:widowControl w:val="0"/>
        <w:autoSpaceDE w:val="0"/>
        <w:autoSpaceDN w:val="0"/>
        <w:spacing w:before="1" w:after="0"/>
        <w:ind w:right="0"/>
        <w:jc w:val="both"/>
        <w:rPr>
          <w:rFonts w:ascii="Bookman Old Style" w:hAnsi="Bookman Old Style"/>
        </w:rPr>
      </w:pPr>
    </w:p>
    <w:p w14:paraId="62F47AB2" w14:textId="282FC9B5" w:rsidR="002A39D5" w:rsidRDefault="002A39D5" w:rsidP="007E6CC4">
      <w:pPr>
        <w:pStyle w:val="ListParagraph"/>
        <w:numPr>
          <w:ilvl w:val="0"/>
          <w:numId w:val="11"/>
        </w:numPr>
        <w:spacing w:before="0" w:after="0"/>
        <w:ind w:left="1174" w:right="0" w:hanging="567"/>
        <w:contextualSpacing w:val="0"/>
        <w:jc w:val="both"/>
        <w:rPr>
          <w:rFonts w:ascii="Bookman Old Style" w:hAnsi="Bookman Old Style"/>
          <w:color w:val="000000" w:themeColor="text1"/>
          <w:lang w:val="nl-NL"/>
        </w:rPr>
      </w:pPr>
      <w:r w:rsidRPr="002A39D5">
        <w:rPr>
          <w:rFonts w:ascii="Bookman Old Style" w:hAnsi="Bookman Old Style"/>
          <w:color w:val="000000" w:themeColor="text1"/>
          <w:lang w:val="nl-NL"/>
        </w:rPr>
        <w:t>KEAMANAN DAN KESELAMATAN BENDA J</w:t>
      </w:r>
      <w:r>
        <w:rPr>
          <w:rFonts w:ascii="Bookman Old Style" w:hAnsi="Bookman Old Style"/>
          <w:color w:val="000000" w:themeColor="text1"/>
          <w:lang w:val="nl-NL"/>
        </w:rPr>
        <w:t>AMINAN</w:t>
      </w:r>
    </w:p>
    <w:p w14:paraId="1A68FFE1" w14:textId="63CFCE21" w:rsidR="00D30AA6" w:rsidRPr="00561F83" w:rsidRDefault="00D30AA6" w:rsidP="007E6CC4">
      <w:pPr>
        <w:pStyle w:val="ListParagraph"/>
        <w:widowControl w:val="0"/>
        <w:numPr>
          <w:ilvl w:val="0"/>
          <w:numId w:val="16"/>
        </w:numPr>
        <w:autoSpaceDE w:val="0"/>
        <w:autoSpaceDN w:val="0"/>
        <w:spacing w:before="1" w:after="0"/>
        <w:ind w:left="1701" w:right="0" w:hanging="567"/>
        <w:contextualSpacing w:val="0"/>
        <w:jc w:val="both"/>
        <w:rPr>
          <w:rFonts w:ascii="Bookman Old Style" w:hAnsi="Bookman Old Style"/>
          <w:lang w:val="nl-NL"/>
        </w:rPr>
      </w:pPr>
      <w:r w:rsidRPr="00561F83">
        <w:rPr>
          <w:rFonts w:ascii="Bookman Old Style" w:hAnsi="Bookman Old Style"/>
          <w:lang w:val="nl-NL"/>
        </w:rPr>
        <w:t xml:space="preserve">Dalam menjaga keamanan dan keselamatan </w:t>
      </w:r>
      <w:r w:rsidR="004C1652" w:rsidRPr="00561F83">
        <w:rPr>
          <w:rFonts w:ascii="Bookman Old Style" w:hAnsi="Bookman Old Style"/>
          <w:lang w:val="nl-NL"/>
        </w:rPr>
        <w:t>Benda</w:t>
      </w:r>
      <w:r w:rsidRPr="00561F83">
        <w:rPr>
          <w:rFonts w:ascii="Bookman Old Style" w:hAnsi="Bookman Old Style"/>
          <w:lang w:val="nl-NL"/>
        </w:rPr>
        <w:t xml:space="preserve"> Jaminan, Perusahaan harus mengacu pada pedoman Perusahaan sesuai dengan ketentuan dalam </w:t>
      </w:r>
      <w:r w:rsidR="004C1652" w:rsidRPr="00561F83">
        <w:rPr>
          <w:rFonts w:ascii="Bookman Old Style" w:hAnsi="Bookman Old Style"/>
          <w:lang w:val="nl-NL"/>
        </w:rPr>
        <w:t>Peraturan Anggota Dewan</w:t>
      </w:r>
      <w:r w:rsidR="00892132" w:rsidRPr="00561F83">
        <w:rPr>
          <w:rFonts w:ascii="Bookman Old Style" w:hAnsi="Bookman Old Style"/>
          <w:lang w:val="nl-NL"/>
        </w:rPr>
        <w:t xml:space="preserve"> Komisioner</w:t>
      </w:r>
      <w:r w:rsidRPr="00561F83">
        <w:rPr>
          <w:rFonts w:ascii="Bookman Old Style" w:hAnsi="Bookman Old Style"/>
          <w:lang w:val="nl-NL"/>
        </w:rPr>
        <w:t xml:space="preserve"> ini.</w:t>
      </w:r>
    </w:p>
    <w:p w14:paraId="3E076718" w14:textId="77777777" w:rsidR="00D30AA6" w:rsidRPr="00561F83" w:rsidRDefault="00D30AA6" w:rsidP="007E6CC4">
      <w:pPr>
        <w:pStyle w:val="ListParagraph"/>
        <w:widowControl w:val="0"/>
        <w:numPr>
          <w:ilvl w:val="0"/>
          <w:numId w:val="16"/>
        </w:numPr>
        <w:autoSpaceDE w:val="0"/>
        <w:autoSpaceDN w:val="0"/>
        <w:spacing w:before="1" w:after="0"/>
        <w:ind w:left="1701" w:right="0" w:hanging="567"/>
        <w:contextualSpacing w:val="0"/>
        <w:jc w:val="both"/>
        <w:rPr>
          <w:rFonts w:ascii="Bookman Old Style" w:hAnsi="Bookman Old Style"/>
          <w:lang w:val="nl-NL"/>
        </w:rPr>
      </w:pPr>
      <w:r w:rsidRPr="00561F83">
        <w:rPr>
          <w:rFonts w:ascii="Bookman Old Style" w:hAnsi="Bookman Old Style"/>
          <w:lang w:val="nl-NL"/>
        </w:rPr>
        <w:t xml:space="preserve">Dalam menjaga keamanan dan keselamatan </w:t>
      </w:r>
      <w:r w:rsidR="00C91EB4" w:rsidRPr="00561F83">
        <w:rPr>
          <w:rFonts w:ascii="Bookman Old Style" w:hAnsi="Bookman Old Style"/>
          <w:lang w:val="nl-NL"/>
        </w:rPr>
        <w:t>Benda</w:t>
      </w:r>
      <w:r w:rsidRPr="00561F83">
        <w:rPr>
          <w:rFonts w:ascii="Bookman Old Style" w:hAnsi="Bookman Old Style"/>
          <w:lang w:val="nl-NL"/>
        </w:rPr>
        <w:t xml:space="preserve"> Jaminan, Perusahaan harus menjaga kebersihan dan melakukan perawatan secara berkala terhadap </w:t>
      </w:r>
      <w:r w:rsidR="00C91EB4" w:rsidRPr="00561F83">
        <w:rPr>
          <w:rFonts w:ascii="Bookman Old Style" w:hAnsi="Bookman Old Style"/>
          <w:lang w:val="nl-NL"/>
        </w:rPr>
        <w:t xml:space="preserve">Benda </w:t>
      </w:r>
      <w:r w:rsidRPr="00561F83">
        <w:rPr>
          <w:rFonts w:ascii="Bookman Old Style" w:hAnsi="Bookman Old Style"/>
          <w:lang w:val="nl-NL"/>
        </w:rPr>
        <w:t xml:space="preserve">Jaminan sesuai dengan karakteristik </w:t>
      </w:r>
      <w:r w:rsidR="00C91EB4" w:rsidRPr="00561F83">
        <w:rPr>
          <w:rFonts w:ascii="Bookman Old Style" w:hAnsi="Bookman Old Style"/>
          <w:lang w:val="nl-NL"/>
        </w:rPr>
        <w:t xml:space="preserve">Benda </w:t>
      </w:r>
      <w:r w:rsidRPr="00561F83">
        <w:rPr>
          <w:rFonts w:ascii="Bookman Old Style" w:hAnsi="Bookman Old Style"/>
          <w:lang w:val="nl-NL"/>
        </w:rPr>
        <w:t>Jaminan.</w:t>
      </w:r>
    </w:p>
    <w:p w14:paraId="0845F2CE" w14:textId="77777777" w:rsidR="006023E7" w:rsidRPr="00561F83" w:rsidRDefault="009D171A" w:rsidP="007E6CC4">
      <w:pPr>
        <w:pStyle w:val="ListParagraph"/>
        <w:widowControl w:val="0"/>
        <w:numPr>
          <w:ilvl w:val="0"/>
          <w:numId w:val="16"/>
        </w:numPr>
        <w:autoSpaceDE w:val="0"/>
        <w:autoSpaceDN w:val="0"/>
        <w:spacing w:before="1" w:after="0"/>
        <w:ind w:left="1701" w:right="0" w:hanging="567"/>
        <w:contextualSpacing w:val="0"/>
        <w:jc w:val="both"/>
        <w:rPr>
          <w:rFonts w:ascii="Bookman Old Style" w:hAnsi="Bookman Old Style"/>
          <w:lang w:val="nl-NL"/>
        </w:rPr>
      </w:pPr>
      <w:r w:rsidRPr="00561F83">
        <w:rPr>
          <w:rFonts w:ascii="Bookman Old Style" w:hAnsi="Bookman Old Style"/>
          <w:lang w:val="nl-NL"/>
        </w:rPr>
        <w:t>Perusahaan wajib memiliki pedoman tertulis dalam menjaga keamanan dan keselamatan Benda Jaminan.</w:t>
      </w:r>
    </w:p>
    <w:p w14:paraId="1E6BD6F4" w14:textId="2A220FD4" w:rsidR="00E45582" w:rsidRPr="00561F83" w:rsidRDefault="00E45582" w:rsidP="007E6CC4">
      <w:pPr>
        <w:pStyle w:val="ListParagraph"/>
        <w:widowControl w:val="0"/>
        <w:numPr>
          <w:ilvl w:val="0"/>
          <w:numId w:val="16"/>
        </w:numPr>
        <w:autoSpaceDE w:val="0"/>
        <w:autoSpaceDN w:val="0"/>
        <w:spacing w:before="1" w:after="0"/>
        <w:ind w:left="1701" w:right="0" w:hanging="567"/>
        <w:contextualSpacing w:val="0"/>
        <w:jc w:val="both"/>
        <w:rPr>
          <w:rFonts w:ascii="Bookman Old Style" w:hAnsi="Bookman Old Style"/>
          <w:lang w:val="nl-NL"/>
        </w:rPr>
      </w:pPr>
      <w:r w:rsidRPr="00561F83">
        <w:rPr>
          <w:rFonts w:ascii="Bookman Old Style" w:hAnsi="Bookman Old Style"/>
          <w:lang w:val="nl-NL"/>
        </w:rPr>
        <w:t>Dalam rangka perlindungan terhadap Benda Jaminan, Perusahaan harus mengasuransikan Benda Jaminan paling sedikit terhadap risiko kebongkaran dan kebakaran</w:t>
      </w:r>
    </w:p>
    <w:p w14:paraId="3FC11453" w14:textId="77777777" w:rsidR="00FF339C" w:rsidRPr="00561F83" w:rsidRDefault="00FF339C" w:rsidP="00FF339C">
      <w:pPr>
        <w:widowControl w:val="0"/>
        <w:autoSpaceDE w:val="0"/>
        <w:autoSpaceDN w:val="0"/>
        <w:spacing w:before="1" w:after="0"/>
        <w:ind w:right="0"/>
        <w:jc w:val="both"/>
        <w:rPr>
          <w:rFonts w:ascii="Bookman Old Style" w:hAnsi="Bookman Old Style"/>
          <w:lang w:val="nl-NL"/>
        </w:rPr>
      </w:pPr>
    </w:p>
    <w:p w14:paraId="39AB3154" w14:textId="77777777" w:rsidR="004D55CB" w:rsidRDefault="004D55CB" w:rsidP="004D55CB">
      <w:pPr>
        <w:pStyle w:val="ListParagraph"/>
        <w:numPr>
          <w:ilvl w:val="0"/>
          <w:numId w:val="11"/>
        </w:numPr>
        <w:spacing w:before="0" w:after="0"/>
        <w:ind w:left="1174" w:right="0" w:hanging="567"/>
        <w:contextualSpacing w:val="0"/>
        <w:jc w:val="both"/>
        <w:rPr>
          <w:rFonts w:ascii="Bookman Old Style" w:hAnsi="Bookman Old Style"/>
          <w:color w:val="000000" w:themeColor="text1"/>
          <w:lang w:val="pt-BR"/>
        </w:rPr>
      </w:pPr>
      <w:r w:rsidRPr="002C7F07">
        <w:rPr>
          <w:rFonts w:ascii="Bookman Old Style" w:hAnsi="Bookman Old Style"/>
          <w:color w:val="000000" w:themeColor="text1"/>
          <w:lang w:val="pt-BR"/>
        </w:rPr>
        <w:t>PERSYARATAN TEMPAT PENYIMPANAN BENDA JAM</w:t>
      </w:r>
      <w:r>
        <w:rPr>
          <w:rFonts w:ascii="Bookman Old Style" w:hAnsi="Bookman Old Style"/>
          <w:color w:val="000000" w:themeColor="text1"/>
          <w:lang w:val="pt-BR"/>
        </w:rPr>
        <w:t>INAN</w:t>
      </w:r>
    </w:p>
    <w:p w14:paraId="7790345C" w14:textId="77777777" w:rsidR="004D55CB" w:rsidRPr="00561F83" w:rsidRDefault="004D55CB" w:rsidP="004D55CB">
      <w:pPr>
        <w:pStyle w:val="ListParagraph"/>
        <w:widowControl w:val="0"/>
        <w:numPr>
          <w:ilvl w:val="0"/>
          <w:numId w:val="17"/>
        </w:numPr>
        <w:autoSpaceDE w:val="0"/>
        <w:autoSpaceDN w:val="0"/>
        <w:spacing w:before="1" w:after="0"/>
        <w:ind w:left="1701" w:right="0" w:hanging="567"/>
        <w:contextualSpacing w:val="0"/>
        <w:jc w:val="both"/>
        <w:rPr>
          <w:rFonts w:ascii="Bookman Old Style" w:hAnsi="Bookman Old Style"/>
          <w:lang w:val="pt-BR"/>
        </w:rPr>
      </w:pPr>
      <w:r w:rsidRPr="00561F83">
        <w:rPr>
          <w:rFonts w:ascii="Bookman Old Style" w:hAnsi="Bookman Old Style"/>
          <w:lang w:val="pt-BR"/>
        </w:rPr>
        <w:t>Persyaratan tempat penyimpanan Benda Jaminan ditetapkan berdasarkan jenis Benda Jaminan sebagai berikut:</w:t>
      </w:r>
    </w:p>
    <w:p w14:paraId="7235AD3F" w14:textId="77777777" w:rsidR="004D55CB" w:rsidRPr="00561F83" w:rsidRDefault="004D55CB" w:rsidP="004D55CB">
      <w:pPr>
        <w:pStyle w:val="ListParagraph"/>
        <w:widowControl w:val="0"/>
        <w:numPr>
          <w:ilvl w:val="0"/>
          <w:numId w:val="18"/>
        </w:numPr>
        <w:autoSpaceDE w:val="0"/>
        <w:autoSpaceDN w:val="0"/>
        <w:spacing w:before="1" w:after="0"/>
        <w:ind w:left="2268" w:right="0" w:hanging="567"/>
        <w:contextualSpacing w:val="0"/>
        <w:jc w:val="both"/>
        <w:rPr>
          <w:rFonts w:ascii="Bookman Old Style" w:hAnsi="Bookman Old Style"/>
          <w:lang w:val="pt-BR"/>
        </w:rPr>
      </w:pPr>
      <w:r w:rsidRPr="00561F83">
        <w:rPr>
          <w:rFonts w:ascii="Bookman Old Style" w:hAnsi="Bookman Old Style"/>
          <w:lang w:val="pt-BR"/>
        </w:rPr>
        <w:t xml:space="preserve">benda perhiasan seperti emas, intan, permata, dan berlian; aksesoris seperti jam tangan, tas, dompet, topi, sepatu, dan kaca mata; dan surat berharga, </w:t>
      </w:r>
      <w:r w:rsidRPr="00F95E89">
        <w:rPr>
          <w:rFonts w:ascii="Bookman Old Style" w:hAnsi="Bookman Old Style"/>
          <w:lang w:val="pt-BR"/>
        </w:rPr>
        <w:t>surat bukti kepemilikan, surat penting</w:t>
      </w:r>
      <w:r w:rsidRPr="00561F83">
        <w:rPr>
          <w:rFonts w:ascii="Bookman Old Style" w:hAnsi="Bookman Old Style"/>
          <w:lang w:val="pt-BR"/>
        </w:rPr>
        <w:t>, serta surat lainnya yang mempunyai nilai ekonomis harus disimpan di ruangan tempat penyimpanan (kluis) dan/atau lemari besi;</w:t>
      </w:r>
    </w:p>
    <w:p w14:paraId="10444599" w14:textId="77777777" w:rsidR="004D55CB" w:rsidRPr="00561F83" w:rsidRDefault="004D55CB" w:rsidP="004D55CB">
      <w:pPr>
        <w:pStyle w:val="ListParagraph"/>
        <w:widowControl w:val="0"/>
        <w:numPr>
          <w:ilvl w:val="0"/>
          <w:numId w:val="18"/>
        </w:numPr>
        <w:autoSpaceDE w:val="0"/>
        <w:autoSpaceDN w:val="0"/>
        <w:spacing w:before="1" w:after="0"/>
        <w:ind w:left="2268" w:right="0" w:hanging="567"/>
        <w:contextualSpacing w:val="0"/>
        <w:jc w:val="both"/>
        <w:rPr>
          <w:rFonts w:ascii="Bookman Old Style" w:hAnsi="Bookman Old Style"/>
          <w:lang w:val="pt-BR"/>
        </w:rPr>
      </w:pPr>
      <w:r w:rsidRPr="00561F83">
        <w:rPr>
          <w:rFonts w:ascii="Bookman Old Style" w:hAnsi="Bookman Old Style"/>
          <w:lang w:val="pt-BR"/>
        </w:rPr>
        <w:t>kendaraan seperti mobil, sepeda motor, dan sepeda dapat disimpan di gedung dan/atau di luar gedung dengan dilengkapi atap pelindung dan/atau penutup (</w:t>
      </w:r>
      <w:r w:rsidRPr="00561F83">
        <w:rPr>
          <w:rFonts w:ascii="Bookman Old Style" w:hAnsi="Bookman Old Style"/>
          <w:i/>
          <w:iCs/>
          <w:lang w:val="pt-BR"/>
        </w:rPr>
        <w:t>cover</w:t>
      </w:r>
      <w:r w:rsidRPr="00561F83">
        <w:rPr>
          <w:rFonts w:ascii="Bookman Old Style" w:hAnsi="Bookman Old Style"/>
          <w:lang w:val="pt-BR"/>
        </w:rPr>
        <w:t>) kendaraan, dengan mempertimbangkan kerahasiaan identitas Benda Jaminan; dan</w:t>
      </w:r>
    </w:p>
    <w:p w14:paraId="262EADDD" w14:textId="77777777" w:rsidR="004D55CB" w:rsidRPr="00561F83" w:rsidRDefault="004D55CB" w:rsidP="004D55CB">
      <w:pPr>
        <w:pStyle w:val="ListParagraph"/>
        <w:widowControl w:val="0"/>
        <w:numPr>
          <w:ilvl w:val="0"/>
          <w:numId w:val="18"/>
        </w:numPr>
        <w:autoSpaceDE w:val="0"/>
        <w:autoSpaceDN w:val="0"/>
        <w:spacing w:before="1" w:after="0"/>
        <w:ind w:left="2268" w:right="0" w:hanging="567"/>
        <w:contextualSpacing w:val="0"/>
        <w:jc w:val="both"/>
        <w:rPr>
          <w:rFonts w:ascii="Bookman Old Style" w:hAnsi="Bookman Old Style"/>
          <w:lang w:val="pt-BR"/>
        </w:rPr>
      </w:pPr>
      <w:r w:rsidRPr="00561F83">
        <w:rPr>
          <w:rFonts w:ascii="Bookman Old Style" w:hAnsi="Bookman Old Style"/>
          <w:lang w:val="pt-BR"/>
        </w:rPr>
        <w:t>benda rumah tangga seperti perabotan rumah tangga, gerabah, dan peralatan elektronik; mesin yang dapat dipindahkan seperti traktor, pompa air, generator, dan gergaji mesin (chainsaw); dan tekstil seperti bahan pakaian, kain, sarung, sprei, serta permadani/ambal harus disimpan di gudang.</w:t>
      </w:r>
    </w:p>
    <w:p w14:paraId="67D0C25C" w14:textId="77777777" w:rsidR="004D55CB" w:rsidRPr="00561F83" w:rsidRDefault="004D55CB" w:rsidP="004D55CB">
      <w:pPr>
        <w:pStyle w:val="ListParagraph"/>
        <w:widowControl w:val="0"/>
        <w:numPr>
          <w:ilvl w:val="0"/>
          <w:numId w:val="17"/>
        </w:numPr>
        <w:autoSpaceDE w:val="0"/>
        <w:autoSpaceDN w:val="0"/>
        <w:spacing w:before="1" w:after="0"/>
        <w:ind w:left="1701" w:right="0" w:hanging="567"/>
        <w:contextualSpacing w:val="0"/>
        <w:jc w:val="both"/>
        <w:rPr>
          <w:rFonts w:ascii="Bookman Old Style" w:hAnsi="Bookman Old Style"/>
          <w:lang w:val="pt-BR"/>
        </w:rPr>
      </w:pPr>
      <w:r w:rsidRPr="00561F83">
        <w:rPr>
          <w:rFonts w:ascii="Bookman Old Style" w:hAnsi="Bookman Old Style"/>
          <w:lang w:val="pt-BR"/>
        </w:rPr>
        <w:t>Tempat penyimpanan Benda Jaminan sebagaimana dimaksud pada angka 1 huruf a dapat berupa ruangan yang dibuat dengan memenuhi standar minimum keamanan dan keselamatan yang memiliki paling sedikit:</w:t>
      </w:r>
    </w:p>
    <w:p w14:paraId="4EBD43C6" w14:textId="77777777" w:rsidR="004D55CB" w:rsidRPr="00561F83" w:rsidRDefault="004D55CB" w:rsidP="004D55CB">
      <w:pPr>
        <w:pStyle w:val="ListParagraph"/>
        <w:widowControl w:val="0"/>
        <w:numPr>
          <w:ilvl w:val="0"/>
          <w:numId w:val="19"/>
        </w:numPr>
        <w:autoSpaceDE w:val="0"/>
        <w:autoSpaceDN w:val="0"/>
        <w:spacing w:before="1" w:after="0"/>
        <w:ind w:left="2268" w:right="0" w:hanging="567"/>
        <w:contextualSpacing w:val="0"/>
        <w:jc w:val="both"/>
        <w:rPr>
          <w:rFonts w:ascii="Bookman Old Style" w:hAnsi="Bookman Old Style"/>
          <w:lang w:val="pt-BR"/>
        </w:rPr>
      </w:pPr>
      <w:r w:rsidRPr="00561F83">
        <w:rPr>
          <w:rFonts w:ascii="Bookman Old Style" w:hAnsi="Bookman Old Style"/>
          <w:lang w:val="pt-BR"/>
        </w:rPr>
        <w:t>struktur bangunan yang tidak mudah diruntuhkan, dihancurkan, dan didobrak;</w:t>
      </w:r>
    </w:p>
    <w:p w14:paraId="4DDDE28A" w14:textId="77777777" w:rsidR="004D55CB" w:rsidRPr="00126FD7" w:rsidRDefault="004D55CB" w:rsidP="004D55CB">
      <w:pPr>
        <w:pStyle w:val="ListParagraph"/>
        <w:widowControl w:val="0"/>
        <w:numPr>
          <w:ilvl w:val="0"/>
          <w:numId w:val="19"/>
        </w:numPr>
        <w:autoSpaceDE w:val="0"/>
        <w:autoSpaceDN w:val="0"/>
        <w:spacing w:before="1" w:after="0"/>
        <w:ind w:left="2268" w:right="0" w:hanging="567"/>
        <w:contextualSpacing w:val="0"/>
        <w:jc w:val="both"/>
        <w:rPr>
          <w:rFonts w:ascii="Bookman Old Style" w:hAnsi="Bookman Old Style"/>
        </w:rPr>
      </w:pPr>
      <w:r w:rsidRPr="00126FD7">
        <w:rPr>
          <w:rFonts w:ascii="Bookman Old Style" w:hAnsi="Bookman Old Style"/>
        </w:rPr>
        <w:t>tembok keliling yang dibangun secara permanen;</w:t>
      </w:r>
    </w:p>
    <w:p w14:paraId="54489947" w14:textId="77777777" w:rsidR="004D55CB" w:rsidRPr="00126FD7" w:rsidRDefault="004D55CB" w:rsidP="004D55CB">
      <w:pPr>
        <w:pStyle w:val="ListParagraph"/>
        <w:widowControl w:val="0"/>
        <w:numPr>
          <w:ilvl w:val="0"/>
          <w:numId w:val="19"/>
        </w:numPr>
        <w:autoSpaceDE w:val="0"/>
        <w:autoSpaceDN w:val="0"/>
        <w:spacing w:before="1" w:after="0"/>
        <w:ind w:left="2268" w:right="0" w:hanging="567"/>
        <w:contextualSpacing w:val="0"/>
        <w:jc w:val="both"/>
        <w:rPr>
          <w:rFonts w:ascii="Bookman Old Style" w:hAnsi="Bookman Old Style"/>
        </w:rPr>
      </w:pPr>
      <w:r w:rsidRPr="00126FD7">
        <w:rPr>
          <w:rFonts w:ascii="Bookman Old Style" w:hAnsi="Bookman Old Style"/>
        </w:rPr>
        <w:t>pintu berupa pintu besi dengan menggunakan kunci kombinasi; dan</w:t>
      </w:r>
    </w:p>
    <w:p w14:paraId="002D2E23" w14:textId="77777777" w:rsidR="004D55CB" w:rsidRPr="00126FD7" w:rsidRDefault="004D55CB" w:rsidP="004D55CB">
      <w:pPr>
        <w:pStyle w:val="ListParagraph"/>
        <w:widowControl w:val="0"/>
        <w:numPr>
          <w:ilvl w:val="0"/>
          <w:numId w:val="19"/>
        </w:numPr>
        <w:autoSpaceDE w:val="0"/>
        <w:autoSpaceDN w:val="0"/>
        <w:spacing w:before="1" w:after="0"/>
        <w:ind w:left="2268" w:right="0" w:hanging="567"/>
        <w:contextualSpacing w:val="0"/>
        <w:jc w:val="both"/>
        <w:rPr>
          <w:rFonts w:ascii="Bookman Old Style" w:hAnsi="Bookman Old Style"/>
        </w:rPr>
      </w:pPr>
      <w:r w:rsidRPr="00126FD7">
        <w:rPr>
          <w:rFonts w:ascii="Bookman Old Style" w:hAnsi="Bookman Old Style"/>
        </w:rPr>
        <w:t xml:space="preserve">sekat pembatas berupa dinding yang memisahkan tempat penyimpanan </w:t>
      </w:r>
      <w:r>
        <w:rPr>
          <w:rFonts w:ascii="Bookman Old Style" w:hAnsi="Bookman Old Style"/>
        </w:rPr>
        <w:t>Benda</w:t>
      </w:r>
      <w:r w:rsidRPr="00126FD7">
        <w:rPr>
          <w:rFonts w:ascii="Bookman Old Style" w:hAnsi="Bookman Old Style"/>
        </w:rPr>
        <w:t xml:space="preserve"> Jaminan dan tempat pelayanan Nasabah, dalam hal tempat penyimpanan </w:t>
      </w:r>
      <w:r>
        <w:rPr>
          <w:rFonts w:ascii="Bookman Old Style" w:hAnsi="Bookman Old Style"/>
        </w:rPr>
        <w:t>Benda</w:t>
      </w:r>
      <w:r w:rsidRPr="00126FD7">
        <w:rPr>
          <w:rFonts w:ascii="Bookman Old Style" w:hAnsi="Bookman Old Style"/>
        </w:rPr>
        <w:t xml:space="preserve"> Jaminan berada di lokasi yang sama dengan tempat pelayanan Nasabah.</w:t>
      </w:r>
    </w:p>
    <w:p w14:paraId="604F930F" w14:textId="77777777" w:rsidR="004D55CB" w:rsidRPr="007E6CC4" w:rsidRDefault="004D55CB" w:rsidP="004D55CB">
      <w:pPr>
        <w:pStyle w:val="ListParagraph"/>
        <w:widowControl w:val="0"/>
        <w:numPr>
          <w:ilvl w:val="0"/>
          <w:numId w:val="17"/>
        </w:numPr>
        <w:autoSpaceDE w:val="0"/>
        <w:autoSpaceDN w:val="0"/>
        <w:spacing w:before="1" w:after="0"/>
        <w:ind w:left="1701" w:right="0" w:hanging="567"/>
        <w:contextualSpacing w:val="0"/>
        <w:jc w:val="both"/>
        <w:rPr>
          <w:rFonts w:ascii="Bookman Old Style" w:hAnsi="Bookman Old Style"/>
        </w:rPr>
      </w:pPr>
      <w:r w:rsidRPr="00126FD7">
        <w:rPr>
          <w:rFonts w:ascii="Bookman Old Style" w:hAnsi="Bookman Old Style"/>
        </w:rPr>
        <w:t xml:space="preserve">Tempat penyimpanan </w:t>
      </w:r>
      <w:r>
        <w:rPr>
          <w:rFonts w:ascii="Bookman Old Style" w:hAnsi="Bookman Old Style"/>
        </w:rPr>
        <w:t>Benda</w:t>
      </w:r>
      <w:r w:rsidRPr="00126FD7">
        <w:rPr>
          <w:rFonts w:ascii="Bookman Old Style" w:hAnsi="Bookman Old Style"/>
        </w:rPr>
        <w:t xml:space="preserve"> Jaminan sebagaimana dimaksud pada angka 1 huruf b dan c dapat berupa ruangan yang dibuat dengan memenuhi standar minimum tingkat keamanan dan</w:t>
      </w:r>
      <w:r>
        <w:rPr>
          <w:rFonts w:ascii="Bookman Old Style" w:hAnsi="Bookman Old Style"/>
        </w:rPr>
        <w:t xml:space="preserve"> </w:t>
      </w:r>
      <w:r w:rsidRPr="007E6CC4">
        <w:rPr>
          <w:rFonts w:ascii="Bookman Old Style" w:hAnsi="Bookman Old Style"/>
        </w:rPr>
        <w:t xml:space="preserve">keselamatan yang mencakup paling sedikit yaitu dapat melindungi </w:t>
      </w:r>
      <w:r>
        <w:rPr>
          <w:rFonts w:ascii="Bookman Old Style" w:hAnsi="Bookman Old Style"/>
        </w:rPr>
        <w:t>Benda</w:t>
      </w:r>
      <w:r w:rsidRPr="007E6CC4">
        <w:rPr>
          <w:rFonts w:ascii="Bookman Old Style" w:hAnsi="Bookman Old Style"/>
        </w:rPr>
        <w:t xml:space="preserve"> Jaminan dari bahaya cuaca dan risiko pencurian.</w:t>
      </w:r>
    </w:p>
    <w:p w14:paraId="492D0BF7" w14:textId="71644F77" w:rsidR="00FF339C" w:rsidRPr="004D55CB" w:rsidRDefault="00FF339C" w:rsidP="00FF339C">
      <w:pPr>
        <w:widowControl w:val="0"/>
        <w:autoSpaceDE w:val="0"/>
        <w:autoSpaceDN w:val="0"/>
        <w:spacing w:before="1" w:after="0"/>
        <w:ind w:right="0"/>
        <w:jc w:val="both"/>
        <w:rPr>
          <w:rFonts w:ascii="Bookman Old Style" w:hAnsi="Bookman Old Style"/>
        </w:rPr>
        <w:sectPr w:rsidR="00FF339C" w:rsidRPr="004D55CB" w:rsidSect="00D30AA6">
          <w:pgSz w:w="12240" w:h="18720"/>
          <w:pgMar w:top="980" w:right="1080" w:bottom="280" w:left="720" w:header="710" w:footer="0" w:gutter="0"/>
          <w:cols w:space="720"/>
        </w:sectPr>
      </w:pPr>
    </w:p>
    <w:p w14:paraId="46AF0D80" w14:textId="77777777" w:rsidR="000B701A" w:rsidRPr="004D55CB" w:rsidRDefault="000B701A" w:rsidP="000B701A">
      <w:pPr>
        <w:pStyle w:val="ListParagraph"/>
        <w:spacing w:before="0" w:after="0"/>
        <w:ind w:left="1174" w:right="0"/>
        <w:contextualSpacing w:val="0"/>
        <w:jc w:val="both"/>
        <w:rPr>
          <w:rFonts w:ascii="Bookman Old Style" w:hAnsi="Bookman Old Style"/>
          <w:color w:val="000000" w:themeColor="text1"/>
        </w:rPr>
      </w:pPr>
    </w:p>
    <w:p w14:paraId="207A11D0" w14:textId="2FC5F89A" w:rsidR="00126FD7" w:rsidRPr="004D55CB" w:rsidRDefault="00367582" w:rsidP="007E6CC4">
      <w:pPr>
        <w:pStyle w:val="ListParagraph"/>
        <w:widowControl w:val="0"/>
        <w:numPr>
          <w:ilvl w:val="0"/>
          <w:numId w:val="17"/>
        </w:numPr>
        <w:autoSpaceDE w:val="0"/>
        <w:autoSpaceDN w:val="0"/>
        <w:spacing w:before="1" w:after="0"/>
        <w:ind w:left="1701" w:right="0" w:hanging="567"/>
        <w:contextualSpacing w:val="0"/>
        <w:jc w:val="both"/>
        <w:rPr>
          <w:rFonts w:ascii="Bookman Old Style" w:hAnsi="Bookman Old Style"/>
        </w:rPr>
      </w:pPr>
      <w:r w:rsidRPr="004D55CB">
        <w:rPr>
          <w:rFonts w:ascii="Bookman Old Style" w:hAnsi="Bookman Old Style"/>
        </w:rPr>
        <w:t>Benda</w:t>
      </w:r>
      <w:r w:rsidR="00126FD7" w:rsidRPr="004D55CB">
        <w:rPr>
          <w:rFonts w:ascii="Bookman Old Style" w:hAnsi="Bookman Old Style"/>
        </w:rPr>
        <w:t xml:space="preserve"> Jaminan sebagaimana dimaksud pada angka 1 sebelum disimpan di ruangan tempat penyimpanan (kluis) dan/atau lemari besi, harus terlebih dahulu ditempatkan dalam kantong atau kotak dan harus dilengkapi pengamanan tambahan berupa segel atau tanda pengaman.</w:t>
      </w:r>
    </w:p>
    <w:p w14:paraId="060A2D63" w14:textId="6AD9483B" w:rsidR="00126FD7" w:rsidRPr="00740EC9" w:rsidRDefault="00126FD7" w:rsidP="007E6CC4">
      <w:pPr>
        <w:pStyle w:val="ListParagraph"/>
        <w:widowControl w:val="0"/>
        <w:numPr>
          <w:ilvl w:val="0"/>
          <w:numId w:val="17"/>
        </w:numPr>
        <w:autoSpaceDE w:val="0"/>
        <w:autoSpaceDN w:val="0"/>
        <w:spacing w:before="1" w:after="0"/>
        <w:ind w:left="1701" w:right="0" w:hanging="567"/>
        <w:contextualSpacing w:val="0"/>
        <w:jc w:val="both"/>
        <w:rPr>
          <w:rFonts w:ascii="Bookman Old Style" w:hAnsi="Bookman Old Style"/>
        </w:rPr>
      </w:pPr>
      <w:r w:rsidRPr="00740EC9">
        <w:rPr>
          <w:rFonts w:ascii="Bookman Old Style" w:hAnsi="Bookman Old Style"/>
        </w:rPr>
        <w:t xml:space="preserve">Penyegelan </w:t>
      </w:r>
      <w:r w:rsidR="00367582" w:rsidRPr="00740EC9">
        <w:rPr>
          <w:rFonts w:ascii="Bookman Old Style" w:hAnsi="Bookman Old Style"/>
        </w:rPr>
        <w:t>Benda</w:t>
      </w:r>
      <w:r w:rsidRPr="00740EC9">
        <w:rPr>
          <w:rFonts w:ascii="Bookman Old Style" w:hAnsi="Bookman Old Style"/>
        </w:rPr>
        <w:t xml:space="preserve"> Jaminan dilakukan dengan cara meletakkan atau menempelkan segel atau tanda pengaman pada kantong atau kotak tempat penyimpanan </w:t>
      </w:r>
      <w:r w:rsidR="00367582" w:rsidRPr="00740EC9">
        <w:rPr>
          <w:rFonts w:ascii="Bookman Old Style" w:hAnsi="Bookman Old Style"/>
        </w:rPr>
        <w:t>Benda</w:t>
      </w:r>
      <w:r w:rsidRPr="00740EC9">
        <w:rPr>
          <w:rFonts w:ascii="Bookman Old Style" w:hAnsi="Bookman Old Style"/>
        </w:rPr>
        <w:t xml:space="preserve"> Jaminan.</w:t>
      </w:r>
    </w:p>
    <w:p w14:paraId="4F7BD3C1" w14:textId="77777777" w:rsidR="00126FD7" w:rsidRPr="00740EC9" w:rsidRDefault="00126FD7" w:rsidP="007E6CC4">
      <w:pPr>
        <w:pStyle w:val="ListParagraph"/>
        <w:widowControl w:val="0"/>
        <w:numPr>
          <w:ilvl w:val="0"/>
          <w:numId w:val="17"/>
        </w:numPr>
        <w:autoSpaceDE w:val="0"/>
        <w:autoSpaceDN w:val="0"/>
        <w:spacing w:before="1" w:after="0"/>
        <w:ind w:left="1701" w:right="0" w:hanging="567"/>
        <w:contextualSpacing w:val="0"/>
        <w:jc w:val="both"/>
        <w:rPr>
          <w:rFonts w:ascii="Bookman Old Style" w:hAnsi="Bookman Old Style"/>
        </w:rPr>
      </w:pPr>
      <w:r w:rsidRPr="00740EC9">
        <w:rPr>
          <w:rFonts w:ascii="Bookman Old Style" w:hAnsi="Bookman Old Style"/>
        </w:rPr>
        <w:t>Segel atau tanda pengaman sebagaimana dimaksud pada angka 5 dapat terbuat dari kertas, plastik, logam, lak, dan/atau bahan lainnya dengan bentuk tertentu berupa lembaran, pita, kunci, kancing, dan/atau bentuk lainnya yang dapat dilengkapi dengan piranti elektronik.</w:t>
      </w:r>
    </w:p>
    <w:p w14:paraId="5C777412" w14:textId="77777777" w:rsidR="00126FD7" w:rsidRPr="00561F83" w:rsidRDefault="00126FD7" w:rsidP="007E6CC4">
      <w:pPr>
        <w:pStyle w:val="ListParagraph"/>
        <w:widowControl w:val="0"/>
        <w:numPr>
          <w:ilvl w:val="0"/>
          <w:numId w:val="17"/>
        </w:numPr>
        <w:autoSpaceDE w:val="0"/>
        <w:autoSpaceDN w:val="0"/>
        <w:spacing w:before="1" w:after="0"/>
        <w:ind w:left="1701" w:right="0" w:hanging="567"/>
        <w:contextualSpacing w:val="0"/>
        <w:jc w:val="both"/>
        <w:rPr>
          <w:rFonts w:ascii="Bookman Old Style" w:hAnsi="Bookman Old Style"/>
          <w:lang w:val="pt-BR"/>
        </w:rPr>
      </w:pPr>
      <w:r w:rsidRPr="00561F83">
        <w:rPr>
          <w:rFonts w:ascii="Bookman Old Style" w:hAnsi="Bookman Old Style"/>
          <w:lang w:val="pt-BR"/>
        </w:rPr>
        <w:t>Segel atau tanda pengaman sebagaimana dimaksud pada angka 5 terdiri dari:</w:t>
      </w:r>
    </w:p>
    <w:p w14:paraId="6DACB206" w14:textId="77777777" w:rsidR="00126FD7" w:rsidRPr="00561F83" w:rsidRDefault="00126FD7" w:rsidP="002755E0">
      <w:pPr>
        <w:pStyle w:val="ListParagraph"/>
        <w:widowControl w:val="0"/>
        <w:numPr>
          <w:ilvl w:val="0"/>
          <w:numId w:val="20"/>
        </w:numPr>
        <w:autoSpaceDE w:val="0"/>
        <w:autoSpaceDN w:val="0"/>
        <w:spacing w:before="1" w:after="0"/>
        <w:ind w:left="2268" w:right="0" w:hanging="567"/>
        <w:contextualSpacing w:val="0"/>
        <w:jc w:val="both"/>
        <w:rPr>
          <w:rFonts w:ascii="Bookman Old Style" w:hAnsi="Bookman Old Style"/>
          <w:lang w:val="pt-BR"/>
        </w:rPr>
      </w:pPr>
      <w:r w:rsidRPr="00561F83">
        <w:rPr>
          <w:rFonts w:ascii="Bookman Old Style" w:hAnsi="Bookman Old Style"/>
          <w:lang w:val="pt-BR"/>
        </w:rPr>
        <w:t>segel atau tanda pengaman kertas berupa lembaran kertas berperekat atau tidak, dengan tanda atau lambang Perusahaan dan nomor tanda terdaftar atau izin usaha dari Otoritas Jasa Keuangan, dengan bentuk, warna, dan ukuran tertentu yang ditetapkan Perusahaan;</w:t>
      </w:r>
    </w:p>
    <w:p w14:paraId="15368811" w14:textId="77777777" w:rsidR="00126FD7" w:rsidRPr="00561F83" w:rsidRDefault="00126FD7" w:rsidP="002755E0">
      <w:pPr>
        <w:pStyle w:val="ListParagraph"/>
        <w:widowControl w:val="0"/>
        <w:numPr>
          <w:ilvl w:val="0"/>
          <w:numId w:val="20"/>
        </w:numPr>
        <w:autoSpaceDE w:val="0"/>
        <w:autoSpaceDN w:val="0"/>
        <w:spacing w:before="1" w:after="0"/>
        <w:ind w:left="2268" w:right="0" w:hanging="567"/>
        <w:contextualSpacing w:val="0"/>
        <w:jc w:val="both"/>
        <w:rPr>
          <w:rFonts w:ascii="Bookman Old Style" w:hAnsi="Bookman Old Style"/>
          <w:lang w:val="pt-BR"/>
        </w:rPr>
      </w:pPr>
      <w:r w:rsidRPr="00561F83">
        <w:rPr>
          <w:rFonts w:ascii="Bookman Old Style" w:hAnsi="Bookman Old Style"/>
          <w:lang w:val="pt-BR"/>
        </w:rPr>
        <w:t>segel atau tanda pengaman berupa jepitan kantong yang terbuat dari aluminium yang jenis dan bentuknya ditetapkan oleh Perusahaan;</w:t>
      </w:r>
    </w:p>
    <w:p w14:paraId="680EBFA0" w14:textId="77777777" w:rsidR="00126FD7" w:rsidRPr="00561F83" w:rsidRDefault="00126FD7" w:rsidP="002755E0">
      <w:pPr>
        <w:pStyle w:val="ListParagraph"/>
        <w:widowControl w:val="0"/>
        <w:numPr>
          <w:ilvl w:val="0"/>
          <w:numId w:val="20"/>
        </w:numPr>
        <w:autoSpaceDE w:val="0"/>
        <w:autoSpaceDN w:val="0"/>
        <w:spacing w:before="1" w:after="0"/>
        <w:ind w:left="2268" w:right="0" w:hanging="567"/>
        <w:contextualSpacing w:val="0"/>
        <w:jc w:val="both"/>
        <w:rPr>
          <w:rFonts w:ascii="Bookman Old Style" w:hAnsi="Bookman Old Style"/>
          <w:lang w:val="pt-BR"/>
        </w:rPr>
      </w:pPr>
      <w:r w:rsidRPr="00561F83">
        <w:rPr>
          <w:rFonts w:ascii="Bookman Old Style" w:hAnsi="Bookman Old Style"/>
          <w:lang w:val="pt-BR"/>
        </w:rPr>
        <w:t>segel atau tanda pengaman berupa pita yang terbuat dari kertas atau plastik berperekat atau tidak, dengan tanda atau lambang Perusahaan dan nomor tanda terdaftar atau izin usaha dari Otoritas Jasa Keuangan, dengan bentuk, warna, dan ukuran tertentu yang ditetapkan Perusahaan; atau</w:t>
      </w:r>
    </w:p>
    <w:p w14:paraId="18DA59F5" w14:textId="77777777" w:rsidR="00126FD7" w:rsidRPr="00561F83" w:rsidRDefault="00126FD7" w:rsidP="002755E0">
      <w:pPr>
        <w:pStyle w:val="ListParagraph"/>
        <w:widowControl w:val="0"/>
        <w:numPr>
          <w:ilvl w:val="0"/>
          <w:numId w:val="20"/>
        </w:numPr>
        <w:autoSpaceDE w:val="0"/>
        <w:autoSpaceDN w:val="0"/>
        <w:spacing w:before="1" w:after="0"/>
        <w:ind w:left="2268" w:right="0" w:hanging="567"/>
        <w:contextualSpacing w:val="0"/>
        <w:jc w:val="both"/>
        <w:rPr>
          <w:rFonts w:ascii="Bookman Old Style" w:hAnsi="Bookman Old Style"/>
          <w:lang w:val="pt-BR"/>
        </w:rPr>
      </w:pPr>
      <w:r w:rsidRPr="00561F83">
        <w:rPr>
          <w:rFonts w:ascii="Bookman Old Style" w:hAnsi="Bookman Old Style"/>
          <w:lang w:val="pt-BR"/>
        </w:rPr>
        <w:t>segel atau tanda pengaman elektronik berupa barcode yang terbuat dari kertas, pita, kancing, kunci, atau bentuk lainnya yang tercetak barcode secara permanen.</w:t>
      </w:r>
    </w:p>
    <w:p w14:paraId="3ACD717C" w14:textId="5B4341F7" w:rsidR="004D7FC7" w:rsidRPr="004D7FC7" w:rsidRDefault="00126FD7" w:rsidP="004D7FC7">
      <w:pPr>
        <w:pStyle w:val="ListParagraph"/>
        <w:widowControl w:val="0"/>
        <w:numPr>
          <w:ilvl w:val="0"/>
          <w:numId w:val="17"/>
        </w:numPr>
        <w:autoSpaceDE w:val="0"/>
        <w:autoSpaceDN w:val="0"/>
        <w:spacing w:before="1" w:after="0"/>
        <w:ind w:left="1701" w:right="0" w:hanging="567"/>
        <w:contextualSpacing w:val="0"/>
        <w:jc w:val="both"/>
        <w:rPr>
          <w:rFonts w:ascii="Bookman Old Style" w:hAnsi="Bookman Old Style"/>
          <w:lang w:val="pt-BR"/>
        </w:rPr>
      </w:pPr>
      <w:r w:rsidRPr="004D55CB">
        <w:rPr>
          <w:rFonts w:ascii="Bookman Old Style" w:hAnsi="Bookman Old Style"/>
          <w:lang w:val="pt-BR"/>
        </w:rPr>
        <w:t xml:space="preserve">Dalam rangka memenuhi standar tingkat keamanan dan keselamatan  </w:t>
      </w:r>
      <w:r w:rsidR="00367582" w:rsidRPr="004D55CB">
        <w:rPr>
          <w:rFonts w:ascii="Bookman Old Style" w:hAnsi="Bookman Old Style"/>
          <w:lang w:val="pt-BR"/>
        </w:rPr>
        <w:t>Benda</w:t>
      </w:r>
      <w:r w:rsidRPr="004D55CB">
        <w:rPr>
          <w:rFonts w:ascii="Bookman Old Style" w:hAnsi="Bookman Old Style"/>
          <w:lang w:val="pt-BR"/>
        </w:rPr>
        <w:t xml:space="preserve">  Jaminan,  Perusahaan  paling  sedikit</w:t>
      </w:r>
      <w:r w:rsidR="002755E0" w:rsidRPr="004D55CB">
        <w:rPr>
          <w:rFonts w:ascii="Bookman Old Style" w:hAnsi="Bookman Old Style"/>
          <w:lang w:val="pt-BR"/>
        </w:rPr>
        <w:t xml:space="preserve"> menggunakan</w:t>
      </w:r>
      <w:r w:rsidR="002755E0" w:rsidRPr="004D55CB">
        <w:rPr>
          <w:rFonts w:ascii="Bookman Old Style" w:hAnsi="Bookman Old Style"/>
          <w:lang w:val="pt-BR"/>
        </w:rPr>
        <w:tab/>
        <w:t xml:space="preserve"> 2</w:t>
      </w:r>
      <w:r w:rsidR="000667E2" w:rsidRPr="004D55CB">
        <w:rPr>
          <w:rFonts w:ascii="Bookman Old Style" w:hAnsi="Bookman Old Style"/>
          <w:lang w:val="pt-BR"/>
        </w:rPr>
        <w:t xml:space="preserve"> </w:t>
      </w:r>
      <w:r w:rsidR="002755E0" w:rsidRPr="004D55CB">
        <w:rPr>
          <w:rFonts w:ascii="Bookman Old Style" w:hAnsi="Bookman Old Style"/>
          <w:lang w:val="pt-BR"/>
        </w:rPr>
        <w:t xml:space="preserve"> </w:t>
      </w:r>
      <w:r w:rsidR="002755E0" w:rsidRPr="004D55CB">
        <w:rPr>
          <w:rFonts w:ascii="Bookman Old Style" w:hAnsi="Bookman Old Style"/>
          <w:lang w:val="pt-BR"/>
        </w:rPr>
        <w:tab/>
        <w:t>(dua)</w:t>
      </w:r>
      <w:r w:rsidR="000667E2" w:rsidRPr="004D55CB">
        <w:rPr>
          <w:rFonts w:ascii="Bookman Old Style" w:hAnsi="Bookman Old Style"/>
          <w:lang w:val="pt-BR"/>
        </w:rPr>
        <w:t xml:space="preserve"> </w:t>
      </w:r>
      <w:r w:rsidR="002755E0" w:rsidRPr="004D55CB">
        <w:rPr>
          <w:rFonts w:ascii="Bookman Old Style" w:hAnsi="Bookman Old Style"/>
          <w:lang w:val="pt-BR"/>
        </w:rPr>
        <w:t>kombinasi</w:t>
      </w:r>
      <w:r w:rsidR="002755E0" w:rsidRPr="004D55CB">
        <w:rPr>
          <w:rFonts w:ascii="Bookman Old Style" w:hAnsi="Bookman Old Style"/>
          <w:lang w:val="pt-BR"/>
        </w:rPr>
        <w:tab/>
        <w:t xml:space="preserve"> perlengkapan </w:t>
      </w:r>
      <w:r w:rsidR="002755E0" w:rsidRPr="004D55CB">
        <w:rPr>
          <w:rFonts w:ascii="Bookman Old Style" w:hAnsi="Bookman Old Style"/>
          <w:lang w:val="pt-BR"/>
        </w:rPr>
        <w:tab/>
        <w:t>keamanan sebagai berikut:</w:t>
      </w:r>
    </w:p>
    <w:p w14:paraId="2C979259" w14:textId="77777777" w:rsidR="004D7FC7" w:rsidRDefault="004D7FC7" w:rsidP="004D7FC7">
      <w:pPr>
        <w:pStyle w:val="ListParagraph"/>
        <w:widowControl w:val="0"/>
        <w:numPr>
          <w:ilvl w:val="0"/>
          <w:numId w:val="23"/>
        </w:numPr>
        <w:autoSpaceDE w:val="0"/>
        <w:autoSpaceDN w:val="0"/>
        <w:spacing w:before="1" w:after="0"/>
        <w:ind w:left="2268" w:right="0" w:hanging="567"/>
        <w:jc w:val="both"/>
        <w:rPr>
          <w:rFonts w:ascii="Bookman Old Style" w:hAnsi="Bookman Old Style"/>
        </w:rPr>
      </w:pPr>
      <w:r w:rsidRPr="00367582">
        <w:rPr>
          <w:rFonts w:ascii="Bookman Old Style" w:hAnsi="Bookman Old Style"/>
        </w:rPr>
        <w:t xml:space="preserve">alarm </w:t>
      </w:r>
      <w:r w:rsidRPr="00367582">
        <w:rPr>
          <w:rFonts w:ascii="Bookman Old Style" w:hAnsi="Bookman Old Style"/>
          <w:i/>
          <w:iCs/>
        </w:rPr>
        <w:t>monitoring system</w:t>
      </w:r>
      <w:r w:rsidRPr="00367582">
        <w:rPr>
          <w:rFonts w:ascii="Bookman Old Style" w:hAnsi="Bookman Old Style"/>
        </w:rPr>
        <w:t>;</w:t>
      </w:r>
    </w:p>
    <w:p w14:paraId="4DD61E5F" w14:textId="77777777" w:rsidR="004D7FC7" w:rsidRDefault="004D7FC7" w:rsidP="004D7FC7">
      <w:pPr>
        <w:pStyle w:val="ListParagraph"/>
        <w:widowControl w:val="0"/>
        <w:numPr>
          <w:ilvl w:val="0"/>
          <w:numId w:val="23"/>
        </w:numPr>
        <w:autoSpaceDE w:val="0"/>
        <w:autoSpaceDN w:val="0"/>
        <w:spacing w:before="1" w:after="0"/>
        <w:ind w:left="2268" w:right="0" w:hanging="567"/>
        <w:jc w:val="both"/>
        <w:rPr>
          <w:rFonts w:ascii="Bookman Old Style" w:hAnsi="Bookman Old Style"/>
        </w:rPr>
      </w:pPr>
      <w:r w:rsidRPr="00367582">
        <w:rPr>
          <w:rFonts w:ascii="Bookman Old Style" w:hAnsi="Bookman Old Style"/>
          <w:i/>
          <w:iCs/>
        </w:rPr>
        <w:t>closed circuit television</w:t>
      </w:r>
      <w:r w:rsidRPr="00367582">
        <w:rPr>
          <w:rFonts w:ascii="Bookman Old Style" w:hAnsi="Bookman Old Style"/>
        </w:rPr>
        <w:t xml:space="preserve"> (CCTV);</w:t>
      </w:r>
    </w:p>
    <w:p w14:paraId="2A580BA3" w14:textId="77777777" w:rsidR="004D7FC7" w:rsidRDefault="004D7FC7" w:rsidP="004D7FC7">
      <w:pPr>
        <w:pStyle w:val="ListParagraph"/>
        <w:widowControl w:val="0"/>
        <w:numPr>
          <w:ilvl w:val="0"/>
          <w:numId w:val="23"/>
        </w:numPr>
        <w:autoSpaceDE w:val="0"/>
        <w:autoSpaceDN w:val="0"/>
        <w:spacing w:before="1" w:after="0"/>
        <w:ind w:left="2268" w:right="0" w:hanging="567"/>
        <w:jc w:val="both"/>
        <w:rPr>
          <w:rFonts w:ascii="Bookman Old Style" w:hAnsi="Bookman Old Style"/>
        </w:rPr>
      </w:pPr>
      <w:r w:rsidRPr="00367582">
        <w:rPr>
          <w:rFonts w:ascii="Bookman Old Style" w:hAnsi="Bookman Old Style"/>
          <w:i/>
          <w:iCs/>
        </w:rPr>
        <w:t>door contact</w:t>
      </w:r>
      <w:r w:rsidRPr="00367582">
        <w:rPr>
          <w:rFonts w:ascii="Bookman Old Style" w:hAnsi="Bookman Old Style"/>
        </w:rPr>
        <w:t>; dan/atau</w:t>
      </w:r>
    </w:p>
    <w:p w14:paraId="7878C479" w14:textId="5741289A" w:rsidR="004D7FC7" w:rsidRPr="00933017" w:rsidRDefault="004D7FC7" w:rsidP="004D7FC7">
      <w:pPr>
        <w:pStyle w:val="ListParagraph"/>
        <w:widowControl w:val="0"/>
        <w:numPr>
          <w:ilvl w:val="0"/>
          <w:numId w:val="23"/>
        </w:numPr>
        <w:autoSpaceDE w:val="0"/>
        <w:autoSpaceDN w:val="0"/>
        <w:spacing w:before="1" w:after="0"/>
        <w:ind w:left="2268" w:right="0" w:hanging="567"/>
        <w:jc w:val="both"/>
        <w:rPr>
          <w:rFonts w:ascii="Bookman Old Style" w:hAnsi="Bookman Old Style"/>
        </w:rPr>
      </w:pPr>
      <w:r w:rsidRPr="00367582">
        <w:rPr>
          <w:rFonts w:ascii="Bookman Old Style" w:hAnsi="Bookman Old Style"/>
          <w:i/>
          <w:iCs/>
        </w:rPr>
        <w:t>panic button</w:t>
      </w:r>
      <w:r w:rsidRPr="00367582">
        <w:rPr>
          <w:rFonts w:ascii="Bookman Old Style" w:hAnsi="Bookman Old Style"/>
        </w:rPr>
        <w:t>.</w:t>
      </w:r>
    </w:p>
    <w:p w14:paraId="0F990EFF" w14:textId="77777777" w:rsidR="00933017" w:rsidRPr="00933017" w:rsidRDefault="00933017" w:rsidP="00933017">
      <w:pPr>
        <w:pStyle w:val="ListParagraph"/>
        <w:widowControl w:val="0"/>
        <w:numPr>
          <w:ilvl w:val="0"/>
          <w:numId w:val="17"/>
        </w:numPr>
        <w:autoSpaceDE w:val="0"/>
        <w:autoSpaceDN w:val="0"/>
        <w:spacing w:before="1" w:after="0"/>
        <w:ind w:left="1701" w:right="0" w:hanging="567"/>
        <w:contextualSpacing w:val="0"/>
        <w:jc w:val="both"/>
        <w:rPr>
          <w:rFonts w:ascii="Bookman Old Style" w:hAnsi="Bookman Old Style"/>
        </w:rPr>
      </w:pPr>
      <w:r w:rsidRPr="00740EC9">
        <w:rPr>
          <w:rFonts w:ascii="Bookman Old Style" w:hAnsi="Bookman Old Style"/>
        </w:rPr>
        <w:t>Tempat</w:t>
      </w:r>
      <w:r w:rsidRPr="00933017">
        <w:rPr>
          <w:rFonts w:ascii="Bookman Old Style" w:hAnsi="Bookman Old Style"/>
        </w:rPr>
        <w:t xml:space="preserve"> penyimpanan Benda Jaminan sebagaimana dimaksud pada angka 1 harus dilengkapi dengan tenaga pengamanan sesuai dengan standar tenaga pengamanan berdasarkan ketentuan peraturan perundang-undangan.</w:t>
      </w:r>
    </w:p>
    <w:p w14:paraId="7DE10D99" w14:textId="77777777" w:rsidR="00933017" w:rsidRPr="00126FD7" w:rsidRDefault="00933017" w:rsidP="00933017">
      <w:pPr>
        <w:pStyle w:val="ListParagraph"/>
        <w:widowControl w:val="0"/>
        <w:numPr>
          <w:ilvl w:val="0"/>
          <w:numId w:val="17"/>
        </w:numPr>
        <w:autoSpaceDE w:val="0"/>
        <w:autoSpaceDN w:val="0"/>
        <w:spacing w:before="1" w:after="0"/>
        <w:ind w:left="1701" w:right="0" w:hanging="567"/>
        <w:contextualSpacing w:val="0"/>
        <w:jc w:val="both"/>
        <w:rPr>
          <w:rFonts w:ascii="Bookman Old Style" w:hAnsi="Bookman Old Style"/>
        </w:rPr>
      </w:pPr>
      <w:r w:rsidRPr="00933017">
        <w:rPr>
          <w:rFonts w:ascii="Bookman Old Style" w:hAnsi="Bookman Old Style"/>
          <w:lang w:val="pt-BR"/>
        </w:rPr>
        <w:t>Perusahaan</w:t>
      </w:r>
      <w:r w:rsidRPr="00126FD7">
        <w:rPr>
          <w:rFonts w:ascii="Bookman Old Style" w:hAnsi="Bookman Old Style"/>
        </w:rPr>
        <w:t xml:space="preserve"> dapat menggunakan:</w:t>
      </w:r>
    </w:p>
    <w:p w14:paraId="3DD392EE" w14:textId="77777777" w:rsidR="00933017" w:rsidRPr="00126FD7" w:rsidRDefault="00933017" w:rsidP="00933017">
      <w:pPr>
        <w:pStyle w:val="ListParagraph"/>
        <w:widowControl w:val="0"/>
        <w:numPr>
          <w:ilvl w:val="0"/>
          <w:numId w:val="22"/>
        </w:numPr>
        <w:tabs>
          <w:tab w:val="left" w:pos="2268"/>
        </w:tabs>
        <w:autoSpaceDE w:val="0"/>
        <w:autoSpaceDN w:val="0"/>
        <w:spacing w:before="1" w:after="0"/>
        <w:ind w:left="2268" w:right="0" w:hanging="567"/>
        <w:contextualSpacing w:val="0"/>
        <w:jc w:val="both"/>
        <w:rPr>
          <w:rFonts w:ascii="Bookman Old Style" w:hAnsi="Bookman Old Style"/>
        </w:rPr>
      </w:pPr>
      <w:r w:rsidRPr="00126FD7">
        <w:rPr>
          <w:rFonts w:ascii="Bookman Old Style" w:hAnsi="Bookman Old Style"/>
        </w:rPr>
        <w:t xml:space="preserve">1 (satu) tempat penyimpanan untuk menyimpan </w:t>
      </w:r>
      <w:r>
        <w:rPr>
          <w:rFonts w:ascii="Bookman Old Style" w:hAnsi="Bookman Old Style"/>
        </w:rPr>
        <w:t>Benda</w:t>
      </w:r>
      <w:r w:rsidRPr="00126FD7">
        <w:rPr>
          <w:rFonts w:ascii="Bookman Old Style" w:hAnsi="Bookman Old Style"/>
        </w:rPr>
        <w:t xml:space="preserve"> Jaminan yang berasal dari beberapa unit layanan (</w:t>
      </w:r>
      <w:r w:rsidRPr="002755E0">
        <w:rPr>
          <w:rFonts w:ascii="Bookman Old Style" w:hAnsi="Bookman Old Style"/>
          <w:i/>
          <w:iCs/>
        </w:rPr>
        <w:t>outlet</w:t>
      </w:r>
      <w:r w:rsidRPr="00126FD7">
        <w:rPr>
          <w:rFonts w:ascii="Bookman Old Style" w:hAnsi="Bookman Old Style"/>
        </w:rPr>
        <w:t xml:space="preserve">) (sistem </w:t>
      </w:r>
      <w:r w:rsidRPr="002755E0">
        <w:rPr>
          <w:rFonts w:ascii="Bookman Old Style" w:hAnsi="Bookman Old Style"/>
          <w:i/>
          <w:iCs/>
        </w:rPr>
        <w:t>clustering</w:t>
      </w:r>
      <w:r w:rsidRPr="00126FD7">
        <w:rPr>
          <w:rFonts w:ascii="Bookman Old Style" w:hAnsi="Bookman Old Style"/>
        </w:rPr>
        <w:t>); atau</w:t>
      </w:r>
    </w:p>
    <w:p w14:paraId="78B8811C" w14:textId="77777777" w:rsidR="00933017" w:rsidRPr="00126FD7" w:rsidRDefault="00933017" w:rsidP="00933017">
      <w:pPr>
        <w:pStyle w:val="ListParagraph"/>
        <w:widowControl w:val="0"/>
        <w:numPr>
          <w:ilvl w:val="0"/>
          <w:numId w:val="22"/>
        </w:numPr>
        <w:tabs>
          <w:tab w:val="left" w:pos="2268"/>
        </w:tabs>
        <w:autoSpaceDE w:val="0"/>
        <w:autoSpaceDN w:val="0"/>
        <w:spacing w:before="1" w:after="0"/>
        <w:ind w:left="2268" w:right="0" w:hanging="567"/>
        <w:contextualSpacing w:val="0"/>
        <w:jc w:val="both"/>
        <w:rPr>
          <w:rFonts w:ascii="Bookman Old Style" w:hAnsi="Bookman Old Style"/>
        </w:rPr>
      </w:pPr>
      <w:r w:rsidRPr="00126FD7">
        <w:rPr>
          <w:rFonts w:ascii="Bookman Old Style" w:hAnsi="Bookman Old Style"/>
        </w:rPr>
        <w:lastRenderedPageBreak/>
        <w:t xml:space="preserve">tempat penyimpanan </w:t>
      </w:r>
      <w:r>
        <w:rPr>
          <w:rFonts w:ascii="Bookman Old Style" w:hAnsi="Bookman Old Style"/>
        </w:rPr>
        <w:t>Benda</w:t>
      </w:r>
      <w:r w:rsidRPr="00126FD7">
        <w:rPr>
          <w:rFonts w:ascii="Bookman Old Style" w:hAnsi="Bookman Old Style"/>
        </w:rPr>
        <w:t xml:space="preserve"> Jaminan yang disediakan oleh pihak lain (</w:t>
      </w:r>
      <w:r w:rsidRPr="002755E0">
        <w:rPr>
          <w:rFonts w:ascii="Bookman Old Style" w:hAnsi="Bookman Old Style"/>
          <w:i/>
          <w:iCs/>
        </w:rPr>
        <w:t>outsourcing</w:t>
      </w:r>
      <w:r w:rsidRPr="00126FD7">
        <w:rPr>
          <w:rFonts w:ascii="Bookman Old Style" w:hAnsi="Bookman Old Style"/>
        </w:rPr>
        <w:t>).</w:t>
      </w:r>
    </w:p>
    <w:p w14:paraId="593E0868" w14:textId="77777777" w:rsidR="00933017" w:rsidRPr="00126FD7" w:rsidRDefault="00933017" w:rsidP="00933017">
      <w:pPr>
        <w:pStyle w:val="ListParagraph"/>
        <w:widowControl w:val="0"/>
        <w:numPr>
          <w:ilvl w:val="0"/>
          <w:numId w:val="17"/>
        </w:numPr>
        <w:autoSpaceDE w:val="0"/>
        <w:autoSpaceDN w:val="0"/>
        <w:spacing w:before="1" w:after="0"/>
        <w:ind w:left="1701" w:right="0" w:hanging="567"/>
        <w:contextualSpacing w:val="0"/>
        <w:jc w:val="both"/>
        <w:rPr>
          <w:rFonts w:ascii="Bookman Old Style" w:hAnsi="Bookman Old Style"/>
        </w:rPr>
      </w:pPr>
      <w:r w:rsidRPr="00933017">
        <w:rPr>
          <w:rFonts w:ascii="Bookman Old Style" w:hAnsi="Bookman Old Style"/>
        </w:rPr>
        <w:t>Penggunaan</w:t>
      </w:r>
      <w:r w:rsidRPr="00126FD7">
        <w:rPr>
          <w:rFonts w:ascii="Bookman Old Style" w:hAnsi="Bookman Old Style"/>
        </w:rPr>
        <w:t xml:space="preserve"> tempat penyimpanan </w:t>
      </w:r>
      <w:r>
        <w:rPr>
          <w:rFonts w:ascii="Bookman Old Style" w:hAnsi="Bookman Old Style"/>
        </w:rPr>
        <w:t>Benda</w:t>
      </w:r>
      <w:r w:rsidRPr="00126FD7">
        <w:rPr>
          <w:rFonts w:ascii="Bookman Old Style" w:hAnsi="Bookman Old Style"/>
        </w:rPr>
        <w:t xml:space="preserve"> Jaminan sebagaimana dimaksud pada angka </w:t>
      </w:r>
      <w:r>
        <w:rPr>
          <w:rFonts w:ascii="Bookman Old Style" w:hAnsi="Bookman Old Style"/>
        </w:rPr>
        <w:t>10</w:t>
      </w:r>
      <w:r w:rsidRPr="00126FD7">
        <w:rPr>
          <w:rFonts w:ascii="Bookman Old Style" w:hAnsi="Bookman Old Style"/>
        </w:rPr>
        <w:t xml:space="preserve"> harus:</w:t>
      </w:r>
    </w:p>
    <w:p w14:paraId="3BD553B9" w14:textId="77777777" w:rsidR="00933017" w:rsidRPr="00126FD7" w:rsidRDefault="00933017" w:rsidP="00933017">
      <w:pPr>
        <w:pStyle w:val="ListParagraph"/>
        <w:widowControl w:val="0"/>
        <w:numPr>
          <w:ilvl w:val="0"/>
          <w:numId w:val="21"/>
        </w:numPr>
        <w:autoSpaceDE w:val="0"/>
        <w:autoSpaceDN w:val="0"/>
        <w:spacing w:before="1" w:after="0"/>
        <w:ind w:left="2268" w:right="0" w:hanging="567"/>
        <w:contextualSpacing w:val="0"/>
        <w:jc w:val="both"/>
        <w:rPr>
          <w:rFonts w:ascii="Bookman Old Style" w:hAnsi="Bookman Old Style"/>
        </w:rPr>
      </w:pPr>
      <w:r w:rsidRPr="00126FD7">
        <w:rPr>
          <w:rFonts w:ascii="Bookman Old Style" w:hAnsi="Bookman Old Style"/>
        </w:rPr>
        <w:t xml:space="preserve">diatur dalam pedoman Perusahaan sesuai dengan ketentuan dalam </w:t>
      </w:r>
      <w:r>
        <w:rPr>
          <w:rFonts w:ascii="Bookman Old Style" w:hAnsi="Bookman Old Style"/>
        </w:rPr>
        <w:t>Peraturan Anggota Dewan Komisioner</w:t>
      </w:r>
      <w:r w:rsidRPr="00126FD7">
        <w:rPr>
          <w:rFonts w:ascii="Bookman Old Style" w:hAnsi="Bookman Old Style"/>
        </w:rPr>
        <w:t xml:space="preserve"> ini; dan</w:t>
      </w:r>
    </w:p>
    <w:p w14:paraId="3722A9E8" w14:textId="6B920AFC" w:rsidR="00933017" w:rsidRPr="001C0B17" w:rsidRDefault="00933017" w:rsidP="00933017">
      <w:pPr>
        <w:pStyle w:val="ListParagraph"/>
        <w:widowControl w:val="0"/>
        <w:numPr>
          <w:ilvl w:val="0"/>
          <w:numId w:val="21"/>
        </w:numPr>
        <w:autoSpaceDE w:val="0"/>
        <w:autoSpaceDN w:val="0"/>
        <w:spacing w:before="1" w:after="0"/>
        <w:ind w:left="2268" w:right="0" w:hanging="567"/>
        <w:contextualSpacing w:val="0"/>
        <w:jc w:val="both"/>
        <w:rPr>
          <w:rFonts w:ascii="Bookman Old Style" w:hAnsi="Bookman Old Style"/>
        </w:rPr>
      </w:pPr>
      <w:r w:rsidRPr="00126FD7">
        <w:rPr>
          <w:rFonts w:ascii="Bookman Old Style" w:hAnsi="Bookman Old Style"/>
        </w:rPr>
        <w:t xml:space="preserve">memenuhi standar tingkat keamanan dan keselamatan </w:t>
      </w:r>
      <w:r>
        <w:rPr>
          <w:rFonts w:ascii="Bookman Old Style" w:hAnsi="Bookman Old Style"/>
        </w:rPr>
        <w:t>Benda</w:t>
      </w:r>
      <w:r w:rsidRPr="00126FD7">
        <w:rPr>
          <w:rFonts w:ascii="Bookman Old Style" w:hAnsi="Bookman Old Style"/>
        </w:rPr>
        <w:t xml:space="preserve"> Jaminan sebagaimana diatur dalam </w:t>
      </w:r>
      <w:r>
        <w:rPr>
          <w:rFonts w:ascii="Bookman Old Style" w:hAnsi="Bookman Old Style"/>
        </w:rPr>
        <w:t>Peraturan Anggota Dewan Komisioner</w:t>
      </w:r>
      <w:r w:rsidRPr="00126FD7">
        <w:rPr>
          <w:rFonts w:ascii="Bookman Old Style" w:hAnsi="Bookman Old Style"/>
        </w:rPr>
        <w:t xml:space="preserve"> ini.</w:t>
      </w:r>
    </w:p>
    <w:p w14:paraId="4515C3A7" w14:textId="2E9A20BF" w:rsidR="00933017" w:rsidRPr="00A45C34" w:rsidRDefault="00933017" w:rsidP="00A45C34">
      <w:pPr>
        <w:pStyle w:val="ListParagraph"/>
        <w:widowControl w:val="0"/>
        <w:numPr>
          <w:ilvl w:val="0"/>
          <w:numId w:val="17"/>
        </w:numPr>
        <w:autoSpaceDE w:val="0"/>
        <w:autoSpaceDN w:val="0"/>
        <w:spacing w:before="1" w:after="0"/>
        <w:ind w:left="1701" w:right="0" w:hanging="567"/>
        <w:contextualSpacing w:val="0"/>
        <w:jc w:val="both"/>
        <w:rPr>
          <w:rFonts w:ascii="Bookman Old Style" w:hAnsi="Bookman Old Style"/>
        </w:rPr>
      </w:pPr>
      <w:r w:rsidRPr="00740EC9">
        <w:rPr>
          <w:rFonts w:ascii="Bookman Old Style" w:hAnsi="Bookman Old Style"/>
        </w:rPr>
        <w:t>Dalam</w:t>
      </w:r>
      <w:r w:rsidRPr="00126FD7">
        <w:rPr>
          <w:rFonts w:ascii="Bookman Old Style" w:hAnsi="Bookman Old Style"/>
        </w:rPr>
        <w:t xml:space="preserve"> mengelola tempat penyimpanan </w:t>
      </w:r>
      <w:r>
        <w:rPr>
          <w:rFonts w:ascii="Bookman Old Style" w:hAnsi="Bookman Old Style"/>
        </w:rPr>
        <w:t>Benda</w:t>
      </w:r>
      <w:r w:rsidRPr="00126FD7">
        <w:rPr>
          <w:rFonts w:ascii="Bookman Old Style" w:hAnsi="Bookman Old Style"/>
        </w:rPr>
        <w:t xml:space="preserve"> Jaminan, Perusahaan harus mengacu pada pedoman Perusahaan sesuai dengan ketentuan dalam </w:t>
      </w:r>
      <w:r>
        <w:rPr>
          <w:rFonts w:ascii="Bookman Old Style" w:hAnsi="Bookman Old Style"/>
        </w:rPr>
        <w:t>Peraturan Anggota Dewan Komisioner</w:t>
      </w:r>
      <w:r w:rsidRPr="00126FD7">
        <w:rPr>
          <w:rFonts w:ascii="Bookman Old Style" w:hAnsi="Bookman Old Style"/>
        </w:rPr>
        <w:t xml:space="preserve"> ini.</w:t>
      </w:r>
    </w:p>
    <w:p w14:paraId="2E58DF2A" w14:textId="77777777" w:rsidR="00933017" w:rsidRPr="00126FD7" w:rsidRDefault="00933017" w:rsidP="007977F2">
      <w:pPr>
        <w:pStyle w:val="ListParagraph"/>
        <w:widowControl w:val="0"/>
        <w:numPr>
          <w:ilvl w:val="0"/>
          <w:numId w:val="17"/>
        </w:numPr>
        <w:autoSpaceDE w:val="0"/>
        <w:autoSpaceDN w:val="0"/>
        <w:spacing w:before="1" w:after="0"/>
        <w:ind w:left="1701" w:right="0" w:hanging="567"/>
        <w:contextualSpacing w:val="0"/>
        <w:jc w:val="both"/>
        <w:rPr>
          <w:rFonts w:ascii="Bookman Old Style" w:hAnsi="Bookman Old Style"/>
        </w:rPr>
      </w:pPr>
      <w:r w:rsidRPr="00A45C34">
        <w:rPr>
          <w:rFonts w:ascii="Bookman Old Style" w:hAnsi="Bookman Old Style"/>
        </w:rPr>
        <w:t>Dalam</w:t>
      </w:r>
      <w:r w:rsidRPr="00126FD7">
        <w:rPr>
          <w:rFonts w:ascii="Bookman Old Style" w:hAnsi="Bookman Old Style"/>
        </w:rPr>
        <w:t xml:space="preserve"> hal tempat penyimpanan </w:t>
      </w:r>
      <w:r>
        <w:rPr>
          <w:rFonts w:ascii="Bookman Old Style" w:hAnsi="Bookman Old Style"/>
        </w:rPr>
        <w:t>Benda</w:t>
      </w:r>
      <w:r w:rsidRPr="00126FD7">
        <w:rPr>
          <w:rFonts w:ascii="Bookman Old Style" w:hAnsi="Bookman Old Style"/>
        </w:rPr>
        <w:t xml:space="preserve"> Jaminan berada di luar unit layanan (</w:t>
      </w:r>
      <w:r w:rsidRPr="002755E0">
        <w:rPr>
          <w:rFonts w:ascii="Bookman Old Style" w:hAnsi="Bookman Old Style"/>
          <w:i/>
          <w:iCs/>
        </w:rPr>
        <w:t>outlet</w:t>
      </w:r>
      <w:r w:rsidRPr="00126FD7">
        <w:rPr>
          <w:rFonts w:ascii="Bookman Old Style" w:hAnsi="Bookman Old Style"/>
        </w:rPr>
        <w:t xml:space="preserve">), Perusahaan harus memenuhi standar tingkat keamanan dan keselamatan </w:t>
      </w:r>
      <w:r>
        <w:rPr>
          <w:rFonts w:ascii="Bookman Old Style" w:hAnsi="Bookman Old Style"/>
        </w:rPr>
        <w:t>Benda</w:t>
      </w:r>
      <w:r w:rsidRPr="00126FD7">
        <w:rPr>
          <w:rFonts w:ascii="Bookman Old Style" w:hAnsi="Bookman Old Style"/>
        </w:rPr>
        <w:t xml:space="preserve"> Jaminan sebagaimana diatur dalam </w:t>
      </w:r>
      <w:r>
        <w:rPr>
          <w:rFonts w:ascii="Bookman Old Style" w:hAnsi="Bookman Old Style"/>
        </w:rPr>
        <w:t>Peraturan Anggota Dewan Komisioner</w:t>
      </w:r>
      <w:r w:rsidRPr="00126FD7">
        <w:rPr>
          <w:rFonts w:ascii="Bookman Old Style" w:hAnsi="Bookman Old Style"/>
        </w:rPr>
        <w:t xml:space="preserve"> ini.</w:t>
      </w:r>
    </w:p>
    <w:p w14:paraId="615982DF" w14:textId="77777777" w:rsidR="00197C84" w:rsidRDefault="00197C84" w:rsidP="004D7FC7">
      <w:pPr>
        <w:widowControl w:val="0"/>
        <w:autoSpaceDE w:val="0"/>
        <w:autoSpaceDN w:val="0"/>
        <w:spacing w:before="1" w:after="0"/>
        <w:ind w:right="0"/>
        <w:jc w:val="both"/>
        <w:rPr>
          <w:rFonts w:ascii="Bookman Old Style" w:hAnsi="Bookman Old Style"/>
        </w:rPr>
      </w:pPr>
    </w:p>
    <w:p w14:paraId="41FE8FA3" w14:textId="77777777" w:rsidR="00933017" w:rsidRDefault="00933017" w:rsidP="00933017">
      <w:pPr>
        <w:pStyle w:val="ListParagraph"/>
        <w:numPr>
          <w:ilvl w:val="0"/>
          <w:numId w:val="11"/>
        </w:numPr>
        <w:spacing w:before="0" w:after="0"/>
        <w:ind w:left="1174" w:right="0" w:hanging="567"/>
        <w:contextualSpacing w:val="0"/>
        <w:jc w:val="both"/>
        <w:rPr>
          <w:rFonts w:ascii="Bookman Old Style" w:hAnsi="Bookman Old Style"/>
          <w:color w:val="000000" w:themeColor="text1"/>
          <w:lang w:val="pt-BR"/>
        </w:rPr>
      </w:pPr>
      <w:r>
        <w:rPr>
          <w:rFonts w:ascii="Bookman Old Style" w:hAnsi="Bookman Old Style"/>
          <w:color w:val="000000" w:themeColor="text1"/>
          <w:lang w:val="pt-BR"/>
        </w:rPr>
        <w:t>PERSYARATAN TEMPAT PENYIMPANAN JASA TITIPAN BARANG BERHARGA</w:t>
      </w:r>
    </w:p>
    <w:p w14:paraId="5DD925E6" w14:textId="77777777" w:rsidR="00933017" w:rsidRPr="00F76171" w:rsidRDefault="00933017" w:rsidP="00933017">
      <w:pPr>
        <w:pStyle w:val="ListParagraph"/>
        <w:numPr>
          <w:ilvl w:val="0"/>
          <w:numId w:val="24"/>
        </w:numPr>
        <w:spacing w:before="0" w:after="0"/>
        <w:ind w:left="1701" w:right="0" w:hanging="567"/>
        <w:contextualSpacing w:val="0"/>
        <w:jc w:val="both"/>
        <w:rPr>
          <w:rFonts w:ascii="Bookman Old Style" w:hAnsi="Bookman Old Style"/>
          <w:color w:val="000000" w:themeColor="text1"/>
          <w:lang w:val="pt-BR"/>
        </w:rPr>
      </w:pPr>
      <w:r w:rsidRPr="00B75592">
        <w:rPr>
          <w:rFonts w:ascii="Bookman Old Style" w:hAnsi="Bookman Old Style"/>
          <w:color w:val="000000" w:themeColor="text1"/>
          <w:lang w:val="pt-BR"/>
        </w:rPr>
        <w:t>Perusahaan yang menyelenggarakan kegiatan usaha pelayanan jasa titipan barang berharga sebagaimana dimaksud dalam Pasal 13</w:t>
      </w:r>
      <w:r w:rsidRPr="00F76171">
        <w:rPr>
          <w:rFonts w:ascii="Bookman Old Style" w:hAnsi="Bookman Old Style"/>
          <w:color w:val="000000" w:themeColor="text1"/>
          <w:lang w:val="pt-BR"/>
        </w:rPr>
        <w:t>6 ayat (</w:t>
      </w:r>
      <w:r>
        <w:rPr>
          <w:rFonts w:ascii="Bookman Old Style" w:hAnsi="Bookman Old Style"/>
          <w:color w:val="000000" w:themeColor="text1"/>
          <w:lang w:val="pt-BR"/>
        </w:rPr>
        <w:t>2</w:t>
      </w:r>
      <w:r w:rsidRPr="00F76171">
        <w:rPr>
          <w:rFonts w:ascii="Bookman Old Style" w:hAnsi="Bookman Old Style"/>
          <w:color w:val="000000" w:themeColor="text1"/>
          <w:lang w:val="pt-BR"/>
        </w:rPr>
        <w:t xml:space="preserve">) huruf </w:t>
      </w:r>
      <w:r>
        <w:rPr>
          <w:rFonts w:ascii="Bookman Old Style" w:hAnsi="Bookman Old Style"/>
          <w:color w:val="000000" w:themeColor="text1"/>
          <w:lang w:val="pt-BR"/>
        </w:rPr>
        <w:t>b</w:t>
      </w:r>
      <w:r w:rsidRPr="00F76171">
        <w:rPr>
          <w:rFonts w:ascii="Bookman Old Style" w:hAnsi="Bookman Old Style"/>
          <w:color w:val="000000" w:themeColor="text1"/>
          <w:lang w:val="pt-BR"/>
        </w:rPr>
        <w:t xml:space="preserve"> Peraturan Otoritas Jasa Keuangan Nomor </w:t>
      </w:r>
      <w:r>
        <w:rPr>
          <w:rFonts w:ascii="Bookman Old Style" w:hAnsi="Bookman Old Style"/>
          <w:color w:val="000000" w:themeColor="text1"/>
          <w:lang w:val="pt-BR"/>
        </w:rPr>
        <w:t>39 Tahun 2024</w:t>
      </w:r>
      <w:r w:rsidRPr="00F76171">
        <w:rPr>
          <w:rFonts w:ascii="Bookman Old Style" w:hAnsi="Bookman Old Style"/>
          <w:color w:val="000000" w:themeColor="text1"/>
          <w:lang w:val="pt-BR"/>
        </w:rPr>
        <w:t xml:space="preserve"> tentang Pergadaian harus memenuhi persyaratan tempat penyimpanan jasa titipan barang berharga.</w:t>
      </w:r>
    </w:p>
    <w:p w14:paraId="6E8FBF8B" w14:textId="77777777" w:rsidR="00933017" w:rsidRPr="00232D6D" w:rsidRDefault="00933017" w:rsidP="00933017">
      <w:pPr>
        <w:pStyle w:val="ListParagraph"/>
        <w:numPr>
          <w:ilvl w:val="0"/>
          <w:numId w:val="24"/>
        </w:numPr>
        <w:spacing w:before="0" w:after="0"/>
        <w:ind w:left="1701" w:right="0" w:hanging="567"/>
        <w:contextualSpacing w:val="0"/>
        <w:jc w:val="both"/>
        <w:rPr>
          <w:rFonts w:ascii="Bookman Old Style" w:hAnsi="Bookman Old Style"/>
          <w:color w:val="000000" w:themeColor="text1"/>
          <w:lang w:val="pt-BR"/>
        </w:rPr>
      </w:pPr>
      <w:r w:rsidRPr="00B75592">
        <w:rPr>
          <w:rFonts w:ascii="Bookman Old Style" w:hAnsi="Bookman Old Style"/>
          <w:color w:val="000000" w:themeColor="text1"/>
          <w:lang w:val="pt-BR"/>
        </w:rPr>
        <w:t>Persyaratan tempat penyimpanan jasa titipan barang berharga mengacu pada ketentuan mengenai persyaratan tempat penyimpanan Barang Jaminan sebagaimana dimaksud dalam huruf C</w:t>
      </w:r>
      <w:r>
        <w:rPr>
          <w:rFonts w:ascii="Bookman Old Style" w:hAnsi="Bookman Old Style"/>
          <w:color w:val="000000" w:themeColor="text1"/>
          <w:lang w:val="pt-BR"/>
        </w:rPr>
        <w:t>.</w:t>
      </w:r>
    </w:p>
    <w:p w14:paraId="5D194C98" w14:textId="77777777" w:rsidR="00933017" w:rsidRDefault="00933017" w:rsidP="004D7FC7">
      <w:pPr>
        <w:widowControl w:val="0"/>
        <w:autoSpaceDE w:val="0"/>
        <w:autoSpaceDN w:val="0"/>
        <w:spacing w:before="1" w:after="0"/>
        <w:ind w:right="0"/>
        <w:jc w:val="both"/>
        <w:rPr>
          <w:rFonts w:ascii="Bookman Old Style" w:hAnsi="Bookman Old Style"/>
          <w:lang w:val="pt-BR"/>
        </w:rPr>
      </w:pPr>
    </w:p>
    <w:p w14:paraId="2E9C3CC2" w14:textId="081AB77F" w:rsidR="00A45C34" w:rsidRPr="00561F83" w:rsidRDefault="00A45C34" w:rsidP="00107E70">
      <w:pPr>
        <w:pStyle w:val="ListParagraph"/>
        <w:numPr>
          <w:ilvl w:val="0"/>
          <w:numId w:val="3"/>
        </w:numPr>
        <w:spacing w:before="0" w:after="0"/>
        <w:ind w:left="609" w:right="0" w:hanging="609"/>
        <w:contextualSpacing w:val="0"/>
        <w:jc w:val="both"/>
        <w:rPr>
          <w:rFonts w:ascii="Bookman Old Style" w:hAnsi="Bookman Old Style"/>
          <w:lang w:val="nl-NL"/>
        </w:rPr>
      </w:pPr>
      <w:r w:rsidRPr="00107E70">
        <w:rPr>
          <w:rFonts w:ascii="Bookman Old Style" w:hAnsi="Bookman Old Style"/>
          <w:color w:val="000000" w:themeColor="text1"/>
        </w:rPr>
        <w:t>NILAI</w:t>
      </w:r>
      <w:r w:rsidRPr="00561F83">
        <w:rPr>
          <w:rFonts w:ascii="Bookman Old Style" w:hAnsi="Bookman Old Style"/>
          <w:lang w:val="nl-NL"/>
        </w:rPr>
        <w:t xml:space="preserve"> </w:t>
      </w:r>
      <w:r w:rsidRPr="00107E70">
        <w:rPr>
          <w:rFonts w:ascii="Bookman Old Style" w:hAnsi="Bookman Old Style"/>
          <w:color w:val="000000" w:themeColor="text1"/>
        </w:rPr>
        <w:t>MINIMUM</w:t>
      </w:r>
      <w:r w:rsidRPr="00561F83">
        <w:rPr>
          <w:rFonts w:ascii="Bookman Old Style" w:hAnsi="Bookman Old Style"/>
          <w:lang w:val="nl-NL"/>
        </w:rPr>
        <w:t xml:space="preserve"> PERBANDINGAN UANG PINJAMAN DAN NILAI TAKSIRAN </w:t>
      </w:r>
      <w:r w:rsidR="006B0648">
        <w:rPr>
          <w:rFonts w:ascii="Bookman Old Style" w:hAnsi="Bookman Old Style"/>
          <w:lang w:val="nl-NL"/>
        </w:rPr>
        <w:t>BENDA</w:t>
      </w:r>
      <w:r w:rsidRPr="00561F83">
        <w:rPr>
          <w:rFonts w:ascii="Bookman Old Style" w:hAnsi="Bookman Old Style"/>
          <w:lang w:val="nl-NL"/>
        </w:rPr>
        <w:t xml:space="preserve"> JAMINAN</w:t>
      </w:r>
    </w:p>
    <w:p w14:paraId="3AD3BAA4" w14:textId="447B0486" w:rsidR="00A45C34" w:rsidRPr="00561F83" w:rsidRDefault="00A45C34" w:rsidP="00A45C34">
      <w:pPr>
        <w:pStyle w:val="ListParagraph"/>
        <w:numPr>
          <w:ilvl w:val="0"/>
          <w:numId w:val="25"/>
        </w:numPr>
        <w:ind w:left="1134" w:hanging="567"/>
        <w:jc w:val="both"/>
        <w:rPr>
          <w:rFonts w:ascii="Bookman Old Style" w:hAnsi="Bookman Old Style"/>
          <w:lang w:val="nl-NL"/>
        </w:rPr>
      </w:pPr>
      <w:r w:rsidRPr="00561F83">
        <w:rPr>
          <w:rFonts w:ascii="Bookman Old Style" w:hAnsi="Bookman Old Style"/>
          <w:lang w:val="nl-NL"/>
        </w:rPr>
        <w:t xml:space="preserve">Perusahaan wajib memenuhi nilai minimum perbandingan antara Uang Pinjaman dan nilai taksiran </w:t>
      </w:r>
      <w:r w:rsidR="00624EF9">
        <w:rPr>
          <w:rFonts w:ascii="Bookman Old Style" w:hAnsi="Bookman Old Style"/>
          <w:lang w:val="nl-NL"/>
        </w:rPr>
        <w:t>Benda</w:t>
      </w:r>
      <w:r w:rsidRPr="00561F83">
        <w:rPr>
          <w:rFonts w:ascii="Bookman Old Style" w:hAnsi="Bookman Old Style"/>
          <w:lang w:val="nl-NL"/>
        </w:rPr>
        <w:t xml:space="preserve"> Jaminan dalam memberikan Uang Pinjaman kepada Nasabah, kecuali apabila Nasabah menyatakan secara tertulis menghendaki Uang Pinjaman yang lebih rendah.</w:t>
      </w:r>
    </w:p>
    <w:p w14:paraId="67ABE916" w14:textId="5E68EE15" w:rsidR="00A45C34" w:rsidRPr="00561F83" w:rsidRDefault="00A45C34" w:rsidP="00A45C34">
      <w:pPr>
        <w:pStyle w:val="ListParagraph"/>
        <w:numPr>
          <w:ilvl w:val="0"/>
          <w:numId w:val="25"/>
        </w:numPr>
        <w:ind w:left="1134" w:hanging="567"/>
        <w:jc w:val="both"/>
        <w:rPr>
          <w:rFonts w:ascii="Bookman Old Style" w:hAnsi="Bookman Old Style"/>
          <w:lang w:val="nl-NL"/>
        </w:rPr>
      </w:pPr>
      <w:r w:rsidRPr="00561F83">
        <w:rPr>
          <w:rFonts w:ascii="Bookman Old Style" w:hAnsi="Bookman Old Style"/>
          <w:lang w:val="nl-NL"/>
        </w:rPr>
        <w:t xml:space="preserve">Perbandingan nilai minimum antara Uang Pinjaman dan nilai taksiran </w:t>
      </w:r>
      <w:r w:rsidR="00624EF9">
        <w:rPr>
          <w:rFonts w:ascii="Bookman Old Style" w:hAnsi="Bookman Old Style"/>
          <w:lang w:val="nl-NL"/>
        </w:rPr>
        <w:t>Benda</w:t>
      </w:r>
      <w:r w:rsidRPr="00561F83">
        <w:rPr>
          <w:rFonts w:ascii="Bookman Old Style" w:hAnsi="Bookman Old Style"/>
          <w:lang w:val="nl-NL"/>
        </w:rPr>
        <w:t xml:space="preserve"> Jaminan sebagaimana dimaksud pada angka 1 ditetapkan sebagai berikut:</w:t>
      </w:r>
    </w:p>
    <w:p w14:paraId="4919E415" w14:textId="45BE69CE" w:rsidR="00A45C34" w:rsidRPr="00561F83" w:rsidRDefault="00A45C34" w:rsidP="00A45C34">
      <w:pPr>
        <w:pStyle w:val="ListParagraph"/>
        <w:numPr>
          <w:ilvl w:val="0"/>
          <w:numId w:val="26"/>
        </w:numPr>
        <w:ind w:left="1701" w:hanging="567"/>
        <w:jc w:val="both"/>
        <w:rPr>
          <w:rFonts w:ascii="Bookman Old Style" w:hAnsi="Bookman Old Style"/>
          <w:lang w:val="nl-NL"/>
        </w:rPr>
      </w:pPr>
      <w:r w:rsidRPr="00561F83">
        <w:rPr>
          <w:rFonts w:ascii="Bookman Old Style" w:hAnsi="Bookman Old Style"/>
          <w:lang w:val="nl-NL"/>
        </w:rPr>
        <w:t xml:space="preserve">untuk </w:t>
      </w:r>
      <w:r w:rsidR="00624EF9">
        <w:rPr>
          <w:rFonts w:ascii="Bookman Old Style" w:hAnsi="Bookman Old Style"/>
          <w:lang w:val="nl-NL"/>
        </w:rPr>
        <w:t>Benda</w:t>
      </w:r>
      <w:r w:rsidRPr="00561F83">
        <w:rPr>
          <w:rFonts w:ascii="Bookman Old Style" w:hAnsi="Bookman Old Style"/>
          <w:lang w:val="nl-NL"/>
        </w:rPr>
        <w:t xml:space="preserve"> Jaminan berupa barang perhiasan, Uang Pinjaman yang diberikan kepada Nasabah paling rendah 75% (tujuh puluh lima persen) dari nilai taksiran </w:t>
      </w:r>
      <w:r w:rsidR="00624EF9">
        <w:rPr>
          <w:rFonts w:ascii="Bookman Old Style" w:hAnsi="Bookman Old Style"/>
          <w:lang w:val="nl-NL"/>
        </w:rPr>
        <w:t>Benda</w:t>
      </w:r>
      <w:r w:rsidRPr="00561F83">
        <w:rPr>
          <w:rFonts w:ascii="Bookman Old Style" w:hAnsi="Bookman Old Style"/>
          <w:lang w:val="nl-NL"/>
        </w:rPr>
        <w:t xml:space="preserve"> Jaminan yang bersangkutan;</w:t>
      </w:r>
    </w:p>
    <w:p w14:paraId="014FD379" w14:textId="77777777" w:rsidR="00A45C34" w:rsidRPr="006F7D18" w:rsidRDefault="00A45C34" w:rsidP="00A45C34">
      <w:pPr>
        <w:pStyle w:val="ListParagraph"/>
        <w:ind w:left="1701"/>
        <w:jc w:val="both"/>
        <w:rPr>
          <w:rFonts w:ascii="Bookman Old Style" w:hAnsi="Bookman Old Style"/>
        </w:rPr>
      </w:pPr>
      <w:r w:rsidRPr="006F7D18">
        <w:rPr>
          <w:rFonts w:ascii="Bookman Old Style" w:hAnsi="Bookman Old Style"/>
        </w:rPr>
        <w:t>Sebagai contoh:</w:t>
      </w:r>
    </w:p>
    <w:p w14:paraId="6E707443" w14:textId="06D31A49" w:rsidR="00A45C34" w:rsidRPr="00561F83" w:rsidRDefault="00624EF9" w:rsidP="00A45C34">
      <w:pPr>
        <w:pStyle w:val="ListParagraph"/>
        <w:numPr>
          <w:ilvl w:val="0"/>
          <w:numId w:val="27"/>
        </w:numPr>
        <w:ind w:left="2268" w:hanging="567"/>
        <w:jc w:val="both"/>
        <w:rPr>
          <w:rFonts w:ascii="Bookman Old Style" w:hAnsi="Bookman Old Style"/>
          <w:lang w:val="pt-BR"/>
        </w:rPr>
      </w:pPr>
      <w:r w:rsidRPr="00740EC9">
        <w:rPr>
          <w:rFonts w:ascii="Bookman Old Style" w:hAnsi="Bookman Old Style"/>
          <w:lang w:val="pt-BR"/>
        </w:rPr>
        <w:t>Benda</w:t>
      </w:r>
      <w:r w:rsidR="00A45C34" w:rsidRPr="00740EC9">
        <w:rPr>
          <w:rFonts w:ascii="Bookman Old Style" w:hAnsi="Bookman Old Style"/>
          <w:lang w:val="pt-BR"/>
        </w:rPr>
        <w:t xml:space="preserve"> </w:t>
      </w:r>
      <w:r w:rsidR="00A45C34" w:rsidRPr="00561F83">
        <w:rPr>
          <w:rFonts w:ascii="Bookman Old Style" w:hAnsi="Bookman Old Style"/>
          <w:lang w:val="pt-BR"/>
        </w:rPr>
        <w:t>Jaminan berupa emas 5 gram.</w:t>
      </w:r>
    </w:p>
    <w:p w14:paraId="6B292E17" w14:textId="227B1D40" w:rsidR="00A45C34" w:rsidRPr="00740EC9" w:rsidRDefault="00A45C34" w:rsidP="00A45C34">
      <w:pPr>
        <w:pStyle w:val="ListParagraph"/>
        <w:numPr>
          <w:ilvl w:val="0"/>
          <w:numId w:val="27"/>
        </w:numPr>
        <w:ind w:left="2268" w:hanging="567"/>
        <w:jc w:val="both"/>
        <w:rPr>
          <w:rFonts w:ascii="Bookman Old Style" w:hAnsi="Bookman Old Style"/>
          <w:lang w:val="pt-BR"/>
        </w:rPr>
      </w:pPr>
      <w:r w:rsidRPr="00740EC9">
        <w:rPr>
          <w:rFonts w:ascii="Bookman Old Style" w:hAnsi="Bookman Old Style"/>
          <w:lang w:val="pt-BR"/>
        </w:rPr>
        <w:t xml:space="preserve">Nilai taksiran </w:t>
      </w:r>
      <w:r w:rsidR="00624EF9" w:rsidRPr="00740EC9">
        <w:rPr>
          <w:rFonts w:ascii="Bookman Old Style" w:hAnsi="Bookman Old Style"/>
          <w:lang w:val="pt-BR"/>
        </w:rPr>
        <w:t>Benda</w:t>
      </w:r>
      <w:r w:rsidRPr="00740EC9">
        <w:rPr>
          <w:rFonts w:ascii="Bookman Old Style" w:hAnsi="Bookman Old Style"/>
          <w:lang w:val="pt-BR"/>
        </w:rPr>
        <w:t xml:space="preserve"> Jaminan emas = Rp2.000.000,00 (dua juta rupiah).</w:t>
      </w:r>
    </w:p>
    <w:p w14:paraId="25DA288F" w14:textId="77777777" w:rsidR="00A45C34" w:rsidRPr="00740EC9" w:rsidRDefault="00A45C34" w:rsidP="00A45C34">
      <w:pPr>
        <w:pStyle w:val="ListParagraph"/>
        <w:numPr>
          <w:ilvl w:val="0"/>
          <w:numId w:val="27"/>
        </w:numPr>
        <w:ind w:left="2268" w:hanging="567"/>
        <w:jc w:val="both"/>
        <w:rPr>
          <w:rFonts w:ascii="Bookman Old Style" w:hAnsi="Bookman Old Style"/>
          <w:lang w:val="pt-BR"/>
        </w:rPr>
      </w:pPr>
      <w:r w:rsidRPr="00740EC9">
        <w:rPr>
          <w:rFonts w:ascii="Bookman Old Style" w:hAnsi="Bookman Old Style"/>
          <w:lang w:val="pt-BR"/>
        </w:rPr>
        <w:lastRenderedPageBreak/>
        <w:t>Uang Pinjaman yang diberikan oleh Perusahaan kepada Nasabah paling sedikit = 75% x Rp2.000.000,00 = Rp1.500.000,00 (satu juta lima ratus ribu rupiah).</w:t>
      </w:r>
    </w:p>
    <w:p w14:paraId="3D52C7B2" w14:textId="21D751E3" w:rsidR="00A45C34" w:rsidRPr="00740EC9" w:rsidRDefault="00A45C34" w:rsidP="00A45C34">
      <w:pPr>
        <w:pStyle w:val="ListParagraph"/>
        <w:numPr>
          <w:ilvl w:val="0"/>
          <w:numId w:val="26"/>
        </w:numPr>
        <w:ind w:left="1701" w:hanging="567"/>
        <w:jc w:val="both"/>
        <w:rPr>
          <w:rFonts w:ascii="Bookman Old Style" w:hAnsi="Bookman Old Style"/>
          <w:lang w:val="pt-BR"/>
        </w:rPr>
      </w:pPr>
      <w:r w:rsidRPr="00740EC9">
        <w:rPr>
          <w:rFonts w:ascii="Bookman Old Style" w:hAnsi="Bookman Old Style"/>
          <w:lang w:val="pt-BR"/>
        </w:rPr>
        <w:t xml:space="preserve">untuk </w:t>
      </w:r>
      <w:r w:rsidR="00624EF9" w:rsidRPr="00740EC9">
        <w:rPr>
          <w:rFonts w:ascii="Bookman Old Style" w:hAnsi="Bookman Old Style"/>
          <w:lang w:val="pt-BR"/>
        </w:rPr>
        <w:t>Benda</w:t>
      </w:r>
      <w:r w:rsidRPr="00740EC9">
        <w:rPr>
          <w:rFonts w:ascii="Bookman Old Style" w:hAnsi="Bookman Old Style"/>
          <w:lang w:val="pt-BR"/>
        </w:rPr>
        <w:t xml:space="preserve"> Jaminan berupa kendaraan bermotor, Uang Pinjaman yang diberikan kepada Nasabah paling rendah 70% (tujuh puluh persen) dari nilai taksiran </w:t>
      </w:r>
      <w:r w:rsidR="00624EF9" w:rsidRPr="00740EC9">
        <w:rPr>
          <w:rFonts w:ascii="Bookman Old Style" w:hAnsi="Bookman Old Style"/>
          <w:lang w:val="pt-BR"/>
        </w:rPr>
        <w:t>Benda</w:t>
      </w:r>
      <w:r w:rsidRPr="00740EC9">
        <w:rPr>
          <w:rFonts w:ascii="Bookman Old Style" w:hAnsi="Bookman Old Style"/>
          <w:lang w:val="pt-BR"/>
        </w:rPr>
        <w:t xml:space="preserve"> Jaminan yang bersangkutan;</w:t>
      </w:r>
    </w:p>
    <w:p w14:paraId="2BC3D806" w14:textId="77777777" w:rsidR="00A45C34" w:rsidRPr="00A670BB" w:rsidRDefault="00A45C34" w:rsidP="00A45C34">
      <w:pPr>
        <w:pStyle w:val="ListParagraph"/>
        <w:ind w:left="1701"/>
        <w:jc w:val="both"/>
        <w:rPr>
          <w:rFonts w:ascii="Bookman Old Style" w:hAnsi="Bookman Old Style"/>
        </w:rPr>
      </w:pPr>
      <w:r w:rsidRPr="00A670BB">
        <w:rPr>
          <w:rFonts w:ascii="Bookman Old Style" w:hAnsi="Bookman Old Style"/>
        </w:rPr>
        <w:t>Sebagai contoh:</w:t>
      </w:r>
    </w:p>
    <w:p w14:paraId="13432849" w14:textId="62124484" w:rsidR="00A45C34" w:rsidRPr="008D67FD" w:rsidRDefault="00624EF9" w:rsidP="00A45C34">
      <w:pPr>
        <w:pStyle w:val="ListParagraph"/>
        <w:numPr>
          <w:ilvl w:val="0"/>
          <w:numId w:val="28"/>
        </w:numPr>
        <w:ind w:left="2268" w:hanging="567"/>
        <w:jc w:val="both"/>
        <w:rPr>
          <w:rFonts w:ascii="Bookman Old Style" w:hAnsi="Bookman Old Style"/>
        </w:rPr>
      </w:pPr>
      <w:r>
        <w:rPr>
          <w:rFonts w:ascii="Bookman Old Style" w:hAnsi="Bookman Old Style"/>
          <w:lang w:val="nl-NL"/>
        </w:rPr>
        <w:t>Benda</w:t>
      </w:r>
      <w:r w:rsidR="00A45C34" w:rsidRPr="00561F83">
        <w:rPr>
          <w:rFonts w:ascii="Bookman Old Style" w:hAnsi="Bookman Old Style"/>
          <w:lang w:val="nl-NL"/>
        </w:rPr>
        <w:t xml:space="preserve"> </w:t>
      </w:r>
      <w:r w:rsidR="00A45C34" w:rsidRPr="008D67FD">
        <w:rPr>
          <w:rFonts w:ascii="Bookman Old Style" w:hAnsi="Bookman Old Style"/>
        </w:rPr>
        <w:t>Jaminan berupa motor.</w:t>
      </w:r>
    </w:p>
    <w:p w14:paraId="126D44A6" w14:textId="0E57870F" w:rsidR="00A45C34" w:rsidRPr="008D67FD" w:rsidRDefault="00A45C34" w:rsidP="00A45C34">
      <w:pPr>
        <w:pStyle w:val="ListParagraph"/>
        <w:numPr>
          <w:ilvl w:val="0"/>
          <w:numId w:val="28"/>
        </w:numPr>
        <w:ind w:left="2268" w:hanging="567"/>
        <w:jc w:val="both"/>
        <w:rPr>
          <w:rFonts w:ascii="Bookman Old Style" w:hAnsi="Bookman Old Style"/>
        </w:rPr>
      </w:pPr>
      <w:r w:rsidRPr="008D67FD">
        <w:rPr>
          <w:rFonts w:ascii="Bookman Old Style" w:hAnsi="Bookman Old Style"/>
        </w:rPr>
        <w:t xml:space="preserve">Nilai taksiran </w:t>
      </w:r>
      <w:r w:rsidR="00624EF9">
        <w:rPr>
          <w:rFonts w:ascii="Bookman Old Style" w:hAnsi="Bookman Old Style"/>
          <w:lang w:val="nl-NL"/>
        </w:rPr>
        <w:t>Benda</w:t>
      </w:r>
      <w:r w:rsidRPr="00561F83">
        <w:rPr>
          <w:rFonts w:ascii="Bookman Old Style" w:hAnsi="Bookman Old Style"/>
          <w:lang w:val="nl-NL"/>
        </w:rPr>
        <w:t xml:space="preserve"> </w:t>
      </w:r>
      <w:r w:rsidRPr="008D67FD">
        <w:rPr>
          <w:rFonts w:ascii="Bookman Old Style" w:hAnsi="Bookman Old Style"/>
        </w:rPr>
        <w:t>Jaminan motor = Rp7.000.000,00 (tujuh juta rupiah).</w:t>
      </w:r>
    </w:p>
    <w:p w14:paraId="04EF5CC4" w14:textId="77777777" w:rsidR="00A45C34" w:rsidRPr="008D67FD" w:rsidRDefault="00A45C34" w:rsidP="00A45C34">
      <w:pPr>
        <w:pStyle w:val="ListParagraph"/>
        <w:numPr>
          <w:ilvl w:val="0"/>
          <w:numId w:val="28"/>
        </w:numPr>
        <w:ind w:left="2268" w:hanging="567"/>
        <w:jc w:val="both"/>
        <w:rPr>
          <w:rFonts w:ascii="Bookman Old Style" w:hAnsi="Bookman Old Style"/>
        </w:rPr>
      </w:pPr>
      <w:r w:rsidRPr="008D67FD">
        <w:rPr>
          <w:rFonts w:ascii="Bookman Old Style" w:hAnsi="Bookman Old Style"/>
        </w:rPr>
        <w:t>Uang Pinjaman yang diberikan oleh Perusahaan kepada Nasabah paling sedikit = 70% x Rp7.000.000,00 = Rp4.900.000,00 (empat juta sembilan ratus ribu rupiah).</w:t>
      </w:r>
    </w:p>
    <w:p w14:paraId="6DC6711D" w14:textId="2920A50C" w:rsidR="00A45C34" w:rsidRDefault="00A45C34" w:rsidP="00A45C34">
      <w:pPr>
        <w:pStyle w:val="ListParagraph"/>
        <w:numPr>
          <w:ilvl w:val="0"/>
          <w:numId w:val="26"/>
        </w:numPr>
        <w:ind w:left="1701" w:hanging="567"/>
        <w:jc w:val="both"/>
        <w:rPr>
          <w:rFonts w:ascii="Bookman Old Style" w:hAnsi="Bookman Old Style"/>
        </w:rPr>
      </w:pPr>
      <w:r w:rsidRPr="008D67FD">
        <w:rPr>
          <w:rFonts w:ascii="Bookman Old Style" w:hAnsi="Bookman Old Style"/>
        </w:rPr>
        <w:t xml:space="preserve">untuk </w:t>
      </w:r>
      <w:r w:rsidR="00624EF9" w:rsidRPr="00740EC9">
        <w:rPr>
          <w:rFonts w:ascii="Bookman Old Style" w:hAnsi="Bookman Old Style"/>
        </w:rPr>
        <w:t>Benda</w:t>
      </w:r>
      <w:r w:rsidRPr="00740EC9">
        <w:rPr>
          <w:rFonts w:ascii="Bookman Old Style" w:hAnsi="Bookman Old Style"/>
        </w:rPr>
        <w:t xml:space="preserve"> </w:t>
      </w:r>
      <w:r w:rsidRPr="008D67FD">
        <w:rPr>
          <w:rFonts w:ascii="Bookman Old Style" w:hAnsi="Bookman Old Style"/>
        </w:rPr>
        <w:t xml:space="preserve">Jaminan berupa peralatan elektronik, Uang Pinjaman yang diberikan kepada Nasabah paling rendah 60% (enam puluh persen) dari nilai taksiran </w:t>
      </w:r>
      <w:r w:rsidR="00F04062" w:rsidRPr="00740EC9">
        <w:rPr>
          <w:rFonts w:ascii="Bookman Old Style" w:hAnsi="Bookman Old Style"/>
        </w:rPr>
        <w:t>Benda</w:t>
      </w:r>
      <w:r w:rsidRPr="00740EC9">
        <w:rPr>
          <w:rFonts w:ascii="Bookman Old Style" w:hAnsi="Bookman Old Style"/>
        </w:rPr>
        <w:t xml:space="preserve"> </w:t>
      </w:r>
      <w:r w:rsidRPr="008D67FD">
        <w:rPr>
          <w:rFonts w:ascii="Bookman Old Style" w:hAnsi="Bookman Old Style"/>
        </w:rPr>
        <w:t>Jaminan yang bersangkutan;</w:t>
      </w:r>
    </w:p>
    <w:p w14:paraId="347F8695" w14:textId="3B4EF9E0" w:rsidR="00BF1911" w:rsidRPr="00810CF2" w:rsidRDefault="00A45C34" w:rsidP="00810CF2">
      <w:pPr>
        <w:pStyle w:val="ListParagraph"/>
        <w:ind w:left="1701"/>
        <w:jc w:val="both"/>
        <w:rPr>
          <w:rFonts w:ascii="Bookman Old Style" w:hAnsi="Bookman Old Style"/>
        </w:rPr>
      </w:pPr>
      <w:r w:rsidRPr="001A000C">
        <w:rPr>
          <w:rFonts w:ascii="Bookman Old Style" w:hAnsi="Bookman Old Style"/>
        </w:rPr>
        <w:t>Sebagai contoh:</w:t>
      </w:r>
    </w:p>
    <w:p w14:paraId="043D9B5C" w14:textId="037F2118" w:rsidR="00A45C34" w:rsidRPr="00740EC9" w:rsidRDefault="00F04062" w:rsidP="00A45C34">
      <w:pPr>
        <w:pStyle w:val="ListParagraph"/>
        <w:numPr>
          <w:ilvl w:val="0"/>
          <w:numId w:val="29"/>
        </w:numPr>
        <w:ind w:left="2268" w:hanging="567"/>
        <w:jc w:val="both"/>
        <w:rPr>
          <w:rFonts w:ascii="Bookman Old Style" w:hAnsi="Bookman Old Style"/>
          <w:lang w:val="pt-BR"/>
        </w:rPr>
      </w:pPr>
      <w:r w:rsidRPr="00740EC9">
        <w:rPr>
          <w:rFonts w:ascii="Bookman Old Style" w:hAnsi="Bookman Old Style"/>
          <w:lang w:val="pt-BR"/>
        </w:rPr>
        <w:t>Benda</w:t>
      </w:r>
      <w:r w:rsidR="00A45C34" w:rsidRPr="00740EC9">
        <w:rPr>
          <w:rFonts w:ascii="Bookman Old Style" w:hAnsi="Bookman Old Style"/>
          <w:lang w:val="pt-BR"/>
        </w:rPr>
        <w:t xml:space="preserve"> Jaminan berupa telepon genggam.</w:t>
      </w:r>
    </w:p>
    <w:p w14:paraId="4A7DD03E" w14:textId="15110DDB" w:rsidR="00A45C34" w:rsidRPr="00740EC9" w:rsidRDefault="00A45C34" w:rsidP="00A45C34">
      <w:pPr>
        <w:pStyle w:val="ListParagraph"/>
        <w:numPr>
          <w:ilvl w:val="0"/>
          <w:numId w:val="29"/>
        </w:numPr>
        <w:ind w:left="2268" w:hanging="567"/>
        <w:jc w:val="both"/>
        <w:rPr>
          <w:rFonts w:ascii="Bookman Old Style" w:hAnsi="Bookman Old Style"/>
          <w:lang w:val="pt-BR"/>
        </w:rPr>
      </w:pPr>
      <w:r w:rsidRPr="00740EC9">
        <w:rPr>
          <w:rFonts w:ascii="Bookman Old Style" w:hAnsi="Bookman Old Style"/>
          <w:lang w:val="pt-BR"/>
        </w:rPr>
        <w:t xml:space="preserve">Nilai taksiran </w:t>
      </w:r>
      <w:r w:rsidR="00F04062" w:rsidRPr="00740EC9">
        <w:rPr>
          <w:rFonts w:ascii="Bookman Old Style" w:hAnsi="Bookman Old Style"/>
          <w:lang w:val="pt-BR"/>
        </w:rPr>
        <w:t>Benda</w:t>
      </w:r>
      <w:r w:rsidRPr="00740EC9">
        <w:rPr>
          <w:rFonts w:ascii="Bookman Old Style" w:hAnsi="Bookman Old Style"/>
          <w:lang w:val="pt-BR"/>
        </w:rPr>
        <w:t xml:space="preserve"> Jaminan telepon genggam = Rp4.000.000,00 (empat juta rupiah).</w:t>
      </w:r>
    </w:p>
    <w:p w14:paraId="57AAC0B9" w14:textId="77777777" w:rsidR="00A45C34" w:rsidRPr="00740EC9" w:rsidRDefault="00A45C34" w:rsidP="00A45C34">
      <w:pPr>
        <w:pStyle w:val="ListParagraph"/>
        <w:numPr>
          <w:ilvl w:val="0"/>
          <w:numId w:val="29"/>
        </w:numPr>
        <w:ind w:left="2268" w:hanging="567"/>
        <w:jc w:val="both"/>
        <w:rPr>
          <w:rFonts w:ascii="Bookman Old Style" w:hAnsi="Bookman Old Style"/>
          <w:lang w:val="pt-BR"/>
        </w:rPr>
      </w:pPr>
      <w:r w:rsidRPr="00740EC9">
        <w:rPr>
          <w:rFonts w:ascii="Bookman Old Style" w:hAnsi="Bookman Old Style"/>
          <w:lang w:val="pt-BR"/>
        </w:rPr>
        <w:t>Uang Pinjaman yang diberikan oleh Perusahaan kepada Nasabah paling sedikit = 60% x Rp4.000.000,00 = Rp2.400.000,00 (dua juta empat ratus ribu rupiah).</w:t>
      </w:r>
    </w:p>
    <w:p w14:paraId="4CB0701E" w14:textId="79E4166D" w:rsidR="00A45C34" w:rsidRPr="00740EC9" w:rsidRDefault="00A45C34" w:rsidP="00A45C34">
      <w:pPr>
        <w:pStyle w:val="ListParagraph"/>
        <w:numPr>
          <w:ilvl w:val="0"/>
          <w:numId w:val="26"/>
        </w:numPr>
        <w:ind w:left="1701" w:hanging="567"/>
        <w:jc w:val="both"/>
        <w:rPr>
          <w:rFonts w:ascii="Bookman Old Style" w:hAnsi="Bookman Old Style"/>
          <w:lang w:val="pt-BR"/>
        </w:rPr>
      </w:pPr>
      <w:r w:rsidRPr="00740EC9">
        <w:rPr>
          <w:rFonts w:ascii="Bookman Old Style" w:hAnsi="Bookman Old Style"/>
          <w:lang w:val="pt-BR"/>
        </w:rPr>
        <w:t xml:space="preserve">untuk </w:t>
      </w:r>
      <w:r w:rsidR="00F04062" w:rsidRPr="00740EC9">
        <w:rPr>
          <w:rFonts w:ascii="Bookman Old Style" w:hAnsi="Bookman Old Style"/>
          <w:lang w:val="pt-BR"/>
        </w:rPr>
        <w:t>Benda</w:t>
      </w:r>
      <w:r w:rsidRPr="00740EC9">
        <w:rPr>
          <w:rFonts w:ascii="Bookman Old Style" w:hAnsi="Bookman Old Style"/>
          <w:lang w:val="pt-BR"/>
        </w:rPr>
        <w:t xml:space="preserve"> Jaminan selain </w:t>
      </w:r>
      <w:r w:rsidR="00F04062" w:rsidRPr="00740EC9">
        <w:rPr>
          <w:rFonts w:ascii="Bookman Old Style" w:hAnsi="Bookman Old Style"/>
          <w:lang w:val="pt-BR"/>
        </w:rPr>
        <w:t>Benda</w:t>
      </w:r>
      <w:r w:rsidRPr="00740EC9">
        <w:rPr>
          <w:rFonts w:ascii="Bookman Old Style" w:hAnsi="Bookman Old Style"/>
          <w:lang w:val="pt-BR"/>
        </w:rPr>
        <w:t xml:space="preserve"> Jaminan sebagaimana dimaksud huruf a, huruf b, dan huruf c, Uang Pinjaman yang diberikan kepada Nasabah paling rendah 50% (lima puluh persen) dari nilai taksiran </w:t>
      </w:r>
      <w:r w:rsidR="00F04062" w:rsidRPr="00740EC9">
        <w:rPr>
          <w:rFonts w:ascii="Bookman Old Style" w:hAnsi="Bookman Old Style"/>
          <w:lang w:val="pt-BR"/>
        </w:rPr>
        <w:t>Benda</w:t>
      </w:r>
      <w:r w:rsidRPr="00740EC9">
        <w:rPr>
          <w:rFonts w:ascii="Bookman Old Style" w:hAnsi="Bookman Old Style"/>
          <w:lang w:val="pt-BR"/>
        </w:rPr>
        <w:t xml:space="preserve"> Jaminan yang bersangkutan. </w:t>
      </w:r>
    </w:p>
    <w:p w14:paraId="27CA12DB" w14:textId="77777777" w:rsidR="00A45C34" w:rsidRPr="008D67FD" w:rsidRDefault="00A45C34" w:rsidP="00A45C34">
      <w:pPr>
        <w:pStyle w:val="ListParagraph"/>
        <w:ind w:left="1701"/>
        <w:jc w:val="both"/>
        <w:rPr>
          <w:rFonts w:ascii="Bookman Old Style" w:hAnsi="Bookman Old Style"/>
        </w:rPr>
      </w:pPr>
      <w:r w:rsidRPr="008D67FD">
        <w:rPr>
          <w:rFonts w:ascii="Bookman Old Style" w:hAnsi="Bookman Old Style"/>
        </w:rPr>
        <w:t>Sebagai contoh:</w:t>
      </w:r>
    </w:p>
    <w:p w14:paraId="0E421AE0" w14:textId="52152D99" w:rsidR="00A45C34" w:rsidRPr="008D67FD" w:rsidRDefault="00F04062" w:rsidP="00A45C34">
      <w:pPr>
        <w:pStyle w:val="ListParagraph"/>
        <w:numPr>
          <w:ilvl w:val="0"/>
          <w:numId w:val="30"/>
        </w:numPr>
        <w:ind w:left="2268" w:hanging="567"/>
        <w:jc w:val="both"/>
        <w:rPr>
          <w:rFonts w:ascii="Bookman Old Style" w:hAnsi="Bookman Old Style"/>
        </w:rPr>
      </w:pPr>
      <w:r>
        <w:rPr>
          <w:rFonts w:ascii="Bookman Old Style" w:hAnsi="Bookman Old Style"/>
          <w:lang w:val="nl-NL"/>
        </w:rPr>
        <w:t>Benda</w:t>
      </w:r>
      <w:r w:rsidR="00A45C34" w:rsidRPr="00561F83">
        <w:rPr>
          <w:rFonts w:ascii="Bookman Old Style" w:hAnsi="Bookman Old Style"/>
          <w:lang w:val="nl-NL"/>
        </w:rPr>
        <w:t xml:space="preserve"> </w:t>
      </w:r>
      <w:r w:rsidR="00A45C34" w:rsidRPr="008D67FD">
        <w:rPr>
          <w:rFonts w:ascii="Bookman Old Style" w:hAnsi="Bookman Old Style"/>
        </w:rPr>
        <w:t>Jaminan berupa kompor.</w:t>
      </w:r>
    </w:p>
    <w:p w14:paraId="190DC983" w14:textId="6F6E362B" w:rsidR="00A45C34" w:rsidRPr="008D67FD" w:rsidRDefault="00A45C34" w:rsidP="00A45C34">
      <w:pPr>
        <w:pStyle w:val="ListParagraph"/>
        <w:numPr>
          <w:ilvl w:val="0"/>
          <w:numId w:val="30"/>
        </w:numPr>
        <w:ind w:left="2268" w:hanging="567"/>
        <w:jc w:val="both"/>
        <w:rPr>
          <w:rFonts w:ascii="Bookman Old Style" w:hAnsi="Bookman Old Style"/>
        </w:rPr>
      </w:pPr>
      <w:r w:rsidRPr="008D67FD">
        <w:rPr>
          <w:rFonts w:ascii="Bookman Old Style" w:hAnsi="Bookman Old Style"/>
        </w:rPr>
        <w:t xml:space="preserve">Nilai taksiran </w:t>
      </w:r>
      <w:r w:rsidR="00F04062">
        <w:rPr>
          <w:rFonts w:ascii="Bookman Old Style" w:hAnsi="Bookman Old Style"/>
          <w:lang w:val="nl-NL"/>
        </w:rPr>
        <w:t>Benda</w:t>
      </w:r>
      <w:r w:rsidRPr="00561F83">
        <w:rPr>
          <w:rFonts w:ascii="Bookman Old Style" w:hAnsi="Bookman Old Style"/>
          <w:lang w:val="nl-NL"/>
        </w:rPr>
        <w:t xml:space="preserve"> </w:t>
      </w:r>
      <w:r w:rsidRPr="008D67FD">
        <w:rPr>
          <w:rFonts w:ascii="Bookman Old Style" w:hAnsi="Bookman Old Style"/>
        </w:rPr>
        <w:t>Jaminan berupa kompor = Rp300.000,00 (tiga ratus ribu rupiah).</w:t>
      </w:r>
    </w:p>
    <w:p w14:paraId="26F2079C" w14:textId="2410E7AF" w:rsidR="00A45C34" w:rsidRPr="00BF1911" w:rsidRDefault="00A45C34" w:rsidP="00BF1911">
      <w:pPr>
        <w:pStyle w:val="ListParagraph"/>
        <w:numPr>
          <w:ilvl w:val="0"/>
          <w:numId w:val="30"/>
        </w:numPr>
        <w:ind w:left="2268" w:hanging="567"/>
        <w:jc w:val="both"/>
        <w:rPr>
          <w:rFonts w:ascii="Bookman Old Style" w:hAnsi="Bookman Old Style"/>
        </w:rPr>
      </w:pPr>
      <w:r w:rsidRPr="008D67FD">
        <w:rPr>
          <w:rFonts w:ascii="Bookman Old Style" w:hAnsi="Bookman Old Style"/>
        </w:rPr>
        <w:t>Uang Pinjaman yang diberikan oleh Perusahaan kepada Nasabah paling sedikit = 50% x Rp300.000,00 = Rp150.000,00 (seratus lima puluh ribu rupiah).</w:t>
      </w:r>
    </w:p>
    <w:p w14:paraId="2E1AC37D" w14:textId="79D33E89" w:rsidR="00BF1911" w:rsidRPr="00BF1911" w:rsidRDefault="00BF1911" w:rsidP="00BF1911">
      <w:pPr>
        <w:pStyle w:val="ListParagraph"/>
        <w:numPr>
          <w:ilvl w:val="0"/>
          <w:numId w:val="25"/>
        </w:numPr>
        <w:ind w:left="1134" w:hanging="567"/>
        <w:jc w:val="both"/>
        <w:rPr>
          <w:rFonts w:ascii="Bookman Old Style" w:hAnsi="Bookman Old Style"/>
        </w:rPr>
      </w:pPr>
      <w:r w:rsidRPr="00740EC9">
        <w:rPr>
          <w:rFonts w:ascii="Bookman Old Style" w:hAnsi="Bookman Old Style"/>
        </w:rPr>
        <w:t>Dalam</w:t>
      </w:r>
      <w:r w:rsidRPr="00BF1911">
        <w:rPr>
          <w:rFonts w:ascii="Bookman Old Style" w:hAnsi="Bookman Old Style"/>
        </w:rPr>
        <w:t xml:space="preserve"> hal Nasabah sepakat, Perusahaan dapat memberikan Uang Pinjaman lebih rendah dari nilai minimum perbandingan Uang Pinjaman dengan nilai taksiran </w:t>
      </w:r>
      <w:r w:rsidR="00F04062" w:rsidRPr="00740EC9">
        <w:rPr>
          <w:rFonts w:ascii="Bookman Old Style" w:hAnsi="Bookman Old Style"/>
        </w:rPr>
        <w:t>Benda</w:t>
      </w:r>
      <w:r w:rsidRPr="00BF1911">
        <w:rPr>
          <w:rFonts w:ascii="Bookman Old Style" w:hAnsi="Bookman Old Style"/>
        </w:rPr>
        <w:t xml:space="preserve"> Jaminan sebagaimana dimaksud pada angka 2.</w:t>
      </w:r>
    </w:p>
    <w:p w14:paraId="7A85FD6F" w14:textId="77777777" w:rsidR="00BF1911" w:rsidRDefault="00BF1911" w:rsidP="00BF1911">
      <w:pPr>
        <w:pStyle w:val="ListParagraph"/>
        <w:ind w:left="1134"/>
        <w:jc w:val="both"/>
        <w:rPr>
          <w:rFonts w:ascii="Bookman Old Style" w:hAnsi="Bookman Old Style"/>
          <w:lang w:val="nl-NL"/>
        </w:rPr>
      </w:pPr>
      <w:r w:rsidRPr="000E6E9C">
        <w:rPr>
          <w:rFonts w:ascii="Bookman Old Style" w:hAnsi="Bookman Old Style"/>
        </w:rPr>
        <w:t xml:space="preserve">Sebagai contoh, Budi menggadaikan kendaraan bermotornya di Perusahaan. </w:t>
      </w:r>
      <w:r w:rsidRPr="00561F83">
        <w:rPr>
          <w:rFonts w:ascii="Bookman Old Style" w:hAnsi="Bookman Old Style"/>
          <w:lang w:val="nl-NL"/>
        </w:rPr>
        <w:t xml:space="preserve">Perusahaan menaksir kendaraan bermotor Budi sebesar Rp8.000.000,00 (delapan juta rupiah). Sesuai ketentuan dalam Surat Edaran Otoritas Jasa Keuangan ini, Perusahaan harus memberikan Uang Pinjaman kepada Budi paling rendah sebesar 70% (tujuh puluh persen) dari nilai taksiran dengan jumlah nominal sebesar Rp5.600.000,00 (lima juta enam ratus ribu rupiah). Namun karena satu dan lain hal, Budi hanya membutuhkan uang sebesar </w:t>
      </w:r>
      <w:r w:rsidRPr="00561F83">
        <w:rPr>
          <w:rFonts w:ascii="Bookman Old Style" w:hAnsi="Bookman Old Style"/>
          <w:lang w:val="nl-NL"/>
        </w:rPr>
        <w:lastRenderedPageBreak/>
        <w:t>Rp3.000.000,00 (tiga juta rupiah) dan menyampaikan kebutuhannya tersebut kepada Perusahaan. Mengingat Nasabah menginginkan Uang Pinjaman yang lebih rendah dari Uang Pinjaman yang ditetapkan Perusahaan dan Perusahaan menyetujui, Perusahaan dapat memberikan Uang Pinjaman kepada Budi yang lebih rendah dari Uang Pinjaman yang telah ditetapkan.</w:t>
      </w:r>
    </w:p>
    <w:p w14:paraId="01588F80" w14:textId="77777777" w:rsidR="00BF1911" w:rsidRPr="00561F83" w:rsidRDefault="00BF1911" w:rsidP="00BF1911">
      <w:pPr>
        <w:pStyle w:val="ListParagraph"/>
        <w:numPr>
          <w:ilvl w:val="0"/>
          <w:numId w:val="25"/>
        </w:numPr>
        <w:ind w:left="1134" w:hanging="567"/>
        <w:jc w:val="both"/>
        <w:rPr>
          <w:rFonts w:ascii="Bookman Old Style" w:hAnsi="Bookman Old Style"/>
          <w:lang w:val="nl-NL"/>
        </w:rPr>
      </w:pPr>
      <w:r w:rsidRPr="00561F83">
        <w:rPr>
          <w:rFonts w:ascii="Bookman Old Style" w:hAnsi="Bookman Old Style"/>
          <w:lang w:val="nl-NL"/>
        </w:rPr>
        <w:t>Kesepakatan Nasabah untuk menerima Uang Pinjaman yang lebih rendah dari nilai minimum sebagaimana dimaksud angka 3 harus dicatat dalam Surat Bukti Gadai yang ditandatangani Nasabah yang bersangkutan.</w:t>
      </w:r>
    </w:p>
    <w:p w14:paraId="3D85E4DC" w14:textId="176B55B3" w:rsidR="00BF1911" w:rsidRPr="00561F83" w:rsidRDefault="00BF1911" w:rsidP="00BF1911">
      <w:pPr>
        <w:pStyle w:val="ListParagraph"/>
        <w:numPr>
          <w:ilvl w:val="0"/>
          <w:numId w:val="25"/>
        </w:numPr>
        <w:ind w:left="1134" w:hanging="567"/>
        <w:jc w:val="both"/>
        <w:rPr>
          <w:rFonts w:ascii="Bookman Old Style" w:hAnsi="Bookman Old Style"/>
          <w:lang w:val="nl-NL"/>
        </w:rPr>
      </w:pPr>
      <w:r w:rsidRPr="00561F83">
        <w:rPr>
          <w:rFonts w:ascii="Bookman Old Style" w:hAnsi="Bookman Old Style"/>
          <w:lang w:val="nl-NL"/>
        </w:rPr>
        <w:t xml:space="preserve">Dalam memberikan Uang Pinjaman, Perusahaan harus mengacu pada pedoman Perusahaan mengenai nilai minimum pemberian Uang Pinjaman berdasarkan perbandingan Uang Pinjaman dengan nilai taksiran </w:t>
      </w:r>
      <w:r w:rsidR="009171B8">
        <w:rPr>
          <w:rFonts w:ascii="Bookman Old Style" w:hAnsi="Bookman Old Style"/>
          <w:lang w:val="nl-NL"/>
        </w:rPr>
        <w:t>Benda</w:t>
      </w:r>
      <w:r w:rsidRPr="00561F83">
        <w:rPr>
          <w:rFonts w:ascii="Bookman Old Style" w:hAnsi="Bookman Old Style"/>
          <w:lang w:val="nl-NL"/>
        </w:rPr>
        <w:t xml:space="preserve"> Jaminan sesuai ketentuan dalam Peraturan Anggota Dewan Komisioner ini.</w:t>
      </w:r>
    </w:p>
    <w:p w14:paraId="54A9B113" w14:textId="77777777" w:rsidR="00BF1911" w:rsidRPr="00561F83" w:rsidRDefault="00BF1911" w:rsidP="00BF1911">
      <w:pPr>
        <w:jc w:val="both"/>
        <w:rPr>
          <w:rFonts w:ascii="Bookman Old Style" w:hAnsi="Bookman Old Style"/>
          <w:lang w:val="nl-NL"/>
        </w:rPr>
      </w:pPr>
    </w:p>
    <w:p w14:paraId="0CFB1373" w14:textId="77777777" w:rsidR="00BF1911" w:rsidRPr="000E6E9C" w:rsidRDefault="00BF1911" w:rsidP="00BF1911">
      <w:pPr>
        <w:pStyle w:val="ListParagraph"/>
        <w:numPr>
          <w:ilvl w:val="0"/>
          <w:numId w:val="3"/>
        </w:numPr>
        <w:spacing w:before="0" w:after="0"/>
        <w:ind w:left="567" w:right="0" w:hanging="567"/>
        <w:jc w:val="both"/>
        <w:rPr>
          <w:rFonts w:ascii="Bookman Old Style" w:hAnsi="Bookman Old Style"/>
        </w:rPr>
      </w:pPr>
      <w:r w:rsidRPr="009F1458">
        <w:rPr>
          <w:rFonts w:ascii="Bookman Old Style" w:hAnsi="Bookman Old Style"/>
          <w:color w:val="000000" w:themeColor="text1"/>
        </w:rPr>
        <w:t>TATA</w:t>
      </w:r>
      <w:r w:rsidRPr="003F38EA">
        <w:rPr>
          <w:rFonts w:ascii="Bookman Old Style" w:hAnsi="Bookman Old Style"/>
        </w:rPr>
        <w:t xml:space="preserve"> CARA PENGEMBALIAN UANG KELEBIHAN</w:t>
      </w:r>
    </w:p>
    <w:p w14:paraId="1725EBAF" w14:textId="661E06BA" w:rsidR="00BF1911" w:rsidRDefault="00BF1911" w:rsidP="00BF1911">
      <w:pPr>
        <w:pStyle w:val="ListParagraph"/>
        <w:numPr>
          <w:ilvl w:val="0"/>
          <w:numId w:val="31"/>
        </w:numPr>
        <w:spacing w:before="0" w:after="0"/>
        <w:ind w:left="1134" w:right="0" w:hanging="567"/>
        <w:jc w:val="both"/>
        <w:rPr>
          <w:rFonts w:ascii="Bookman Old Style" w:hAnsi="Bookman Old Style"/>
          <w:color w:val="000000" w:themeColor="text1"/>
        </w:rPr>
      </w:pPr>
      <w:r w:rsidRPr="009F1458">
        <w:rPr>
          <w:rFonts w:ascii="Bookman Old Style" w:hAnsi="Bookman Old Style"/>
          <w:color w:val="000000" w:themeColor="text1"/>
        </w:rPr>
        <w:t xml:space="preserve">Perusahaan wajib mengembalikan Uang Kelebihan dari hasil penjualan </w:t>
      </w:r>
      <w:r w:rsidR="009171B8" w:rsidRPr="00740EC9">
        <w:rPr>
          <w:rFonts w:ascii="Bookman Old Style" w:hAnsi="Bookman Old Style"/>
        </w:rPr>
        <w:t>Benda</w:t>
      </w:r>
      <w:r w:rsidRPr="00740EC9">
        <w:rPr>
          <w:rFonts w:ascii="Bookman Old Style" w:hAnsi="Bookman Old Style"/>
        </w:rPr>
        <w:t xml:space="preserve"> </w:t>
      </w:r>
      <w:r w:rsidRPr="009F1458">
        <w:rPr>
          <w:rFonts w:ascii="Bookman Old Style" w:hAnsi="Bookman Old Style"/>
          <w:color w:val="000000" w:themeColor="text1"/>
        </w:rPr>
        <w:t xml:space="preserve">Jaminan dengan cara lelang atau berdasarkan kuasa menjual kepada Nasabah. </w:t>
      </w:r>
    </w:p>
    <w:p w14:paraId="24CF684D" w14:textId="58D9BC3C" w:rsidR="00BF1911" w:rsidRDefault="00BF1911" w:rsidP="00BF1911">
      <w:pPr>
        <w:pStyle w:val="ListParagraph"/>
        <w:numPr>
          <w:ilvl w:val="0"/>
          <w:numId w:val="31"/>
        </w:numPr>
        <w:spacing w:before="0" w:after="0"/>
        <w:ind w:left="1134" w:right="0" w:hanging="567"/>
        <w:jc w:val="both"/>
        <w:rPr>
          <w:rFonts w:ascii="Bookman Old Style" w:hAnsi="Bookman Old Style"/>
          <w:color w:val="000000" w:themeColor="text1"/>
        </w:rPr>
      </w:pPr>
      <w:r w:rsidRPr="009F1458">
        <w:rPr>
          <w:rFonts w:ascii="Bookman Old Style" w:hAnsi="Bookman Old Style"/>
          <w:color w:val="000000" w:themeColor="text1"/>
        </w:rPr>
        <w:t xml:space="preserve">Dalam rangka pengembalian Uang Kelebihan, Perusahaan harus memberitahukan nominal Uang Kelebihan kepada Nasabah paling lama 10 (sepuluh) </w:t>
      </w:r>
      <w:r>
        <w:rPr>
          <w:rFonts w:ascii="Bookman Old Style" w:hAnsi="Bookman Old Style"/>
          <w:color w:val="000000" w:themeColor="text1"/>
        </w:rPr>
        <w:t>Hari</w:t>
      </w:r>
      <w:r w:rsidRPr="009F1458">
        <w:rPr>
          <w:rFonts w:ascii="Bookman Old Style" w:hAnsi="Bookman Old Style"/>
          <w:color w:val="000000" w:themeColor="text1"/>
        </w:rPr>
        <w:t xml:space="preserve"> setelah penjualan </w:t>
      </w:r>
      <w:r w:rsidR="009171B8" w:rsidRPr="00740EC9">
        <w:rPr>
          <w:rFonts w:ascii="Bookman Old Style" w:hAnsi="Bookman Old Style"/>
        </w:rPr>
        <w:t>Benda</w:t>
      </w:r>
      <w:r w:rsidRPr="00740EC9">
        <w:rPr>
          <w:rFonts w:ascii="Bookman Old Style" w:hAnsi="Bookman Old Style"/>
        </w:rPr>
        <w:t xml:space="preserve"> </w:t>
      </w:r>
      <w:r w:rsidRPr="009F1458">
        <w:rPr>
          <w:rFonts w:ascii="Bookman Old Style" w:hAnsi="Bookman Old Style"/>
          <w:color w:val="000000" w:themeColor="text1"/>
        </w:rPr>
        <w:t xml:space="preserve">Jaminan atau proses lelang dengan dilampiri keterangan berupa: </w:t>
      </w:r>
    </w:p>
    <w:p w14:paraId="43E10FA4" w14:textId="77777777" w:rsidR="00BF1911" w:rsidRDefault="00BF1911" w:rsidP="00BF1911">
      <w:pPr>
        <w:pStyle w:val="ListParagraph"/>
        <w:numPr>
          <w:ilvl w:val="3"/>
          <w:numId w:val="2"/>
        </w:numPr>
        <w:spacing w:before="0" w:after="0"/>
        <w:ind w:left="1701" w:right="0" w:hanging="567"/>
        <w:jc w:val="both"/>
        <w:rPr>
          <w:rFonts w:ascii="Bookman Old Style" w:hAnsi="Bookman Old Style"/>
          <w:color w:val="000000" w:themeColor="text1"/>
        </w:rPr>
      </w:pPr>
      <w:r w:rsidRPr="009F1458">
        <w:rPr>
          <w:rFonts w:ascii="Bookman Old Style" w:hAnsi="Bookman Old Style"/>
          <w:color w:val="000000" w:themeColor="text1"/>
        </w:rPr>
        <w:t xml:space="preserve">nomor Surat Bukti Gadai; </w:t>
      </w:r>
    </w:p>
    <w:p w14:paraId="2C21CCDD" w14:textId="77777777" w:rsidR="00BF1911" w:rsidRDefault="00BF1911" w:rsidP="00BF1911">
      <w:pPr>
        <w:pStyle w:val="ListParagraph"/>
        <w:numPr>
          <w:ilvl w:val="3"/>
          <w:numId w:val="2"/>
        </w:numPr>
        <w:spacing w:before="0" w:after="0"/>
        <w:ind w:left="1701" w:right="0" w:hanging="567"/>
        <w:jc w:val="both"/>
        <w:rPr>
          <w:rFonts w:ascii="Bookman Old Style" w:hAnsi="Bookman Old Style"/>
          <w:color w:val="000000" w:themeColor="text1"/>
        </w:rPr>
      </w:pPr>
      <w:r w:rsidRPr="009F1458">
        <w:rPr>
          <w:rFonts w:ascii="Bookman Old Style" w:hAnsi="Bookman Old Style"/>
          <w:color w:val="000000" w:themeColor="text1"/>
        </w:rPr>
        <w:t xml:space="preserve">nominal Uang Pinjaman; </w:t>
      </w:r>
    </w:p>
    <w:p w14:paraId="27BCFC4C" w14:textId="77777777" w:rsidR="00BF1911" w:rsidRDefault="00BF1911" w:rsidP="00BF1911">
      <w:pPr>
        <w:pStyle w:val="ListParagraph"/>
        <w:numPr>
          <w:ilvl w:val="3"/>
          <w:numId w:val="2"/>
        </w:numPr>
        <w:spacing w:before="0" w:after="0"/>
        <w:ind w:left="1701" w:right="0" w:hanging="567"/>
        <w:jc w:val="both"/>
        <w:rPr>
          <w:rFonts w:ascii="Bookman Old Style" w:hAnsi="Bookman Old Style"/>
          <w:color w:val="000000" w:themeColor="text1"/>
        </w:rPr>
      </w:pPr>
      <w:r w:rsidRPr="009F1458">
        <w:rPr>
          <w:rFonts w:ascii="Bookman Old Style" w:hAnsi="Bookman Old Style"/>
          <w:color w:val="000000" w:themeColor="text1"/>
        </w:rPr>
        <w:t xml:space="preserve">sewa modal; </w:t>
      </w:r>
    </w:p>
    <w:p w14:paraId="1827CA6D" w14:textId="77777777" w:rsidR="00BF1911" w:rsidRDefault="00BF1911" w:rsidP="00BF1911">
      <w:pPr>
        <w:pStyle w:val="ListParagraph"/>
        <w:numPr>
          <w:ilvl w:val="3"/>
          <w:numId w:val="2"/>
        </w:numPr>
        <w:spacing w:before="0" w:after="0"/>
        <w:ind w:left="1701" w:right="0" w:hanging="567"/>
        <w:jc w:val="both"/>
        <w:rPr>
          <w:rFonts w:ascii="Bookman Old Style" w:hAnsi="Bookman Old Style"/>
          <w:color w:val="000000" w:themeColor="text1"/>
        </w:rPr>
      </w:pPr>
      <w:r w:rsidRPr="009F1458">
        <w:rPr>
          <w:rFonts w:ascii="Bookman Old Style" w:hAnsi="Bookman Old Style"/>
          <w:color w:val="000000" w:themeColor="text1"/>
        </w:rPr>
        <w:t xml:space="preserve">hasil penjualan lelang atau penjualan Barang Jaminan; </w:t>
      </w:r>
    </w:p>
    <w:p w14:paraId="498D70C5" w14:textId="77777777" w:rsidR="00BF1911" w:rsidRDefault="00BF1911" w:rsidP="00BF1911">
      <w:pPr>
        <w:pStyle w:val="ListParagraph"/>
        <w:numPr>
          <w:ilvl w:val="3"/>
          <w:numId w:val="2"/>
        </w:numPr>
        <w:spacing w:before="0" w:after="0"/>
        <w:ind w:left="1701" w:right="0" w:hanging="567"/>
        <w:jc w:val="both"/>
        <w:rPr>
          <w:rFonts w:ascii="Bookman Old Style" w:hAnsi="Bookman Old Style"/>
          <w:color w:val="000000" w:themeColor="text1"/>
        </w:rPr>
      </w:pPr>
      <w:r w:rsidRPr="009F1458">
        <w:rPr>
          <w:rFonts w:ascii="Bookman Old Style" w:hAnsi="Bookman Old Style"/>
          <w:color w:val="000000" w:themeColor="text1"/>
        </w:rPr>
        <w:t xml:space="preserve">biaya; </w:t>
      </w:r>
    </w:p>
    <w:p w14:paraId="522BFFBF" w14:textId="77777777" w:rsidR="00BF1911" w:rsidRPr="00561F83" w:rsidRDefault="00BF1911" w:rsidP="00BF1911">
      <w:pPr>
        <w:pStyle w:val="ListParagraph"/>
        <w:numPr>
          <w:ilvl w:val="3"/>
          <w:numId w:val="2"/>
        </w:numPr>
        <w:spacing w:before="0" w:after="0"/>
        <w:ind w:left="1701" w:right="0" w:hanging="567"/>
        <w:jc w:val="both"/>
        <w:rPr>
          <w:rFonts w:ascii="Bookman Old Style" w:hAnsi="Bookman Old Style"/>
          <w:color w:val="000000" w:themeColor="text1"/>
          <w:lang w:val="pt-BR"/>
        </w:rPr>
      </w:pPr>
      <w:r w:rsidRPr="00561F83">
        <w:rPr>
          <w:rFonts w:ascii="Bookman Old Style" w:hAnsi="Bookman Old Style"/>
          <w:color w:val="000000" w:themeColor="text1"/>
          <w:lang w:val="pt-BR"/>
        </w:rPr>
        <w:t>tata cara pengambilan Uang Kelebihan; dan</w:t>
      </w:r>
    </w:p>
    <w:p w14:paraId="7CFF157B" w14:textId="77777777" w:rsidR="00BF1911" w:rsidRPr="00561F83" w:rsidRDefault="00BF1911" w:rsidP="00BF1911">
      <w:pPr>
        <w:pStyle w:val="ListParagraph"/>
        <w:numPr>
          <w:ilvl w:val="3"/>
          <w:numId w:val="2"/>
        </w:numPr>
        <w:spacing w:before="0" w:after="0"/>
        <w:ind w:left="1701" w:right="0" w:hanging="567"/>
        <w:jc w:val="both"/>
        <w:rPr>
          <w:rFonts w:ascii="Bookman Old Style" w:hAnsi="Bookman Old Style"/>
          <w:color w:val="000000" w:themeColor="text1"/>
          <w:lang w:val="pt-BR"/>
        </w:rPr>
      </w:pPr>
      <w:r w:rsidRPr="00561F83">
        <w:rPr>
          <w:rFonts w:ascii="Bookman Old Style" w:hAnsi="Bookman Old Style"/>
          <w:color w:val="000000" w:themeColor="text1"/>
          <w:lang w:val="pt-BR"/>
        </w:rPr>
        <w:t>informasi jangka waktu Uang Kelebihan dinyatakan kadaluarsa.</w:t>
      </w:r>
    </w:p>
    <w:p w14:paraId="60E7FA61" w14:textId="77777777" w:rsidR="00BF1911" w:rsidRPr="00561F83" w:rsidRDefault="00BF1911" w:rsidP="00BF1911">
      <w:pPr>
        <w:pStyle w:val="ListParagraph"/>
        <w:numPr>
          <w:ilvl w:val="0"/>
          <w:numId w:val="31"/>
        </w:numPr>
        <w:spacing w:before="0" w:after="0"/>
        <w:ind w:left="1134" w:right="0" w:hanging="567"/>
        <w:jc w:val="both"/>
        <w:rPr>
          <w:rFonts w:ascii="Bookman Old Style" w:hAnsi="Bookman Old Style"/>
          <w:color w:val="000000" w:themeColor="text1"/>
          <w:lang w:val="pt-BR"/>
        </w:rPr>
      </w:pPr>
      <w:r w:rsidRPr="00561F83">
        <w:rPr>
          <w:rFonts w:ascii="Bookman Old Style" w:hAnsi="Bookman Old Style"/>
          <w:color w:val="000000" w:themeColor="text1"/>
          <w:lang w:val="pt-BR"/>
        </w:rPr>
        <w:t>Pemberitahuan kepada Nasabah sebagaimana dimaksud pada angka 2 harus dilakukan melalui papan pengumuman di unit layanan (</w:t>
      </w:r>
      <w:r w:rsidRPr="00FA6A18">
        <w:rPr>
          <w:rFonts w:ascii="Bookman Old Style" w:hAnsi="Bookman Old Style"/>
          <w:i/>
          <w:iCs/>
          <w:color w:val="000000" w:themeColor="text1"/>
          <w:lang w:val="pt-BR"/>
        </w:rPr>
        <w:t>outlet</w:t>
      </w:r>
      <w:r w:rsidRPr="00561F83">
        <w:rPr>
          <w:rFonts w:ascii="Bookman Old Style" w:hAnsi="Bookman Old Style"/>
          <w:color w:val="000000" w:themeColor="text1"/>
          <w:lang w:val="pt-BR"/>
        </w:rPr>
        <w:t>) tempat Nasabah menggadaikan yang mudah dibaca oleh Nasabah dan ditempatkan selama paling singkat 20 (dua puluh) hari.</w:t>
      </w:r>
    </w:p>
    <w:p w14:paraId="3E7D4E41" w14:textId="77777777" w:rsidR="00BF1911" w:rsidRPr="00561F83" w:rsidRDefault="00BF1911" w:rsidP="00BF1911">
      <w:pPr>
        <w:pStyle w:val="ListParagraph"/>
        <w:numPr>
          <w:ilvl w:val="0"/>
          <w:numId w:val="31"/>
        </w:numPr>
        <w:spacing w:before="0" w:after="0"/>
        <w:ind w:left="1134" w:right="0" w:hanging="567"/>
        <w:jc w:val="both"/>
        <w:rPr>
          <w:rFonts w:ascii="Bookman Old Style" w:hAnsi="Bookman Old Style"/>
          <w:color w:val="000000" w:themeColor="text1"/>
          <w:lang w:val="pt-BR"/>
        </w:rPr>
      </w:pPr>
      <w:r w:rsidRPr="00561F83">
        <w:rPr>
          <w:rFonts w:ascii="Bookman Old Style" w:hAnsi="Bookman Old Style"/>
          <w:color w:val="000000" w:themeColor="text1"/>
          <w:lang w:val="pt-BR"/>
        </w:rPr>
        <w:t xml:space="preserve">Selain pemberitahuan sebagaimana dimaksud pada angka 3, Perusahaan dapat menyampaikan pemberitahuan melalui: </w:t>
      </w:r>
    </w:p>
    <w:p w14:paraId="682FE67B" w14:textId="40115922" w:rsidR="00BF1911" w:rsidRPr="00A54C53" w:rsidRDefault="00BF1911" w:rsidP="00A54C53">
      <w:pPr>
        <w:pStyle w:val="ListParagraph"/>
        <w:numPr>
          <w:ilvl w:val="0"/>
          <w:numId w:val="42"/>
        </w:numPr>
        <w:spacing w:before="0" w:after="0"/>
        <w:ind w:left="1701" w:right="0" w:hanging="567"/>
        <w:jc w:val="both"/>
        <w:rPr>
          <w:rFonts w:ascii="Bookman Old Style" w:hAnsi="Bookman Old Style"/>
          <w:color w:val="000000" w:themeColor="text1"/>
          <w:lang w:val="pt-BR"/>
        </w:rPr>
      </w:pPr>
      <w:r w:rsidRPr="00A54C53">
        <w:rPr>
          <w:rFonts w:ascii="Bookman Old Style" w:hAnsi="Bookman Old Style"/>
          <w:color w:val="000000" w:themeColor="text1"/>
          <w:lang w:val="pt-BR"/>
        </w:rPr>
        <w:t xml:space="preserve">surat yang dikirimkan langsung ke alamat Nasabah atau dikirimkan melalui perusahaan jasa pengiriman; dan/atau </w:t>
      </w:r>
    </w:p>
    <w:p w14:paraId="10A9F8D8" w14:textId="77777777" w:rsidR="00BF1911" w:rsidRPr="00A54C53" w:rsidRDefault="00BF1911" w:rsidP="00A54C53">
      <w:pPr>
        <w:pStyle w:val="ListParagraph"/>
        <w:numPr>
          <w:ilvl w:val="0"/>
          <w:numId w:val="42"/>
        </w:numPr>
        <w:spacing w:before="0" w:after="0"/>
        <w:ind w:left="1701" w:right="0" w:hanging="567"/>
        <w:jc w:val="both"/>
        <w:rPr>
          <w:rFonts w:ascii="Bookman Old Style" w:hAnsi="Bookman Old Style"/>
          <w:color w:val="000000" w:themeColor="text1"/>
        </w:rPr>
      </w:pPr>
      <w:r w:rsidRPr="00A54C53">
        <w:rPr>
          <w:rFonts w:ascii="Bookman Old Style" w:hAnsi="Bookman Old Style"/>
          <w:color w:val="000000" w:themeColor="text1"/>
          <w:lang w:val="pt-BR"/>
        </w:rPr>
        <w:t>media</w:t>
      </w:r>
      <w:r w:rsidRPr="00A54C53">
        <w:rPr>
          <w:rFonts w:ascii="Bookman Old Style" w:hAnsi="Bookman Old Style"/>
          <w:color w:val="000000" w:themeColor="text1"/>
        </w:rPr>
        <w:t xml:space="preserve"> lainnya seperti telepon, </w:t>
      </w:r>
      <w:r w:rsidRPr="00A54C53">
        <w:rPr>
          <w:rFonts w:ascii="Bookman Old Style" w:hAnsi="Bookman Old Style"/>
          <w:i/>
          <w:iCs/>
          <w:color w:val="000000" w:themeColor="text1"/>
        </w:rPr>
        <w:t>short message service</w:t>
      </w:r>
      <w:r w:rsidRPr="00A54C53">
        <w:rPr>
          <w:rFonts w:ascii="Bookman Old Style" w:hAnsi="Bookman Old Style"/>
          <w:color w:val="000000" w:themeColor="text1"/>
        </w:rPr>
        <w:t xml:space="preserve"> (SMS), atau email. </w:t>
      </w:r>
    </w:p>
    <w:p w14:paraId="63BC291E" w14:textId="77777777" w:rsidR="00BF1911" w:rsidRDefault="00BF1911" w:rsidP="00BF1911">
      <w:pPr>
        <w:pStyle w:val="ListParagraph"/>
        <w:numPr>
          <w:ilvl w:val="0"/>
          <w:numId w:val="31"/>
        </w:numPr>
        <w:spacing w:before="0" w:after="0"/>
        <w:ind w:left="1134" w:right="0" w:hanging="567"/>
        <w:jc w:val="both"/>
        <w:rPr>
          <w:rFonts w:ascii="Bookman Old Style" w:hAnsi="Bookman Old Style"/>
          <w:color w:val="000000" w:themeColor="text1"/>
        </w:rPr>
      </w:pPr>
      <w:r w:rsidRPr="009F1458">
        <w:rPr>
          <w:rFonts w:ascii="Bookman Old Style" w:hAnsi="Bookman Old Style"/>
          <w:color w:val="000000" w:themeColor="text1"/>
        </w:rPr>
        <w:t xml:space="preserve">Pengembalian Uang Kelebihan dapat dilakukan oleh Perusahaan kepada Nasabah secara: </w:t>
      </w:r>
    </w:p>
    <w:p w14:paraId="44825C02" w14:textId="77777777" w:rsidR="00BF1911" w:rsidRDefault="00BF1911" w:rsidP="00BF1911">
      <w:pPr>
        <w:pStyle w:val="ListParagraph"/>
        <w:numPr>
          <w:ilvl w:val="0"/>
          <w:numId w:val="33"/>
        </w:numPr>
        <w:spacing w:before="0" w:after="0"/>
        <w:ind w:left="1701" w:right="0" w:hanging="567"/>
        <w:jc w:val="both"/>
        <w:rPr>
          <w:rFonts w:ascii="Bookman Old Style" w:hAnsi="Bookman Old Style"/>
          <w:color w:val="000000" w:themeColor="text1"/>
        </w:rPr>
      </w:pPr>
      <w:r w:rsidRPr="009F1458">
        <w:rPr>
          <w:rFonts w:ascii="Bookman Old Style" w:hAnsi="Bookman Old Style"/>
          <w:color w:val="000000" w:themeColor="text1"/>
        </w:rPr>
        <w:t xml:space="preserve">tunai; atau </w:t>
      </w:r>
    </w:p>
    <w:p w14:paraId="58109915" w14:textId="77777777" w:rsidR="00BF1911" w:rsidRPr="00561F83" w:rsidRDefault="00BF1911" w:rsidP="00BF1911">
      <w:pPr>
        <w:pStyle w:val="ListParagraph"/>
        <w:numPr>
          <w:ilvl w:val="0"/>
          <w:numId w:val="33"/>
        </w:numPr>
        <w:spacing w:before="0" w:after="0"/>
        <w:ind w:left="1701" w:right="0" w:hanging="567"/>
        <w:jc w:val="both"/>
        <w:rPr>
          <w:rFonts w:ascii="Bookman Old Style" w:hAnsi="Bookman Old Style"/>
          <w:color w:val="000000" w:themeColor="text1"/>
          <w:lang w:val="nl-NL"/>
        </w:rPr>
      </w:pPr>
      <w:r w:rsidRPr="00561F83">
        <w:rPr>
          <w:rFonts w:ascii="Bookman Old Style" w:hAnsi="Bookman Old Style"/>
          <w:color w:val="000000" w:themeColor="text1"/>
          <w:lang w:val="nl-NL"/>
        </w:rPr>
        <w:t xml:space="preserve">non-tunai, yang dilakukan dengan cara mengirimkan nominal Uang Kelebihan ke rekening Nasabah. </w:t>
      </w:r>
    </w:p>
    <w:p w14:paraId="0FCDAB19" w14:textId="77777777" w:rsidR="00BF1911" w:rsidRPr="00561F83" w:rsidRDefault="00BF1911" w:rsidP="00BF1911">
      <w:pPr>
        <w:pStyle w:val="ListParagraph"/>
        <w:numPr>
          <w:ilvl w:val="0"/>
          <w:numId w:val="31"/>
        </w:numPr>
        <w:spacing w:before="0" w:after="0"/>
        <w:ind w:left="1134" w:right="0" w:hanging="567"/>
        <w:jc w:val="both"/>
        <w:rPr>
          <w:rFonts w:ascii="Bookman Old Style" w:hAnsi="Bookman Old Style"/>
          <w:color w:val="000000" w:themeColor="text1"/>
          <w:lang w:val="nl-NL"/>
        </w:rPr>
      </w:pPr>
      <w:r w:rsidRPr="00561F83">
        <w:rPr>
          <w:rFonts w:ascii="Bookman Old Style" w:hAnsi="Bookman Old Style"/>
          <w:color w:val="000000" w:themeColor="text1"/>
          <w:lang w:val="nl-NL"/>
        </w:rPr>
        <w:lastRenderedPageBreak/>
        <w:t>Pengembalian Uang Kelebihan secara non-tunai sebagaimana dimaksud pada angka 5 huruf b dilakukan paling lambat 20 (dua puluh) hari sejak pengumuman sebagaimana dimaksud pada angka 3</w:t>
      </w:r>
    </w:p>
    <w:p w14:paraId="6029AA35" w14:textId="77777777" w:rsidR="00BF1911" w:rsidRPr="00561F83" w:rsidRDefault="00BF1911" w:rsidP="00BF1911">
      <w:pPr>
        <w:pStyle w:val="ListParagraph"/>
        <w:numPr>
          <w:ilvl w:val="0"/>
          <w:numId w:val="31"/>
        </w:numPr>
        <w:spacing w:before="0" w:after="0"/>
        <w:ind w:left="1134" w:right="0" w:hanging="567"/>
        <w:jc w:val="both"/>
        <w:rPr>
          <w:rFonts w:ascii="Bookman Old Style" w:hAnsi="Bookman Old Style"/>
          <w:color w:val="000000" w:themeColor="text1"/>
          <w:lang w:val="nl-NL"/>
        </w:rPr>
      </w:pPr>
      <w:r w:rsidRPr="00561F83">
        <w:rPr>
          <w:rFonts w:ascii="Bookman Old Style" w:hAnsi="Bookman Old Style"/>
          <w:color w:val="000000" w:themeColor="text1"/>
          <w:lang w:val="nl-NL"/>
        </w:rPr>
        <w:t xml:space="preserve">Biaya pemberitahuan dan pengiriman Uang Kelebihan kepada Nasabah dapat diperhitungkan sebagai pengurang dari Uang Kelebihan yang dikembalikan kepada Nasabah. </w:t>
      </w:r>
    </w:p>
    <w:p w14:paraId="3973A213" w14:textId="77777777" w:rsidR="00BF1911" w:rsidRPr="00561F83" w:rsidRDefault="00BF1911" w:rsidP="00BF1911">
      <w:pPr>
        <w:pStyle w:val="ListParagraph"/>
        <w:numPr>
          <w:ilvl w:val="0"/>
          <w:numId w:val="31"/>
        </w:numPr>
        <w:spacing w:before="0" w:after="0"/>
        <w:ind w:left="1134" w:right="0" w:hanging="567"/>
        <w:jc w:val="both"/>
        <w:rPr>
          <w:rFonts w:ascii="Bookman Old Style" w:hAnsi="Bookman Old Style"/>
          <w:color w:val="000000" w:themeColor="text1"/>
          <w:lang w:val="nl-NL"/>
        </w:rPr>
      </w:pPr>
      <w:r w:rsidRPr="00561F83">
        <w:rPr>
          <w:rFonts w:ascii="Bookman Old Style" w:hAnsi="Bookman Old Style"/>
          <w:color w:val="000000" w:themeColor="text1"/>
          <w:lang w:val="nl-NL"/>
        </w:rPr>
        <w:t xml:space="preserve">Pengenaan biaya pemberitahuan dan pengiriman Uang Kelebihan oleh Perusahaan sebagaimana dimaksud pada angka 7 harus dimuat di dalam Surat Bukti Gadai. </w:t>
      </w:r>
    </w:p>
    <w:p w14:paraId="241D7F2E" w14:textId="77777777" w:rsidR="00BF1911" w:rsidRPr="00561F83" w:rsidRDefault="00BF1911" w:rsidP="00BF1911">
      <w:pPr>
        <w:pStyle w:val="ListParagraph"/>
        <w:numPr>
          <w:ilvl w:val="0"/>
          <w:numId w:val="31"/>
        </w:numPr>
        <w:spacing w:before="0" w:after="0"/>
        <w:ind w:left="1134" w:right="0" w:hanging="567"/>
        <w:jc w:val="both"/>
        <w:rPr>
          <w:rFonts w:ascii="Bookman Old Style" w:hAnsi="Bookman Old Style"/>
          <w:color w:val="000000" w:themeColor="text1"/>
          <w:lang w:val="nl-NL"/>
        </w:rPr>
      </w:pPr>
      <w:r w:rsidRPr="00561F83">
        <w:rPr>
          <w:rFonts w:ascii="Bookman Old Style" w:hAnsi="Bookman Old Style"/>
          <w:color w:val="000000" w:themeColor="text1"/>
          <w:lang w:val="nl-NL"/>
        </w:rPr>
        <w:t xml:space="preserve">Perusahaan harus mengadministrasikan seluruh Uang Kelebihan sesuai nomor urut Surat Bukti Gadai dari Barang Jaminan yang dilelang atau dijual atas kuasa Nasabah pada periode tertentu. </w:t>
      </w:r>
    </w:p>
    <w:p w14:paraId="1AA4DE1B" w14:textId="77777777" w:rsidR="00BF1911" w:rsidRPr="00561F83" w:rsidRDefault="00BF1911" w:rsidP="00BF1911">
      <w:pPr>
        <w:pStyle w:val="ListParagraph"/>
        <w:numPr>
          <w:ilvl w:val="0"/>
          <w:numId w:val="31"/>
        </w:numPr>
        <w:spacing w:before="0" w:after="0"/>
        <w:ind w:left="1134" w:right="0" w:hanging="567"/>
        <w:jc w:val="both"/>
        <w:rPr>
          <w:rFonts w:ascii="Bookman Old Style" w:hAnsi="Bookman Old Style"/>
          <w:color w:val="000000" w:themeColor="text1"/>
          <w:lang w:val="nl-NL"/>
        </w:rPr>
      </w:pPr>
      <w:r w:rsidRPr="00561F83">
        <w:rPr>
          <w:rFonts w:ascii="Bookman Old Style" w:hAnsi="Bookman Old Style"/>
          <w:color w:val="000000" w:themeColor="text1"/>
          <w:lang w:val="nl-NL"/>
        </w:rPr>
        <w:t xml:space="preserve">Perusahaan harus mengadministrasikan pengembalian Uang Kelebihan yang telah dikembalikan kepada Nasabah. </w:t>
      </w:r>
    </w:p>
    <w:p w14:paraId="41E975D8" w14:textId="77777777" w:rsidR="00BF1911" w:rsidRPr="00561F83" w:rsidRDefault="00BF1911" w:rsidP="00BF1911">
      <w:pPr>
        <w:pStyle w:val="ListParagraph"/>
        <w:numPr>
          <w:ilvl w:val="0"/>
          <w:numId w:val="31"/>
        </w:numPr>
        <w:spacing w:before="0" w:after="0"/>
        <w:ind w:left="1134" w:right="0" w:hanging="567"/>
        <w:jc w:val="both"/>
        <w:rPr>
          <w:rFonts w:ascii="Bookman Old Style" w:hAnsi="Bookman Old Style"/>
          <w:color w:val="000000" w:themeColor="text1"/>
          <w:lang w:val="nl-NL"/>
        </w:rPr>
      </w:pPr>
      <w:r w:rsidRPr="00561F83">
        <w:rPr>
          <w:rFonts w:ascii="Bookman Old Style" w:hAnsi="Bookman Old Style"/>
          <w:color w:val="000000" w:themeColor="text1"/>
          <w:lang w:val="nl-NL"/>
        </w:rPr>
        <w:t xml:space="preserve">Dalam rangka pemberitahuan dan pengembalian Uang Kelebihan kepada Nasabah, Perusahaan harus mengacu pada pedoman Perusahaan sesuai dengan ketentuan dalam Peraturan Anggota Dewan Komisioner ini. </w:t>
      </w:r>
    </w:p>
    <w:p w14:paraId="345AB69D" w14:textId="77777777" w:rsidR="00BF1911" w:rsidRPr="00561F83" w:rsidRDefault="00BF1911" w:rsidP="00BF1911">
      <w:pPr>
        <w:pStyle w:val="ListParagraph"/>
        <w:numPr>
          <w:ilvl w:val="0"/>
          <w:numId w:val="31"/>
        </w:numPr>
        <w:spacing w:before="0" w:after="0"/>
        <w:ind w:left="1134" w:right="0" w:hanging="567"/>
        <w:jc w:val="both"/>
        <w:rPr>
          <w:rFonts w:ascii="Bookman Old Style" w:hAnsi="Bookman Old Style"/>
          <w:color w:val="000000" w:themeColor="text1"/>
          <w:lang w:val="nl-NL"/>
        </w:rPr>
      </w:pPr>
      <w:r w:rsidRPr="00561F83">
        <w:rPr>
          <w:rFonts w:ascii="Bookman Old Style" w:hAnsi="Bookman Old Style"/>
          <w:color w:val="000000" w:themeColor="text1"/>
          <w:lang w:val="nl-NL"/>
        </w:rPr>
        <w:t>Uang Kelebihan dinyatakan kadaluarsa apabila telah melebihi jangka waktu 1 (satu) tahun sejak tanggal pemberitahuan kepada Nasabah sebagaimana dimaksud pada angka 3.</w:t>
      </w:r>
    </w:p>
    <w:p w14:paraId="171C6208" w14:textId="77777777" w:rsidR="00BF1911" w:rsidRPr="00561F83" w:rsidRDefault="00BF1911" w:rsidP="00BF1911">
      <w:pPr>
        <w:pStyle w:val="ListParagraph"/>
        <w:numPr>
          <w:ilvl w:val="0"/>
          <w:numId w:val="31"/>
        </w:numPr>
        <w:spacing w:before="0" w:after="0"/>
        <w:ind w:left="1134" w:right="0" w:hanging="567"/>
        <w:jc w:val="both"/>
        <w:rPr>
          <w:rFonts w:ascii="Bookman Old Style" w:hAnsi="Bookman Old Style"/>
          <w:color w:val="000000" w:themeColor="text1"/>
          <w:lang w:val="nl-NL"/>
        </w:rPr>
      </w:pPr>
      <w:r w:rsidRPr="00561F83">
        <w:rPr>
          <w:rFonts w:ascii="Bookman Old Style" w:hAnsi="Bookman Old Style"/>
          <w:color w:val="000000" w:themeColor="text1"/>
          <w:lang w:val="nl-NL"/>
        </w:rPr>
        <w:t xml:space="preserve">Dalam hal Nasabah menginginkan jangka waktu yang berbeda dari jangka waktu sebagaimana dimaksud pada angka 12, Perusahaan harus menyepakati jangka waktu yang diinginkan Nasabah. </w:t>
      </w:r>
    </w:p>
    <w:p w14:paraId="36E97AD7" w14:textId="77777777" w:rsidR="00BF1911" w:rsidRPr="00D64C4D" w:rsidRDefault="00BF1911" w:rsidP="00BF1911">
      <w:pPr>
        <w:pStyle w:val="ListParagraph"/>
        <w:spacing w:before="0" w:after="0"/>
        <w:ind w:left="1134" w:right="0"/>
        <w:jc w:val="both"/>
        <w:rPr>
          <w:rFonts w:ascii="Bookman Old Style" w:hAnsi="Bookman Old Style"/>
          <w:color w:val="000000" w:themeColor="text1"/>
          <w:lang w:val="pt-BR"/>
        </w:rPr>
      </w:pPr>
      <w:r w:rsidRPr="00D64C4D">
        <w:rPr>
          <w:rFonts w:ascii="Bookman Old Style" w:hAnsi="Bookman Old Style"/>
          <w:color w:val="000000" w:themeColor="text1"/>
          <w:lang w:val="pt-BR"/>
        </w:rPr>
        <w:t xml:space="preserve">Sebagai contoh, Putra menggadaikan jam tangan di Perusahaan. Pada saat pengisian Surat Bukti Gadai, Putra menginginkan jangka waktu Uang Kelebihan dinyatakan kadaluarsa apabila telah melebihi jangka waktu 6 (enam) bulan sejak tanggal pemberitahuan kepada Nasabah melalui papan pengumuman di unit layanan (outlet). Sesuai ketentuan dalam </w:t>
      </w:r>
      <w:r w:rsidRPr="00561F83">
        <w:rPr>
          <w:rFonts w:ascii="Bookman Old Style" w:hAnsi="Bookman Old Style"/>
          <w:color w:val="000000" w:themeColor="text1"/>
          <w:lang w:val="pt-BR"/>
        </w:rPr>
        <w:t>Peraturan Anggota Dewan Komisioner</w:t>
      </w:r>
      <w:r w:rsidRPr="00D64C4D">
        <w:rPr>
          <w:rFonts w:ascii="Bookman Old Style" w:hAnsi="Bookman Old Style"/>
          <w:color w:val="000000" w:themeColor="text1"/>
          <w:lang w:val="pt-BR"/>
        </w:rPr>
        <w:t xml:space="preserve"> ini, Perusahaan harus menyepakati jangka waktu yang diinginkan Putra.</w:t>
      </w:r>
    </w:p>
    <w:p w14:paraId="361A4AD8" w14:textId="77777777" w:rsidR="00BF1911" w:rsidRPr="009F1458" w:rsidRDefault="00BF1911" w:rsidP="00BF1911">
      <w:pPr>
        <w:pStyle w:val="ListParagraph"/>
        <w:numPr>
          <w:ilvl w:val="0"/>
          <w:numId w:val="31"/>
        </w:numPr>
        <w:spacing w:before="0" w:after="0"/>
        <w:ind w:left="1134" w:right="0" w:hanging="567"/>
        <w:jc w:val="both"/>
        <w:rPr>
          <w:rFonts w:ascii="Bookman Old Style" w:hAnsi="Bookman Old Style"/>
          <w:color w:val="000000" w:themeColor="text1"/>
          <w:lang w:val="pt-BR"/>
        </w:rPr>
      </w:pPr>
      <w:r w:rsidRPr="00D64C4D">
        <w:rPr>
          <w:rFonts w:ascii="Bookman Old Style" w:hAnsi="Bookman Old Style"/>
          <w:color w:val="000000" w:themeColor="text1"/>
          <w:lang w:val="pt-BR"/>
        </w:rPr>
        <w:t>Dalam hal Uang Kelebihan tidak dapat dikembalikan kepada Nasabah atau kadaluarsa,</w:t>
      </w:r>
      <w:r w:rsidRPr="00561F83">
        <w:rPr>
          <w:rFonts w:ascii="Bookman Old Style" w:hAnsi="Bookman Old Style"/>
          <w:color w:val="000000" w:themeColor="text1"/>
          <w:lang w:val="pt-BR"/>
        </w:rPr>
        <w:t xml:space="preserve"> Uang Kelebihan dapat disalurkan kepada dana kepedulian sosial atau sejenisnya, sesuai kesepakatan dengan Nasabah yang dicantumkan dalam Surat Bukti Gadai.</w:t>
      </w:r>
    </w:p>
    <w:p w14:paraId="1C7FF1D7" w14:textId="2B51DA2F" w:rsidR="00BF1911" w:rsidRDefault="00BF1911" w:rsidP="00BF1911">
      <w:pPr>
        <w:spacing w:before="0" w:after="0"/>
        <w:jc w:val="both"/>
        <w:rPr>
          <w:rFonts w:ascii="Bookman Old Style" w:hAnsi="Bookman Old Style"/>
          <w:color w:val="000000" w:themeColor="text1"/>
          <w:lang w:val="id-ID"/>
        </w:rPr>
      </w:pPr>
    </w:p>
    <w:p w14:paraId="4B7B097F" w14:textId="77777777" w:rsidR="00BF1911" w:rsidRPr="00084337" w:rsidRDefault="00BF1911" w:rsidP="00BF1911">
      <w:pPr>
        <w:spacing w:before="0" w:after="0"/>
        <w:jc w:val="both"/>
        <w:rPr>
          <w:rFonts w:ascii="Bookman Old Style" w:hAnsi="Bookman Old Style"/>
          <w:color w:val="000000" w:themeColor="text1"/>
          <w:lang w:val="id-ID"/>
        </w:rPr>
      </w:pPr>
    </w:p>
    <w:p w14:paraId="49C01E82" w14:textId="77777777" w:rsidR="00BF1911" w:rsidRPr="00084337" w:rsidRDefault="00BF1911" w:rsidP="00BF1911">
      <w:pPr>
        <w:pStyle w:val="ListParagraph"/>
        <w:numPr>
          <w:ilvl w:val="0"/>
          <w:numId w:val="3"/>
        </w:numPr>
        <w:spacing w:before="0" w:after="0"/>
        <w:ind w:left="567" w:right="0" w:hanging="567"/>
        <w:jc w:val="both"/>
        <w:rPr>
          <w:rFonts w:ascii="Bookman Old Style" w:hAnsi="Bookman Old Style"/>
          <w:color w:val="000000" w:themeColor="text1"/>
          <w:lang w:val="id-ID"/>
        </w:rPr>
      </w:pPr>
      <w:r w:rsidRPr="00DD55A6">
        <w:rPr>
          <w:rFonts w:ascii="Bookman Old Style" w:hAnsi="Bookman Old Style"/>
          <w:color w:val="000000" w:themeColor="text1"/>
        </w:rPr>
        <w:t xml:space="preserve">PEDOMAN PENYELENGGARAAN KEGIATAN USAHA PERGADAIAN </w:t>
      </w:r>
    </w:p>
    <w:p w14:paraId="6A5F4B66" w14:textId="77777777" w:rsidR="00BF1911" w:rsidRPr="00561F83" w:rsidRDefault="00BF1911" w:rsidP="00BF1911">
      <w:pPr>
        <w:pStyle w:val="ListParagraph"/>
        <w:numPr>
          <w:ilvl w:val="0"/>
          <w:numId w:val="34"/>
        </w:numPr>
        <w:spacing w:before="0" w:after="0"/>
        <w:ind w:left="1134" w:hanging="567"/>
        <w:jc w:val="both"/>
        <w:rPr>
          <w:rFonts w:ascii="Bookman Old Style" w:hAnsi="Bookman Old Style"/>
          <w:color w:val="000000" w:themeColor="text1"/>
          <w:lang w:val="id-ID"/>
        </w:rPr>
      </w:pPr>
      <w:r w:rsidRPr="00561F83">
        <w:rPr>
          <w:rFonts w:ascii="Bookman Old Style" w:hAnsi="Bookman Old Style"/>
          <w:color w:val="000000" w:themeColor="text1"/>
          <w:lang w:val="id-ID"/>
        </w:rPr>
        <w:t xml:space="preserve">Perusahaan harus menyusun dan melaksanakan pedoman Perusahaan dalam menyelenggarakan kegiatan Usaha Pergadaian Konvensional. </w:t>
      </w:r>
    </w:p>
    <w:p w14:paraId="64DC70A7" w14:textId="77777777" w:rsidR="00BF1911" w:rsidRDefault="00BF1911" w:rsidP="00BF1911">
      <w:pPr>
        <w:pStyle w:val="ListParagraph"/>
        <w:numPr>
          <w:ilvl w:val="0"/>
          <w:numId w:val="34"/>
        </w:numPr>
        <w:spacing w:before="0" w:after="0"/>
        <w:ind w:left="1134" w:hanging="567"/>
        <w:jc w:val="both"/>
        <w:rPr>
          <w:rFonts w:ascii="Bookman Old Style" w:hAnsi="Bookman Old Style"/>
          <w:color w:val="000000" w:themeColor="text1"/>
        </w:rPr>
      </w:pPr>
      <w:r w:rsidRPr="003E6B6B">
        <w:rPr>
          <w:rFonts w:ascii="Bookman Old Style" w:hAnsi="Bookman Old Style"/>
          <w:color w:val="000000" w:themeColor="text1"/>
        </w:rPr>
        <w:t>Pedoman sebagaimana dimaksud pada angka 1 memuat:</w:t>
      </w:r>
    </w:p>
    <w:p w14:paraId="77DAA662" w14:textId="02AD6F87" w:rsidR="00BF1911" w:rsidRDefault="00BF1911" w:rsidP="00BF1911">
      <w:pPr>
        <w:pStyle w:val="ListParagraph"/>
        <w:numPr>
          <w:ilvl w:val="0"/>
          <w:numId w:val="35"/>
        </w:numPr>
        <w:tabs>
          <w:tab w:val="left" w:pos="1701"/>
        </w:tabs>
        <w:spacing w:before="0" w:after="0"/>
        <w:ind w:left="1701" w:hanging="567"/>
        <w:jc w:val="both"/>
        <w:rPr>
          <w:rFonts w:ascii="Bookman Old Style" w:hAnsi="Bookman Old Style"/>
          <w:color w:val="000000" w:themeColor="text1"/>
        </w:rPr>
      </w:pPr>
      <w:r w:rsidRPr="003E6B6B">
        <w:rPr>
          <w:rFonts w:ascii="Bookman Old Style" w:hAnsi="Bookman Old Style"/>
          <w:color w:val="000000" w:themeColor="text1"/>
        </w:rPr>
        <w:t xml:space="preserve">kriteria barang yang dapat diterima sebagai </w:t>
      </w:r>
      <w:r w:rsidR="007F3225" w:rsidRPr="00740EC9">
        <w:rPr>
          <w:rFonts w:ascii="Bookman Old Style" w:hAnsi="Bookman Old Style"/>
        </w:rPr>
        <w:t>Benda</w:t>
      </w:r>
      <w:r w:rsidRPr="00740EC9">
        <w:rPr>
          <w:rFonts w:ascii="Bookman Old Style" w:hAnsi="Bookman Old Style"/>
        </w:rPr>
        <w:t xml:space="preserve"> </w:t>
      </w:r>
      <w:r w:rsidRPr="003E6B6B">
        <w:rPr>
          <w:rFonts w:ascii="Bookman Old Style" w:hAnsi="Bookman Old Style"/>
          <w:color w:val="000000" w:themeColor="text1"/>
        </w:rPr>
        <w:t>Jaminan sebagaimana dimaksud pada romawi IV huruf A angka 3, yang paling sedikit memuat:</w:t>
      </w:r>
    </w:p>
    <w:p w14:paraId="1A2DF723" w14:textId="77777777" w:rsidR="00BF1911" w:rsidRDefault="00BF1911" w:rsidP="00BF1911">
      <w:pPr>
        <w:pStyle w:val="ListParagraph"/>
        <w:numPr>
          <w:ilvl w:val="0"/>
          <w:numId w:val="36"/>
        </w:numPr>
        <w:spacing w:before="0" w:after="0"/>
        <w:ind w:left="2268" w:hanging="567"/>
        <w:jc w:val="both"/>
        <w:rPr>
          <w:rFonts w:ascii="Bookman Old Style" w:hAnsi="Bookman Old Style"/>
          <w:color w:val="000000" w:themeColor="text1"/>
        </w:rPr>
      </w:pPr>
      <w:r w:rsidRPr="003E6B6B">
        <w:rPr>
          <w:rFonts w:ascii="Bookman Old Style" w:hAnsi="Bookman Old Style"/>
          <w:color w:val="000000" w:themeColor="text1"/>
        </w:rPr>
        <w:t xml:space="preserve">barang yang dapat diterima; dan </w:t>
      </w:r>
    </w:p>
    <w:p w14:paraId="706EC52A" w14:textId="77777777" w:rsidR="00BF1911" w:rsidRDefault="00BF1911" w:rsidP="00BF1911">
      <w:pPr>
        <w:pStyle w:val="ListParagraph"/>
        <w:numPr>
          <w:ilvl w:val="0"/>
          <w:numId w:val="36"/>
        </w:numPr>
        <w:spacing w:before="0" w:after="0"/>
        <w:ind w:left="2268" w:hanging="567"/>
        <w:jc w:val="both"/>
        <w:rPr>
          <w:rFonts w:ascii="Bookman Old Style" w:hAnsi="Bookman Old Style"/>
          <w:color w:val="000000" w:themeColor="text1"/>
        </w:rPr>
      </w:pPr>
      <w:r w:rsidRPr="003E6B6B">
        <w:rPr>
          <w:rFonts w:ascii="Bookman Old Style" w:hAnsi="Bookman Old Style"/>
          <w:color w:val="000000" w:themeColor="text1"/>
        </w:rPr>
        <w:t xml:space="preserve">spesifikasi atau kriteria barang yang dapat diterima; </w:t>
      </w:r>
    </w:p>
    <w:p w14:paraId="648ED916" w14:textId="4D9073C0" w:rsidR="00BF1911" w:rsidRDefault="00BF1911" w:rsidP="00BF1911">
      <w:pPr>
        <w:pStyle w:val="ListParagraph"/>
        <w:numPr>
          <w:ilvl w:val="0"/>
          <w:numId w:val="35"/>
        </w:numPr>
        <w:tabs>
          <w:tab w:val="left" w:pos="1701"/>
        </w:tabs>
        <w:spacing w:before="0" w:after="0"/>
        <w:ind w:left="1701" w:hanging="567"/>
        <w:jc w:val="both"/>
        <w:rPr>
          <w:rFonts w:ascii="Bookman Old Style" w:hAnsi="Bookman Old Style"/>
          <w:color w:val="000000" w:themeColor="text1"/>
        </w:rPr>
      </w:pPr>
      <w:r w:rsidRPr="003E6B6B">
        <w:rPr>
          <w:rFonts w:ascii="Bookman Old Style" w:hAnsi="Bookman Old Style"/>
          <w:color w:val="000000" w:themeColor="text1"/>
        </w:rPr>
        <w:lastRenderedPageBreak/>
        <w:t xml:space="preserve">keamanan dan keselamatan </w:t>
      </w:r>
      <w:r w:rsidR="007F3225" w:rsidRPr="00740EC9">
        <w:rPr>
          <w:rFonts w:ascii="Bookman Old Style" w:hAnsi="Bookman Old Style"/>
        </w:rPr>
        <w:t>Benda</w:t>
      </w:r>
      <w:r w:rsidRPr="00740EC9">
        <w:rPr>
          <w:rFonts w:ascii="Bookman Old Style" w:hAnsi="Bookman Old Style"/>
        </w:rPr>
        <w:t xml:space="preserve"> </w:t>
      </w:r>
      <w:r w:rsidRPr="003E6B6B">
        <w:rPr>
          <w:rFonts w:ascii="Bookman Old Style" w:hAnsi="Bookman Old Style"/>
          <w:color w:val="000000" w:themeColor="text1"/>
        </w:rPr>
        <w:t>Jaminan sebagaimana dimaksud pada romawi IV huruf B angka 1, yang paling sedikit memuat:</w:t>
      </w:r>
    </w:p>
    <w:p w14:paraId="572B1282" w14:textId="61090BF3" w:rsidR="00BF1911" w:rsidRDefault="00BF1911" w:rsidP="00BF1911">
      <w:pPr>
        <w:pStyle w:val="ListParagraph"/>
        <w:numPr>
          <w:ilvl w:val="0"/>
          <w:numId w:val="37"/>
        </w:numPr>
        <w:spacing w:before="0" w:after="0"/>
        <w:ind w:left="2268" w:hanging="567"/>
        <w:jc w:val="both"/>
        <w:rPr>
          <w:rFonts w:ascii="Bookman Old Style" w:hAnsi="Bookman Old Style"/>
          <w:color w:val="000000" w:themeColor="text1"/>
        </w:rPr>
      </w:pPr>
      <w:r w:rsidRPr="003E6B6B">
        <w:rPr>
          <w:rFonts w:ascii="Bookman Old Style" w:hAnsi="Bookman Old Style"/>
          <w:color w:val="000000" w:themeColor="text1"/>
        </w:rPr>
        <w:t xml:space="preserve">administrasi </w:t>
      </w:r>
      <w:r w:rsidR="00777EE7">
        <w:rPr>
          <w:rFonts w:ascii="Bookman Old Style" w:hAnsi="Bookman Old Style"/>
          <w:color w:val="000000" w:themeColor="text1"/>
        </w:rPr>
        <w:t>Benda</w:t>
      </w:r>
      <w:r w:rsidRPr="003E6B6B">
        <w:rPr>
          <w:rFonts w:ascii="Bookman Old Style" w:hAnsi="Bookman Old Style"/>
          <w:color w:val="000000" w:themeColor="text1"/>
        </w:rPr>
        <w:t xml:space="preserve"> Jaminan; </w:t>
      </w:r>
    </w:p>
    <w:p w14:paraId="2A71E62F" w14:textId="0204BFD0" w:rsidR="00BF1911" w:rsidRPr="00740EC9" w:rsidRDefault="00BF1911" w:rsidP="00BF1911">
      <w:pPr>
        <w:pStyle w:val="ListParagraph"/>
        <w:numPr>
          <w:ilvl w:val="0"/>
          <w:numId w:val="37"/>
        </w:numPr>
        <w:spacing w:before="0" w:after="0"/>
        <w:ind w:left="2268" w:hanging="567"/>
        <w:jc w:val="both"/>
        <w:rPr>
          <w:rFonts w:ascii="Bookman Old Style" w:hAnsi="Bookman Old Style"/>
          <w:color w:val="000000" w:themeColor="text1"/>
          <w:lang w:val="pt-BR"/>
        </w:rPr>
      </w:pPr>
      <w:r w:rsidRPr="00740EC9">
        <w:rPr>
          <w:rFonts w:ascii="Bookman Old Style" w:hAnsi="Bookman Old Style"/>
          <w:color w:val="000000" w:themeColor="text1"/>
          <w:lang w:val="pt-BR"/>
        </w:rPr>
        <w:t xml:space="preserve">mekanisme perawatan secara berkala </w:t>
      </w:r>
      <w:r w:rsidR="007F3225" w:rsidRPr="00740EC9">
        <w:rPr>
          <w:rFonts w:ascii="Bookman Old Style" w:hAnsi="Bookman Old Style"/>
          <w:lang w:val="pt-BR"/>
        </w:rPr>
        <w:t>Benda</w:t>
      </w:r>
      <w:r w:rsidRPr="00740EC9">
        <w:rPr>
          <w:rFonts w:ascii="Bookman Old Style" w:hAnsi="Bookman Old Style"/>
          <w:lang w:val="pt-BR"/>
        </w:rPr>
        <w:t xml:space="preserve"> </w:t>
      </w:r>
      <w:r w:rsidRPr="00740EC9">
        <w:rPr>
          <w:rFonts w:ascii="Bookman Old Style" w:hAnsi="Bookman Old Style"/>
          <w:color w:val="000000" w:themeColor="text1"/>
          <w:lang w:val="pt-BR"/>
        </w:rPr>
        <w:t xml:space="preserve">Jaminan; </w:t>
      </w:r>
    </w:p>
    <w:p w14:paraId="6E98748F" w14:textId="13BE77DB" w:rsidR="00BF1911" w:rsidRDefault="00BF1911" w:rsidP="00BF1911">
      <w:pPr>
        <w:pStyle w:val="ListParagraph"/>
        <w:numPr>
          <w:ilvl w:val="0"/>
          <w:numId w:val="37"/>
        </w:numPr>
        <w:spacing w:before="0" w:after="0"/>
        <w:ind w:left="2268" w:hanging="567"/>
        <w:jc w:val="both"/>
        <w:rPr>
          <w:rFonts w:ascii="Bookman Old Style" w:hAnsi="Bookman Old Style"/>
          <w:color w:val="000000" w:themeColor="text1"/>
        </w:rPr>
      </w:pPr>
      <w:r w:rsidRPr="003E6B6B">
        <w:rPr>
          <w:rFonts w:ascii="Bookman Old Style" w:hAnsi="Bookman Old Style"/>
          <w:color w:val="000000" w:themeColor="text1"/>
        </w:rPr>
        <w:t xml:space="preserve">mekanisme pengambilan </w:t>
      </w:r>
      <w:r w:rsidR="007F3225">
        <w:rPr>
          <w:rFonts w:ascii="Bookman Old Style" w:hAnsi="Bookman Old Style"/>
          <w:lang w:val="nl-NL"/>
        </w:rPr>
        <w:t>Benda</w:t>
      </w:r>
      <w:r w:rsidRPr="00561F83">
        <w:rPr>
          <w:rFonts w:ascii="Bookman Old Style" w:hAnsi="Bookman Old Style"/>
          <w:lang w:val="nl-NL"/>
        </w:rPr>
        <w:t xml:space="preserve"> </w:t>
      </w:r>
      <w:r w:rsidRPr="003E6B6B">
        <w:rPr>
          <w:rFonts w:ascii="Bookman Old Style" w:hAnsi="Bookman Old Style"/>
          <w:color w:val="000000" w:themeColor="text1"/>
        </w:rPr>
        <w:t xml:space="preserve">Jaminan pelunasan; </w:t>
      </w:r>
    </w:p>
    <w:p w14:paraId="69BC89D5" w14:textId="23C70E74" w:rsidR="00BF1911" w:rsidRPr="00561F83" w:rsidRDefault="00BF1911" w:rsidP="00BF1911">
      <w:pPr>
        <w:pStyle w:val="ListParagraph"/>
        <w:numPr>
          <w:ilvl w:val="0"/>
          <w:numId w:val="37"/>
        </w:numPr>
        <w:spacing w:before="0" w:after="0"/>
        <w:ind w:left="2268" w:hanging="567"/>
        <w:jc w:val="both"/>
        <w:rPr>
          <w:rFonts w:ascii="Bookman Old Style" w:hAnsi="Bookman Old Style"/>
          <w:color w:val="000000" w:themeColor="text1"/>
          <w:lang w:val="nl-NL"/>
        </w:rPr>
      </w:pPr>
      <w:r w:rsidRPr="00561F83">
        <w:rPr>
          <w:rFonts w:ascii="Bookman Old Style" w:hAnsi="Bookman Old Style"/>
          <w:color w:val="000000" w:themeColor="text1"/>
          <w:lang w:val="nl-NL"/>
        </w:rPr>
        <w:t xml:space="preserve">mekanisme penanganan </w:t>
      </w:r>
      <w:r w:rsidR="007F3225">
        <w:rPr>
          <w:rFonts w:ascii="Bookman Old Style" w:hAnsi="Bookman Old Style"/>
          <w:lang w:val="nl-NL"/>
        </w:rPr>
        <w:t>Benda</w:t>
      </w:r>
      <w:r w:rsidRPr="00561F83">
        <w:rPr>
          <w:rFonts w:ascii="Bookman Old Style" w:hAnsi="Bookman Old Style"/>
          <w:lang w:val="nl-NL"/>
        </w:rPr>
        <w:t xml:space="preserve"> </w:t>
      </w:r>
      <w:r w:rsidRPr="00561F83">
        <w:rPr>
          <w:rFonts w:ascii="Bookman Old Style" w:hAnsi="Bookman Old Style"/>
          <w:color w:val="000000" w:themeColor="text1"/>
          <w:lang w:val="nl-NL"/>
        </w:rPr>
        <w:t xml:space="preserve">Jaminan yang rusak, hilang, dan/atau bermasalah; </w:t>
      </w:r>
    </w:p>
    <w:p w14:paraId="0100A233" w14:textId="6B5B87CC" w:rsidR="00BF1911" w:rsidRPr="00561F83" w:rsidRDefault="00BF1911" w:rsidP="00BF1911">
      <w:pPr>
        <w:pStyle w:val="ListParagraph"/>
        <w:numPr>
          <w:ilvl w:val="0"/>
          <w:numId w:val="37"/>
        </w:numPr>
        <w:spacing w:before="0" w:after="0"/>
        <w:ind w:left="2268" w:hanging="567"/>
        <w:jc w:val="both"/>
        <w:rPr>
          <w:rFonts w:ascii="Bookman Old Style" w:hAnsi="Bookman Old Style"/>
          <w:color w:val="000000" w:themeColor="text1"/>
          <w:lang w:val="nl-NL"/>
        </w:rPr>
      </w:pPr>
      <w:r w:rsidRPr="00561F83">
        <w:rPr>
          <w:rFonts w:ascii="Bookman Old Style" w:hAnsi="Bookman Old Style"/>
          <w:color w:val="000000" w:themeColor="text1"/>
          <w:lang w:val="nl-NL"/>
        </w:rPr>
        <w:t xml:space="preserve">mekanisme penanganan </w:t>
      </w:r>
      <w:r w:rsidR="007F3225">
        <w:rPr>
          <w:rFonts w:ascii="Bookman Old Style" w:hAnsi="Bookman Old Style"/>
          <w:lang w:val="nl-NL"/>
        </w:rPr>
        <w:t>Benda</w:t>
      </w:r>
      <w:r w:rsidRPr="00561F83">
        <w:rPr>
          <w:rFonts w:ascii="Bookman Old Style" w:hAnsi="Bookman Old Style"/>
          <w:lang w:val="nl-NL"/>
        </w:rPr>
        <w:t xml:space="preserve"> </w:t>
      </w:r>
      <w:r w:rsidRPr="00561F83">
        <w:rPr>
          <w:rFonts w:ascii="Bookman Old Style" w:hAnsi="Bookman Old Style"/>
          <w:color w:val="000000" w:themeColor="text1"/>
          <w:lang w:val="nl-NL"/>
        </w:rPr>
        <w:t xml:space="preserve">Jaminan dalam proses lelang; dan </w:t>
      </w:r>
    </w:p>
    <w:p w14:paraId="105B2EA2" w14:textId="03FAB790" w:rsidR="00BF1911" w:rsidRPr="00561F83" w:rsidRDefault="00BF1911" w:rsidP="00BF1911">
      <w:pPr>
        <w:pStyle w:val="ListParagraph"/>
        <w:numPr>
          <w:ilvl w:val="0"/>
          <w:numId w:val="37"/>
        </w:numPr>
        <w:spacing w:before="0" w:after="0"/>
        <w:ind w:left="2268" w:hanging="567"/>
        <w:jc w:val="both"/>
        <w:rPr>
          <w:rFonts w:ascii="Bookman Old Style" w:hAnsi="Bookman Old Style"/>
          <w:color w:val="000000" w:themeColor="text1"/>
          <w:lang w:val="nl-NL"/>
        </w:rPr>
      </w:pPr>
      <w:r w:rsidRPr="00561F83">
        <w:rPr>
          <w:rFonts w:ascii="Bookman Old Style" w:hAnsi="Bookman Old Style"/>
          <w:color w:val="000000" w:themeColor="text1"/>
          <w:lang w:val="nl-NL"/>
        </w:rPr>
        <w:t xml:space="preserve">mekanisme pengambilan </w:t>
      </w:r>
      <w:r w:rsidR="007F3225">
        <w:rPr>
          <w:rFonts w:ascii="Bookman Old Style" w:hAnsi="Bookman Old Style"/>
          <w:lang w:val="nl-NL"/>
        </w:rPr>
        <w:t>Benda</w:t>
      </w:r>
      <w:r w:rsidRPr="00561F83">
        <w:rPr>
          <w:rFonts w:ascii="Bookman Old Style" w:hAnsi="Bookman Old Style"/>
          <w:lang w:val="nl-NL"/>
        </w:rPr>
        <w:t xml:space="preserve"> </w:t>
      </w:r>
      <w:r w:rsidRPr="00561F83">
        <w:rPr>
          <w:rFonts w:ascii="Bookman Old Style" w:hAnsi="Bookman Old Style"/>
          <w:color w:val="000000" w:themeColor="text1"/>
          <w:lang w:val="nl-NL"/>
        </w:rPr>
        <w:t>Jaminan lelang;</w:t>
      </w:r>
    </w:p>
    <w:p w14:paraId="1518C7DC" w14:textId="4DCD402F" w:rsidR="00BF1911" w:rsidRPr="00740EC9" w:rsidRDefault="00BF1911" w:rsidP="00BF1911">
      <w:pPr>
        <w:pStyle w:val="ListParagraph"/>
        <w:numPr>
          <w:ilvl w:val="0"/>
          <w:numId w:val="35"/>
        </w:numPr>
        <w:tabs>
          <w:tab w:val="left" w:pos="1701"/>
        </w:tabs>
        <w:spacing w:before="0" w:after="0"/>
        <w:ind w:left="1701" w:hanging="567"/>
        <w:jc w:val="both"/>
        <w:rPr>
          <w:rFonts w:ascii="Bookman Old Style" w:hAnsi="Bookman Old Style"/>
          <w:color w:val="000000" w:themeColor="text1"/>
          <w:lang w:val="nl-NL"/>
        </w:rPr>
      </w:pPr>
      <w:r w:rsidRPr="00740EC9">
        <w:rPr>
          <w:rFonts w:ascii="Bookman Old Style" w:hAnsi="Bookman Old Style"/>
          <w:color w:val="000000" w:themeColor="text1"/>
          <w:lang w:val="nl-NL"/>
        </w:rPr>
        <w:t xml:space="preserve">pengelolaan tempat penyimpanan </w:t>
      </w:r>
      <w:r w:rsidR="007F3225">
        <w:rPr>
          <w:rFonts w:ascii="Bookman Old Style" w:hAnsi="Bookman Old Style"/>
          <w:lang w:val="nl-NL"/>
        </w:rPr>
        <w:t>Benda</w:t>
      </w:r>
      <w:r w:rsidRPr="00561F83">
        <w:rPr>
          <w:rFonts w:ascii="Bookman Old Style" w:hAnsi="Bookman Old Style"/>
          <w:lang w:val="nl-NL"/>
        </w:rPr>
        <w:t xml:space="preserve"> </w:t>
      </w:r>
      <w:r w:rsidRPr="00740EC9">
        <w:rPr>
          <w:rFonts w:ascii="Bookman Old Style" w:hAnsi="Bookman Old Style"/>
          <w:color w:val="000000" w:themeColor="text1"/>
          <w:lang w:val="nl-NL"/>
        </w:rPr>
        <w:t xml:space="preserve">Jaminan sebagaimana dimaksud pada romawi IV huruf C angka 13, yang paling sedikit memuat tentang: </w:t>
      </w:r>
    </w:p>
    <w:p w14:paraId="72B7FB14" w14:textId="46DC31D2" w:rsidR="00BF1911" w:rsidRDefault="00BF1911" w:rsidP="00BF1911">
      <w:pPr>
        <w:pStyle w:val="ListParagraph"/>
        <w:numPr>
          <w:ilvl w:val="0"/>
          <w:numId w:val="38"/>
        </w:numPr>
        <w:spacing w:before="0" w:after="0"/>
        <w:ind w:left="2268" w:hanging="567"/>
        <w:jc w:val="both"/>
        <w:rPr>
          <w:rFonts w:ascii="Bookman Old Style" w:hAnsi="Bookman Old Style"/>
          <w:color w:val="000000" w:themeColor="text1"/>
        </w:rPr>
      </w:pPr>
      <w:r w:rsidRPr="00172088">
        <w:rPr>
          <w:rFonts w:ascii="Bookman Old Style" w:hAnsi="Bookman Old Style"/>
          <w:color w:val="000000" w:themeColor="text1"/>
        </w:rPr>
        <w:t xml:space="preserve">mekanisme penyimpanan </w:t>
      </w:r>
      <w:r w:rsidR="007F3225">
        <w:rPr>
          <w:rFonts w:ascii="Bookman Old Style" w:hAnsi="Bookman Old Style"/>
          <w:lang w:val="nl-NL"/>
        </w:rPr>
        <w:t>Benda</w:t>
      </w:r>
      <w:r w:rsidRPr="00561F83">
        <w:rPr>
          <w:rFonts w:ascii="Bookman Old Style" w:hAnsi="Bookman Old Style"/>
          <w:lang w:val="nl-NL"/>
        </w:rPr>
        <w:t xml:space="preserve"> </w:t>
      </w:r>
      <w:r w:rsidRPr="00172088">
        <w:rPr>
          <w:rFonts w:ascii="Bookman Old Style" w:hAnsi="Bookman Old Style"/>
          <w:color w:val="000000" w:themeColor="text1"/>
        </w:rPr>
        <w:t xml:space="preserve">Jaminan; </w:t>
      </w:r>
    </w:p>
    <w:p w14:paraId="172820A6" w14:textId="528C0DF5" w:rsidR="00BF1911" w:rsidRDefault="00BF1911" w:rsidP="00BF1911">
      <w:pPr>
        <w:pStyle w:val="ListParagraph"/>
        <w:numPr>
          <w:ilvl w:val="0"/>
          <w:numId w:val="38"/>
        </w:numPr>
        <w:spacing w:before="0" w:after="0"/>
        <w:ind w:left="2268" w:hanging="567"/>
        <w:jc w:val="both"/>
        <w:rPr>
          <w:rFonts w:ascii="Bookman Old Style" w:hAnsi="Bookman Old Style"/>
          <w:color w:val="000000" w:themeColor="text1"/>
        </w:rPr>
      </w:pPr>
      <w:r w:rsidRPr="00172088">
        <w:rPr>
          <w:rFonts w:ascii="Bookman Old Style" w:hAnsi="Bookman Old Style"/>
          <w:color w:val="000000" w:themeColor="text1"/>
        </w:rPr>
        <w:t xml:space="preserve">mekanisme pengamanan </w:t>
      </w:r>
      <w:r w:rsidR="007F3225" w:rsidRPr="00740EC9">
        <w:rPr>
          <w:rFonts w:ascii="Bookman Old Style" w:hAnsi="Bookman Old Style"/>
          <w:lang w:val="en-ID"/>
        </w:rPr>
        <w:t>Benda</w:t>
      </w:r>
      <w:r w:rsidRPr="00740EC9">
        <w:rPr>
          <w:rFonts w:ascii="Bookman Old Style" w:hAnsi="Bookman Old Style"/>
          <w:lang w:val="en-ID"/>
        </w:rPr>
        <w:t xml:space="preserve"> </w:t>
      </w:r>
      <w:r w:rsidRPr="00172088">
        <w:rPr>
          <w:rFonts w:ascii="Bookman Old Style" w:hAnsi="Bookman Old Style"/>
          <w:color w:val="000000" w:themeColor="text1"/>
        </w:rPr>
        <w:t>Jaminan yang disimpan di unit layanan (</w:t>
      </w:r>
      <w:r w:rsidRPr="006E1DDD">
        <w:rPr>
          <w:rFonts w:ascii="Bookman Old Style" w:hAnsi="Bookman Old Style"/>
          <w:i/>
          <w:iCs/>
          <w:color w:val="000000" w:themeColor="text1"/>
        </w:rPr>
        <w:t>outlet</w:t>
      </w:r>
      <w:r w:rsidRPr="00172088">
        <w:rPr>
          <w:rFonts w:ascii="Bookman Old Style" w:hAnsi="Bookman Old Style"/>
          <w:color w:val="000000" w:themeColor="text1"/>
        </w:rPr>
        <w:t xml:space="preserve">); </w:t>
      </w:r>
    </w:p>
    <w:p w14:paraId="79792B3C" w14:textId="42D275F9" w:rsidR="00BF1911" w:rsidRDefault="00BF1911" w:rsidP="00BF1911">
      <w:pPr>
        <w:pStyle w:val="ListParagraph"/>
        <w:numPr>
          <w:ilvl w:val="0"/>
          <w:numId w:val="38"/>
        </w:numPr>
        <w:spacing w:before="0" w:after="0"/>
        <w:ind w:left="2268" w:hanging="567"/>
        <w:jc w:val="both"/>
        <w:rPr>
          <w:rFonts w:ascii="Bookman Old Style" w:hAnsi="Bookman Old Style"/>
          <w:color w:val="000000" w:themeColor="text1"/>
        </w:rPr>
      </w:pPr>
      <w:r w:rsidRPr="00172088">
        <w:rPr>
          <w:rFonts w:ascii="Bookman Old Style" w:hAnsi="Bookman Old Style"/>
          <w:color w:val="000000" w:themeColor="text1"/>
        </w:rPr>
        <w:t xml:space="preserve">mekanisme penggunaan tempat penyimpanan Barang Jaminan, dalam hal Perusahaan menggunakan 1 (satu) tempat penyimpanan untuk menyimpan </w:t>
      </w:r>
      <w:r w:rsidR="007F3225" w:rsidRPr="00740EC9">
        <w:rPr>
          <w:rFonts w:ascii="Bookman Old Style" w:hAnsi="Bookman Old Style"/>
        </w:rPr>
        <w:t>Benda</w:t>
      </w:r>
      <w:r w:rsidRPr="00740EC9">
        <w:rPr>
          <w:rFonts w:ascii="Bookman Old Style" w:hAnsi="Bookman Old Style"/>
        </w:rPr>
        <w:t xml:space="preserve"> </w:t>
      </w:r>
      <w:r w:rsidRPr="00172088">
        <w:rPr>
          <w:rFonts w:ascii="Bookman Old Style" w:hAnsi="Bookman Old Style"/>
          <w:color w:val="000000" w:themeColor="text1"/>
        </w:rPr>
        <w:t>Jaminan yang berasal dari beberapa unit layanan (</w:t>
      </w:r>
      <w:r w:rsidRPr="006E1DDD">
        <w:rPr>
          <w:rFonts w:ascii="Bookman Old Style" w:hAnsi="Bookman Old Style"/>
          <w:i/>
          <w:iCs/>
          <w:color w:val="000000" w:themeColor="text1"/>
        </w:rPr>
        <w:t>outlet</w:t>
      </w:r>
      <w:r w:rsidRPr="00172088">
        <w:rPr>
          <w:rFonts w:ascii="Bookman Old Style" w:hAnsi="Bookman Old Style"/>
          <w:color w:val="000000" w:themeColor="text1"/>
        </w:rPr>
        <w:t xml:space="preserve">) (sistem </w:t>
      </w:r>
      <w:r w:rsidRPr="006E1DDD">
        <w:rPr>
          <w:rFonts w:ascii="Bookman Old Style" w:hAnsi="Bookman Old Style"/>
          <w:i/>
          <w:iCs/>
          <w:color w:val="000000" w:themeColor="text1"/>
        </w:rPr>
        <w:t>clustering</w:t>
      </w:r>
      <w:r w:rsidRPr="00172088">
        <w:rPr>
          <w:rFonts w:ascii="Bookman Old Style" w:hAnsi="Bookman Old Style"/>
          <w:color w:val="000000" w:themeColor="text1"/>
        </w:rPr>
        <w:t xml:space="preserve">) sebagaimana dimaksud pada romawi IV huruf C angka 11 huruf a; </w:t>
      </w:r>
    </w:p>
    <w:p w14:paraId="387CA012" w14:textId="2881AE98" w:rsidR="00BF1911" w:rsidRDefault="00BF1911" w:rsidP="00BF1911">
      <w:pPr>
        <w:pStyle w:val="ListParagraph"/>
        <w:numPr>
          <w:ilvl w:val="0"/>
          <w:numId w:val="38"/>
        </w:numPr>
        <w:spacing w:before="0" w:after="0"/>
        <w:ind w:left="2268" w:hanging="567"/>
        <w:jc w:val="both"/>
        <w:rPr>
          <w:rFonts w:ascii="Bookman Old Style" w:hAnsi="Bookman Old Style"/>
          <w:color w:val="000000" w:themeColor="text1"/>
        </w:rPr>
      </w:pPr>
      <w:r w:rsidRPr="00172088">
        <w:rPr>
          <w:rFonts w:ascii="Bookman Old Style" w:hAnsi="Bookman Old Style"/>
          <w:color w:val="000000" w:themeColor="text1"/>
        </w:rPr>
        <w:t xml:space="preserve">mekanisme pengamanan </w:t>
      </w:r>
      <w:r w:rsidR="007F3225" w:rsidRPr="00740EC9">
        <w:rPr>
          <w:rFonts w:ascii="Bookman Old Style" w:hAnsi="Bookman Old Style"/>
        </w:rPr>
        <w:t>Benda</w:t>
      </w:r>
      <w:r w:rsidRPr="00740EC9">
        <w:rPr>
          <w:rFonts w:ascii="Bookman Old Style" w:hAnsi="Bookman Old Style"/>
        </w:rPr>
        <w:t xml:space="preserve"> </w:t>
      </w:r>
      <w:r w:rsidRPr="00172088">
        <w:rPr>
          <w:rFonts w:ascii="Bookman Old Style" w:hAnsi="Bookman Old Style"/>
          <w:color w:val="000000" w:themeColor="text1"/>
        </w:rPr>
        <w:t>Jaminan ketika Barang Jaminan dibawa dari unit layanan (</w:t>
      </w:r>
      <w:r w:rsidRPr="001F72A7">
        <w:rPr>
          <w:rFonts w:ascii="Bookman Old Style" w:hAnsi="Bookman Old Style"/>
          <w:color w:val="000000" w:themeColor="text1"/>
        </w:rPr>
        <w:t>outlet</w:t>
      </w:r>
      <w:r w:rsidRPr="00172088">
        <w:rPr>
          <w:rFonts w:ascii="Bookman Old Style" w:hAnsi="Bookman Old Style"/>
          <w:color w:val="000000" w:themeColor="text1"/>
        </w:rPr>
        <w:t xml:space="preserve">) ke tempat penyimpanan </w:t>
      </w:r>
      <w:r w:rsidR="007F3225" w:rsidRPr="00740EC9">
        <w:rPr>
          <w:rFonts w:ascii="Bookman Old Style" w:hAnsi="Bookman Old Style"/>
        </w:rPr>
        <w:t>Benda</w:t>
      </w:r>
      <w:r w:rsidRPr="00740EC9">
        <w:rPr>
          <w:rFonts w:ascii="Bookman Old Style" w:hAnsi="Bookman Old Style"/>
        </w:rPr>
        <w:t xml:space="preserve"> </w:t>
      </w:r>
      <w:r w:rsidRPr="00172088">
        <w:rPr>
          <w:rFonts w:ascii="Bookman Old Style" w:hAnsi="Bookman Old Style"/>
          <w:color w:val="000000" w:themeColor="text1"/>
        </w:rPr>
        <w:t>Jaminan yang disediakan oleh pihak lain (</w:t>
      </w:r>
      <w:r w:rsidRPr="006E1DDD">
        <w:rPr>
          <w:rFonts w:ascii="Bookman Old Style" w:hAnsi="Bookman Old Style"/>
          <w:i/>
          <w:iCs/>
          <w:color w:val="000000" w:themeColor="text1"/>
        </w:rPr>
        <w:t>outsourcing</w:t>
      </w:r>
      <w:r w:rsidRPr="00172088">
        <w:rPr>
          <w:rFonts w:ascii="Bookman Old Style" w:hAnsi="Bookman Old Style"/>
          <w:color w:val="000000" w:themeColor="text1"/>
        </w:rPr>
        <w:t xml:space="preserve">), dalam hal Perusahaan menggunakan tempat penyimpanan </w:t>
      </w:r>
      <w:r w:rsidR="007F3225" w:rsidRPr="00740EC9">
        <w:rPr>
          <w:rFonts w:ascii="Bookman Old Style" w:hAnsi="Bookman Old Style"/>
        </w:rPr>
        <w:t>Benda</w:t>
      </w:r>
      <w:r w:rsidRPr="00740EC9">
        <w:rPr>
          <w:rFonts w:ascii="Bookman Old Style" w:hAnsi="Bookman Old Style"/>
        </w:rPr>
        <w:t xml:space="preserve"> </w:t>
      </w:r>
      <w:r w:rsidRPr="00172088">
        <w:rPr>
          <w:rFonts w:ascii="Bookman Old Style" w:hAnsi="Bookman Old Style"/>
          <w:color w:val="000000" w:themeColor="text1"/>
        </w:rPr>
        <w:t>Jaminan yang disediakan oleh pihak lain (</w:t>
      </w:r>
      <w:r w:rsidRPr="006E1DDD">
        <w:rPr>
          <w:rFonts w:ascii="Bookman Old Style" w:hAnsi="Bookman Old Style"/>
          <w:i/>
          <w:iCs/>
          <w:color w:val="000000" w:themeColor="text1"/>
        </w:rPr>
        <w:t>outsourcing</w:t>
      </w:r>
      <w:r w:rsidRPr="00172088">
        <w:rPr>
          <w:rFonts w:ascii="Bookman Old Style" w:hAnsi="Bookman Old Style"/>
          <w:color w:val="000000" w:themeColor="text1"/>
        </w:rPr>
        <w:t xml:space="preserve">) sebagaimana dimaksud pada romawi IV huruf C angka 11 huruf b; </w:t>
      </w:r>
    </w:p>
    <w:p w14:paraId="2015B55F" w14:textId="1C4E21B9" w:rsidR="00BF1911" w:rsidRPr="00561F83" w:rsidRDefault="00BF1911" w:rsidP="00BF1911">
      <w:pPr>
        <w:pStyle w:val="ListParagraph"/>
        <w:numPr>
          <w:ilvl w:val="0"/>
          <w:numId w:val="38"/>
        </w:numPr>
        <w:spacing w:before="0" w:after="0"/>
        <w:ind w:left="2268" w:hanging="567"/>
        <w:jc w:val="both"/>
        <w:rPr>
          <w:rFonts w:ascii="Bookman Old Style" w:hAnsi="Bookman Old Style"/>
          <w:color w:val="000000" w:themeColor="text1"/>
          <w:lang w:val="nl-NL"/>
        </w:rPr>
      </w:pPr>
      <w:r w:rsidRPr="00561F83">
        <w:rPr>
          <w:rFonts w:ascii="Bookman Old Style" w:hAnsi="Bookman Old Style"/>
          <w:color w:val="000000" w:themeColor="text1"/>
          <w:lang w:val="nl-NL"/>
        </w:rPr>
        <w:t xml:space="preserve">mekanisme akses ke tempat penyimpanan </w:t>
      </w:r>
      <w:r w:rsidR="007F3225">
        <w:rPr>
          <w:rFonts w:ascii="Bookman Old Style" w:hAnsi="Bookman Old Style"/>
          <w:lang w:val="nl-NL"/>
        </w:rPr>
        <w:t>Benda</w:t>
      </w:r>
      <w:r w:rsidRPr="00561F83">
        <w:rPr>
          <w:rFonts w:ascii="Bookman Old Style" w:hAnsi="Bookman Old Style"/>
          <w:lang w:val="nl-NL"/>
        </w:rPr>
        <w:t xml:space="preserve"> </w:t>
      </w:r>
      <w:r w:rsidRPr="00561F83">
        <w:rPr>
          <w:rFonts w:ascii="Bookman Old Style" w:hAnsi="Bookman Old Style"/>
          <w:color w:val="000000" w:themeColor="text1"/>
          <w:lang w:val="nl-NL"/>
        </w:rPr>
        <w:t xml:space="preserve">Jaminan; </w:t>
      </w:r>
    </w:p>
    <w:p w14:paraId="7BDBC763" w14:textId="7F28D507" w:rsidR="00BF1911" w:rsidRDefault="00BF1911" w:rsidP="00BF1911">
      <w:pPr>
        <w:pStyle w:val="ListParagraph"/>
        <w:numPr>
          <w:ilvl w:val="0"/>
          <w:numId w:val="38"/>
        </w:numPr>
        <w:spacing w:before="0" w:after="0"/>
        <w:ind w:left="2268" w:hanging="567"/>
        <w:jc w:val="both"/>
        <w:rPr>
          <w:rFonts w:ascii="Bookman Old Style" w:hAnsi="Bookman Old Style"/>
          <w:color w:val="000000" w:themeColor="text1"/>
        </w:rPr>
      </w:pPr>
      <w:r w:rsidRPr="00172088">
        <w:rPr>
          <w:rFonts w:ascii="Bookman Old Style" w:hAnsi="Bookman Old Style"/>
          <w:color w:val="000000" w:themeColor="text1"/>
        </w:rPr>
        <w:t xml:space="preserve">mekanisme pemantauan </w:t>
      </w:r>
      <w:r w:rsidRPr="006E1DDD">
        <w:rPr>
          <w:rFonts w:ascii="Bookman Old Style" w:hAnsi="Bookman Old Style"/>
          <w:i/>
          <w:iCs/>
          <w:color w:val="000000" w:themeColor="text1"/>
        </w:rPr>
        <w:t>stock opname</w:t>
      </w:r>
      <w:r w:rsidRPr="00172088">
        <w:rPr>
          <w:rFonts w:ascii="Bookman Old Style" w:hAnsi="Bookman Old Style"/>
          <w:color w:val="000000" w:themeColor="text1"/>
        </w:rPr>
        <w:t xml:space="preserve"> </w:t>
      </w:r>
      <w:r w:rsidR="007F3225">
        <w:rPr>
          <w:rFonts w:ascii="Bookman Old Style" w:hAnsi="Bookman Old Style"/>
          <w:lang w:val="nl-NL"/>
        </w:rPr>
        <w:t>Benda</w:t>
      </w:r>
      <w:r w:rsidRPr="00561F83">
        <w:rPr>
          <w:rFonts w:ascii="Bookman Old Style" w:hAnsi="Bookman Old Style"/>
          <w:lang w:val="nl-NL"/>
        </w:rPr>
        <w:t xml:space="preserve"> </w:t>
      </w:r>
      <w:r w:rsidRPr="00172088">
        <w:rPr>
          <w:rFonts w:ascii="Bookman Old Style" w:hAnsi="Bookman Old Style"/>
          <w:color w:val="000000" w:themeColor="text1"/>
        </w:rPr>
        <w:t xml:space="preserve">Jaminan pada tempat penyimpanan; </w:t>
      </w:r>
    </w:p>
    <w:p w14:paraId="397D24EA" w14:textId="6C284C75" w:rsidR="00BF1911" w:rsidRDefault="00BF1911" w:rsidP="00BF1911">
      <w:pPr>
        <w:pStyle w:val="ListParagraph"/>
        <w:numPr>
          <w:ilvl w:val="0"/>
          <w:numId w:val="38"/>
        </w:numPr>
        <w:spacing w:before="0" w:after="0"/>
        <w:ind w:left="2268" w:hanging="567"/>
        <w:jc w:val="both"/>
        <w:rPr>
          <w:rFonts w:ascii="Bookman Old Style" w:hAnsi="Bookman Old Style"/>
          <w:color w:val="000000" w:themeColor="text1"/>
        </w:rPr>
      </w:pPr>
      <w:r w:rsidRPr="00172088">
        <w:rPr>
          <w:rFonts w:ascii="Bookman Old Style" w:hAnsi="Bookman Old Style"/>
          <w:color w:val="000000" w:themeColor="text1"/>
        </w:rPr>
        <w:t xml:space="preserve">larangan penggunaan tempat penyimpanan selain untuk </w:t>
      </w:r>
      <w:r w:rsidR="007F3225">
        <w:rPr>
          <w:rFonts w:ascii="Bookman Old Style" w:hAnsi="Bookman Old Style"/>
          <w:lang w:val="nl-NL"/>
        </w:rPr>
        <w:t>Benda</w:t>
      </w:r>
      <w:r w:rsidRPr="00561F83">
        <w:rPr>
          <w:rFonts w:ascii="Bookman Old Style" w:hAnsi="Bookman Old Style"/>
          <w:lang w:val="nl-NL"/>
        </w:rPr>
        <w:t xml:space="preserve"> </w:t>
      </w:r>
      <w:r w:rsidRPr="00172088">
        <w:rPr>
          <w:rFonts w:ascii="Bookman Old Style" w:hAnsi="Bookman Old Style"/>
          <w:color w:val="000000" w:themeColor="text1"/>
        </w:rPr>
        <w:t xml:space="preserve">Jaminan; dan </w:t>
      </w:r>
    </w:p>
    <w:p w14:paraId="10FDF9E8" w14:textId="77777777" w:rsidR="00BF1911" w:rsidRPr="00561F83" w:rsidRDefault="00BF1911" w:rsidP="00BF1911">
      <w:pPr>
        <w:pStyle w:val="ListParagraph"/>
        <w:numPr>
          <w:ilvl w:val="0"/>
          <w:numId w:val="38"/>
        </w:numPr>
        <w:spacing w:before="0" w:after="0"/>
        <w:ind w:left="2268" w:hanging="567"/>
        <w:jc w:val="both"/>
        <w:rPr>
          <w:rFonts w:ascii="Bookman Old Style" w:hAnsi="Bookman Old Style"/>
          <w:color w:val="000000" w:themeColor="text1"/>
          <w:lang w:val="pt-BR"/>
        </w:rPr>
      </w:pPr>
      <w:r w:rsidRPr="00561F83">
        <w:rPr>
          <w:rFonts w:ascii="Bookman Old Style" w:hAnsi="Bookman Old Style"/>
          <w:color w:val="000000" w:themeColor="text1"/>
          <w:lang w:val="pt-BR"/>
        </w:rPr>
        <w:t xml:space="preserve">mekanisme pengamanan oleh tenaga pengamanan; </w:t>
      </w:r>
    </w:p>
    <w:p w14:paraId="7A68E509" w14:textId="6AFB8E5C" w:rsidR="00BF1911" w:rsidRPr="004267F7" w:rsidRDefault="00BF1911" w:rsidP="00BF1911">
      <w:pPr>
        <w:pStyle w:val="ListParagraph"/>
        <w:numPr>
          <w:ilvl w:val="0"/>
          <w:numId w:val="35"/>
        </w:numPr>
        <w:tabs>
          <w:tab w:val="left" w:pos="1701"/>
        </w:tabs>
        <w:spacing w:before="0" w:after="0"/>
        <w:ind w:left="1701" w:hanging="567"/>
        <w:jc w:val="both"/>
        <w:rPr>
          <w:rFonts w:ascii="Bookman Old Style" w:hAnsi="Bookman Old Style"/>
          <w:color w:val="000000" w:themeColor="text1"/>
          <w:lang w:val="id-ID"/>
        </w:rPr>
      </w:pPr>
      <w:r w:rsidRPr="00561F83">
        <w:rPr>
          <w:rFonts w:ascii="Bookman Old Style" w:hAnsi="Bookman Old Style"/>
          <w:color w:val="000000" w:themeColor="text1"/>
          <w:lang w:val="pt-BR"/>
        </w:rPr>
        <w:t xml:space="preserve">nilai minimum pemberian Uang Pinjaman berdasarkan perbandingan Uang Pinjaman dengan nilai taksiran </w:t>
      </w:r>
      <w:r w:rsidR="00740EC9">
        <w:rPr>
          <w:rFonts w:ascii="Bookman Old Style" w:hAnsi="Bookman Old Style"/>
          <w:color w:val="000000" w:themeColor="text1"/>
          <w:lang w:val="pt-BR"/>
        </w:rPr>
        <w:t>Benda</w:t>
      </w:r>
      <w:r w:rsidRPr="00561F83">
        <w:rPr>
          <w:rFonts w:ascii="Bookman Old Style" w:hAnsi="Bookman Old Style"/>
          <w:color w:val="000000" w:themeColor="text1"/>
          <w:lang w:val="pt-BR"/>
        </w:rPr>
        <w:t xml:space="preserve"> Jaminan sebagaimana dimaksud pada romawi V angka 5, yang paling sedikit memuat tentang:</w:t>
      </w:r>
    </w:p>
    <w:p w14:paraId="25278D79" w14:textId="5DC75E92" w:rsidR="00BF1911" w:rsidRPr="00561F83" w:rsidRDefault="00BF1911" w:rsidP="00BF1911">
      <w:pPr>
        <w:pStyle w:val="ListParagraph"/>
        <w:numPr>
          <w:ilvl w:val="0"/>
          <w:numId w:val="39"/>
        </w:numPr>
        <w:spacing w:before="0" w:after="0"/>
        <w:ind w:left="2268" w:hanging="567"/>
        <w:jc w:val="both"/>
        <w:rPr>
          <w:rFonts w:ascii="Bookman Old Style" w:hAnsi="Bookman Old Style"/>
          <w:color w:val="000000" w:themeColor="text1"/>
          <w:lang w:val="pt-BR"/>
        </w:rPr>
      </w:pPr>
      <w:r w:rsidRPr="00561F83">
        <w:rPr>
          <w:rFonts w:ascii="Bookman Old Style" w:hAnsi="Bookman Old Style"/>
          <w:color w:val="000000" w:themeColor="text1"/>
          <w:lang w:val="pt-BR"/>
        </w:rPr>
        <w:t xml:space="preserve">tata cara perhitungan penaksiran </w:t>
      </w:r>
      <w:r w:rsidR="007F3225" w:rsidRPr="00740EC9">
        <w:rPr>
          <w:rFonts w:ascii="Bookman Old Style" w:hAnsi="Bookman Old Style"/>
          <w:lang w:val="pt-BR"/>
        </w:rPr>
        <w:t>Benda</w:t>
      </w:r>
      <w:r w:rsidRPr="00740EC9">
        <w:rPr>
          <w:rFonts w:ascii="Bookman Old Style" w:hAnsi="Bookman Old Style"/>
          <w:lang w:val="pt-BR"/>
        </w:rPr>
        <w:t xml:space="preserve"> </w:t>
      </w:r>
      <w:r w:rsidRPr="00561F83">
        <w:rPr>
          <w:rFonts w:ascii="Bookman Old Style" w:hAnsi="Bookman Old Style"/>
          <w:color w:val="000000" w:themeColor="text1"/>
          <w:lang w:val="pt-BR"/>
        </w:rPr>
        <w:t>Jaminan;</w:t>
      </w:r>
    </w:p>
    <w:p w14:paraId="796B1087" w14:textId="77777777" w:rsidR="00BF1911" w:rsidRPr="00561F83" w:rsidRDefault="00BF1911" w:rsidP="00BF1911">
      <w:pPr>
        <w:pStyle w:val="ListParagraph"/>
        <w:numPr>
          <w:ilvl w:val="0"/>
          <w:numId w:val="39"/>
        </w:numPr>
        <w:spacing w:before="0" w:after="0"/>
        <w:ind w:left="2268" w:hanging="567"/>
        <w:jc w:val="both"/>
        <w:rPr>
          <w:rFonts w:ascii="Bookman Old Style" w:hAnsi="Bookman Old Style"/>
          <w:color w:val="000000" w:themeColor="text1"/>
          <w:lang w:val="pt-BR"/>
        </w:rPr>
      </w:pPr>
      <w:r w:rsidRPr="00561F83">
        <w:rPr>
          <w:rFonts w:ascii="Bookman Old Style" w:hAnsi="Bookman Old Style"/>
          <w:color w:val="000000" w:themeColor="text1"/>
          <w:lang w:val="pt-BR"/>
        </w:rPr>
        <w:t xml:space="preserve">tata cara perhitungan besaran Uang Pinjaman; dan </w:t>
      </w:r>
    </w:p>
    <w:p w14:paraId="1B660661" w14:textId="77777777" w:rsidR="00BF1911" w:rsidRPr="00561F83" w:rsidRDefault="00BF1911" w:rsidP="00BF1911">
      <w:pPr>
        <w:pStyle w:val="ListParagraph"/>
        <w:numPr>
          <w:ilvl w:val="0"/>
          <w:numId w:val="39"/>
        </w:numPr>
        <w:spacing w:before="0" w:after="0"/>
        <w:ind w:left="2268" w:hanging="567"/>
        <w:jc w:val="both"/>
        <w:rPr>
          <w:rFonts w:ascii="Bookman Old Style" w:hAnsi="Bookman Old Style"/>
          <w:color w:val="000000" w:themeColor="text1"/>
          <w:lang w:val="nl-NL"/>
        </w:rPr>
      </w:pPr>
      <w:r w:rsidRPr="00561F83">
        <w:rPr>
          <w:rFonts w:ascii="Bookman Old Style" w:hAnsi="Bookman Old Style"/>
          <w:color w:val="000000" w:themeColor="text1"/>
          <w:lang w:val="nl-NL"/>
        </w:rPr>
        <w:t xml:space="preserve">besaran nilai taksiran minimal dan maksimal; dan </w:t>
      </w:r>
    </w:p>
    <w:p w14:paraId="340F6A1E" w14:textId="77777777" w:rsidR="00BF1911" w:rsidRPr="00561F83" w:rsidRDefault="00BF1911" w:rsidP="00BF1911">
      <w:pPr>
        <w:pStyle w:val="ListParagraph"/>
        <w:numPr>
          <w:ilvl w:val="0"/>
          <w:numId w:val="35"/>
        </w:numPr>
        <w:tabs>
          <w:tab w:val="left" w:pos="1701"/>
        </w:tabs>
        <w:spacing w:before="0" w:after="0"/>
        <w:ind w:left="1701" w:hanging="567"/>
        <w:jc w:val="both"/>
        <w:rPr>
          <w:rFonts w:ascii="Bookman Old Style" w:hAnsi="Bookman Old Style"/>
          <w:color w:val="000000" w:themeColor="text1"/>
          <w:lang w:val="nl-NL"/>
        </w:rPr>
      </w:pPr>
      <w:r w:rsidRPr="00561F83">
        <w:rPr>
          <w:rFonts w:ascii="Bookman Old Style" w:hAnsi="Bookman Old Style"/>
          <w:color w:val="000000" w:themeColor="text1"/>
          <w:lang w:val="nl-NL"/>
        </w:rPr>
        <w:t xml:space="preserve">mekanisme pemberitahuan dan pengembalian Uang Kelebihan sebagaimana dimaksud pada romawi VI angka 11, yang paling sedikit memuat tentang: </w:t>
      </w:r>
    </w:p>
    <w:p w14:paraId="4E66C130" w14:textId="77777777" w:rsidR="00BF1911" w:rsidRPr="007F218D" w:rsidRDefault="00BF1911" w:rsidP="00BF1911">
      <w:pPr>
        <w:pStyle w:val="ListParagraph"/>
        <w:numPr>
          <w:ilvl w:val="0"/>
          <w:numId w:val="40"/>
        </w:numPr>
        <w:spacing w:before="0" w:after="0"/>
        <w:ind w:left="2268" w:hanging="567"/>
        <w:jc w:val="both"/>
        <w:rPr>
          <w:rFonts w:ascii="Bookman Old Style" w:hAnsi="Bookman Old Style"/>
          <w:color w:val="000000" w:themeColor="text1"/>
        </w:rPr>
      </w:pPr>
      <w:r w:rsidRPr="004267F7">
        <w:rPr>
          <w:rFonts w:ascii="Bookman Old Style" w:hAnsi="Bookman Old Style"/>
          <w:color w:val="000000" w:themeColor="text1"/>
        </w:rPr>
        <w:t>mekanisme pemberitahuan kepada Nasabah;</w:t>
      </w:r>
    </w:p>
    <w:p w14:paraId="570E226E" w14:textId="77777777" w:rsidR="00BF1911" w:rsidRDefault="00BF1911" w:rsidP="00BF1911">
      <w:pPr>
        <w:pStyle w:val="ListParagraph"/>
        <w:numPr>
          <w:ilvl w:val="0"/>
          <w:numId w:val="40"/>
        </w:numPr>
        <w:spacing w:before="0" w:after="0"/>
        <w:ind w:left="2268" w:hanging="567"/>
        <w:jc w:val="both"/>
        <w:rPr>
          <w:rFonts w:ascii="Bookman Old Style" w:hAnsi="Bookman Old Style"/>
          <w:color w:val="000000" w:themeColor="text1"/>
        </w:rPr>
      </w:pPr>
      <w:r w:rsidRPr="00A9138C">
        <w:rPr>
          <w:rFonts w:ascii="Bookman Old Style" w:hAnsi="Bookman Old Style"/>
          <w:color w:val="000000" w:themeColor="text1"/>
        </w:rPr>
        <w:lastRenderedPageBreak/>
        <w:t>mekanisme pengembalian Uang Kelebihan kepada Nasabah; dan</w:t>
      </w:r>
    </w:p>
    <w:p w14:paraId="544BC78D" w14:textId="77777777" w:rsidR="00BF1911" w:rsidRPr="007F218D" w:rsidRDefault="00BF1911" w:rsidP="00BF1911">
      <w:pPr>
        <w:pStyle w:val="ListParagraph"/>
        <w:numPr>
          <w:ilvl w:val="0"/>
          <w:numId w:val="40"/>
        </w:numPr>
        <w:spacing w:before="0" w:after="0"/>
        <w:ind w:left="2268" w:hanging="567"/>
        <w:jc w:val="both"/>
        <w:rPr>
          <w:rFonts w:ascii="Bookman Old Style" w:hAnsi="Bookman Old Style"/>
          <w:color w:val="000000" w:themeColor="text1"/>
          <w:lang w:val="id-ID"/>
        </w:rPr>
      </w:pPr>
      <w:r w:rsidRPr="00A9138C">
        <w:rPr>
          <w:rFonts w:ascii="Bookman Old Style" w:hAnsi="Bookman Old Style"/>
          <w:color w:val="000000" w:themeColor="text1"/>
        </w:rPr>
        <w:t xml:space="preserve">administrasi Uang Kelebihan. </w:t>
      </w:r>
    </w:p>
    <w:p w14:paraId="7A335425" w14:textId="77777777" w:rsidR="00BF1911" w:rsidRDefault="00BF1911" w:rsidP="00BF1911">
      <w:pPr>
        <w:pStyle w:val="ListParagraph"/>
        <w:numPr>
          <w:ilvl w:val="0"/>
          <w:numId w:val="34"/>
        </w:numPr>
        <w:spacing w:before="0" w:after="0"/>
        <w:ind w:left="1134" w:hanging="567"/>
        <w:jc w:val="both"/>
        <w:rPr>
          <w:rFonts w:ascii="Bookman Old Style" w:hAnsi="Bookman Old Style"/>
          <w:color w:val="000000" w:themeColor="text1"/>
          <w:lang w:val="id-ID"/>
        </w:rPr>
      </w:pPr>
      <w:r w:rsidRPr="00561F83">
        <w:rPr>
          <w:rFonts w:ascii="Bookman Old Style" w:hAnsi="Bookman Old Style"/>
          <w:color w:val="000000" w:themeColor="text1"/>
          <w:lang w:val="id-ID"/>
        </w:rPr>
        <w:t>Perusahaan dapat menerapkan mekanisme penilaian kembali (</w:t>
      </w:r>
      <w:r w:rsidRPr="00561F83">
        <w:rPr>
          <w:rFonts w:ascii="Bookman Old Style" w:hAnsi="Bookman Old Style"/>
          <w:i/>
          <w:iCs/>
          <w:color w:val="000000" w:themeColor="text1"/>
          <w:lang w:val="id-ID"/>
        </w:rPr>
        <w:t>review</w:t>
      </w:r>
      <w:r w:rsidRPr="00561F83">
        <w:rPr>
          <w:rFonts w:ascii="Bookman Old Style" w:hAnsi="Bookman Old Style"/>
          <w:color w:val="000000" w:themeColor="text1"/>
          <w:lang w:val="id-ID"/>
        </w:rPr>
        <w:t>) terhadap pedoman Perusahaan sebagaimana dimaksud pada angka 1 dengan mempertimbangkan kondisi ekonomi dan kemampuan Perusahaan.</w:t>
      </w:r>
    </w:p>
    <w:p w14:paraId="02240E38" w14:textId="77777777" w:rsidR="00BF1911" w:rsidRPr="007F218D" w:rsidRDefault="00BF1911" w:rsidP="00BF1911">
      <w:pPr>
        <w:pStyle w:val="ListParagraph"/>
        <w:spacing w:before="0" w:after="0"/>
        <w:ind w:left="1134"/>
        <w:jc w:val="both"/>
        <w:rPr>
          <w:rFonts w:ascii="Bookman Old Style" w:hAnsi="Bookman Old Style"/>
          <w:color w:val="000000" w:themeColor="text1"/>
          <w:lang w:val="id-ID"/>
        </w:rPr>
      </w:pPr>
    </w:p>
    <w:p w14:paraId="1E300D2C" w14:textId="77777777" w:rsidR="00BF1911" w:rsidRDefault="00BF1911" w:rsidP="00BF1911">
      <w:pPr>
        <w:pStyle w:val="ListParagraph"/>
        <w:numPr>
          <w:ilvl w:val="0"/>
          <w:numId w:val="3"/>
        </w:numPr>
        <w:spacing w:before="0" w:after="0"/>
        <w:ind w:left="567" w:right="0" w:hanging="567"/>
        <w:jc w:val="both"/>
        <w:rPr>
          <w:rFonts w:ascii="Bookman Old Style" w:hAnsi="Bookman Old Style"/>
          <w:color w:val="000000" w:themeColor="text1"/>
        </w:rPr>
      </w:pPr>
      <w:r w:rsidRPr="00D74A4B">
        <w:rPr>
          <w:rFonts w:ascii="Bookman Old Style" w:hAnsi="Bookman Old Style"/>
          <w:color w:val="000000" w:themeColor="text1"/>
        </w:rPr>
        <w:t xml:space="preserve">PENUTUP </w:t>
      </w:r>
    </w:p>
    <w:p w14:paraId="34762308" w14:textId="77777777" w:rsidR="00BF1911" w:rsidRPr="00561F83" w:rsidRDefault="00BF1911" w:rsidP="00BF1911">
      <w:pPr>
        <w:pStyle w:val="ListParagraph"/>
        <w:spacing w:before="0" w:after="0"/>
        <w:ind w:left="567" w:right="0"/>
        <w:jc w:val="both"/>
        <w:rPr>
          <w:rFonts w:ascii="Bookman Old Style" w:hAnsi="Bookman Old Style"/>
          <w:color w:val="000000" w:themeColor="text1"/>
          <w:lang w:val="pt-BR"/>
        </w:rPr>
      </w:pPr>
      <w:r w:rsidRPr="00561F83">
        <w:rPr>
          <w:rFonts w:ascii="Bookman Old Style" w:hAnsi="Bookman Old Style"/>
          <w:color w:val="000000" w:themeColor="text1"/>
          <w:lang w:val="pt-BR"/>
        </w:rPr>
        <w:t>Ketentuan dalam Peraturan Anggota Dewan Komisioner ini mulai berlaku pada tanggal ditetapkan.</w:t>
      </w:r>
    </w:p>
    <w:p w14:paraId="332ABFC6" w14:textId="77777777" w:rsidR="00BF1911" w:rsidRPr="00561F83" w:rsidRDefault="00BF1911" w:rsidP="00BF1911">
      <w:pPr>
        <w:pStyle w:val="ListParagraph"/>
        <w:spacing w:before="0" w:after="0"/>
        <w:ind w:left="567" w:right="0"/>
        <w:jc w:val="both"/>
        <w:rPr>
          <w:rFonts w:ascii="Bookman Old Style" w:hAnsi="Bookman Old Style"/>
          <w:color w:val="000000" w:themeColor="text1"/>
          <w:lang w:val="pt-BR"/>
        </w:rPr>
      </w:pPr>
    </w:p>
    <w:p w14:paraId="0A0BEEEB" w14:textId="77777777" w:rsidR="00BF1911" w:rsidRPr="00561F83" w:rsidRDefault="00BF1911" w:rsidP="00BF1911">
      <w:pPr>
        <w:pStyle w:val="ListParagraph"/>
        <w:spacing w:before="0" w:after="0"/>
        <w:ind w:left="567" w:right="0" w:firstLine="4962"/>
        <w:jc w:val="both"/>
        <w:rPr>
          <w:rFonts w:ascii="Bookman Old Style" w:hAnsi="Bookman Old Style"/>
          <w:color w:val="000000" w:themeColor="text1"/>
          <w:lang w:val="pt-BR"/>
        </w:rPr>
      </w:pPr>
    </w:p>
    <w:p w14:paraId="06D954A3" w14:textId="77777777" w:rsidR="00BF1911" w:rsidRPr="00561F83" w:rsidRDefault="00BF1911" w:rsidP="00BF1911">
      <w:pPr>
        <w:pStyle w:val="ListParagraph"/>
        <w:spacing w:before="0" w:after="0"/>
        <w:ind w:left="567" w:right="0" w:firstLine="4962"/>
        <w:jc w:val="both"/>
        <w:rPr>
          <w:rFonts w:ascii="Bookman Old Style" w:hAnsi="Bookman Old Style"/>
          <w:color w:val="000000" w:themeColor="text1"/>
          <w:lang w:val="pt-BR"/>
        </w:rPr>
      </w:pPr>
    </w:p>
    <w:p w14:paraId="5A90AB95" w14:textId="77777777" w:rsidR="00BF1911" w:rsidRPr="00561F83" w:rsidRDefault="00BF1911" w:rsidP="00BF1911">
      <w:pPr>
        <w:pStyle w:val="ListParagraph"/>
        <w:spacing w:before="0" w:after="0"/>
        <w:ind w:left="602" w:right="0" w:firstLine="4962"/>
        <w:jc w:val="left"/>
        <w:rPr>
          <w:rFonts w:ascii="Bookman Old Style" w:hAnsi="Bookman Old Style"/>
          <w:color w:val="000000" w:themeColor="text1"/>
          <w:lang w:val="pt-BR"/>
        </w:rPr>
      </w:pPr>
      <w:r w:rsidRPr="00561F83">
        <w:rPr>
          <w:rFonts w:ascii="Bookman Old Style" w:hAnsi="Bookman Old Style"/>
          <w:color w:val="000000" w:themeColor="text1"/>
          <w:lang w:val="pt-BR"/>
        </w:rPr>
        <w:t xml:space="preserve">Ditetapkan di Jakarta </w:t>
      </w:r>
    </w:p>
    <w:p w14:paraId="7B136012" w14:textId="77777777" w:rsidR="00BF1911" w:rsidRPr="00561F83" w:rsidRDefault="00BF1911" w:rsidP="00BF1911">
      <w:pPr>
        <w:pStyle w:val="ListParagraph"/>
        <w:spacing w:before="0" w:after="0"/>
        <w:ind w:left="567" w:right="0" w:firstLine="4962"/>
        <w:jc w:val="left"/>
        <w:rPr>
          <w:rFonts w:ascii="Bookman Old Style" w:hAnsi="Bookman Old Style"/>
          <w:color w:val="000000" w:themeColor="text1"/>
          <w:lang w:val="pt-BR"/>
        </w:rPr>
      </w:pPr>
      <w:r w:rsidRPr="00561F83">
        <w:rPr>
          <w:rFonts w:ascii="Bookman Old Style" w:hAnsi="Bookman Old Style"/>
          <w:color w:val="000000" w:themeColor="text1"/>
          <w:lang w:val="pt-BR"/>
        </w:rPr>
        <w:t xml:space="preserve">pada tanggal … ……. 2026 </w:t>
      </w:r>
    </w:p>
    <w:p w14:paraId="315996CA" w14:textId="77777777" w:rsidR="00BF1911" w:rsidRPr="00561F83" w:rsidRDefault="00BF1911" w:rsidP="00BF1911">
      <w:pPr>
        <w:pStyle w:val="ListParagraph"/>
        <w:spacing w:before="0" w:after="0"/>
        <w:ind w:left="567" w:right="0" w:firstLine="4962"/>
        <w:jc w:val="left"/>
        <w:rPr>
          <w:rFonts w:ascii="Bookman Old Style" w:hAnsi="Bookman Old Style"/>
          <w:color w:val="000000" w:themeColor="text1"/>
          <w:lang w:val="pt-BR"/>
        </w:rPr>
      </w:pPr>
      <w:r w:rsidRPr="00561F83">
        <w:rPr>
          <w:rFonts w:ascii="Bookman Old Style" w:hAnsi="Bookman Old Style"/>
          <w:color w:val="000000" w:themeColor="text1"/>
          <w:lang w:val="pt-BR"/>
        </w:rPr>
        <w:t xml:space="preserve">KEPALA EKSEKUTIF </w:t>
      </w:r>
    </w:p>
    <w:p w14:paraId="54FA8DC9" w14:textId="77777777" w:rsidR="00BF1911" w:rsidRPr="00561F83" w:rsidRDefault="00BF1911" w:rsidP="00BF1911">
      <w:pPr>
        <w:pStyle w:val="ListParagraph"/>
        <w:spacing w:before="0" w:after="0"/>
        <w:ind w:left="567" w:right="0" w:firstLine="4962"/>
        <w:jc w:val="left"/>
        <w:rPr>
          <w:rFonts w:ascii="Bookman Old Style" w:hAnsi="Bookman Old Style"/>
          <w:color w:val="000000" w:themeColor="text1"/>
          <w:lang w:val="pt-BR"/>
        </w:rPr>
      </w:pPr>
      <w:r w:rsidRPr="00561F83">
        <w:rPr>
          <w:rFonts w:ascii="Bookman Old Style" w:hAnsi="Bookman Old Style"/>
          <w:color w:val="000000" w:themeColor="text1"/>
          <w:lang w:val="pt-BR"/>
        </w:rPr>
        <w:t xml:space="preserve">PENGAWAS LEMBAGA </w:t>
      </w:r>
    </w:p>
    <w:p w14:paraId="2B1E4006" w14:textId="77777777" w:rsidR="00BF1911" w:rsidRPr="00561F83" w:rsidRDefault="00BF1911" w:rsidP="00BF1911">
      <w:pPr>
        <w:pStyle w:val="ListParagraph"/>
        <w:spacing w:before="0" w:after="0"/>
        <w:ind w:left="567" w:right="0" w:firstLine="4962"/>
        <w:jc w:val="left"/>
        <w:rPr>
          <w:rFonts w:ascii="Bookman Old Style" w:hAnsi="Bookman Old Style"/>
          <w:color w:val="000000" w:themeColor="text1"/>
          <w:lang w:val="pt-BR"/>
        </w:rPr>
      </w:pPr>
      <w:r w:rsidRPr="00561F83">
        <w:rPr>
          <w:rFonts w:ascii="Bookman Old Style" w:hAnsi="Bookman Old Style"/>
          <w:color w:val="000000" w:themeColor="text1"/>
          <w:lang w:val="pt-BR"/>
        </w:rPr>
        <w:t xml:space="preserve">PEMBIAYAAN, PERUSAHAAN </w:t>
      </w:r>
    </w:p>
    <w:p w14:paraId="428ADE27" w14:textId="77777777" w:rsidR="00BF1911" w:rsidRPr="00561F83" w:rsidRDefault="00BF1911" w:rsidP="00BF1911">
      <w:pPr>
        <w:pStyle w:val="ListParagraph"/>
        <w:spacing w:before="0" w:after="0"/>
        <w:ind w:left="567" w:right="0" w:firstLine="4962"/>
        <w:jc w:val="left"/>
        <w:rPr>
          <w:rFonts w:ascii="Bookman Old Style" w:hAnsi="Bookman Old Style"/>
          <w:color w:val="000000" w:themeColor="text1"/>
          <w:lang w:val="pt-BR"/>
        </w:rPr>
      </w:pPr>
      <w:r w:rsidRPr="00561F83">
        <w:rPr>
          <w:rFonts w:ascii="Bookman Old Style" w:hAnsi="Bookman Old Style"/>
          <w:color w:val="000000" w:themeColor="text1"/>
          <w:lang w:val="pt-BR"/>
        </w:rPr>
        <w:t xml:space="preserve">MODAL VENTURA, LEMBAGA </w:t>
      </w:r>
    </w:p>
    <w:p w14:paraId="64794BF1" w14:textId="77777777" w:rsidR="00BF1911" w:rsidRPr="00561F83" w:rsidRDefault="00BF1911" w:rsidP="00BF1911">
      <w:pPr>
        <w:pStyle w:val="ListParagraph"/>
        <w:spacing w:before="0" w:after="0"/>
        <w:ind w:left="567" w:right="0" w:firstLine="4962"/>
        <w:jc w:val="left"/>
        <w:rPr>
          <w:rFonts w:ascii="Bookman Old Style" w:hAnsi="Bookman Old Style"/>
          <w:color w:val="000000" w:themeColor="text1"/>
          <w:lang w:val="pt-BR"/>
        </w:rPr>
      </w:pPr>
      <w:r w:rsidRPr="00561F83">
        <w:rPr>
          <w:rFonts w:ascii="Bookman Old Style" w:hAnsi="Bookman Old Style"/>
          <w:color w:val="000000" w:themeColor="text1"/>
          <w:lang w:val="pt-BR"/>
        </w:rPr>
        <w:t xml:space="preserve">KEUANGAN MIKRO DAN </w:t>
      </w:r>
    </w:p>
    <w:p w14:paraId="1C634B39" w14:textId="77777777" w:rsidR="00BF1911" w:rsidRPr="00561F83" w:rsidRDefault="00BF1911" w:rsidP="00BF1911">
      <w:pPr>
        <w:pStyle w:val="ListParagraph"/>
        <w:spacing w:before="0" w:after="0"/>
        <w:ind w:left="567" w:right="0" w:firstLine="4962"/>
        <w:jc w:val="left"/>
        <w:rPr>
          <w:rFonts w:ascii="Bookman Old Style" w:hAnsi="Bookman Old Style"/>
          <w:color w:val="000000" w:themeColor="text1"/>
          <w:lang w:val="pt-BR"/>
        </w:rPr>
      </w:pPr>
      <w:r w:rsidRPr="00561F83">
        <w:rPr>
          <w:rFonts w:ascii="Bookman Old Style" w:hAnsi="Bookman Old Style"/>
          <w:color w:val="000000" w:themeColor="text1"/>
          <w:lang w:val="pt-BR"/>
        </w:rPr>
        <w:t xml:space="preserve">LEMBAGA JASA KEUANGAN </w:t>
      </w:r>
    </w:p>
    <w:p w14:paraId="2849880D" w14:textId="77777777" w:rsidR="00BF1911" w:rsidRPr="00561F83" w:rsidRDefault="00BF1911" w:rsidP="00BF1911">
      <w:pPr>
        <w:pStyle w:val="ListParagraph"/>
        <w:spacing w:before="0" w:after="0"/>
        <w:ind w:left="567" w:right="0" w:firstLine="4962"/>
        <w:jc w:val="left"/>
        <w:rPr>
          <w:rFonts w:ascii="Bookman Old Style" w:hAnsi="Bookman Old Style"/>
          <w:color w:val="000000" w:themeColor="text1"/>
          <w:lang w:val="pt-BR"/>
        </w:rPr>
      </w:pPr>
      <w:r w:rsidRPr="00561F83">
        <w:rPr>
          <w:rFonts w:ascii="Bookman Old Style" w:hAnsi="Bookman Old Style"/>
          <w:color w:val="000000" w:themeColor="text1"/>
          <w:lang w:val="pt-BR"/>
        </w:rPr>
        <w:t xml:space="preserve">LAINNYA </w:t>
      </w:r>
    </w:p>
    <w:p w14:paraId="27F512FF" w14:textId="77777777" w:rsidR="00BF1911" w:rsidRPr="00561F83" w:rsidRDefault="00BF1911" w:rsidP="00BF1911">
      <w:pPr>
        <w:pStyle w:val="ListParagraph"/>
        <w:spacing w:before="0" w:after="0"/>
        <w:ind w:left="567" w:right="0" w:firstLine="4962"/>
        <w:jc w:val="left"/>
        <w:rPr>
          <w:rFonts w:ascii="Bookman Old Style" w:hAnsi="Bookman Old Style"/>
          <w:color w:val="000000" w:themeColor="text1"/>
          <w:lang w:val="pt-BR"/>
        </w:rPr>
      </w:pPr>
      <w:r w:rsidRPr="00561F83">
        <w:rPr>
          <w:rFonts w:ascii="Bookman Old Style" w:hAnsi="Bookman Old Style"/>
          <w:color w:val="000000" w:themeColor="text1"/>
          <w:lang w:val="pt-BR"/>
        </w:rPr>
        <w:t xml:space="preserve">OTORITAS JASA KEUANGAN, </w:t>
      </w:r>
    </w:p>
    <w:p w14:paraId="7FE683EB" w14:textId="77777777" w:rsidR="00BF1911" w:rsidRPr="00561F83" w:rsidRDefault="00BF1911" w:rsidP="00BF1911">
      <w:pPr>
        <w:pStyle w:val="ListParagraph"/>
        <w:spacing w:before="0" w:after="0"/>
        <w:ind w:left="567" w:right="0" w:firstLine="4962"/>
        <w:jc w:val="left"/>
        <w:rPr>
          <w:rFonts w:ascii="Bookman Old Style" w:hAnsi="Bookman Old Style"/>
          <w:color w:val="000000" w:themeColor="text1"/>
          <w:lang w:val="pt-BR"/>
        </w:rPr>
      </w:pPr>
    </w:p>
    <w:p w14:paraId="495FD2EB" w14:textId="77777777" w:rsidR="00BF1911" w:rsidRPr="00561F83" w:rsidRDefault="00BF1911" w:rsidP="00BF1911">
      <w:pPr>
        <w:pStyle w:val="ListParagraph"/>
        <w:spacing w:before="0" w:after="0"/>
        <w:ind w:left="567" w:right="0" w:firstLine="4962"/>
        <w:jc w:val="left"/>
        <w:rPr>
          <w:rFonts w:ascii="Bookman Old Style" w:hAnsi="Bookman Old Style"/>
          <w:color w:val="000000" w:themeColor="text1"/>
          <w:lang w:val="pt-BR"/>
        </w:rPr>
      </w:pPr>
    </w:p>
    <w:p w14:paraId="283422D3" w14:textId="77777777" w:rsidR="00BF1911" w:rsidRPr="00740EC9" w:rsidRDefault="00BF1911" w:rsidP="00BF1911">
      <w:pPr>
        <w:pStyle w:val="ListParagraph"/>
        <w:spacing w:before="0" w:after="0"/>
        <w:ind w:left="567" w:right="0" w:firstLine="4962"/>
        <w:jc w:val="left"/>
        <w:rPr>
          <w:rFonts w:ascii="Bookman Old Style" w:hAnsi="Bookman Old Style"/>
          <w:color w:val="000000" w:themeColor="text1"/>
          <w:lang w:val="pt-BR"/>
        </w:rPr>
      </w:pPr>
    </w:p>
    <w:p w14:paraId="7328B21F" w14:textId="77777777" w:rsidR="00BF1911" w:rsidRPr="00740EC9" w:rsidRDefault="00BF1911" w:rsidP="00BF1911">
      <w:pPr>
        <w:pStyle w:val="ListParagraph"/>
        <w:spacing w:before="0" w:after="0"/>
        <w:ind w:left="567" w:right="0" w:firstLine="4962"/>
        <w:jc w:val="left"/>
        <w:rPr>
          <w:rFonts w:ascii="Bookman Old Style" w:hAnsi="Bookman Old Style"/>
          <w:color w:val="000000" w:themeColor="text1"/>
          <w:lang w:val="pt-BR"/>
        </w:rPr>
      </w:pPr>
    </w:p>
    <w:p w14:paraId="1C04B4D6" w14:textId="5514FA41" w:rsidR="00C10BDC" w:rsidRDefault="00BF1911" w:rsidP="00C67A95">
      <w:pPr>
        <w:pStyle w:val="ListParagraph"/>
        <w:spacing w:before="0" w:after="0"/>
        <w:ind w:left="567" w:right="0" w:firstLine="4962"/>
        <w:jc w:val="left"/>
        <w:rPr>
          <w:rFonts w:ascii="Bookman Old Style" w:hAnsi="Bookman Old Style"/>
          <w:color w:val="000000" w:themeColor="text1"/>
        </w:rPr>
      </w:pPr>
      <w:r>
        <w:rPr>
          <w:rFonts w:ascii="Bookman Old Style" w:hAnsi="Bookman Old Style"/>
          <w:color w:val="000000" w:themeColor="text1"/>
        </w:rPr>
        <w:t>AGUSMA</w:t>
      </w:r>
      <w:r w:rsidR="00C67A95">
        <w:rPr>
          <w:rFonts w:ascii="Bookman Old Style" w:hAnsi="Bookman Old Style"/>
          <w:color w:val="000000" w:themeColor="text1"/>
        </w:rPr>
        <w:t>N</w:t>
      </w:r>
    </w:p>
    <w:p w14:paraId="20A42C54" w14:textId="55454757" w:rsidR="00C67A95" w:rsidRPr="00C67A95" w:rsidRDefault="00C67A95" w:rsidP="00C67A95">
      <w:pPr>
        <w:tabs>
          <w:tab w:val="left" w:pos="8512"/>
        </w:tabs>
        <w:jc w:val="left"/>
        <w:rPr>
          <w:lang w:val="id-ID"/>
        </w:rPr>
      </w:pPr>
      <w:r>
        <w:rPr>
          <w:lang w:val="id-ID"/>
        </w:rPr>
        <w:tab/>
      </w:r>
    </w:p>
    <w:sectPr w:rsidR="00C67A95" w:rsidRPr="00C67A95" w:rsidSect="00C05EFA">
      <w:headerReference w:type="default" r:id="rId11"/>
      <w:headerReference w:type="first" r:id="rId12"/>
      <w:pgSz w:w="12242" w:h="18722" w:code="120"/>
      <w:pgMar w:top="1701" w:right="1418" w:bottom="1418"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4C81C" w14:textId="77777777" w:rsidR="00C4468C" w:rsidRDefault="00C4468C" w:rsidP="002F2EA0">
      <w:pPr>
        <w:spacing w:before="0" w:after="0" w:line="240" w:lineRule="auto"/>
      </w:pPr>
      <w:r>
        <w:separator/>
      </w:r>
    </w:p>
  </w:endnote>
  <w:endnote w:type="continuationSeparator" w:id="0">
    <w:p w14:paraId="5A34ABCF" w14:textId="77777777" w:rsidR="00C4468C" w:rsidRDefault="00C4468C" w:rsidP="002F2EA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Frutiger 45 Light">
    <w:altName w:val="Arial"/>
    <w:panose1 w:val="00000000000000000000"/>
    <w:charset w:val="00"/>
    <w:family w:val="modern"/>
    <w:notTrueType/>
    <w:pitch w:val="variable"/>
    <w:sig w:usb0="8000002F" w:usb1="40000048" w:usb2="00000000" w:usb3="00000000" w:csb0="0000011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0E776" w14:textId="77777777" w:rsidR="00C4468C" w:rsidRDefault="00C4468C" w:rsidP="002F2EA0">
      <w:pPr>
        <w:spacing w:before="0" w:after="0" w:line="240" w:lineRule="auto"/>
      </w:pPr>
      <w:r>
        <w:separator/>
      </w:r>
    </w:p>
  </w:footnote>
  <w:footnote w:type="continuationSeparator" w:id="0">
    <w:p w14:paraId="4B3335C8" w14:textId="77777777" w:rsidR="00C4468C" w:rsidRDefault="00C4468C" w:rsidP="002F2EA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002726"/>
      <w:docPartObj>
        <w:docPartGallery w:val="Page Numbers (Top of Page)"/>
        <w:docPartUnique/>
      </w:docPartObj>
    </w:sdtPr>
    <w:sdtEndPr>
      <w:rPr>
        <w:rFonts w:ascii="Bookman Old Style" w:hAnsi="Bookman Old Style"/>
        <w:noProof/>
      </w:rPr>
    </w:sdtEndPr>
    <w:sdtContent>
      <w:p w14:paraId="19F49835" w14:textId="5F8BA05F" w:rsidR="00CB0BD6" w:rsidRPr="00CB0BD6" w:rsidRDefault="00CB0BD6">
        <w:pPr>
          <w:pStyle w:val="Header"/>
          <w:rPr>
            <w:rFonts w:ascii="Bookman Old Style" w:hAnsi="Bookman Old Style"/>
          </w:rPr>
        </w:pPr>
        <w:r w:rsidRPr="00CB0BD6">
          <w:rPr>
            <w:rFonts w:ascii="Bookman Old Style" w:hAnsi="Bookman Old Style"/>
          </w:rPr>
          <w:fldChar w:fldCharType="begin"/>
        </w:r>
        <w:r w:rsidRPr="00CB0BD6">
          <w:rPr>
            <w:rFonts w:ascii="Bookman Old Style" w:hAnsi="Bookman Old Style"/>
          </w:rPr>
          <w:instrText xml:space="preserve"> PAGE   \* MERGEFORMAT </w:instrText>
        </w:r>
        <w:r w:rsidRPr="00CB0BD6">
          <w:rPr>
            <w:rFonts w:ascii="Bookman Old Style" w:hAnsi="Bookman Old Style"/>
          </w:rPr>
          <w:fldChar w:fldCharType="separate"/>
        </w:r>
        <w:r w:rsidRPr="00CB0BD6">
          <w:rPr>
            <w:rFonts w:ascii="Bookman Old Style" w:hAnsi="Bookman Old Style"/>
            <w:noProof/>
          </w:rPr>
          <w:t>2</w:t>
        </w:r>
        <w:r w:rsidRPr="00CB0BD6">
          <w:rPr>
            <w:rFonts w:ascii="Bookman Old Style" w:hAnsi="Bookman Old Style"/>
            <w:noProof/>
          </w:rPr>
          <w:fldChar w:fldCharType="end"/>
        </w:r>
      </w:p>
    </w:sdtContent>
  </w:sdt>
  <w:p w14:paraId="7842B026" w14:textId="77777777" w:rsidR="00CB0BD6" w:rsidRDefault="00CB0B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892AC" w14:textId="4D7E3253" w:rsidR="009D60FB" w:rsidRDefault="009D60FB" w:rsidP="009D60FB">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FFFFFF" w:themeColor="background1"/>
      </w:rPr>
      <w:id w:val="26937768"/>
      <w:docPartObj>
        <w:docPartGallery w:val="Page Numbers (Top of Page)"/>
        <w:docPartUnique/>
      </w:docPartObj>
    </w:sdtPr>
    <w:sdtEndPr>
      <w:rPr>
        <w:rFonts w:ascii="Bookman Old Style" w:hAnsi="Bookman Old Style"/>
        <w:color w:val="auto"/>
      </w:rPr>
    </w:sdtEndPr>
    <w:sdtContent>
      <w:p w14:paraId="0C79D77D" w14:textId="77777777" w:rsidR="00E80D55" w:rsidRPr="00C05EFA" w:rsidRDefault="00E80D55">
        <w:pPr>
          <w:pStyle w:val="Header"/>
          <w:rPr>
            <w:rFonts w:ascii="Bookman Old Style" w:hAnsi="Bookman Old Style"/>
          </w:rPr>
        </w:pPr>
        <w:r w:rsidRPr="00C05EFA">
          <w:rPr>
            <w:rFonts w:ascii="Bookman Old Style" w:hAnsi="Bookman Old Style"/>
          </w:rPr>
          <w:t>-</w:t>
        </w:r>
        <w:r w:rsidRPr="00C05EFA">
          <w:rPr>
            <w:rFonts w:ascii="Bookman Old Style" w:hAnsi="Bookman Old Style"/>
          </w:rPr>
          <w:fldChar w:fldCharType="begin"/>
        </w:r>
        <w:r w:rsidRPr="00C05EFA">
          <w:rPr>
            <w:rFonts w:ascii="Bookman Old Style" w:hAnsi="Bookman Old Style"/>
          </w:rPr>
          <w:instrText xml:space="preserve"> PAGE   \* MERGEFORMAT </w:instrText>
        </w:r>
        <w:r w:rsidRPr="00C05EFA">
          <w:rPr>
            <w:rFonts w:ascii="Bookman Old Style" w:hAnsi="Bookman Old Style"/>
          </w:rPr>
          <w:fldChar w:fldCharType="separate"/>
        </w:r>
        <w:r w:rsidR="007526B6">
          <w:rPr>
            <w:rFonts w:ascii="Bookman Old Style" w:hAnsi="Bookman Old Style"/>
            <w:noProof/>
          </w:rPr>
          <w:t>8</w:t>
        </w:r>
        <w:r w:rsidRPr="00C05EFA">
          <w:rPr>
            <w:rFonts w:ascii="Bookman Old Style" w:hAnsi="Bookman Old Style"/>
            <w:noProof/>
          </w:rPr>
          <w:fldChar w:fldCharType="end"/>
        </w:r>
        <w:r w:rsidRPr="00C05EFA">
          <w:rPr>
            <w:rFonts w:ascii="Bookman Old Style" w:hAnsi="Bookman Old Style"/>
          </w:rPr>
          <w:t>-</w:t>
        </w:r>
      </w:p>
    </w:sdtContent>
  </w:sdt>
  <w:p w14:paraId="394C7C53" w14:textId="77777777" w:rsidR="00E80D55" w:rsidRDefault="00E80D5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D88E5" w14:textId="09F09AEF" w:rsidR="00E80D55" w:rsidRPr="00C10BDC" w:rsidRDefault="00C10BDC" w:rsidP="00C10BDC">
    <w:pPr>
      <w:pStyle w:val="Header"/>
      <w:rPr>
        <w:rFonts w:ascii="Bookman Old Style" w:hAnsi="Bookman Old Style"/>
        <w:color w:val="000000" w:themeColor="text1"/>
      </w:rPr>
    </w:pPr>
    <w:r w:rsidRPr="007A26C1">
      <w:rPr>
        <w:color w:val="000000" w:themeColor="text1"/>
      </w:rPr>
      <w:t>-</w:t>
    </w:r>
    <w:sdt>
      <w:sdtPr>
        <w:rPr>
          <w:color w:val="000000" w:themeColor="text1"/>
        </w:rPr>
        <w:id w:val="1094139574"/>
        <w:docPartObj>
          <w:docPartGallery w:val="Page Numbers (Top of Page)"/>
          <w:docPartUnique/>
        </w:docPartObj>
      </w:sdtPr>
      <w:sdtEndPr>
        <w:rPr>
          <w:rFonts w:ascii="Bookman Old Style" w:hAnsi="Bookman Old Style"/>
        </w:rPr>
      </w:sdtEndPr>
      <w:sdtContent>
        <w:r w:rsidRPr="007A26C1">
          <w:rPr>
            <w:rFonts w:ascii="Bookman Old Style" w:hAnsi="Bookman Old Style"/>
            <w:color w:val="000000" w:themeColor="text1"/>
          </w:rPr>
          <w:fldChar w:fldCharType="begin"/>
        </w:r>
        <w:r w:rsidRPr="007A26C1">
          <w:rPr>
            <w:rFonts w:ascii="Bookman Old Style" w:hAnsi="Bookman Old Style"/>
            <w:color w:val="000000" w:themeColor="text1"/>
          </w:rPr>
          <w:instrText xml:space="preserve"> PAGE   \* MERGEFORMAT </w:instrText>
        </w:r>
        <w:r w:rsidRPr="007A26C1">
          <w:rPr>
            <w:rFonts w:ascii="Bookman Old Style" w:hAnsi="Bookman Old Style"/>
            <w:color w:val="000000" w:themeColor="text1"/>
          </w:rPr>
          <w:fldChar w:fldCharType="separate"/>
        </w:r>
        <w:r>
          <w:rPr>
            <w:rFonts w:ascii="Bookman Old Style" w:hAnsi="Bookman Old Style"/>
            <w:color w:val="000000" w:themeColor="text1"/>
          </w:rPr>
          <w:t>422</w:t>
        </w:r>
        <w:r w:rsidRPr="007A26C1">
          <w:rPr>
            <w:rFonts w:ascii="Bookman Old Style" w:hAnsi="Bookman Old Style"/>
            <w:noProof/>
            <w:color w:val="000000" w:themeColor="text1"/>
          </w:rPr>
          <w:fldChar w:fldCharType="end"/>
        </w:r>
        <w:r w:rsidRPr="007A26C1">
          <w:rPr>
            <w:rFonts w:ascii="Bookman Old Style" w:hAnsi="Bookman Old Style"/>
            <w:noProof/>
            <w:color w:val="000000" w:themeColor="text1"/>
          </w:rPr>
          <w: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8C1"/>
    <w:multiLevelType w:val="hybridMultilevel"/>
    <w:tmpl w:val="EA58DEA8"/>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 w15:restartNumberingAfterBreak="0">
    <w:nsid w:val="021228B7"/>
    <w:multiLevelType w:val="hybridMultilevel"/>
    <w:tmpl w:val="1DFE1AF2"/>
    <w:lvl w:ilvl="0" w:tplc="FFFFFFFF">
      <w:start w:val="1"/>
      <w:numFmt w:val="decimal"/>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 w15:restartNumberingAfterBreak="0">
    <w:nsid w:val="02146742"/>
    <w:multiLevelType w:val="hybridMultilevel"/>
    <w:tmpl w:val="15E2F116"/>
    <w:lvl w:ilvl="0" w:tplc="38090019">
      <w:start w:val="1"/>
      <w:numFmt w:val="lowerLetter"/>
      <w:lvlText w:val="%1."/>
      <w:lvlJc w:val="left"/>
      <w:pPr>
        <w:ind w:left="2988" w:hanging="360"/>
      </w:pPr>
    </w:lvl>
    <w:lvl w:ilvl="1" w:tplc="38090019">
      <w:start w:val="1"/>
      <w:numFmt w:val="lowerLetter"/>
      <w:lvlText w:val="%2."/>
      <w:lvlJc w:val="left"/>
      <w:pPr>
        <w:ind w:left="3708" w:hanging="360"/>
      </w:pPr>
    </w:lvl>
    <w:lvl w:ilvl="2" w:tplc="3809001B">
      <w:start w:val="1"/>
      <w:numFmt w:val="lowerRoman"/>
      <w:lvlText w:val="%3."/>
      <w:lvlJc w:val="right"/>
      <w:pPr>
        <w:ind w:left="4428" w:hanging="180"/>
      </w:pPr>
    </w:lvl>
    <w:lvl w:ilvl="3" w:tplc="3809000F">
      <w:start w:val="1"/>
      <w:numFmt w:val="decimal"/>
      <w:lvlText w:val="%4."/>
      <w:lvlJc w:val="left"/>
      <w:pPr>
        <w:ind w:left="5148" w:hanging="360"/>
      </w:pPr>
    </w:lvl>
    <w:lvl w:ilvl="4" w:tplc="38090019" w:tentative="1">
      <w:start w:val="1"/>
      <w:numFmt w:val="lowerLetter"/>
      <w:lvlText w:val="%5."/>
      <w:lvlJc w:val="left"/>
      <w:pPr>
        <w:ind w:left="5868" w:hanging="360"/>
      </w:pPr>
    </w:lvl>
    <w:lvl w:ilvl="5" w:tplc="3809001B" w:tentative="1">
      <w:start w:val="1"/>
      <w:numFmt w:val="lowerRoman"/>
      <w:lvlText w:val="%6."/>
      <w:lvlJc w:val="right"/>
      <w:pPr>
        <w:ind w:left="6588" w:hanging="180"/>
      </w:pPr>
    </w:lvl>
    <w:lvl w:ilvl="6" w:tplc="3809000F" w:tentative="1">
      <w:start w:val="1"/>
      <w:numFmt w:val="decimal"/>
      <w:lvlText w:val="%7."/>
      <w:lvlJc w:val="left"/>
      <w:pPr>
        <w:ind w:left="7308" w:hanging="360"/>
      </w:pPr>
    </w:lvl>
    <w:lvl w:ilvl="7" w:tplc="38090019" w:tentative="1">
      <w:start w:val="1"/>
      <w:numFmt w:val="lowerLetter"/>
      <w:lvlText w:val="%8."/>
      <w:lvlJc w:val="left"/>
      <w:pPr>
        <w:ind w:left="8028" w:hanging="360"/>
      </w:pPr>
    </w:lvl>
    <w:lvl w:ilvl="8" w:tplc="3809001B" w:tentative="1">
      <w:start w:val="1"/>
      <w:numFmt w:val="lowerRoman"/>
      <w:lvlText w:val="%9."/>
      <w:lvlJc w:val="right"/>
      <w:pPr>
        <w:ind w:left="8748" w:hanging="180"/>
      </w:pPr>
    </w:lvl>
  </w:abstractNum>
  <w:abstractNum w:abstractNumId="3" w15:restartNumberingAfterBreak="0">
    <w:nsid w:val="02744808"/>
    <w:multiLevelType w:val="hybridMultilevel"/>
    <w:tmpl w:val="5A7EF298"/>
    <w:lvl w:ilvl="0" w:tplc="70166896">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4" w15:restartNumberingAfterBreak="0">
    <w:nsid w:val="048F221F"/>
    <w:multiLevelType w:val="hybridMultilevel"/>
    <w:tmpl w:val="7B82876E"/>
    <w:lvl w:ilvl="0" w:tplc="38090019">
      <w:start w:val="1"/>
      <w:numFmt w:val="lowerLetter"/>
      <w:lvlText w:val="%1."/>
      <w:lvlJc w:val="left"/>
      <w:pPr>
        <w:ind w:left="2988" w:hanging="360"/>
      </w:pPr>
    </w:lvl>
    <w:lvl w:ilvl="1" w:tplc="38090019" w:tentative="1">
      <w:start w:val="1"/>
      <w:numFmt w:val="lowerLetter"/>
      <w:lvlText w:val="%2."/>
      <w:lvlJc w:val="left"/>
      <w:pPr>
        <w:ind w:left="3708" w:hanging="360"/>
      </w:pPr>
    </w:lvl>
    <w:lvl w:ilvl="2" w:tplc="3809001B" w:tentative="1">
      <w:start w:val="1"/>
      <w:numFmt w:val="lowerRoman"/>
      <w:lvlText w:val="%3."/>
      <w:lvlJc w:val="right"/>
      <w:pPr>
        <w:ind w:left="4428" w:hanging="180"/>
      </w:pPr>
    </w:lvl>
    <w:lvl w:ilvl="3" w:tplc="3809000F" w:tentative="1">
      <w:start w:val="1"/>
      <w:numFmt w:val="decimal"/>
      <w:lvlText w:val="%4."/>
      <w:lvlJc w:val="left"/>
      <w:pPr>
        <w:ind w:left="5148" w:hanging="360"/>
      </w:pPr>
    </w:lvl>
    <w:lvl w:ilvl="4" w:tplc="38090019" w:tentative="1">
      <w:start w:val="1"/>
      <w:numFmt w:val="lowerLetter"/>
      <w:lvlText w:val="%5."/>
      <w:lvlJc w:val="left"/>
      <w:pPr>
        <w:ind w:left="5868" w:hanging="360"/>
      </w:pPr>
    </w:lvl>
    <w:lvl w:ilvl="5" w:tplc="3809001B" w:tentative="1">
      <w:start w:val="1"/>
      <w:numFmt w:val="lowerRoman"/>
      <w:lvlText w:val="%6."/>
      <w:lvlJc w:val="right"/>
      <w:pPr>
        <w:ind w:left="6588" w:hanging="180"/>
      </w:pPr>
    </w:lvl>
    <w:lvl w:ilvl="6" w:tplc="3809000F" w:tentative="1">
      <w:start w:val="1"/>
      <w:numFmt w:val="decimal"/>
      <w:lvlText w:val="%7."/>
      <w:lvlJc w:val="left"/>
      <w:pPr>
        <w:ind w:left="7308" w:hanging="360"/>
      </w:pPr>
    </w:lvl>
    <w:lvl w:ilvl="7" w:tplc="38090019" w:tentative="1">
      <w:start w:val="1"/>
      <w:numFmt w:val="lowerLetter"/>
      <w:lvlText w:val="%8."/>
      <w:lvlJc w:val="left"/>
      <w:pPr>
        <w:ind w:left="8028" w:hanging="360"/>
      </w:pPr>
    </w:lvl>
    <w:lvl w:ilvl="8" w:tplc="3809001B" w:tentative="1">
      <w:start w:val="1"/>
      <w:numFmt w:val="lowerRoman"/>
      <w:lvlText w:val="%9."/>
      <w:lvlJc w:val="right"/>
      <w:pPr>
        <w:ind w:left="8748" w:hanging="180"/>
      </w:pPr>
    </w:lvl>
  </w:abstractNum>
  <w:abstractNum w:abstractNumId="5" w15:restartNumberingAfterBreak="0">
    <w:nsid w:val="0A1614CA"/>
    <w:multiLevelType w:val="hybridMultilevel"/>
    <w:tmpl w:val="87F8B9A0"/>
    <w:lvl w:ilvl="0" w:tplc="FFFFFFFF">
      <w:start w:val="1"/>
      <w:numFmt w:val="decimal"/>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6" w15:restartNumberingAfterBreak="0">
    <w:nsid w:val="180E0FBE"/>
    <w:multiLevelType w:val="hybridMultilevel"/>
    <w:tmpl w:val="02640FB6"/>
    <w:lvl w:ilvl="0" w:tplc="3809000F">
      <w:start w:val="1"/>
      <w:numFmt w:val="decimal"/>
      <w:lvlText w:val="%1."/>
      <w:lvlJc w:val="left"/>
      <w:pPr>
        <w:ind w:left="1894" w:hanging="360"/>
      </w:pPr>
    </w:lvl>
    <w:lvl w:ilvl="1" w:tplc="38090019" w:tentative="1">
      <w:start w:val="1"/>
      <w:numFmt w:val="lowerLetter"/>
      <w:lvlText w:val="%2."/>
      <w:lvlJc w:val="left"/>
      <w:pPr>
        <w:ind w:left="2614" w:hanging="360"/>
      </w:pPr>
    </w:lvl>
    <w:lvl w:ilvl="2" w:tplc="3809001B" w:tentative="1">
      <w:start w:val="1"/>
      <w:numFmt w:val="lowerRoman"/>
      <w:lvlText w:val="%3."/>
      <w:lvlJc w:val="right"/>
      <w:pPr>
        <w:ind w:left="3334" w:hanging="180"/>
      </w:pPr>
    </w:lvl>
    <w:lvl w:ilvl="3" w:tplc="3809000F" w:tentative="1">
      <w:start w:val="1"/>
      <w:numFmt w:val="decimal"/>
      <w:lvlText w:val="%4."/>
      <w:lvlJc w:val="left"/>
      <w:pPr>
        <w:ind w:left="4054" w:hanging="360"/>
      </w:pPr>
    </w:lvl>
    <w:lvl w:ilvl="4" w:tplc="38090019" w:tentative="1">
      <w:start w:val="1"/>
      <w:numFmt w:val="lowerLetter"/>
      <w:lvlText w:val="%5."/>
      <w:lvlJc w:val="left"/>
      <w:pPr>
        <w:ind w:left="4774" w:hanging="360"/>
      </w:pPr>
    </w:lvl>
    <w:lvl w:ilvl="5" w:tplc="3809001B" w:tentative="1">
      <w:start w:val="1"/>
      <w:numFmt w:val="lowerRoman"/>
      <w:lvlText w:val="%6."/>
      <w:lvlJc w:val="right"/>
      <w:pPr>
        <w:ind w:left="5494" w:hanging="180"/>
      </w:pPr>
    </w:lvl>
    <w:lvl w:ilvl="6" w:tplc="3809000F" w:tentative="1">
      <w:start w:val="1"/>
      <w:numFmt w:val="decimal"/>
      <w:lvlText w:val="%7."/>
      <w:lvlJc w:val="left"/>
      <w:pPr>
        <w:ind w:left="6214" w:hanging="360"/>
      </w:pPr>
    </w:lvl>
    <w:lvl w:ilvl="7" w:tplc="38090019" w:tentative="1">
      <w:start w:val="1"/>
      <w:numFmt w:val="lowerLetter"/>
      <w:lvlText w:val="%8."/>
      <w:lvlJc w:val="left"/>
      <w:pPr>
        <w:ind w:left="6934" w:hanging="360"/>
      </w:pPr>
    </w:lvl>
    <w:lvl w:ilvl="8" w:tplc="3809001B" w:tentative="1">
      <w:start w:val="1"/>
      <w:numFmt w:val="lowerRoman"/>
      <w:lvlText w:val="%9."/>
      <w:lvlJc w:val="right"/>
      <w:pPr>
        <w:ind w:left="7654" w:hanging="180"/>
      </w:pPr>
    </w:lvl>
  </w:abstractNum>
  <w:abstractNum w:abstractNumId="7" w15:restartNumberingAfterBreak="0">
    <w:nsid w:val="189C4A40"/>
    <w:multiLevelType w:val="hybridMultilevel"/>
    <w:tmpl w:val="EA58DEA8"/>
    <w:lvl w:ilvl="0" w:tplc="38090019">
      <w:start w:val="1"/>
      <w:numFmt w:val="lowerLetter"/>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8" w15:restartNumberingAfterBreak="0">
    <w:nsid w:val="1EF27411"/>
    <w:multiLevelType w:val="hybridMultilevel"/>
    <w:tmpl w:val="02C0EF64"/>
    <w:lvl w:ilvl="0" w:tplc="04090019">
      <w:start w:val="1"/>
      <w:numFmt w:val="lowerLetter"/>
      <w:lvlText w:val="%1."/>
      <w:lvlJc w:val="left"/>
      <w:pPr>
        <w:ind w:left="1859" w:hanging="360"/>
      </w:pPr>
    </w:lvl>
    <w:lvl w:ilvl="1" w:tplc="04090019" w:tentative="1">
      <w:start w:val="1"/>
      <w:numFmt w:val="lowerLetter"/>
      <w:lvlText w:val="%2."/>
      <w:lvlJc w:val="left"/>
      <w:pPr>
        <w:ind w:left="2579" w:hanging="360"/>
      </w:pPr>
    </w:lvl>
    <w:lvl w:ilvl="2" w:tplc="0409001B" w:tentative="1">
      <w:start w:val="1"/>
      <w:numFmt w:val="lowerRoman"/>
      <w:lvlText w:val="%3."/>
      <w:lvlJc w:val="right"/>
      <w:pPr>
        <w:ind w:left="3299" w:hanging="180"/>
      </w:pPr>
    </w:lvl>
    <w:lvl w:ilvl="3" w:tplc="04090019">
      <w:start w:val="1"/>
      <w:numFmt w:val="lowerLetter"/>
      <w:lvlText w:val="%4."/>
      <w:lvlJc w:val="left"/>
      <w:pPr>
        <w:ind w:left="4019" w:hanging="360"/>
      </w:pPr>
    </w:lvl>
    <w:lvl w:ilvl="4" w:tplc="04090019" w:tentative="1">
      <w:start w:val="1"/>
      <w:numFmt w:val="lowerLetter"/>
      <w:lvlText w:val="%5."/>
      <w:lvlJc w:val="left"/>
      <w:pPr>
        <w:ind w:left="4739" w:hanging="360"/>
      </w:pPr>
    </w:lvl>
    <w:lvl w:ilvl="5" w:tplc="0409001B" w:tentative="1">
      <w:start w:val="1"/>
      <w:numFmt w:val="lowerRoman"/>
      <w:lvlText w:val="%6."/>
      <w:lvlJc w:val="right"/>
      <w:pPr>
        <w:ind w:left="5459" w:hanging="180"/>
      </w:pPr>
    </w:lvl>
    <w:lvl w:ilvl="6" w:tplc="0409000F" w:tentative="1">
      <w:start w:val="1"/>
      <w:numFmt w:val="decimal"/>
      <w:lvlText w:val="%7."/>
      <w:lvlJc w:val="left"/>
      <w:pPr>
        <w:ind w:left="6179" w:hanging="360"/>
      </w:pPr>
    </w:lvl>
    <w:lvl w:ilvl="7" w:tplc="04090019" w:tentative="1">
      <w:start w:val="1"/>
      <w:numFmt w:val="lowerLetter"/>
      <w:lvlText w:val="%8."/>
      <w:lvlJc w:val="left"/>
      <w:pPr>
        <w:ind w:left="6899" w:hanging="360"/>
      </w:pPr>
    </w:lvl>
    <w:lvl w:ilvl="8" w:tplc="0409001B" w:tentative="1">
      <w:start w:val="1"/>
      <w:numFmt w:val="lowerRoman"/>
      <w:lvlText w:val="%9."/>
      <w:lvlJc w:val="right"/>
      <w:pPr>
        <w:ind w:left="7619" w:hanging="180"/>
      </w:pPr>
    </w:lvl>
  </w:abstractNum>
  <w:abstractNum w:abstractNumId="9" w15:restartNumberingAfterBreak="0">
    <w:nsid w:val="204658FD"/>
    <w:multiLevelType w:val="hybridMultilevel"/>
    <w:tmpl w:val="52D06F2E"/>
    <w:lvl w:ilvl="0" w:tplc="38090019">
      <w:start w:val="1"/>
      <w:numFmt w:val="lowerLetter"/>
      <w:lvlText w:val="%1."/>
      <w:lvlJc w:val="left"/>
      <w:pPr>
        <w:ind w:left="2421" w:hanging="360"/>
      </w:pPr>
    </w:lvl>
    <w:lvl w:ilvl="1" w:tplc="38090019" w:tentative="1">
      <w:start w:val="1"/>
      <w:numFmt w:val="lowerLetter"/>
      <w:lvlText w:val="%2."/>
      <w:lvlJc w:val="left"/>
      <w:pPr>
        <w:ind w:left="3141" w:hanging="360"/>
      </w:pPr>
    </w:lvl>
    <w:lvl w:ilvl="2" w:tplc="3809001B" w:tentative="1">
      <w:start w:val="1"/>
      <w:numFmt w:val="lowerRoman"/>
      <w:lvlText w:val="%3."/>
      <w:lvlJc w:val="right"/>
      <w:pPr>
        <w:ind w:left="3861" w:hanging="180"/>
      </w:pPr>
    </w:lvl>
    <w:lvl w:ilvl="3" w:tplc="3809000F" w:tentative="1">
      <w:start w:val="1"/>
      <w:numFmt w:val="decimal"/>
      <w:lvlText w:val="%4."/>
      <w:lvlJc w:val="left"/>
      <w:pPr>
        <w:ind w:left="4581" w:hanging="360"/>
      </w:pPr>
    </w:lvl>
    <w:lvl w:ilvl="4" w:tplc="38090019" w:tentative="1">
      <w:start w:val="1"/>
      <w:numFmt w:val="lowerLetter"/>
      <w:lvlText w:val="%5."/>
      <w:lvlJc w:val="left"/>
      <w:pPr>
        <w:ind w:left="5301" w:hanging="360"/>
      </w:pPr>
    </w:lvl>
    <w:lvl w:ilvl="5" w:tplc="3809001B" w:tentative="1">
      <w:start w:val="1"/>
      <w:numFmt w:val="lowerRoman"/>
      <w:lvlText w:val="%6."/>
      <w:lvlJc w:val="right"/>
      <w:pPr>
        <w:ind w:left="6021" w:hanging="180"/>
      </w:pPr>
    </w:lvl>
    <w:lvl w:ilvl="6" w:tplc="3809000F" w:tentative="1">
      <w:start w:val="1"/>
      <w:numFmt w:val="decimal"/>
      <w:lvlText w:val="%7."/>
      <w:lvlJc w:val="left"/>
      <w:pPr>
        <w:ind w:left="6741" w:hanging="360"/>
      </w:pPr>
    </w:lvl>
    <w:lvl w:ilvl="7" w:tplc="38090019" w:tentative="1">
      <w:start w:val="1"/>
      <w:numFmt w:val="lowerLetter"/>
      <w:lvlText w:val="%8."/>
      <w:lvlJc w:val="left"/>
      <w:pPr>
        <w:ind w:left="7461" w:hanging="360"/>
      </w:pPr>
    </w:lvl>
    <w:lvl w:ilvl="8" w:tplc="3809001B" w:tentative="1">
      <w:start w:val="1"/>
      <w:numFmt w:val="lowerRoman"/>
      <w:lvlText w:val="%9."/>
      <w:lvlJc w:val="right"/>
      <w:pPr>
        <w:ind w:left="8181" w:hanging="180"/>
      </w:pPr>
    </w:lvl>
  </w:abstractNum>
  <w:abstractNum w:abstractNumId="10" w15:restartNumberingAfterBreak="0">
    <w:nsid w:val="2765106F"/>
    <w:multiLevelType w:val="hybridMultilevel"/>
    <w:tmpl w:val="A5BE17EA"/>
    <w:lvl w:ilvl="0" w:tplc="D05A99F8">
      <w:start w:val="1"/>
      <w:numFmt w:val="upperRoman"/>
      <w:lvlText w:val="%1."/>
      <w:lvlJc w:val="left"/>
      <w:pPr>
        <w:ind w:left="720" w:hanging="360"/>
      </w:pPr>
      <w:rPr>
        <w:rFonts w:ascii="Bookman Old Style" w:hAnsi="Bookman Old Style"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28B30B0B"/>
    <w:multiLevelType w:val="hybridMultilevel"/>
    <w:tmpl w:val="CFEE9776"/>
    <w:lvl w:ilvl="0" w:tplc="FFFFFFFF">
      <w:start w:val="1"/>
      <w:numFmt w:val="upp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2" w15:restartNumberingAfterBreak="0">
    <w:nsid w:val="28EA6261"/>
    <w:multiLevelType w:val="hybridMultilevel"/>
    <w:tmpl w:val="02640FB6"/>
    <w:lvl w:ilvl="0" w:tplc="FFFFFFFF">
      <w:start w:val="1"/>
      <w:numFmt w:val="decimal"/>
      <w:lvlText w:val="%1."/>
      <w:lvlJc w:val="left"/>
      <w:pPr>
        <w:ind w:left="1894" w:hanging="360"/>
      </w:pPr>
    </w:lvl>
    <w:lvl w:ilvl="1" w:tplc="FFFFFFFF" w:tentative="1">
      <w:start w:val="1"/>
      <w:numFmt w:val="lowerLetter"/>
      <w:lvlText w:val="%2."/>
      <w:lvlJc w:val="left"/>
      <w:pPr>
        <w:ind w:left="2614" w:hanging="360"/>
      </w:pPr>
    </w:lvl>
    <w:lvl w:ilvl="2" w:tplc="FFFFFFFF" w:tentative="1">
      <w:start w:val="1"/>
      <w:numFmt w:val="lowerRoman"/>
      <w:lvlText w:val="%3."/>
      <w:lvlJc w:val="right"/>
      <w:pPr>
        <w:ind w:left="3334" w:hanging="180"/>
      </w:pPr>
    </w:lvl>
    <w:lvl w:ilvl="3" w:tplc="FFFFFFFF" w:tentative="1">
      <w:start w:val="1"/>
      <w:numFmt w:val="decimal"/>
      <w:lvlText w:val="%4."/>
      <w:lvlJc w:val="left"/>
      <w:pPr>
        <w:ind w:left="4054" w:hanging="360"/>
      </w:pPr>
    </w:lvl>
    <w:lvl w:ilvl="4" w:tplc="FFFFFFFF" w:tentative="1">
      <w:start w:val="1"/>
      <w:numFmt w:val="lowerLetter"/>
      <w:lvlText w:val="%5."/>
      <w:lvlJc w:val="left"/>
      <w:pPr>
        <w:ind w:left="4774" w:hanging="360"/>
      </w:pPr>
    </w:lvl>
    <w:lvl w:ilvl="5" w:tplc="FFFFFFFF" w:tentative="1">
      <w:start w:val="1"/>
      <w:numFmt w:val="lowerRoman"/>
      <w:lvlText w:val="%6."/>
      <w:lvlJc w:val="right"/>
      <w:pPr>
        <w:ind w:left="5494" w:hanging="180"/>
      </w:pPr>
    </w:lvl>
    <w:lvl w:ilvl="6" w:tplc="FFFFFFFF" w:tentative="1">
      <w:start w:val="1"/>
      <w:numFmt w:val="decimal"/>
      <w:lvlText w:val="%7."/>
      <w:lvlJc w:val="left"/>
      <w:pPr>
        <w:ind w:left="6214" w:hanging="360"/>
      </w:pPr>
    </w:lvl>
    <w:lvl w:ilvl="7" w:tplc="FFFFFFFF" w:tentative="1">
      <w:start w:val="1"/>
      <w:numFmt w:val="lowerLetter"/>
      <w:lvlText w:val="%8."/>
      <w:lvlJc w:val="left"/>
      <w:pPr>
        <w:ind w:left="6934" w:hanging="360"/>
      </w:pPr>
    </w:lvl>
    <w:lvl w:ilvl="8" w:tplc="FFFFFFFF" w:tentative="1">
      <w:start w:val="1"/>
      <w:numFmt w:val="lowerRoman"/>
      <w:lvlText w:val="%9."/>
      <w:lvlJc w:val="right"/>
      <w:pPr>
        <w:ind w:left="7654" w:hanging="180"/>
      </w:pPr>
    </w:lvl>
  </w:abstractNum>
  <w:abstractNum w:abstractNumId="13" w15:restartNumberingAfterBreak="0">
    <w:nsid w:val="2A3F5C64"/>
    <w:multiLevelType w:val="hybridMultilevel"/>
    <w:tmpl w:val="7938F768"/>
    <w:lvl w:ilvl="0" w:tplc="38090019">
      <w:start w:val="1"/>
      <w:numFmt w:val="lowerLetter"/>
      <w:lvlText w:val="%1."/>
      <w:lvlJc w:val="left"/>
      <w:pPr>
        <w:ind w:left="2421" w:hanging="360"/>
      </w:pPr>
    </w:lvl>
    <w:lvl w:ilvl="1" w:tplc="38090019" w:tentative="1">
      <w:start w:val="1"/>
      <w:numFmt w:val="lowerLetter"/>
      <w:lvlText w:val="%2."/>
      <w:lvlJc w:val="left"/>
      <w:pPr>
        <w:ind w:left="3141" w:hanging="360"/>
      </w:pPr>
    </w:lvl>
    <w:lvl w:ilvl="2" w:tplc="3809001B" w:tentative="1">
      <w:start w:val="1"/>
      <w:numFmt w:val="lowerRoman"/>
      <w:lvlText w:val="%3."/>
      <w:lvlJc w:val="right"/>
      <w:pPr>
        <w:ind w:left="3861" w:hanging="180"/>
      </w:pPr>
    </w:lvl>
    <w:lvl w:ilvl="3" w:tplc="3809000F" w:tentative="1">
      <w:start w:val="1"/>
      <w:numFmt w:val="decimal"/>
      <w:lvlText w:val="%4."/>
      <w:lvlJc w:val="left"/>
      <w:pPr>
        <w:ind w:left="4581" w:hanging="360"/>
      </w:pPr>
    </w:lvl>
    <w:lvl w:ilvl="4" w:tplc="38090019" w:tentative="1">
      <w:start w:val="1"/>
      <w:numFmt w:val="lowerLetter"/>
      <w:lvlText w:val="%5."/>
      <w:lvlJc w:val="left"/>
      <w:pPr>
        <w:ind w:left="5301" w:hanging="360"/>
      </w:pPr>
    </w:lvl>
    <w:lvl w:ilvl="5" w:tplc="3809001B" w:tentative="1">
      <w:start w:val="1"/>
      <w:numFmt w:val="lowerRoman"/>
      <w:lvlText w:val="%6."/>
      <w:lvlJc w:val="right"/>
      <w:pPr>
        <w:ind w:left="6021" w:hanging="180"/>
      </w:pPr>
    </w:lvl>
    <w:lvl w:ilvl="6" w:tplc="3809000F" w:tentative="1">
      <w:start w:val="1"/>
      <w:numFmt w:val="decimal"/>
      <w:lvlText w:val="%7."/>
      <w:lvlJc w:val="left"/>
      <w:pPr>
        <w:ind w:left="6741" w:hanging="360"/>
      </w:pPr>
    </w:lvl>
    <w:lvl w:ilvl="7" w:tplc="38090019" w:tentative="1">
      <w:start w:val="1"/>
      <w:numFmt w:val="lowerLetter"/>
      <w:lvlText w:val="%8."/>
      <w:lvlJc w:val="left"/>
      <w:pPr>
        <w:ind w:left="7461" w:hanging="360"/>
      </w:pPr>
    </w:lvl>
    <w:lvl w:ilvl="8" w:tplc="3809001B" w:tentative="1">
      <w:start w:val="1"/>
      <w:numFmt w:val="lowerRoman"/>
      <w:lvlText w:val="%9."/>
      <w:lvlJc w:val="right"/>
      <w:pPr>
        <w:ind w:left="8181" w:hanging="180"/>
      </w:pPr>
    </w:lvl>
  </w:abstractNum>
  <w:abstractNum w:abstractNumId="14" w15:restartNumberingAfterBreak="0">
    <w:nsid w:val="2A95471F"/>
    <w:multiLevelType w:val="hybridMultilevel"/>
    <w:tmpl w:val="87F8B9A0"/>
    <w:lvl w:ilvl="0" w:tplc="38090011">
      <w:start w:val="1"/>
      <w:numFmt w:val="decimal"/>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15" w15:restartNumberingAfterBreak="0">
    <w:nsid w:val="2D071427"/>
    <w:multiLevelType w:val="hybridMultilevel"/>
    <w:tmpl w:val="06983F60"/>
    <w:lvl w:ilvl="0" w:tplc="FFFFFFFF">
      <w:start w:val="1"/>
      <w:numFmt w:val="decimal"/>
      <w:lvlText w:val="%1."/>
      <w:lvlJc w:val="left"/>
      <w:pPr>
        <w:ind w:left="2007" w:hanging="360"/>
      </w:pPr>
    </w:lvl>
    <w:lvl w:ilvl="1" w:tplc="FFFFFFFF" w:tentative="1">
      <w:start w:val="1"/>
      <w:numFmt w:val="lowerLetter"/>
      <w:lvlText w:val="%2."/>
      <w:lvlJc w:val="left"/>
      <w:pPr>
        <w:ind w:left="2727" w:hanging="360"/>
      </w:pPr>
    </w:lvl>
    <w:lvl w:ilvl="2" w:tplc="FFFFFFFF" w:tentative="1">
      <w:start w:val="1"/>
      <w:numFmt w:val="lowerRoman"/>
      <w:lvlText w:val="%3."/>
      <w:lvlJc w:val="right"/>
      <w:pPr>
        <w:ind w:left="3447" w:hanging="180"/>
      </w:pPr>
    </w:lvl>
    <w:lvl w:ilvl="3" w:tplc="FFFFFFFF" w:tentative="1">
      <w:start w:val="1"/>
      <w:numFmt w:val="decimal"/>
      <w:lvlText w:val="%4."/>
      <w:lvlJc w:val="left"/>
      <w:pPr>
        <w:ind w:left="4167" w:hanging="360"/>
      </w:pPr>
    </w:lvl>
    <w:lvl w:ilvl="4" w:tplc="FFFFFFFF" w:tentative="1">
      <w:start w:val="1"/>
      <w:numFmt w:val="lowerLetter"/>
      <w:lvlText w:val="%5."/>
      <w:lvlJc w:val="left"/>
      <w:pPr>
        <w:ind w:left="4887" w:hanging="360"/>
      </w:pPr>
    </w:lvl>
    <w:lvl w:ilvl="5" w:tplc="FFFFFFFF" w:tentative="1">
      <w:start w:val="1"/>
      <w:numFmt w:val="lowerRoman"/>
      <w:lvlText w:val="%6."/>
      <w:lvlJc w:val="right"/>
      <w:pPr>
        <w:ind w:left="5607" w:hanging="180"/>
      </w:pPr>
    </w:lvl>
    <w:lvl w:ilvl="6" w:tplc="FFFFFFFF" w:tentative="1">
      <w:start w:val="1"/>
      <w:numFmt w:val="decimal"/>
      <w:lvlText w:val="%7."/>
      <w:lvlJc w:val="left"/>
      <w:pPr>
        <w:ind w:left="6327" w:hanging="360"/>
      </w:pPr>
    </w:lvl>
    <w:lvl w:ilvl="7" w:tplc="FFFFFFFF" w:tentative="1">
      <w:start w:val="1"/>
      <w:numFmt w:val="lowerLetter"/>
      <w:lvlText w:val="%8."/>
      <w:lvlJc w:val="left"/>
      <w:pPr>
        <w:ind w:left="7047" w:hanging="360"/>
      </w:pPr>
    </w:lvl>
    <w:lvl w:ilvl="8" w:tplc="FFFFFFFF" w:tentative="1">
      <w:start w:val="1"/>
      <w:numFmt w:val="lowerRoman"/>
      <w:lvlText w:val="%9."/>
      <w:lvlJc w:val="right"/>
      <w:pPr>
        <w:ind w:left="7767" w:hanging="180"/>
      </w:pPr>
    </w:lvl>
  </w:abstractNum>
  <w:abstractNum w:abstractNumId="16" w15:restartNumberingAfterBreak="0">
    <w:nsid w:val="2F230092"/>
    <w:multiLevelType w:val="hybridMultilevel"/>
    <w:tmpl w:val="87F8B9A0"/>
    <w:lvl w:ilvl="0" w:tplc="FFFFFFFF">
      <w:start w:val="1"/>
      <w:numFmt w:val="decimal"/>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7" w15:restartNumberingAfterBreak="0">
    <w:nsid w:val="359A187A"/>
    <w:multiLevelType w:val="hybridMultilevel"/>
    <w:tmpl w:val="87F8B9A0"/>
    <w:lvl w:ilvl="0" w:tplc="FFFFFFFF">
      <w:start w:val="1"/>
      <w:numFmt w:val="decimal"/>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8" w15:restartNumberingAfterBreak="0">
    <w:nsid w:val="37D06FD2"/>
    <w:multiLevelType w:val="hybridMultilevel"/>
    <w:tmpl w:val="1DFE1AF2"/>
    <w:lvl w:ilvl="0" w:tplc="38090011">
      <w:start w:val="1"/>
      <w:numFmt w:val="decimal"/>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19" w15:restartNumberingAfterBreak="0">
    <w:nsid w:val="38A97A23"/>
    <w:multiLevelType w:val="hybridMultilevel"/>
    <w:tmpl w:val="A1862CD4"/>
    <w:lvl w:ilvl="0" w:tplc="FBEAC586">
      <w:start w:val="1"/>
      <w:numFmt w:val="lowerLetter"/>
      <w:lvlText w:val="%1."/>
      <w:lvlJc w:val="left"/>
      <w:pPr>
        <w:ind w:left="1854" w:hanging="360"/>
      </w:pPr>
      <w:rPr>
        <w:rFonts w:ascii="Cambria" w:eastAsia="Cambria" w:hAnsi="Cambria" w:cs="Cambria" w:hint="default"/>
        <w:b w:val="0"/>
        <w:bCs w:val="0"/>
        <w:i w:val="0"/>
        <w:iCs w:val="0"/>
        <w:spacing w:val="0"/>
        <w:w w:val="129"/>
        <w:sz w:val="24"/>
        <w:szCs w:val="24"/>
        <w:lang w:val="id" w:eastAsia="en-US" w:bidi="ar-SA"/>
      </w:r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20" w15:restartNumberingAfterBreak="0">
    <w:nsid w:val="3AB313F0"/>
    <w:multiLevelType w:val="hybridMultilevel"/>
    <w:tmpl w:val="1DFE1AF2"/>
    <w:lvl w:ilvl="0" w:tplc="FFFFFFFF">
      <w:start w:val="1"/>
      <w:numFmt w:val="decimal"/>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1" w15:restartNumberingAfterBreak="0">
    <w:nsid w:val="3E6C7232"/>
    <w:multiLevelType w:val="hybridMultilevel"/>
    <w:tmpl w:val="5CB4E2F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3FA97ECE"/>
    <w:multiLevelType w:val="hybridMultilevel"/>
    <w:tmpl w:val="1DFE1AF2"/>
    <w:lvl w:ilvl="0" w:tplc="FFFFFFFF">
      <w:start w:val="1"/>
      <w:numFmt w:val="decimal"/>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3" w15:restartNumberingAfterBreak="0">
    <w:nsid w:val="455C1289"/>
    <w:multiLevelType w:val="hybridMultilevel"/>
    <w:tmpl w:val="AE2EA65A"/>
    <w:lvl w:ilvl="0" w:tplc="38090019">
      <w:start w:val="1"/>
      <w:numFmt w:val="lowerLetter"/>
      <w:lvlText w:val="%1."/>
      <w:lvlJc w:val="left"/>
      <w:pPr>
        <w:ind w:left="2988" w:hanging="360"/>
      </w:pPr>
    </w:lvl>
    <w:lvl w:ilvl="1" w:tplc="FFFFFFFF" w:tentative="1">
      <w:start w:val="1"/>
      <w:numFmt w:val="lowerLetter"/>
      <w:lvlText w:val="%2."/>
      <w:lvlJc w:val="left"/>
      <w:pPr>
        <w:ind w:left="3708" w:hanging="360"/>
      </w:pPr>
    </w:lvl>
    <w:lvl w:ilvl="2" w:tplc="FFFFFFFF" w:tentative="1">
      <w:start w:val="1"/>
      <w:numFmt w:val="lowerRoman"/>
      <w:lvlText w:val="%3."/>
      <w:lvlJc w:val="right"/>
      <w:pPr>
        <w:ind w:left="4428" w:hanging="180"/>
      </w:pPr>
    </w:lvl>
    <w:lvl w:ilvl="3" w:tplc="FFFFFFFF" w:tentative="1">
      <w:start w:val="1"/>
      <w:numFmt w:val="decimal"/>
      <w:lvlText w:val="%4."/>
      <w:lvlJc w:val="left"/>
      <w:pPr>
        <w:ind w:left="5148" w:hanging="360"/>
      </w:pPr>
    </w:lvl>
    <w:lvl w:ilvl="4" w:tplc="FFFFFFFF" w:tentative="1">
      <w:start w:val="1"/>
      <w:numFmt w:val="lowerLetter"/>
      <w:lvlText w:val="%5."/>
      <w:lvlJc w:val="left"/>
      <w:pPr>
        <w:ind w:left="5868" w:hanging="360"/>
      </w:pPr>
    </w:lvl>
    <w:lvl w:ilvl="5" w:tplc="FFFFFFFF" w:tentative="1">
      <w:start w:val="1"/>
      <w:numFmt w:val="lowerRoman"/>
      <w:lvlText w:val="%6."/>
      <w:lvlJc w:val="right"/>
      <w:pPr>
        <w:ind w:left="6588" w:hanging="180"/>
      </w:pPr>
    </w:lvl>
    <w:lvl w:ilvl="6" w:tplc="FFFFFFFF" w:tentative="1">
      <w:start w:val="1"/>
      <w:numFmt w:val="decimal"/>
      <w:lvlText w:val="%7."/>
      <w:lvlJc w:val="left"/>
      <w:pPr>
        <w:ind w:left="7308" w:hanging="360"/>
      </w:pPr>
    </w:lvl>
    <w:lvl w:ilvl="7" w:tplc="FFFFFFFF" w:tentative="1">
      <w:start w:val="1"/>
      <w:numFmt w:val="lowerLetter"/>
      <w:lvlText w:val="%8."/>
      <w:lvlJc w:val="left"/>
      <w:pPr>
        <w:ind w:left="8028" w:hanging="360"/>
      </w:pPr>
    </w:lvl>
    <w:lvl w:ilvl="8" w:tplc="FFFFFFFF" w:tentative="1">
      <w:start w:val="1"/>
      <w:numFmt w:val="lowerRoman"/>
      <w:lvlText w:val="%9."/>
      <w:lvlJc w:val="right"/>
      <w:pPr>
        <w:ind w:left="8748" w:hanging="180"/>
      </w:pPr>
    </w:lvl>
  </w:abstractNum>
  <w:abstractNum w:abstractNumId="24" w15:restartNumberingAfterBreak="0">
    <w:nsid w:val="45BE502C"/>
    <w:multiLevelType w:val="hybridMultilevel"/>
    <w:tmpl w:val="CF8A84D6"/>
    <w:lvl w:ilvl="0" w:tplc="38090019">
      <w:start w:val="1"/>
      <w:numFmt w:val="lowerLetter"/>
      <w:lvlText w:val="%1."/>
      <w:lvlJc w:val="left"/>
      <w:pPr>
        <w:ind w:left="2964" w:hanging="360"/>
      </w:pPr>
    </w:lvl>
    <w:lvl w:ilvl="1" w:tplc="38090019" w:tentative="1">
      <w:start w:val="1"/>
      <w:numFmt w:val="lowerLetter"/>
      <w:lvlText w:val="%2."/>
      <w:lvlJc w:val="left"/>
      <w:pPr>
        <w:ind w:left="3684" w:hanging="360"/>
      </w:pPr>
    </w:lvl>
    <w:lvl w:ilvl="2" w:tplc="3809001B" w:tentative="1">
      <w:start w:val="1"/>
      <w:numFmt w:val="lowerRoman"/>
      <w:lvlText w:val="%3."/>
      <w:lvlJc w:val="right"/>
      <w:pPr>
        <w:ind w:left="4404" w:hanging="180"/>
      </w:pPr>
    </w:lvl>
    <w:lvl w:ilvl="3" w:tplc="3809000F" w:tentative="1">
      <w:start w:val="1"/>
      <w:numFmt w:val="decimal"/>
      <w:lvlText w:val="%4."/>
      <w:lvlJc w:val="left"/>
      <w:pPr>
        <w:ind w:left="5124" w:hanging="360"/>
      </w:pPr>
    </w:lvl>
    <w:lvl w:ilvl="4" w:tplc="38090019" w:tentative="1">
      <w:start w:val="1"/>
      <w:numFmt w:val="lowerLetter"/>
      <w:lvlText w:val="%5."/>
      <w:lvlJc w:val="left"/>
      <w:pPr>
        <w:ind w:left="5844" w:hanging="360"/>
      </w:pPr>
    </w:lvl>
    <w:lvl w:ilvl="5" w:tplc="3809001B" w:tentative="1">
      <w:start w:val="1"/>
      <w:numFmt w:val="lowerRoman"/>
      <w:lvlText w:val="%6."/>
      <w:lvlJc w:val="right"/>
      <w:pPr>
        <w:ind w:left="6564" w:hanging="180"/>
      </w:pPr>
    </w:lvl>
    <w:lvl w:ilvl="6" w:tplc="3809000F" w:tentative="1">
      <w:start w:val="1"/>
      <w:numFmt w:val="decimal"/>
      <w:lvlText w:val="%7."/>
      <w:lvlJc w:val="left"/>
      <w:pPr>
        <w:ind w:left="7284" w:hanging="360"/>
      </w:pPr>
    </w:lvl>
    <w:lvl w:ilvl="7" w:tplc="38090019" w:tentative="1">
      <w:start w:val="1"/>
      <w:numFmt w:val="lowerLetter"/>
      <w:lvlText w:val="%8."/>
      <w:lvlJc w:val="left"/>
      <w:pPr>
        <w:ind w:left="8004" w:hanging="360"/>
      </w:pPr>
    </w:lvl>
    <w:lvl w:ilvl="8" w:tplc="3809001B" w:tentative="1">
      <w:start w:val="1"/>
      <w:numFmt w:val="lowerRoman"/>
      <w:lvlText w:val="%9."/>
      <w:lvlJc w:val="right"/>
      <w:pPr>
        <w:ind w:left="8724" w:hanging="180"/>
      </w:pPr>
    </w:lvl>
  </w:abstractNum>
  <w:abstractNum w:abstractNumId="25" w15:restartNumberingAfterBreak="0">
    <w:nsid w:val="4EEA3787"/>
    <w:multiLevelType w:val="hybridMultilevel"/>
    <w:tmpl w:val="9A10D2B0"/>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FFFFFFFF">
      <w:start w:val="1"/>
      <w:numFmt w:val="decimal"/>
      <w:lvlText w:val="%3)"/>
      <w:lvlJc w:val="left"/>
      <w:pPr>
        <w:ind w:left="2340" w:hanging="360"/>
      </w:pPr>
      <w:rPr>
        <w:rFonts w:hint="default"/>
        <w:color w:val="FF0000"/>
      </w:rPr>
    </w:lvl>
    <w:lvl w:ilvl="3" w:tplc="FFFFFFFF">
      <w:start w:val="1"/>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2E31C41"/>
    <w:multiLevelType w:val="hybridMultilevel"/>
    <w:tmpl w:val="4A4461A6"/>
    <w:lvl w:ilvl="0" w:tplc="38090019">
      <w:start w:val="1"/>
      <w:numFmt w:val="lowerLetter"/>
      <w:lvlText w:val="%1."/>
      <w:lvlJc w:val="left"/>
      <w:pPr>
        <w:ind w:left="2421" w:hanging="360"/>
      </w:pPr>
    </w:lvl>
    <w:lvl w:ilvl="1" w:tplc="38090019" w:tentative="1">
      <w:start w:val="1"/>
      <w:numFmt w:val="lowerLetter"/>
      <w:lvlText w:val="%2."/>
      <w:lvlJc w:val="left"/>
      <w:pPr>
        <w:ind w:left="3141" w:hanging="360"/>
      </w:pPr>
    </w:lvl>
    <w:lvl w:ilvl="2" w:tplc="3809001B" w:tentative="1">
      <w:start w:val="1"/>
      <w:numFmt w:val="lowerRoman"/>
      <w:lvlText w:val="%3."/>
      <w:lvlJc w:val="right"/>
      <w:pPr>
        <w:ind w:left="3861" w:hanging="180"/>
      </w:pPr>
    </w:lvl>
    <w:lvl w:ilvl="3" w:tplc="3809000F" w:tentative="1">
      <w:start w:val="1"/>
      <w:numFmt w:val="decimal"/>
      <w:lvlText w:val="%4."/>
      <w:lvlJc w:val="left"/>
      <w:pPr>
        <w:ind w:left="4581" w:hanging="360"/>
      </w:pPr>
    </w:lvl>
    <w:lvl w:ilvl="4" w:tplc="38090019" w:tentative="1">
      <w:start w:val="1"/>
      <w:numFmt w:val="lowerLetter"/>
      <w:lvlText w:val="%5."/>
      <w:lvlJc w:val="left"/>
      <w:pPr>
        <w:ind w:left="5301" w:hanging="360"/>
      </w:pPr>
    </w:lvl>
    <w:lvl w:ilvl="5" w:tplc="3809001B" w:tentative="1">
      <w:start w:val="1"/>
      <w:numFmt w:val="lowerRoman"/>
      <w:lvlText w:val="%6."/>
      <w:lvlJc w:val="right"/>
      <w:pPr>
        <w:ind w:left="6021" w:hanging="180"/>
      </w:pPr>
    </w:lvl>
    <w:lvl w:ilvl="6" w:tplc="3809000F" w:tentative="1">
      <w:start w:val="1"/>
      <w:numFmt w:val="decimal"/>
      <w:lvlText w:val="%7."/>
      <w:lvlJc w:val="left"/>
      <w:pPr>
        <w:ind w:left="6741" w:hanging="360"/>
      </w:pPr>
    </w:lvl>
    <w:lvl w:ilvl="7" w:tplc="38090019" w:tentative="1">
      <w:start w:val="1"/>
      <w:numFmt w:val="lowerLetter"/>
      <w:lvlText w:val="%8."/>
      <w:lvlJc w:val="left"/>
      <w:pPr>
        <w:ind w:left="7461" w:hanging="360"/>
      </w:pPr>
    </w:lvl>
    <w:lvl w:ilvl="8" w:tplc="3809001B" w:tentative="1">
      <w:start w:val="1"/>
      <w:numFmt w:val="lowerRoman"/>
      <w:lvlText w:val="%9."/>
      <w:lvlJc w:val="right"/>
      <w:pPr>
        <w:ind w:left="8181" w:hanging="180"/>
      </w:pPr>
    </w:lvl>
  </w:abstractNum>
  <w:abstractNum w:abstractNumId="27" w15:restartNumberingAfterBreak="0">
    <w:nsid w:val="5AD61AC0"/>
    <w:multiLevelType w:val="hybridMultilevel"/>
    <w:tmpl w:val="3B9670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F841A20"/>
    <w:multiLevelType w:val="hybridMultilevel"/>
    <w:tmpl w:val="CFEE9776"/>
    <w:lvl w:ilvl="0" w:tplc="38090015">
      <w:start w:val="1"/>
      <w:numFmt w:val="upp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29" w15:restartNumberingAfterBreak="0">
    <w:nsid w:val="651B0825"/>
    <w:multiLevelType w:val="hybridMultilevel"/>
    <w:tmpl w:val="9A10D2B0"/>
    <w:lvl w:ilvl="0" w:tplc="0421000F">
      <w:start w:val="1"/>
      <w:numFmt w:val="decimal"/>
      <w:lvlText w:val="%1."/>
      <w:lvlJc w:val="left"/>
      <w:pPr>
        <w:ind w:left="720" w:hanging="360"/>
      </w:pPr>
    </w:lvl>
    <w:lvl w:ilvl="1" w:tplc="0421000F">
      <w:start w:val="1"/>
      <w:numFmt w:val="decimal"/>
      <w:lvlText w:val="%2."/>
      <w:lvlJc w:val="left"/>
      <w:pPr>
        <w:ind w:left="1440" w:hanging="360"/>
      </w:pPr>
    </w:lvl>
    <w:lvl w:ilvl="2" w:tplc="2C3A1038">
      <w:start w:val="1"/>
      <w:numFmt w:val="decimal"/>
      <w:lvlText w:val="%3)"/>
      <w:lvlJc w:val="left"/>
      <w:pPr>
        <w:ind w:left="2340" w:hanging="360"/>
      </w:pPr>
      <w:rPr>
        <w:rFonts w:hint="default"/>
        <w:color w:val="FF0000"/>
      </w:rPr>
    </w:lvl>
    <w:lvl w:ilvl="3" w:tplc="45A0963E">
      <w:start w:val="1"/>
      <w:numFmt w:val="lowerLetter"/>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66077A28"/>
    <w:multiLevelType w:val="hybridMultilevel"/>
    <w:tmpl w:val="2C76FF98"/>
    <w:lvl w:ilvl="0" w:tplc="38090019">
      <w:start w:val="1"/>
      <w:numFmt w:val="lowerLetter"/>
      <w:lvlText w:val="%1."/>
      <w:lvlJc w:val="left"/>
      <w:pPr>
        <w:ind w:left="2421" w:hanging="360"/>
      </w:pPr>
    </w:lvl>
    <w:lvl w:ilvl="1" w:tplc="38090019" w:tentative="1">
      <w:start w:val="1"/>
      <w:numFmt w:val="lowerLetter"/>
      <w:lvlText w:val="%2."/>
      <w:lvlJc w:val="left"/>
      <w:pPr>
        <w:ind w:left="3141" w:hanging="360"/>
      </w:pPr>
    </w:lvl>
    <w:lvl w:ilvl="2" w:tplc="3809001B" w:tentative="1">
      <w:start w:val="1"/>
      <w:numFmt w:val="lowerRoman"/>
      <w:lvlText w:val="%3."/>
      <w:lvlJc w:val="right"/>
      <w:pPr>
        <w:ind w:left="3861" w:hanging="180"/>
      </w:pPr>
    </w:lvl>
    <w:lvl w:ilvl="3" w:tplc="3809000F" w:tentative="1">
      <w:start w:val="1"/>
      <w:numFmt w:val="decimal"/>
      <w:lvlText w:val="%4."/>
      <w:lvlJc w:val="left"/>
      <w:pPr>
        <w:ind w:left="4581" w:hanging="360"/>
      </w:pPr>
    </w:lvl>
    <w:lvl w:ilvl="4" w:tplc="38090019" w:tentative="1">
      <w:start w:val="1"/>
      <w:numFmt w:val="lowerLetter"/>
      <w:lvlText w:val="%5."/>
      <w:lvlJc w:val="left"/>
      <w:pPr>
        <w:ind w:left="5301" w:hanging="360"/>
      </w:pPr>
    </w:lvl>
    <w:lvl w:ilvl="5" w:tplc="3809001B" w:tentative="1">
      <w:start w:val="1"/>
      <w:numFmt w:val="lowerRoman"/>
      <w:lvlText w:val="%6."/>
      <w:lvlJc w:val="right"/>
      <w:pPr>
        <w:ind w:left="6021" w:hanging="180"/>
      </w:pPr>
    </w:lvl>
    <w:lvl w:ilvl="6" w:tplc="3809000F" w:tentative="1">
      <w:start w:val="1"/>
      <w:numFmt w:val="decimal"/>
      <w:lvlText w:val="%7."/>
      <w:lvlJc w:val="left"/>
      <w:pPr>
        <w:ind w:left="6741" w:hanging="360"/>
      </w:pPr>
    </w:lvl>
    <w:lvl w:ilvl="7" w:tplc="38090019" w:tentative="1">
      <w:start w:val="1"/>
      <w:numFmt w:val="lowerLetter"/>
      <w:lvlText w:val="%8."/>
      <w:lvlJc w:val="left"/>
      <w:pPr>
        <w:ind w:left="7461" w:hanging="360"/>
      </w:pPr>
    </w:lvl>
    <w:lvl w:ilvl="8" w:tplc="3809001B" w:tentative="1">
      <w:start w:val="1"/>
      <w:numFmt w:val="lowerRoman"/>
      <w:lvlText w:val="%9."/>
      <w:lvlJc w:val="right"/>
      <w:pPr>
        <w:ind w:left="8181" w:hanging="180"/>
      </w:pPr>
    </w:lvl>
  </w:abstractNum>
  <w:abstractNum w:abstractNumId="31" w15:restartNumberingAfterBreak="0">
    <w:nsid w:val="668C5030"/>
    <w:multiLevelType w:val="hybridMultilevel"/>
    <w:tmpl w:val="6C300188"/>
    <w:lvl w:ilvl="0" w:tplc="0BAE5332">
      <w:start w:val="1"/>
      <w:numFmt w:val="lowerLetter"/>
      <w:lvlText w:val="%1."/>
      <w:lvlJc w:val="left"/>
      <w:pPr>
        <w:ind w:left="1854" w:hanging="360"/>
      </w:pPr>
      <w:rPr>
        <w:rFonts w:ascii="Bookman Old Style" w:eastAsia="Cambria" w:hAnsi="Bookman Old Style" w:cs="Cambria" w:hint="default"/>
        <w:b w:val="0"/>
        <w:bCs w:val="0"/>
        <w:i w:val="0"/>
        <w:iCs w:val="0"/>
        <w:spacing w:val="0"/>
        <w:w w:val="129"/>
        <w:sz w:val="24"/>
        <w:szCs w:val="24"/>
        <w:lang w:val="id" w:eastAsia="en-US" w:bidi="ar-SA"/>
      </w:r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32" w15:restartNumberingAfterBreak="0">
    <w:nsid w:val="68694304"/>
    <w:multiLevelType w:val="hybridMultilevel"/>
    <w:tmpl w:val="42C285D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68F30CDA"/>
    <w:multiLevelType w:val="hybridMultilevel"/>
    <w:tmpl w:val="8ECA6C0E"/>
    <w:lvl w:ilvl="0" w:tplc="38090019">
      <w:start w:val="1"/>
      <w:numFmt w:val="lowerLetter"/>
      <w:lvlText w:val="%1."/>
      <w:lvlJc w:val="left"/>
      <w:pPr>
        <w:ind w:left="2421" w:hanging="360"/>
      </w:pPr>
    </w:lvl>
    <w:lvl w:ilvl="1" w:tplc="38090019" w:tentative="1">
      <w:start w:val="1"/>
      <w:numFmt w:val="lowerLetter"/>
      <w:lvlText w:val="%2."/>
      <w:lvlJc w:val="left"/>
      <w:pPr>
        <w:ind w:left="3141" w:hanging="360"/>
      </w:pPr>
    </w:lvl>
    <w:lvl w:ilvl="2" w:tplc="3809001B" w:tentative="1">
      <w:start w:val="1"/>
      <w:numFmt w:val="lowerRoman"/>
      <w:lvlText w:val="%3."/>
      <w:lvlJc w:val="right"/>
      <w:pPr>
        <w:ind w:left="3861" w:hanging="180"/>
      </w:pPr>
    </w:lvl>
    <w:lvl w:ilvl="3" w:tplc="3809000F" w:tentative="1">
      <w:start w:val="1"/>
      <w:numFmt w:val="decimal"/>
      <w:lvlText w:val="%4."/>
      <w:lvlJc w:val="left"/>
      <w:pPr>
        <w:ind w:left="4581" w:hanging="360"/>
      </w:pPr>
    </w:lvl>
    <w:lvl w:ilvl="4" w:tplc="38090019" w:tentative="1">
      <w:start w:val="1"/>
      <w:numFmt w:val="lowerLetter"/>
      <w:lvlText w:val="%5."/>
      <w:lvlJc w:val="left"/>
      <w:pPr>
        <w:ind w:left="5301" w:hanging="360"/>
      </w:pPr>
    </w:lvl>
    <w:lvl w:ilvl="5" w:tplc="3809001B" w:tentative="1">
      <w:start w:val="1"/>
      <w:numFmt w:val="lowerRoman"/>
      <w:lvlText w:val="%6."/>
      <w:lvlJc w:val="right"/>
      <w:pPr>
        <w:ind w:left="6021" w:hanging="180"/>
      </w:pPr>
    </w:lvl>
    <w:lvl w:ilvl="6" w:tplc="3809000F" w:tentative="1">
      <w:start w:val="1"/>
      <w:numFmt w:val="decimal"/>
      <w:lvlText w:val="%7."/>
      <w:lvlJc w:val="left"/>
      <w:pPr>
        <w:ind w:left="6741" w:hanging="360"/>
      </w:pPr>
    </w:lvl>
    <w:lvl w:ilvl="7" w:tplc="38090019" w:tentative="1">
      <w:start w:val="1"/>
      <w:numFmt w:val="lowerLetter"/>
      <w:lvlText w:val="%8."/>
      <w:lvlJc w:val="left"/>
      <w:pPr>
        <w:ind w:left="7461" w:hanging="360"/>
      </w:pPr>
    </w:lvl>
    <w:lvl w:ilvl="8" w:tplc="3809001B" w:tentative="1">
      <w:start w:val="1"/>
      <w:numFmt w:val="lowerRoman"/>
      <w:lvlText w:val="%9."/>
      <w:lvlJc w:val="right"/>
      <w:pPr>
        <w:ind w:left="8181" w:hanging="180"/>
      </w:pPr>
    </w:lvl>
  </w:abstractNum>
  <w:abstractNum w:abstractNumId="34" w15:restartNumberingAfterBreak="0">
    <w:nsid w:val="69006DD9"/>
    <w:multiLevelType w:val="hybridMultilevel"/>
    <w:tmpl w:val="0CDCB01C"/>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5" w15:restartNumberingAfterBreak="0">
    <w:nsid w:val="6C1E15E7"/>
    <w:multiLevelType w:val="hybridMultilevel"/>
    <w:tmpl w:val="E8F80A8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580C266C">
      <w:start w:val="1"/>
      <w:numFmt w:val="lowerLetter"/>
      <w:lvlText w:val="%7."/>
      <w:lvlJc w:val="left"/>
      <w:pPr>
        <w:ind w:left="5040" w:hanging="360"/>
      </w:pPr>
      <w:rPr>
        <w:rFonts w:ascii="Bookman Old Style" w:eastAsia="Calibri" w:hAnsi="Bookman Old Style" w:cs="Times New Roman"/>
      </w:r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6CE67932"/>
    <w:multiLevelType w:val="hybridMultilevel"/>
    <w:tmpl w:val="83CA8666"/>
    <w:lvl w:ilvl="0" w:tplc="38090019">
      <w:start w:val="1"/>
      <w:numFmt w:val="lowerLetter"/>
      <w:lvlText w:val="%1."/>
      <w:lvlJc w:val="left"/>
      <w:pPr>
        <w:ind w:left="2421" w:hanging="360"/>
      </w:pPr>
    </w:lvl>
    <w:lvl w:ilvl="1" w:tplc="38090019" w:tentative="1">
      <w:start w:val="1"/>
      <w:numFmt w:val="lowerLetter"/>
      <w:lvlText w:val="%2."/>
      <w:lvlJc w:val="left"/>
      <w:pPr>
        <w:ind w:left="3141" w:hanging="360"/>
      </w:pPr>
    </w:lvl>
    <w:lvl w:ilvl="2" w:tplc="3809001B" w:tentative="1">
      <w:start w:val="1"/>
      <w:numFmt w:val="lowerRoman"/>
      <w:lvlText w:val="%3."/>
      <w:lvlJc w:val="right"/>
      <w:pPr>
        <w:ind w:left="3861" w:hanging="180"/>
      </w:pPr>
    </w:lvl>
    <w:lvl w:ilvl="3" w:tplc="3809000F" w:tentative="1">
      <w:start w:val="1"/>
      <w:numFmt w:val="decimal"/>
      <w:lvlText w:val="%4."/>
      <w:lvlJc w:val="left"/>
      <w:pPr>
        <w:ind w:left="4581" w:hanging="360"/>
      </w:pPr>
    </w:lvl>
    <w:lvl w:ilvl="4" w:tplc="38090019" w:tentative="1">
      <w:start w:val="1"/>
      <w:numFmt w:val="lowerLetter"/>
      <w:lvlText w:val="%5."/>
      <w:lvlJc w:val="left"/>
      <w:pPr>
        <w:ind w:left="5301" w:hanging="360"/>
      </w:pPr>
    </w:lvl>
    <w:lvl w:ilvl="5" w:tplc="3809001B" w:tentative="1">
      <w:start w:val="1"/>
      <w:numFmt w:val="lowerRoman"/>
      <w:lvlText w:val="%6."/>
      <w:lvlJc w:val="right"/>
      <w:pPr>
        <w:ind w:left="6021" w:hanging="180"/>
      </w:pPr>
    </w:lvl>
    <w:lvl w:ilvl="6" w:tplc="3809000F" w:tentative="1">
      <w:start w:val="1"/>
      <w:numFmt w:val="decimal"/>
      <w:lvlText w:val="%7."/>
      <w:lvlJc w:val="left"/>
      <w:pPr>
        <w:ind w:left="6741" w:hanging="360"/>
      </w:pPr>
    </w:lvl>
    <w:lvl w:ilvl="7" w:tplc="38090019" w:tentative="1">
      <w:start w:val="1"/>
      <w:numFmt w:val="lowerLetter"/>
      <w:lvlText w:val="%8."/>
      <w:lvlJc w:val="left"/>
      <w:pPr>
        <w:ind w:left="7461" w:hanging="360"/>
      </w:pPr>
    </w:lvl>
    <w:lvl w:ilvl="8" w:tplc="3809001B" w:tentative="1">
      <w:start w:val="1"/>
      <w:numFmt w:val="lowerRoman"/>
      <w:lvlText w:val="%9."/>
      <w:lvlJc w:val="right"/>
      <w:pPr>
        <w:ind w:left="8181" w:hanging="180"/>
      </w:pPr>
    </w:lvl>
  </w:abstractNum>
  <w:abstractNum w:abstractNumId="37" w15:restartNumberingAfterBreak="0">
    <w:nsid w:val="70B0589B"/>
    <w:multiLevelType w:val="hybridMultilevel"/>
    <w:tmpl w:val="F4F02A4C"/>
    <w:lvl w:ilvl="0" w:tplc="3809000F">
      <w:start w:val="1"/>
      <w:numFmt w:val="decimal"/>
      <w:lvlText w:val="%1."/>
      <w:lvlJc w:val="left"/>
      <w:pPr>
        <w:ind w:left="1894" w:hanging="360"/>
      </w:pPr>
    </w:lvl>
    <w:lvl w:ilvl="1" w:tplc="38090019" w:tentative="1">
      <w:start w:val="1"/>
      <w:numFmt w:val="lowerLetter"/>
      <w:lvlText w:val="%2."/>
      <w:lvlJc w:val="left"/>
      <w:pPr>
        <w:ind w:left="2614" w:hanging="360"/>
      </w:pPr>
    </w:lvl>
    <w:lvl w:ilvl="2" w:tplc="3809001B" w:tentative="1">
      <w:start w:val="1"/>
      <w:numFmt w:val="lowerRoman"/>
      <w:lvlText w:val="%3."/>
      <w:lvlJc w:val="right"/>
      <w:pPr>
        <w:ind w:left="3334" w:hanging="180"/>
      </w:pPr>
    </w:lvl>
    <w:lvl w:ilvl="3" w:tplc="3809000F" w:tentative="1">
      <w:start w:val="1"/>
      <w:numFmt w:val="decimal"/>
      <w:lvlText w:val="%4."/>
      <w:lvlJc w:val="left"/>
      <w:pPr>
        <w:ind w:left="4054" w:hanging="360"/>
      </w:pPr>
    </w:lvl>
    <w:lvl w:ilvl="4" w:tplc="38090019" w:tentative="1">
      <w:start w:val="1"/>
      <w:numFmt w:val="lowerLetter"/>
      <w:lvlText w:val="%5."/>
      <w:lvlJc w:val="left"/>
      <w:pPr>
        <w:ind w:left="4774" w:hanging="360"/>
      </w:pPr>
    </w:lvl>
    <w:lvl w:ilvl="5" w:tplc="3809001B" w:tentative="1">
      <w:start w:val="1"/>
      <w:numFmt w:val="lowerRoman"/>
      <w:lvlText w:val="%6."/>
      <w:lvlJc w:val="right"/>
      <w:pPr>
        <w:ind w:left="5494" w:hanging="180"/>
      </w:pPr>
    </w:lvl>
    <w:lvl w:ilvl="6" w:tplc="3809000F" w:tentative="1">
      <w:start w:val="1"/>
      <w:numFmt w:val="decimal"/>
      <w:lvlText w:val="%7."/>
      <w:lvlJc w:val="left"/>
      <w:pPr>
        <w:ind w:left="6214" w:hanging="360"/>
      </w:pPr>
    </w:lvl>
    <w:lvl w:ilvl="7" w:tplc="38090019" w:tentative="1">
      <w:start w:val="1"/>
      <w:numFmt w:val="lowerLetter"/>
      <w:lvlText w:val="%8."/>
      <w:lvlJc w:val="left"/>
      <w:pPr>
        <w:ind w:left="6934" w:hanging="360"/>
      </w:pPr>
    </w:lvl>
    <w:lvl w:ilvl="8" w:tplc="3809001B" w:tentative="1">
      <w:start w:val="1"/>
      <w:numFmt w:val="lowerRoman"/>
      <w:lvlText w:val="%9."/>
      <w:lvlJc w:val="right"/>
      <w:pPr>
        <w:ind w:left="7654" w:hanging="180"/>
      </w:pPr>
    </w:lvl>
  </w:abstractNum>
  <w:abstractNum w:abstractNumId="38" w15:restartNumberingAfterBreak="0">
    <w:nsid w:val="745F2FB9"/>
    <w:multiLevelType w:val="hybridMultilevel"/>
    <w:tmpl w:val="06983F60"/>
    <w:lvl w:ilvl="0" w:tplc="3809000F">
      <w:start w:val="1"/>
      <w:numFmt w:val="decimal"/>
      <w:lvlText w:val="%1."/>
      <w:lvlJc w:val="left"/>
      <w:pPr>
        <w:ind w:left="2007" w:hanging="360"/>
      </w:pPr>
    </w:lvl>
    <w:lvl w:ilvl="1" w:tplc="38090019" w:tentative="1">
      <w:start w:val="1"/>
      <w:numFmt w:val="lowerLetter"/>
      <w:lvlText w:val="%2."/>
      <w:lvlJc w:val="left"/>
      <w:pPr>
        <w:ind w:left="2727" w:hanging="360"/>
      </w:pPr>
    </w:lvl>
    <w:lvl w:ilvl="2" w:tplc="3809001B" w:tentative="1">
      <w:start w:val="1"/>
      <w:numFmt w:val="lowerRoman"/>
      <w:lvlText w:val="%3."/>
      <w:lvlJc w:val="right"/>
      <w:pPr>
        <w:ind w:left="3447" w:hanging="180"/>
      </w:pPr>
    </w:lvl>
    <w:lvl w:ilvl="3" w:tplc="3809000F" w:tentative="1">
      <w:start w:val="1"/>
      <w:numFmt w:val="decimal"/>
      <w:lvlText w:val="%4."/>
      <w:lvlJc w:val="left"/>
      <w:pPr>
        <w:ind w:left="4167" w:hanging="360"/>
      </w:pPr>
    </w:lvl>
    <w:lvl w:ilvl="4" w:tplc="38090019" w:tentative="1">
      <w:start w:val="1"/>
      <w:numFmt w:val="lowerLetter"/>
      <w:lvlText w:val="%5."/>
      <w:lvlJc w:val="left"/>
      <w:pPr>
        <w:ind w:left="4887" w:hanging="360"/>
      </w:pPr>
    </w:lvl>
    <w:lvl w:ilvl="5" w:tplc="3809001B" w:tentative="1">
      <w:start w:val="1"/>
      <w:numFmt w:val="lowerRoman"/>
      <w:lvlText w:val="%6."/>
      <w:lvlJc w:val="right"/>
      <w:pPr>
        <w:ind w:left="5607" w:hanging="180"/>
      </w:pPr>
    </w:lvl>
    <w:lvl w:ilvl="6" w:tplc="3809000F" w:tentative="1">
      <w:start w:val="1"/>
      <w:numFmt w:val="decimal"/>
      <w:lvlText w:val="%7."/>
      <w:lvlJc w:val="left"/>
      <w:pPr>
        <w:ind w:left="6327" w:hanging="360"/>
      </w:pPr>
    </w:lvl>
    <w:lvl w:ilvl="7" w:tplc="38090019" w:tentative="1">
      <w:start w:val="1"/>
      <w:numFmt w:val="lowerLetter"/>
      <w:lvlText w:val="%8."/>
      <w:lvlJc w:val="left"/>
      <w:pPr>
        <w:ind w:left="7047" w:hanging="360"/>
      </w:pPr>
    </w:lvl>
    <w:lvl w:ilvl="8" w:tplc="3809001B" w:tentative="1">
      <w:start w:val="1"/>
      <w:numFmt w:val="lowerRoman"/>
      <w:lvlText w:val="%9."/>
      <w:lvlJc w:val="right"/>
      <w:pPr>
        <w:ind w:left="7767" w:hanging="180"/>
      </w:pPr>
    </w:lvl>
  </w:abstractNum>
  <w:abstractNum w:abstractNumId="39" w15:restartNumberingAfterBreak="0">
    <w:nsid w:val="7AF31BBF"/>
    <w:multiLevelType w:val="hybridMultilevel"/>
    <w:tmpl w:val="2FB804AE"/>
    <w:lvl w:ilvl="0" w:tplc="38090019">
      <w:start w:val="1"/>
      <w:numFmt w:val="lowerLetter"/>
      <w:lvlText w:val="%1."/>
      <w:lvlJc w:val="left"/>
      <w:pPr>
        <w:ind w:left="4056" w:hanging="360"/>
      </w:pPr>
    </w:lvl>
    <w:lvl w:ilvl="1" w:tplc="38090019" w:tentative="1">
      <w:start w:val="1"/>
      <w:numFmt w:val="lowerLetter"/>
      <w:lvlText w:val="%2."/>
      <w:lvlJc w:val="left"/>
      <w:pPr>
        <w:ind w:left="4776" w:hanging="360"/>
      </w:pPr>
    </w:lvl>
    <w:lvl w:ilvl="2" w:tplc="3809001B" w:tentative="1">
      <w:start w:val="1"/>
      <w:numFmt w:val="lowerRoman"/>
      <w:lvlText w:val="%3."/>
      <w:lvlJc w:val="right"/>
      <w:pPr>
        <w:ind w:left="5496" w:hanging="180"/>
      </w:pPr>
    </w:lvl>
    <w:lvl w:ilvl="3" w:tplc="3809000F" w:tentative="1">
      <w:start w:val="1"/>
      <w:numFmt w:val="decimal"/>
      <w:lvlText w:val="%4."/>
      <w:lvlJc w:val="left"/>
      <w:pPr>
        <w:ind w:left="6216" w:hanging="360"/>
      </w:pPr>
    </w:lvl>
    <w:lvl w:ilvl="4" w:tplc="38090019" w:tentative="1">
      <w:start w:val="1"/>
      <w:numFmt w:val="lowerLetter"/>
      <w:lvlText w:val="%5."/>
      <w:lvlJc w:val="left"/>
      <w:pPr>
        <w:ind w:left="6936" w:hanging="360"/>
      </w:pPr>
    </w:lvl>
    <w:lvl w:ilvl="5" w:tplc="3809001B" w:tentative="1">
      <w:start w:val="1"/>
      <w:numFmt w:val="lowerRoman"/>
      <w:lvlText w:val="%6."/>
      <w:lvlJc w:val="right"/>
      <w:pPr>
        <w:ind w:left="7656" w:hanging="180"/>
      </w:pPr>
    </w:lvl>
    <w:lvl w:ilvl="6" w:tplc="3809000F" w:tentative="1">
      <w:start w:val="1"/>
      <w:numFmt w:val="decimal"/>
      <w:lvlText w:val="%7."/>
      <w:lvlJc w:val="left"/>
      <w:pPr>
        <w:ind w:left="8376" w:hanging="360"/>
      </w:pPr>
    </w:lvl>
    <w:lvl w:ilvl="7" w:tplc="38090019" w:tentative="1">
      <w:start w:val="1"/>
      <w:numFmt w:val="lowerLetter"/>
      <w:lvlText w:val="%8."/>
      <w:lvlJc w:val="left"/>
      <w:pPr>
        <w:ind w:left="9096" w:hanging="360"/>
      </w:pPr>
    </w:lvl>
    <w:lvl w:ilvl="8" w:tplc="3809001B" w:tentative="1">
      <w:start w:val="1"/>
      <w:numFmt w:val="lowerRoman"/>
      <w:lvlText w:val="%9."/>
      <w:lvlJc w:val="right"/>
      <w:pPr>
        <w:ind w:left="9816" w:hanging="180"/>
      </w:pPr>
    </w:lvl>
  </w:abstractNum>
  <w:abstractNum w:abstractNumId="40" w15:restartNumberingAfterBreak="0">
    <w:nsid w:val="7CB75011"/>
    <w:multiLevelType w:val="hybridMultilevel"/>
    <w:tmpl w:val="87F8B9A0"/>
    <w:lvl w:ilvl="0" w:tplc="FFFFFFFF">
      <w:start w:val="1"/>
      <w:numFmt w:val="decimal"/>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1" w15:restartNumberingAfterBreak="0">
    <w:nsid w:val="7EB237E3"/>
    <w:multiLevelType w:val="hybridMultilevel"/>
    <w:tmpl w:val="5CFC952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832792347">
    <w:abstractNumId w:val="3"/>
  </w:num>
  <w:num w:numId="2" w16cid:durableId="584386561">
    <w:abstractNumId w:val="29"/>
  </w:num>
  <w:num w:numId="3" w16cid:durableId="1150168032">
    <w:abstractNumId w:val="10"/>
  </w:num>
  <w:num w:numId="4" w16cid:durableId="1197113258">
    <w:abstractNumId w:val="8"/>
  </w:num>
  <w:num w:numId="5" w16cid:durableId="1138571216">
    <w:abstractNumId w:val="28"/>
  </w:num>
  <w:num w:numId="6" w16cid:durableId="358429782">
    <w:abstractNumId w:val="6"/>
  </w:num>
  <w:num w:numId="7" w16cid:durableId="2118400449">
    <w:abstractNumId w:val="33"/>
  </w:num>
  <w:num w:numId="8" w16cid:durableId="425080861">
    <w:abstractNumId w:val="35"/>
  </w:num>
  <w:num w:numId="9" w16cid:durableId="537010057">
    <w:abstractNumId w:val="39"/>
  </w:num>
  <w:num w:numId="10" w16cid:durableId="1566724470">
    <w:abstractNumId w:val="12"/>
  </w:num>
  <w:num w:numId="11" w16cid:durableId="1443644746">
    <w:abstractNumId w:val="11"/>
  </w:num>
  <w:num w:numId="12" w16cid:durableId="1775056857">
    <w:abstractNumId w:val="27"/>
  </w:num>
  <w:num w:numId="13" w16cid:durableId="1081760492">
    <w:abstractNumId w:val="23"/>
  </w:num>
  <w:num w:numId="14" w16cid:durableId="1307733863">
    <w:abstractNumId w:val="2"/>
  </w:num>
  <w:num w:numId="15" w16cid:durableId="685715782">
    <w:abstractNumId w:val="4"/>
  </w:num>
  <w:num w:numId="16" w16cid:durableId="2012685019">
    <w:abstractNumId w:val="38"/>
  </w:num>
  <w:num w:numId="17" w16cid:durableId="1518737909">
    <w:abstractNumId w:val="15"/>
  </w:num>
  <w:num w:numId="18" w16cid:durableId="94519369">
    <w:abstractNumId w:val="30"/>
  </w:num>
  <w:num w:numId="19" w16cid:durableId="1148402542">
    <w:abstractNumId w:val="9"/>
  </w:num>
  <w:num w:numId="20" w16cid:durableId="1175921732">
    <w:abstractNumId w:val="36"/>
  </w:num>
  <w:num w:numId="21" w16cid:durableId="186676486">
    <w:abstractNumId w:val="13"/>
  </w:num>
  <w:num w:numId="22" w16cid:durableId="1755125409">
    <w:abstractNumId w:val="26"/>
  </w:num>
  <w:num w:numId="23" w16cid:durableId="555701393">
    <w:abstractNumId w:val="41"/>
  </w:num>
  <w:num w:numId="24" w16cid:durableId="597828956">
    <w:abstractNumId w:val="37"/>
  </w:num>
  <w:num w:numId="25" w16cid:durableId="2031224870">
    <w:abstractNumId w:val="21"/>
  </w:num>
  <w:num w:numId="26" w16cid:durableId="1865094051">
    <w:abstractNumId w:val="7"/>
  </w:num>
  <w:num w:numId="27" w16cid:durableId="1333755690">
    <w:abstractNumId w:val="18"/>
  </w:num>
  <w:num w:numId="28" w16cid:durableId="569727834">
    <w:abstractNumId w:val="20"/>
  </w:num>
  <w:num w:numId="29" w16cid:durableId="199174397">
    <w:abstractNumId w:val="22"/>
  </w:num>
  <w:num w:numId="30" w16cid:durableId="977807135">
    <w:abstractNumId w:val="1"/>
  </w:num>
  <w:num w:numId="31" w16cid:durableId="2022778894">
    <w:abstractNumId w:val="32"/>
  </w:num>
  <w:num w:numId="32" w16cid:durableId="291326356">
    <w:abstractNumId w:val="31"/>
  </w:num>
  <w:num w:numId="33" w16cid:durableId="1890648668">
    <w:abstractNumId w:val="19"/>
  </w:num>
  <w:num w:numId="34" w16cid:durableId="1676414995">
    <w:abstractNumId w:val="25"/>
  </w:num>
  <w:num w:numId="35" w16cid:durableId="1588929194">
    <w:abstractNumId w:val="34"/>
  </w:num>
  <w:num w:numId="36" w16cid:durableId="1220166721">
    <w:abstractNumId w:val="14"/>
  </w:num>
  <w:num w:numId="37" w16cid:durableId="296961293">
    <w:abstractNumId w:val="16"/>
  </w:num>
  <w:num w:numId="38" w16cid:durableId="903830628">
    <w:abstractNumId w:val="17"/>
  </w:num>
  <w:num w:numId="39" w16cid:durableId="1124618692">
    <w:abstractNumId w:val="5"/>
  </w:num>
  <w:num w:numId="40" w16cid:durableId="1743680887">
    <w:abstractNumId w:val="40"/>
  </w:num>
  <w:num w:numId="41" w16cid:durableId="428624251">
    <w:abstractNumId w:val="24"/>
  </w:num>
  <w:num w:numId="42" w16cid:durableId="1385718844">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oNotDisplayPageBoundaries/>
  <w:hideSpellingErrors/>
  <w:activeWritingStyle w:appName="MSWord" w:lang="fr-BE" w:vendorID="64" w:dllVersion="0" w:nlCheck="1" w:checkStyle="0"/>
  <w:activeWritingStyle w:appName="MSWord" w:lang="en-US" w:vendorID="64" w:dllVersion="0" w:nlCheck="1" w:checkStyle="0"/>
  <w:activeWritingStyle w:appName="MSWord" w:lang="sv-SE" w:vendorID="64" w:dllVersion="0" w:nlCheck="1" w:checkStyle="0"/>
  <w:activeWritingStyle w:appName="MSWord" w:lang="pt-BR"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BE" w:vendorID="64" w:dllVersion="4096" w:nlCheck="1" w:checkStyle="0"/>
  <w:activeWritingStyle w:appName="MSWord" w:lang="en-ID" w:vendorID="64" w:dllVersion="4096" w:nlCheck="1" w:checkStyle="0"/>
  <w:activeWritingStyle w:appName="MSWord" w:lang="en-GB" w:vendorID="64" w:dllVersion="0" w:nlCheck="1" w:checkStyle="0"/>
  <w:activeWritingStyle w:appName="MSWord" w:lang="en-ID" w:vendorID="64" w:dllVersion="0" w:nlCheck="1" w:checkStyle="0"/>
  <w:activeWritingStyle w:appName="MSWord" w:lang="nl-NL" w:vendorID="64" w:dllVersion="0" w:nlCheck="1" w:checkStyle="0"/>
  <w:defaultTabStop w:val="14"/>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EA0"/>
    <w:rsid w:val="00004827"/>
    <w:rsid w:val="00004B98"/>
    <w:rsid w:val="000069BA"/>
    <w:rsid w:val="000075CF"/>
    <w:rsid w:val="000127CB"/>
    <w:rsid w:val="00012DEF"/>
    <w:rsid w:val="00013F8E"/>
    <w:rsid w:val="00015AA8"/>
    <w:rsid w:val="00016B69"/>
    <w:rsid w:val="00020088"/>
    <w:rsid w:val="000219C3"/>
    <w:rsid w:val="0002425A"/>
    <w:rsid w:val="0002446B"/>
    <w:rsid w:val="00025054"/>
    <w:rsid w:val="00027719"/>
    <w:rsid w:val="000279E2"/>
    <w:rsid w:val="00030CC7"/>
    <w:rsid w:val="00030FB4"/>
    <w:rsid w:val="000322D7"/>
    <w:rsid w:val="00032CF0"/>
    <w:rsid w:val="00032DC9"/>
    <w:rsid w:val="00036792"/>
    <w:rsid w:val="00042F21"/>
    <w:rsid w:val="00047AFD"/>
    <w:rsid w:val="00051B87"/>
    <w:rsid w:val="00052165"/>
    <w:rsid w:val="00053E2E"/>
    <w:rsid w:val="00054893"/>
    <w:rsid w:val="00054B18"/>
    <w:rsid w:val="00054F56"/>
    <w:rsid w:val="00055BCD"/>
    <w:rsid w:val="0005714B"/>
    <w:rsid w:val="000608E4"/>
    <w:rsid w:val="00061B7B"/>
    <w:rsid w:val="00061C4E"/>
    <w:rsid w:val="00061E57"/>
    <w:rsid w:val="00063133"/>
    <w:rsid w:val="000640F0"/>
    <w:rsid w:val="0006478B"/>
    <w:rsid w:val="00065156"/>
    <w:rsid w:val="000654E7"/>
    <w:rsid w:val="000667E2"/>
    <w:rsid w:val="000717A2"/>
    <w:rsid w:val="00072ECC"/>
    <w:rsid w:val="00073A67"/>
    <w:rsid w:val="00077B9C"/>
    <w:rsid w:val="00077DBD"/>
    <w:rsid w:val="00080F56"/>
    <w:rsid w:val="00081155"/>
    <w:rsid w:val="000812C6"/>
    <w:rsid w:val="00082E22"/>
    <w:rsid w:val="00084337"/>
    <w:rsid w:val="000848A9"/>
    <w:rsid w:val="0008563C"/>
    <w:rsid w:val="000915AC"/>
    <w:rsid w:val="000927BD"/>
    <w:rsid w:val="00094315"/>
    <w:rsid w:val="000973FB"/>
    <w:rsid w:val="00097BC5"/>
    <w:rsid w:val="000A187E"/>
    <w:rsid w:val="000A1939"/>
    <w:rsid w:val="000A3215"/>
    <w:rsid w:val="000A3DBE"/>
    <w:rsid w:val="000A4EE3"/>
    <w:rsid w:val="000A53C2"/>
    <w:rsid w:val="000A640B"/>
    <w:rsid w:val="000B0141"/>
    <w:rsid w:val="000B07AC"/>
    <w:rsid w:val="000B0DA7"/>
    <w:rsid w:val="000B1C13"/>
    <w:rsid w:val="000B3963"/>
    <w:rsid w:val="000B701A"/>
    <w:rsid w:val="000C2573"/>
    <w:rsid w:val="000C301F"/>
    <w:rsid w:val="000C4D0B"/>
    <w:rsid w:val="000D1941"/>
    <w:rsid w:val="000D5E42"/>
    <w:rsid w:val="000D7673"/>
    <w:rsid w:val="000D7880"/>
    <w:rsid w:val="000E1FB4"/>
    <w:rsid w:val="000E3289"/>
    <w:rsid w:val="000E53E6"/>
    <w:rsid w:val="000E5F95"/>
    <w:rsid w:val="000E699B"/>
    <w:rsid w:val="000E6E9C"/>
    <w:rsid w:val="000E7129"/>
    <w:rsid w:val="000F1183"/>
    <w:rsid w:val="000F26C6"/>
    <w:rsid w:val="000F36EC"/>
    <w:rsid w:val="000F36F5"/>
    <w:rsid w:val="000F3B5B"/>
    <w:rsid w:val="000F43CE"/>
    <w:rsid w:val="000F5E05"/>
    <w:rsid w:val="000F617B"/>
    <w:rsid w:val="000F649C"/>
    <w:rsid w:val="000F6D2A"/>
    <w:rsid w:val="000F74F6"/>
    <w:rsid w:val="00101C87"/>
    <w:rsid w:val="00101F5B"/>
    <w:rsid w:val="001039D9"/>
    <w:rsid w:val="00104A61"/>
    <w:rsid w:val="00105724"/>
    <w:rsid w:val="00107E70"/>
    <w:rsid w:val="00110F41"/>
    <w:rsid w:val="0011314F"/>
    <w:rsid w:val="001203FE"/>
    <w:rsid w:val="00121192"/>
    <w:rsid w:val="00122429"/>
    <w:rsid w:val="00122ED0"/>
    <w:rsid w:val="001234D9"/>
    <w:rsid w:val="00123678"/>
    <w:rsid w:val="00126FD7"/>
    <w:rsid w:val="001271A3"/>
    <w:rsid w:val="0013041D"/>
    <w:rsid w:val="001319B5"/>
    <w:rsid w:val="00131C94"/>
    <w:rsid w:val="00132BFD"/>
    <w:rsid w:val="00133D05"/>
    <w:rsid w:val="00135651"/>
    <w:rsid w:val="00141B08"/>
    <w:rsid w:val="00141CA2"/>
    <w:rsid w:val="00141CCD"/>
    <w:rsid w:val="00142EEB"/>
    <w:rsid w:val="0014300D"/>
    <w:rsid w:val="00144E2B"/>
    <w:rsid w:val="00147025"/>
    <w:rsid w:val="00151119"/>
    <w:rsid w:val="001519DA"/>
    <w:rsid w:val="0015477C"/>
    <w:rsid w:val="00154EE3"/>
    <w:rsid w:val="00155338"/>
    <w:rsid w:val="00160468"/>
    <w:rsid w:val="00160A88"/>
    <w:rsid w:val="00162936"/>
    <w:rsid w:val="001645FF"/>
    <w:rsid w:val="00166015"/>
    <w:rsid w:val="001714A3"/>
    <w:rsid w:val="00172088"/>
    <w:rsid w:val="0018025D"/>
    <w:rsid w:val="001804FC"/>
    <w:rsid w:val="001830A3"/>
    <w:rsid w:val="00183D24"/>
    <w:rsid w:val="001844A1"/>
    <w:rsid w:val="00184D8F"/>
    <w:rsid w:val="0018545F"/>
    <w:rsid w:val="001865EE"/>
    <w:rsid w:val="001870BD"/>
    <w:rsid w:val="00187162"/>
    <w:rsid w:val="00187C18"/>
    <w:rsid w:val="00192549"/>
    <w:rsid w:val="001939D0"/>
    <w:rsid w:val="00193D69"/>
    <w:rsid w:val="00193FF5"/>
    <w:rsid w:val="00194E92"/>
    <w:rsid w:val="001952DB"/>
    <w:rsid w:val="00197C84"/>
    <w:rsid w:val="001A000C"/>
    <w:rsid w:val="001A032C"/>
    <w:rsid w:val="001A096D"/>
    <w:rsid w:val="001A112D"/>
    <w:rsid w:val="001A1BE6"/>
    <w:rsid w:val="001A4B71"/>
    <w:rsid w:val="001A6F21"/>
    <w:rsid w:val="001B0D24"/>
    <w:rsid w:val="001B2EE9"/>
    <w:rsid w:val="001B34A3"/>
    <w:rsid w:val="001B3555"/>
    <w:rsid w:val="001B3CCE"/>
    <w:rsid w:val="001B4609"/>
    <w:rsid w:val="001B4666"/>
    <w:rsid w:val="001B4F7A"/>
    <w:rsid w:val="001B679E"/>
    <w:rsid w:val="001B7895"/>
    <w:rsid w:val="001B79D1"/>
    <w:rsid w:val="001B7D2F"/>
    <w:rsid w:val="001C0729"/>
    <w:rsid w:val="001C0B17"/>
    <w:rsid w:val="001C4179"/>
    <w:rsid w:val="001C43E4"/>
    <w:rsid w:val="001C7B2E"/>
    <w:rsid w:val="001D0361"/>
    <w:rsid w:val="001D12F3"/>
    <w:rsid w:val="001D15A6"/>
    <w:rsid w:val="001D356D"/>
    <w:rsid w:val="001D4353"/>
    <w:rsid w:val="001D45A1"/>
    <w:rsid w:val="001D4E85"/>
    <w:rsid w:val="001D5DF0"/>
    <w:rsid w:val="001D6B7C"/>
    <w:rsid w:val="001D7663"/>
    <w:rsid w:val="001E1287"/>
    <w:rsid w:val="001E20D8"/>
    <w:rsid w:val="001E428D"/>
    <w:rsid w:val="001E5C14"/>
    <w:rsid w:val="001E6102"/>
    <w:rsid w:val="001F0303"/>
    <w:rsid w:val="001F04F6"/>
    <w:rsid w:val="001F1A11"/>
    <w:rsid w:val="001F3A7D"/>
    <w:rsid w:val="001F5887"/>
    <w:rsid w:val="001F5D29"/>
    <w:rsid w:val="001F7288"/>
    <w:rsid w:val="001F72A7"/>
    <w:rsid w:val="00202D12"/>
    <w:rsid w:val="00203172"/>
    <w:rsid w:val="00204FA1"/>
    <w:rsid w:val="00210BD0"/>
    <w:rsid w:val="00211ED8"/>
    <w:rsid w:val="0021346A"/>
    <w:rsid w:val="002155F1"/>
    <w:rsid w:val="0021684C"/>
    <w:rsid w:val="00216ECC"/>
    <w:rsid w:val="00216ED8"/>
    <w:rsid w:val="002207D7"/>
    <w:rsid w:val="00224F82"/>
    <w:rsid w:val="00225876"/>
    <w:rsid w:val="00227AF0"/>
    <w:rsid w:val="00230A24"/>
    <w:rsid w:val="00232D6D"/>
    <w:rsid w:val="00234272"/>
    <w:rsid w:val="00234F0A"/>
    <w:rsid w:val="00235129"/>
    <w:rsid w:val="002364BD"/>
    <w:rsid w:val="0023722B"/>
    <w:rsid w:val="002375BE"/>
    <w:rsid w:val="002400AA"/>
    <w:rsid w:val="002404F7"/>
    <w:rsid w:val="00242C97"/>
    <w:rsid w:val="002431C5"/>
    <w:rsid w:val="002438EC"/>
    <w:rsid w:val="00243DE3"/>
    <w:rsid w:val="00244295"/>
    <w:rsid w:val="0024558E"/>
    <w:rsid w:val="00245DF4"/>
    <w:rsid w:val="00247D3F"/>
    <w:rsid w:val="00250618"/>
    <w:rsid w:val="00255222"/>
    <w:rsid w:val="00255B72"/>
    <w:rsid w:val="00260529"/>
    <w:rsid w:val="00260956"/>
    <w:rsid w:val="00262C91"/>
    <w:rsid w:val="00264393"/>
    <w:rsid w:val="002654AB"/>
    <w:rsid w:val="00265A17"/>
    <w:rsid w:val="00265C31"/>
    <w:rsid w:val="00270109"/>
    <w:rsid w:val="002709F5"/>
    <w:rsid w:val="002721F6"/>
    <w:rsid w:val="00274AC2"/>
    <w:rsid w:val="00274F6C"/>
    <w:rsid w:val="00275126"/>
    <w:rsid w:val="002755E0"/>
    <w:rsid w:val="0027710F"/>
    <w:rsid w:val="002803E7"/>
    <w:rsid w:val="00281EE2"/>
    <w:rsid w:val="002835D2"/>
    <w:rsid w:val="00283A04"/>
    <w:rsid w:val="00283AD4"/>
    <w:rsid w:val="00283CC7"/>
    <w:rsid w:val="002845A5"/>
    <w:rsid w:val="00285339"/>
    <w:rsid w:val="00285E09"/>
    <w:rsid w:val="00286852"/>
    <w:rsid w:val="00286AF1"/>
    <w:rsid w:val="002905D3"/>
    <w:rsid w:val="00290855"/>
    <w:rsid w:val="00290D44"/>
    <w:rsid w:val="00292A89"/>
    <w:rsid w:val="00296781"/>
    <w:rsid w:val="00297349"/>
    <w:rsid w:val="00297FF9"/>
    <w:rsid w:val="002A13D0"/>
    <w:rsid w:val="002A1979"/>
    <w:rsid w:val="002A39D5"/>
    <w:rsid w:val="002A403A"/>
    <w:rsid w:val="002A4122"/>
    <w:rsid w:val="002A67BE"/>
    <w:rsid w:val="002A7A87"/>
    <w:rsid w:val="002B2499"/>
    <w:rsid w:val="002C1BDC"/>
    <w:rsid w:val="002C2512"/>
    <w:rsid w:val="002C5ACF"/>
    <w:rsid w:val="002C5BE2"/>
    <w:rsid w:val="002C6FC7"/>
    <w:rsid w:val="002C793D"/>
    <w:rsid w:val="002C7F07"/>
    <w:rsid w:val="002D1AD2"/>
    <w:rsid w:val="002D468E"/>
    <w:rsid w:val="002D4786"/>
    <w:rsid w:val="002D4F0E"/>
    <w:rsid w:val="002E023C"/>
    <w:rsid w:val="002E0822"/>
    <w:rsid w:val="002E153F"/>
    <w:rsid w:val="002E25D1"/>
    <w:rsid w:val="002E301F"/>
    <w:rsid w:val="002E466E"/>
    <w:rsid w:val="002E7339"/>
    <w:rsid w:val="002E7C05"/>
    <w:rsid w:val="002F23E9"/>
    <w:rsid w:val="002F2EA0"/>
    <w:rsid w:val="002F2FDD"/>
    <w:rsid w:val="002F4156"/>
    <w:rsid w:val="002F446F"/>
    <w:rsid w:val="002F4E98"/>
    <w:rsid w:val="002F5309"/>
    <w:rsid w:val="002F5A11"/>
    <w:rsid w:val="002F6DB1"/>
    <w:rsid w:val="002F7709"/>
    <w:rsid w:val="002F7F93"/>
    <w:rsid w:val="003001DD"/>
    <w:rsid w:val="00300E2D"/>
    <w:rsid w:val="003010F7"/>
    <w:rsid w:val="00301A59"/>
    <w:rsid w:val="00303C09"/>
    <w:rsid w:val="003047A4"/>
    <w:rsid w:val="00307376"/>
    <w:rsid w:val="00307DB6"/>
    <w:rsid w:val="00315061"/>
    <w:rsid w:val="00315CB4"/>
    <w:rsid w:val="003211DE"/>
    <w:rsid w:val="00323743"/>
    <w:rsid w:val="003254B4"/>
    <w:rsid w:val="00325966"/>
    <w:rsid w:val="003259C2"/>
    <w:rsid w:val="00326B0D"/>
    <w:rsid w:val="00327700"/>
    <w:rsid w:val="003309D2"/>
    <w:rsid w:val="00330DE2"/>
    <w:rsid w:val="00332369"/>
    <w:rsid w:val="00332CC5"/>
    <w:rsid w:val="0033316E"/>
    <w:rsid w:val="003341C0"/>
    <w:rsid w:val="00334767"/>
    <w:rsid w:val="003358B3"/>
    <w:rsid w:val="003367B0"/>
    <w:rsid w:val="00336BFB"/>
    <w:rsid w:val="003376B1"/>
    <w:rsid w:val="00340988"/>
    <w:rsid w:val="003411A5"/>
    <w:rsid w:val="0034153C"/>
    <w:rsid w:val="003415CF"/>
    <w:rsid w:val="00341B13"/>
    <w:rsid w:val="00342D83"/>
    <w:rsid w:val="003432F0"/>
    <w:rsid w:val="00347779"/>
    <w:rsid w:val="00350EE7"/>
    <w:rsid w:val="003511D3"/>
    <w:rsid w:val="003535B5"/>
    <w:rsid w:val="00357155"/>
    <w:rsid w:val="0036026B"/>
    <w:rsid w:val="00360373"/>
    <w:rsid w:val="00360B6F"/>
    <w:rsid w:val="00361056"/>
    <w:rsid w:val="00364707"/>
    <w:rsid w:val="00365098"/>
    <w:rsid w:val="00365F45"/>
    <w:rsid w:val="00367249"/>
    <w:rsid w:val="00367582"/>
    <w:rsid w:val="003679F2"/>
    <w:rsid w:val="003707BD"/>
    <w:rsid w:val="003712E0"/>
    <w:rsid w:val="00372CFA"/>
    <w:rsid w:val="00373D00"/>
    <w:rsid w:val="00374790"/>
    <w:rsid w:val="00374EE1"/>
    <w:rsid w:val="00375303"/>
    <w:rsid w:val="0037621B"/>
    <w:rsid w:val="003772F2"/>
    <w:rsid w:val="003806CD"/>
    <w:rsid w:val="003840B3"/>
    <w:rsid w:val="003853C6"/>
    <w:rsid w:val="00385B83"/>
    <w:rsid w:val="00385BA3"/>
    <w:rsid w:val="00385BF1"/>
    <w:rsid w:val="00386AB0"/>
    <w:rsid w:val="00391CDA"/>
    <w:rsid w:val="003937C4"/>
    <w:rsid w:val="003966E7"/>
    <w:rsid w:val="00397BCA"/>
    <w:rsid w:val="003A2503"/>
    <w:rsid w:val="003A31AB"/>
    <w:rsid w:val="003B0138"/>
    <w:rsid w:val="003B04A7"/>
    <w:rsid w:val="003C0006"/>
    <w:rsid w:val="003C1172"/>
    <w:rsid w:val="003C121B"/>
    <w:rsid w:val="003C1360"/>
    <w:rsid w:val="003C2C37"/>
    <w:rsid w:val="003C2C71"/>
    <w:rsid w:val="003C451D"/>
    <w:rsid w:val="003C4D93"/>
    <w:rsid w:val="003C7698"/>
    <w:rsid w:val="003D06F8"/>
    <w:rsid w:val="003D0B86"/>
    <w:rsid w:val="003D1818"/>
    <w:rsid w:val="003D2B24"/>
    <w:rsid w:val="003D4695"/>
    <w:rsid w:val="003D4CDA"/>
    <w:rsid w:val="003D5D22"/>
    <w:rsid w:val="003D68E5"/>
    <w:rsid w:val="003D6E35"/>
    <w:rsid w:val="003D7016"/>
    <w:rsid w:val="003D7D77"/>
    <w:rsid w:val="003D7FBE"/>
    <w:rsid w:val="003E2E89"/>
    <w:rsid w:val="003E6B6B"/>
    <w:rsid w:val="003E77D0"/>
    <w:rsid w:val="003F260F"/>
    <w:rsid w:val="003F38EA"/>
    <w:rsid w:val="003F3C67"/>
    <w:rsid w:val="003F4B2A"/>
    <w:rsid w:val="003F7CF4"/>
    <w:rsid w:val="00402286"/>
    <w:rsid w:val="004027CA"/>
    <w:rsid w:val="0040302B"/>
    <w:rsid w:val="00403183"/>
    <w:rsid w:val="004061B0"/>
    <w:rsid w:val="00406523"/>
    <w:rsid w:val="00406FC2"/>
    <w:rsid w:val="00411901"/>
    <w:rsid w:val="00421384"/>
    <w:rsid w:val="004218CA"/>
    <w:rsid w:val="004219EB"/>
    <w:rsid w:val="00421F21"/>
    <w:rsid w:val="0042276A"/>
    <w:rsid w:val="00423FB4"/>
    <w:rsid w:val="0042544C"/>
    <w:rsid w:val="0042658B"/>
    <w:rsid w:val="004267F7"/>
    <w:rsid w:val="00427517"/>
    <w:rsid w:val="0043140D"/>
    <w:rsid w:val="0043206E"/>
    <w:rsid w:val="00435156"/>
    <w:rsid w:val="0043536E"/>
    <w:rsid w:val="004354E4"/>
    <w:rsid w:val="004375FA"/>
    <w:rsid w:val="0044106C"/>
    <w:rsid w:val="0044160D"/>
    <w:rsid w:val="004417FD"/>
    <w:rsid w:val="00441BF5"/>
    <w:rsid w:val="00441D0A"/>
    <w:rsid w:val="00442671"/>
    <w:rsid w:val="0044394E"/>
    <w:rsid w:val="004470D2"/>
    <w:rsid w:val="004472ED"/>
    <w:rsid w:val="004477BC"/>
    <w:rsid w:val="004507E9"/>
    <w:rsid w:val="004516F3"/>
    <w:rsid w:val="00451B25"/>
    <w:rsid w:val="00451EF3"/>
    <w:rsid w:val="004521FB"/>
    <w:rsid w:val="00452DB2"/>
    <w:rsid w:val="0045493F"/>
    <w:rsid w:val="004563AC"/>
    <w:rsid w:val="004570DA"/>
    <w:rsid w:val="00463A52"/>
    <w:rsid w:val="00464176"/>
    <w:rsid w:val="004649DE"/>
    <w:rsid w:val="0046544D"/>
    <w:rsid w:val="0046689F"/>
    <w:rsid w:val="0046771F"/>
    <w:rsid w:val="004705B1"/>
    <w:rsid w:val="00470B34"/>
    <w:rsid w:val="004729FA"/>
    <w:rsid w:val="004736F1"/>
    <w:rsid w:val="00476C03"/>
    <w:rsid w:val="00481450"/>
    <w:rsid w:val="00481AA7"/>
    <w:rsid w:val="0048632A"/>
    <w:rsid w:val="00493A84"/>
    <w:rsid w:val="00493FB2"/>
    <w:rsid w:val="004948C0"/>
    <w:rsid w:val="00494FF6"/>
    <w:rsid w:val="00495EFB"/>
    <w:rsid w:val="004A5888"/>
    <w:rsid w:val="004A7110"/>
    <w:rsid w:val="004B034E"/>
    <w:rsid w:val="004B0A4A"/>
    <w:rsid w:val="004C00CF"/>
    <w:rsid w:val="004C125A"/>
    <w:rsid w:val="004C1652"/>
    <w:rsid w:val="004C3EA2"/>
    <w:rsid w:val="004C4FFD"/>
    <w:rsid w:val="004C6078"/>
    <w:rsid w:val="004C63F8"/>
    <w:rsid w:val="004C7249"/>
    <w:rsid w:val="004D04D2"/>
    <w:rsid w:val="004D0BE5"/>
    <w:rsid w:val="004D433E"/>
    <w:rsid w:val="004D55CB"/>
    <w:rsid w:val="004D5DB5"/>
    <w:rsid w:val="004D66C6"/>
    <w:rsid w:val="004D6F81"/>
    <w:rsid w:val="004D7FA9"/>
    <w:rsid w:val="004D7FC7"/>
    <w:rsid w:val="004E04CC"/>
    <w:rsid w:val="004E231A"/>
    <w:rsid w:val="004E3EC5"/>
    <w:rsid w:val="004E52BE"/>
    <w:rsid w:val="004E57B0"/>
    <w:rsid w:val="004E63CF"/>
    <w:rsid w:val="004F06E0"/>
    <w:rsid w:val="004F3294"/>
    <w:rsid w:val="004F3ECD"/>
    <w:rsid w:val="004F40FD"/>
    <w:rsid w:val="004F60C0"/>
    <w:rsid w:val="005013E6"/>
    <w:rsid w:val="00503234"/>
    <w:rsid w:val="00503F81"/>
    <w:rsid w:val="00504A7B"/>
    <w:rsid w:val="00504D04"/>
    <w:rsid w:val="005050CF"/>
    <w:rsid w:val="00505681"/>
    <w:rsid w:val="00505C48"/>
    <w:rsid w:val="005074EC"/>
    <w:rsid w:val="00517C18"/>
    <w:rsid w:val="0052031A"/>
    <w:rsid w:val="00530A51"/>
    <w:rsid w:val="00530DF8"/>
    <w:rsid w:val="00530EFA"/>
    <w:rsid w:val="00531E9A"/>
    <w:rsid w:val="00532E40"/>
    <w:rsid w:val="00533BAE"/>
    <w:rsid w:val="00536FD9"/>
    <w:rsid w:val="00544A41"/>
    <w:rsid w:val="00545FB4"/>
    <w:rsid w:val="00546418"/>
    <w:rsid w:val="00546AB3"/>
    <w:rsid w:val="00547A1C"/>
    <w:rsid w:val="00550732"/>
    <w:rsid w:val="00551292"/>
    <w:rsid w:val="00553173"/>
    <w:rsid w:val="00553677"/>
    <w:rsid w:val="00553918"/>
    <w:rsid w:val="00553998"/>
    <w:rsid w:val="005543D6"/>
    <w:rsid w:val="005549A0"/>
    <w:rsid w:val="00556023"/>
    <w:rsid w:val="0055795B"/>
    <w:rsid w:val="0055799C"/>
    <w:rsid w:val="00557B78"/>
    <w:rsid w:val="00560BEE"/>
    <w:rsid w:val="00561195"/>
    <w:rsid w:val="00561F83"/>
    <w:rsid w:val="005667C8"/>
    <w:rsid w:val="005727E2"/>
    <w:rsid w:val="00572933"/>
    <w:rsid w:val="00575105"/>
    <w:rsid w:val="00576682"/>
    <w:rsid w:val="005834A9"/>
    <w:rsid w:val="0058372E"/>
    <w:rsid w:val="005847A9"/>
    <w:rsid w:val="005856A4"/>
    <w:rsid w:val="00587396"/>
    <w:rsid w:val="005905AE"/>
    <w:rsid w:val="00590F1B"/>
    <w:rsid w:val="005916C9"/>
    <w:rsid w:val="005918B9"/>
    <w:rsid w:val="005921D0"/>
    <w:rsid w:val="00593175"/>
    <w:rsid w:val="005943DB"/>
    <w:rsid w:val="00594C5A"/>
    <w:rsid w:val="00594D3E"/>
    <w:rsid w:val="0059778D"/>
    <w:rsid w:val="005A03CB"/>
    <w:rsid w:val="005A132C"/>
    <w:rsid w:val="005A35E1"/>
    <w:rsid w:val="005A4B12"/>
    <w:rsid w:val="005A7199"/>
    <w:rsid w:val="005A74BD"/>
    <w:rsid w:val="005B141D"/>
    <w:rsid w:val="005B35CA"/>
    <w:rsid w:val="005B536B"/>
    <w:rsid w:val="005B6F5E"/>
    <w:rsid w:val="005B7F76"/>
    <w:rsid w:val="005C29D4"/>
    <w:rsid w:val="005C67C9"/>
    <w:rsid w:val="005D1F78"/>
    <w:rsid w:val="005D4DA4"/>
    <w:rsid w:val="005D4E4C"/>
    <w:rsid w:val="005D6D52"/>
    <w:rsid w:val="005D7236"/>
    <w:rsid w:val="005E05DA"/>
    <w:rsid w:val="005E0B71"/>
    <w:rsid w:val="005E115B"/>
    <w:rsid w:val="005E245F"/>
    <w:rsid w:val="005E37D0"/>
    <w:rsid w:val="005E3844"/>
    <w:rsid w:val="005E3B99"/>
    <w:rsid w:val="005E496C"/>
    <w:rsid w:val="005E4A62"/>
    <w:rsid w:val="005E613B"/>
    <w:rsid w:val="005E6B28"/>
    <w:rsid w:val="005E6E16"/>
    <w:rsid w:val="005F088F"/>
    <w:rsid w:val="005F1131"/>
    <w:rsid w:val="005F466F"/>
    <w:rsid w:val="005F4B71"/>
    <w:rsid w:val="005F5060"/>
    <w:rsid w:val="005F6509"/>
    <w:rsid w:val="005F6D68"/>
    <w:rsid w:val="005F7DD9"/>
    <w:rsid w:val="00600BE8"/>
    <w:rsid w:val="006023E7"/>
    <w:rsid w:val="00603493"/>
    <w:rsid w:val="00604B40"/>
    <w:rsid w:val="00605D36"/>
    <w:rsid w:val="00611297"/>
    <w:rsid w:val="0061176C"/>
    <w:rsid w:val="00624578"/>
    <w:rsid w:val="00624EF9"/>
    <w:rsid w:val="00625C60"/>
    <w:rsid w:val="00631CA7"/>
    <w:rsid w:val="00632300"/>
    <w:rsid w:val="006324C5"/>
    <w:rsid w:val="00633EBA"/>
    <w:rsid w:val="0063417E"/>
    <w:rsid w:val="00636365"/>
    <w:rsid w:val="00636D1B"/>
    <w:rsid w:val="00637E30"/>
    <w:rsid w:val="006464FA"/>
    <w:rsid w:val="006474D4"/>
    <w:rsid w:val="0064752E"/>
    <w:rsid w:val="00650210"/>
    <w:rsid w:val="00650EF1"/>
    <w:rsid w:val="00652898"/>
    <w:rsid w:val="00653B48"/>
    <w:rsid w:val="00654D76"/>
    <w:rsid w:val="00655858"/>
    <w:rsid w:val="00655989"/>
    <w:rsid w:val="0065793C"/>
    <w:rsid w:val="00660E41"/>
    <w:rsid w:val="00660F5A"/>
    <w:rsid w:val="006624FC"/>
    <w:rsid w:val="00663293"/>
    <w:rsid w:val="00663459"/>
    <w:rsid w:val="00665827"/>
    <w:rsid w:val="006706C8"/>
    <w:rsid w:val="006706CB"/>
    <w:rsid w:val="0067213C"/>
    <w:rsid w:val="0067228C"/>
    <w:rsid w:val="00674D70"/>
    <w:rsid w:val="00676437"/>
    <w:rsid w:val="006768C2"/>
    <w:rsid w:val="00677F53"/>
    <w:rsid w:val="00681980"/>
    <w:rsid w:val="00683691"/>
    <w:rsid w:val="00683F28"/>
    <w:rsid w:val="00684057"/>
    <w:rsid w:val="006847E5"/>
    <w:rsid w:val="00685412"/>
    <w:rsid w:val="00686364"/>
    <w:rsid w:val="00686A1E"/>
    <w:rsid w:val="00686C77"/>
    <w:rsid w:val="006870C9"/>
    <w:rsid w:val="006905D4"/>
    <w:rsid w:val="0069159C"/>
    <w:rsid w:val="00691728"/>
    <w:rsid w:val="00691A35"/>
    <w:rsid w:val="00693664"/>
    <w:rsid w:val="00693B0F"/>
    <w:rsid w:val="00693EE6"/>
    <w:rsid w:val="00694B2B"/>
    <w:rsid w:val="00697C32"/>
    <w:rsid w:val="006A013F"/>
    <w:rsid w:val="006A02D7"/>
    <w:rsid w:val="006A0A02"/>
    <w:rsid w:val="006A27AC"/>
    <w:rsid w:val="006A2D28"/>
    <w:rsid w:val="006A5E7B"/>
    <w:rsid w:val="006A68CE"/>
    <w:rsid w:val="006A6D45"/>
    <w:rsid w:val="006A7B6C"/>
    <w:rsid w:val="006B0648"/>
    <w:rsid w:val="006B17D1"/>
    <w:rsid w:val="006B4242"/>
    <w:rsid w:val="006B56ED"/>
    <w:rsid w:val="006B733D"/>
    <w:rsid w:val="006C051C"/>
    <w:rsid w:val="006C2D7F"/>
    <w:rsid w:val="006C3D2E"/>
    <w:rsid w:val="006C41CC"/>
    <w:rsid w:val="006C71F0"/>
    <w:rsid w:val="006D131D"/>
    <w:rsid w:val="006D4288"/>
    <w:rsid w:val="006D495D"/>
    <w:rsid w:val="006D5C31"/>
    <w:rsid w:val="006D6038"/>
    <w:rsid w:val="006D6B82"/>
    <w:rsid w:val="006E02F7"/>
    <w:rsid w:val="006E1099"/>
    <w:rsid w:val="006E1DDD"/>
    <w:rsid w:val="006E2086"/>
    <w:rsid w:val="006E25EF"/>
    <w:rsid w:val="006E3E0B"/>
    <w:rsid w:val="006E616B"/>
    <w:rsid w:val="006E78FE"/>
    <w:rsid w:val="006F080B"/>
    <w:rsid w:val="006F2B6C"/>
    <w:rsid w:val="006F3CD6"/>
    <w:rsid w:val="006F50AC"/>
    <w:rsid w:val="006F550C"/>
    <w:rsid w:val="006F6617"/>
    <w:rsid w:val="006F7D18"/>
    <w:rsid w:val="00701661"/>
    <w:rsid w:val="00702CAB"/>
    <w:rsid w:val="007058C6"/>
    <w:rsid w:val="00706389"/>
    <w:rsid w:val="007073FD"/>
    <w:rsid w:val="00707BE0"/>
    <w:rsid w:val="00713055"/>
    <w:rsid w:val="00713CAA"/>
    <w:rsid w:val="00714D8E"/>
    <w:rsid w:val="007152D1"/>
    <w:rsid w:val="00715725"/>
    <w:rsid w:val="00716B68"/>
    <w:rsid w:val="00716E9E"/>
    <w:rsid w:val="00717644"/>
    <w:rsid w:val="00720C37"/>
    <w:rsid w:val="00721F26"/>
    <w:rsid w:val="0072211D"/>
    <w:rsid w:val="007226A3"/>
    <w:rsid w:val="007233B3"/>
    <w:rsid w:val="00724671"/>
    <w:rsid w:val="0072635C"/>
    <w:rsid w:val="0072656B"/>
    <w:rsid w:val="0072700C"/>
    <w:rsid w:val="0073208F"/>
    <w:rsid w:val="007320B1"/>
    <w:rsid w:val="0074075F"/>
    <w:rsid w:val="00740EC9"/>
    <w:rsid w:val="00741D3E"/>
    <w:rsid w:val="00742295"/>
    <w:rsid w:val="0074346A"/>
    <w:rsid w:val="00743582"/>
    <w:rsid w:val="0074389B"/>
    <w:rsid w:val="007438FA"/>
    <w:rsid w:val="00744B66"/>
    <w:rsid w:val="007451B7"/>
    <w:rsid w:val="00750D8E"/>
    <w:rsid w:val="007526B6"/>
    <w:rsid w:val="00752C3B"/>
    <w:rsid w:val="00753099"/>
    <w:rsid w:val="007536E4"/>
    <w:rsid w:val="00755495"/>
    <w:rsid w:val="00755837"/>
    <w:rsid w:val="00755CC3"/>
    <w:rsid w:val="00755F43"/>
    <w:rsid w:val="00761DEB"/>
    <w:rsid w:val="00763566"/>
    <w:rsid w:val="007637C2"/>
    <w:rsid w:val="007641A3"/>
    <w:rsid w:val="00764F7D"/>
    <w:rsid w:val="007653E9"/>
    <w:rsid w:val="007702CD"/>
    <w:rsid w:val="00770EFF"/>
    <w:rsid w:val="007719AE"/>
    <w:rsid w:val="00773233"/>
    <w:rsid w:val="00774157"/>
    <w:rsid w:val="00775E59"/>
    <w:rsid w:val="0077785E"/>
    <w:rsid w:val="00777EE7"/>
    <w:rsid w:val="007806F9"/>
    <w:rsid w:val="00781434"/>
    <w:rsid w:val="00782893"/>
    <w:rsid w:val="0078428F"/>
    <w:rsid w:val="0078532B"/>
    <w:rsid w:val="00786811"/>
    <w:rsid w:val="0079109D"/>
    <w:rsid w:val="007926E8"/>
    <w:rsid w:val="00792745"/>
    <w:rsid w:val="0079362D"/>
    <w:rsid w:val="007937D6"/>
    <w:rsid w:val="007977F2"/>
    <w:rsid w:val="007A0A3E"/>
    <w:rsid w:val="007A26C1"/>
    <w:rsid w:val="007A2A48"/>
    <w:rsid w:val="007A385E"/>
    <w:rsid w:val="007A3A29"/>
    <w:rsid w:val="007A4373"/>
    <w:rsid w:val="007A546D"/>
    <w:rsid w:val="007A5B25"/>
    <w:rsid w:val="007A7AB6"/>
    <w:rsid w:val="007B020B"/>
    <w:rsid w:val="007B04C6"/>
    <w:rsid w:val="007B1269"/>
    <w:rsid w:val="007B19D8"/>
    <w:rsid w:val="007B40D0"/>
    <w:rsid w:val="007B5FDA"/>
    <w:rsid w:val="007B730F"/>
    <w:rsid w:val="007C03C6"/>
    <w:rsid w:val="007C30B7"/>
    <w:rsid w:val="007C3AE7"/>
    <w:rsid w:val="007C5AB9"/>
    <w:rsid w:val="007C6F50"/>
    <w:rsid w:val="007C7F60"/>
    <w:rsid w:val="007D15CB"/>
    <w:rsid w:val="007D2366"/>
    <w:rsid w:val="007D2715"/>
    <w:rsid w:val="007D36EC"/>
    <w:rsid w:val="007D4EAA"/>
    <w:rsid w:val="007D6089"/>
    <w:rsid w:val="007D6890"/>
    <w:rsid w:val="007D6EEF"/>
    <w:rsid w:val="007D7DBD"/>
    <w:rsid w:val="007E00F6"/>
    <w:rsid w:val="007E1383"/>
    <w:rsid w:val="007E17A4"/>
    <w:rsid w:val="007E32DF"/>
    <w:rsid w:val="007E485B"/>
    <w:rsid w:val="007E62CE"/>
    <w:rsid w:val="007E64E5"/>
    <w:rsid w:val="007E6CC4"/>
    <w:rsid w:val="007F0280"/>
    <w:rsid w:val="007F04B4"/>
    <w:rsid w:val="007F1B4B"/>
    <w:rsid w:val="007F1BD3"/>
    <w:rsid w:val="007F218D"/>
    <w:rsid w:val="007F3225"/>
    <w:rsid w:val="007F32CB"/>
    <w:rsid w:val="007F5611"/>
    <w:rsid w:val="007F5C2B"/>
    <w:rsid w:val="007F6066"/>
    <w:rsid w:val="007F756C"/>
    <w:rsid w:val="00800F6F"/>
    <w:rsid w:val="00802AB1"/>
    <w:rsid w:val="008035B2"/>
    <w:rsid w:val="00803C9E"/>
    <w:rsid w:val="008043C5"/>
    <w:rsid w:val="008048E4"/>
    <w:rsid w:val="00805B1F"/>
    <w:rsid w:val="008061CB"/>
    <w:rsid w:val="00806D5E"/>
    <w:rsid w:val="0080778B"/>
    <w:rsid w:val="00810CF2"/>
    <w:rsid w:val="00811DE0"/>
    <w:rsid w:val="00811DFF"/>
    <w:rsid w:val="00811F95"/>
    <w:rsid w:val="008124BE"/>
    <w:rsid w:val="00816A60"/>
    <w:rsid w:val="00816D66"/>
    <w:rsid w:val="008212AC"/>
    <w:rsid w:val="00824E47"/>
    <w:rsid w:val="008251C7"/>
    <w:rsid w:val="00825346"/>
    <w:rsid w:val="0082534A"/>
    <w:rsid w:val="00826BB3"/>
    <w:rsid w:val="00831020"/>
    <w:rsid w:val="008336BA"/>
    <w:rsid w:val="00834C59"/>
    <w:rsid w:val="0083780B"/>
    <w:rsid w:val="008423F1"/>
    <w:rsid w:val="00844DB1"/>
    <w:rsid w:val="0084550B"/>
    <w:rsid w:val="008464A0"/>
    <w:rsid w:val="00847649"/>
    <w:rsid w:val="00854550"/>
    <w:rsid w:val="00856717"/>
    <w:rsid w:val="00860D12"/>
    <w:rsid w:val="00861038"/>
    <w:rsid w:val="00862229"/>
    <w:rsid w:val="0086385D"/>
    <w:rsid w:val="00863B19"/>
    <w:rsid w:val="00864ADF"/>
    <w:rsid w:val="0086539A"/>
    <w:rsid w:val="00865CE9"/>
    <w:rsid w:val="0086719A"/>
    <w:rsid w:val="00870E11"/>
    <w:rsid w:val="0087183B"/>
    <w:rsid w:val="00873A7B"/>
    <w:rsid w:val="00875FF9"/>
    <w:rsid w:val="00877C72"/>
    <w:rsid w:val="008809CD"/>
    <w:rsid w:val="0088106A"/>
    <w:rsid w:val="008817FF"/>
    <w:rsid w:val="00881A64"/>
    <w:rsid w:val="00881C50"/>
    <w:rsid w:val="008839CF"/>
    <w:rsid w:val="00884B98"/>
    <w:rsid w:val="00885444"/>
    <w:rsid w:val="00886EA7"/>
    <w:rsid w:val="00892132"/>
    <w:rsid w:val="00892A7F"/>
    <w:rsid w:val="00894E6E"/>
    <w:rsid w:val="00895C2C"/>
    <w:rsid w:val="0089645C"/>
    <w:rsid w:val="00896C0B"/>
    <w:rsid w:val="00897092"/>
    <w:rsid w:val="008A0107"/>
    <w:rsid w:val="008A1592"/>
    <w:rsid w:val="008A1D78"/>
    <w:rsid w:val="008A20B6"/>
    <w:rsid w:val="008A316F"/>
    <w:rsid w:val="008A35C2"/>
    <w:rsid w:val="008A39B0"/>
    <w:rsid w:val="008A48AC"/>
    <w:rsid w:val="008A5321"/>
    <w:rsid w:val="008A672F"/>
    <w:rsid w:val="008A6FE4"/>
    <w:rsid w:val="008B3B03"/>
    <w:rsid w:val="008B3C72"/>
    <w:rsid w:val="008B616B"/>
    <w:rsid w:val="008B6A66"/>
    <w:rsid w:val="008B6B11"/>
    <w:rsid w:val="008B6C37"/>
    <w:rsid w:val="008C0688"/>
    <w:rsid w:val="008C23F0"/>
    <w:rsid w:val="008C3784"/>
    <w:rsid w:val="008D1930"/>
    <w:rsid w:val="008D58AA"/>
    <w:rsid w:val="008D67FD"/>
    <w:rsid w:val="008D6D9B"/>
    <w:rsid w:val="008D7E37"/>
    <w:rsid w:val="008E01C3"/>
    <w:rsid w:val="008E25FA"/>
    <w:rsid w:val="008E427B"/>
    <w:rsid w:val="008E6117"/>
    <w:rsid w:val="008E655B"/>
    <w:rsid w:val="008E6CB9"/>
    <w:rsid w:val="008F0233"/>
    <w:rsid w:val="008F1343"/>
    <w:rsid w:val="008F28D4"/>
    <w:rsid w:val="008F34B1"/>
    <w:rsid w:val="008F34E5"/>
    <w:rsid w:val="008F561B"/>
    <w:rsid w:val="008F65EC"/>
    <w:rsid w:val="00900C11"/>
    <w:rsid w:val="0090127C"/>
    <w:rsid w:val="00902936"/>
    <w:rsid w:val="00903B36"/>
    <w:rsid w:val="009067C1"/>
    <w:rsid w:val="0090723C"/>
    <w:rsid w:val="0091054B"/>
    <w:rsid w:val="00912617"/>
    <w:rsid w:val="009142B7"/>
    <w:rsid w:val="009171B8"/>
    <w:rsid w:val="009178D6"/>
    <w:rsid w:val="009224AC"/>
    <w:rsid w:val="009228B5"/>
    <w:rsid w:val="0092297F"/>
    <w:rsid w:val="00922DCC"/>
    <w:rsid w:val="00923888"/>
    <w:rsid w:val="00923A38"/>
    <w:rsid w:val="00923CAF"/>
    <w:rsid w:val="00926786"/>
    <w:rsid w:val="00930390"/>
    <w:rsid w:val="009314E7"/>
    <w:rsid w:val="00933017"/>
    <w:rsid w:val="009342AD"/>
    <w:rsid w:val="00935BC9"/>
    <w:rsid w:val="00937AAA"/>
    <w:rsid w:val="009406FC"/>
    <w:rsid w:val="00940943"/>
    <w:rsid w:val="0094121C"/>
    <w:rsid w:val="009428AE"/>
    <w:rsid w:val="009428C1"/>
    <w:rsid w:val="009435E8"/>
    <w:rsid w:val="00943A74"/>
    <w:rsid w:val="00943B26"/>
    <w:rsid w:val="00944D0B"/>
    <w:rsid w:val="00950644"/>
    <w:rsid w:val="00951862"/>
    <w:rsid w:val="00951AFD"/>
    <w:rsid w:val="00952476"/>
    <w:rsid w:val="0095458A"/>
    <w:rsid w:val="009546B8"/>
    <w:rsid w:val="00954A06"/>
    <w:rsid w:val="0095762B"/>
    <w:rsid w:val="00964A8F"/>
    <w:rsid w:val="00966CD0"/>
    <w:rsid w:val="00970062"/>
    <w:rsid w:val="0097196D"/>
    <w:rsid w:val="009720F6"/>
    <w:rsid w:val="00973410"/>
    <w:rsid w:val="009745BE"/>
    <w:rsid w:val="009760AC"/>
    <w:rsid w:val="00976BA9"/>
    <w:rsid w:val="00976C5B"/>
    <w:rsid w:val="00980C74"/>
    <w:rsid w:val="009824B4"/>
    <w:rsid w:val="00983380"/>
    <w:rsid w:val="00985A59"/>
    <w:rsid w:val="009860D9"/>
    <w:rsid w:val="00986881"/>
    <w:rsid w:val="00986CAC"/>
    <w:rsid w:val="00986E6E"/>
    <w:rsid w:val="00987FBA"/>
    <w:rsid w:val="009904BB"/>
    <w:rsid w:val="00992A73"/>
    <w:rsid w:val="009942F9"/>
    <w:rsid w:val="0099480A"/>
    <w:rsid w:val="009957BA"/>
    <w:rsid w:val="00996A10"/>
    <w:rsid w:val="009A0462"/>
    <w:rsid w:val="009A2C3B"/>
    <w:rsid w:val="009A3137"/>
    <w:rsid w:val="009A37E3"/>
    <w:rsid w:val="009A4C62"/>
    <w:rsid w:val="009A75B8"/>
    <w:rsid w:val="009B0E08"/>
    <w:rsid w:val="009B2752"/>
    <w:rsid w:val="009B5AD3"/>
    <w:rsid w:val="009B6F84"/>
    <w:rsid w:val="009C0089"/>
    <w:rsid w:val="009C1C82"/>
    <w:rsid w:val="009C7108"/>
    <w:rsid w:val="009D0A11"/>
    <w:rsid w:val="009D1018"/>
    <w:rsid w:val="009D117A"/>
    <w:rsid w:val="009D171A"/>
    <w:rsid w:val="009D4F98"/>
    <w:rsid w:val="009D60FB"/>
    <w:rsid w:val="009E0CD0"/>
    <w:rsid w:val="009E17B9"/>
    <w:rsid w:val="009E1859"/>
    <w:rsid w:val="009E2EF4"/>
    <w:rsid w:val="009E2F56"/>
    <w:rsid w:val="009E39B4"/>
    <w:rsid w:val="009E564F"/>
    <w:rsid w:val="009E593E"/>
    <w:rsid w:val="009E7491"/>
    <w:rsid w:val="009F08ED"/>
    <w:rsid w:val="009F1458"/>
    <w:rsid w:val="009F1B4C"/>
    <w:rsid w:val="009F46A2"/>
    <w:rsid w:val="009F58D5"/>
    <w:rsid w:val="009F58D9"/>
    <w:rsid w:val="009F651A"/>
    <w:rsid w:val="009F7202"/>
    <w:rsid w:val="009F785E"/>
    <w:rsid w:val="00A00EAE"/>
    <w:rsid w:val="00A0156A"/>
    <w:rsid w:val="00A0399F"/>
    <w:rsid w:val="00A06210"/>
    <w:rsid w:val="00A10A38"/>
    <w:rsid w:val="00A11423"/>
    <w:rsid w:val="00A13CC7"/>
    <w:rsid w:val="00A14C68"/>
    <w:rsid w:val="00A14E73"/>
    <w:rsid w:val="00A17BD0"/>
    <w:rsid w:val="00A20CBA"/>
    <w:rsid w:val="00A258F9"/>
    <w:rsid w:val="00A2669C"/>
    <w:rsid w:val="00A26E77"/>
    <w:rsid w:val="00A278DD"/>
    <w:rsid w:val="00A30353"/>
    <w:rsid w:val="00A322B5"/>
    <w:rsid w:val="00A335DF"/>
    <w:rsid w:val="00A34A7A"/>
    <w:rsid w:val="00A36830"/>
    <w:rsid w:val="00A36EFB"/>
    <w:rsid w:val="00A37254"/>
    <w:rsid w:val="00A37CA4"/>
    <w:rsid w:val="00A400F4"/>
    <w:rsid w:val="00A4049C"/>
    <w:rsid w:val="00A4140D"/>
    <w:rsid w:val="00A4305A"/>
    <w:rsid w:val="00A436F9"/>
    <w:rsid w:val="00A45C34"/>
    <w:rsid w:val="00A460FA"/>
    <w:rsid w:val="00A46980"/>
    <w:rsid w:val="00A47345"/>
    <w:rsid w:val="00A54C53"/>
    <w:rsid w:val="00A54E14"/>
    <w:rsid w:val="00A577BC"/>
    <w:rsid w:val="00A57D94"/>
    <w:rsid w:val="00A60FB4"/>
    <w:rsid w:val="00A62C85"/>
    <w:rsid w:val="00A64A48"/>
    <w:rsid w:val="00A65256"/>
    <w:rsid w:val="00A66842"/>
    <w:rsid w:val="00A670BB"/>
    <w:rsid w:val="00A674D3"/>
    <w:rsid w:val="00A7012A"/>
    <w:rsid w:val="00A7018E"/>
    <w:rsid w:val="00A7082E"/>
    <w:rsid w:val="00A70E44"/>
    <w:rsid w:val="00A71992"/>
    <w:rsid w:val="00A73C03"/>
    <w:rsid w:val="00A742BA"/>
    <w:rsid w:val="00A74F83"/>
    <w:rsid w:val="00A80D70"/>
    <w:rsid w:val="00A81BB5"/>
    <w:rsid w:val="00A823F7"/>
    <w:rsid w:val="00A82BCF"/>
    <w:rsid w:val="00A847ED"/>
    <w:rsid w:val="00A855C1"/>
    <w:rsid w:val="00A871CE"/>
    <w:rsid w:val="00A911D9"/>
    <w:rsid w:val="00A9138C"/>
    <w:rsid w:val="00A95F4B"/>
    <w:rsid w:val="00AA0C28"/>
    <w:rsid w:val="00AA4FE7"/>
    <w:rsid w:val="00AA539C"/>
    <w:rsid w:val="00AA563A"/>
    <w:rsid w:val="00AB00A2"/>
    <w:rsid w:val="00AB0C16"/>
    <w:rsid w:val="00AB154F"/>
    <w:rsid w:val="00AB1B5B"/>
    <w:rsid w:val="00AB2B3B"/>
    <w:rsid w:val="00AB449D"/>
    <w:rsid w:val="00AB48F0"/>
    <w:rsid w:val="00AB600D"/>
    <w:rsid w:val="00AB7557"/>
    <w:rsid w:val="00AB7773"/>
    <w:rsid w:val="00AC2521"/>
    <w:rsid w:val="00AC3C80"/>
    <w:rsid w:val="00AC4AF5"/>
    <w:rsid w:val="00AC7B41"/>
    <w:rsid w:val="00AC7B6D"/>
    <w:rsid w:val="00AD1253"/>
    <w:rsid w:val="00AD2C5D"/>
    <w:rsid w:val="00AD2CCD"/>
    <w:rsid w:val="00AD4469"/>
    <w:rsid w:val="00AD5B3B"/>
    <w:rsid w:val="00AD64CB"/>
    <w:rsid w:val="00AE0336"/>
    <w:rsid w:val="00AE03D3"/>
    <w:rsid w:val="00AE1081"/>
    <w:rsid w:val="00AE4DA0"/>
    <w:rsid w:val="00AE565D"/>
    <w:rsid w:val="00AE6B5A"/>
    <w:rsid w:val="00AE7339"/>
    <w:rsid w:val="00AE7482"/>
    <w:rsid w:val="00AE7CF0"/>
    <w:rsid w:val="00AF10AB"/>
    <w:rsid w:val="00AF261F"/>
    <w:rsid w:val="00AF2806"/>
    <w:rsid w:val="00AF4799"/>
    <w:rsid w:val="00AF644B"/>
    <w:rsid w:val="00AF7A23"/>
    <w:rsid w:val="00AF7A69"/>
    <w:rsid w:val="00B00016"/>
    <w:rsid w:val="00B008FD"/>
    <w:rsid w:val="00B00A0A"/>
    <w:rsid w:val="00B010E0"/>
    <w:rsid w:val="00B020A0"/>
    <w:rsid w:val="00B02DCF"/>
    <w:rsid w:val="00B03675"/>
    <w:rsid w:val="00B03FDF"/>
    <w:rsid w:val="00B048BB"/>
    <w:rsid w:val="00B05142"/>
    <w:rsid w:val="00B05296"/>
    <w:rsid w:val="00B07004"/>
    <w:rsid w:val="00B0712F"/>
    <w:rsid w:val="00B10765"/>
    <w:rsid w:val="00B109E8"/>
    <w:rsid w:val="00B10CCF"/>
    <w:rsid w:val="00B11AF4"/>
    <w:rsid w:val="00B11D5C"/>
    <w:rsid w:val="00B13CFF"/>
    <w:rsid w:val="00B16808"/>
    <w:rsid w:val="00B24084"/>
    <w:rsid w:val="00B2408A"/>
    <w:rsid w:val="00B24552"/>
    <w:rsid w:val="00B25C12"/>
    <w:rsid w:val="00B26315"/>
    <w:rsid w:val="00B27692"/>
    <w:rsid w:val="00B30E93"/>
    <w:rsid w:val="00B32611"/>
    <w:rsid w:val="00B32C16"/>
    <w:rsid w:val="00B32D63"/>
    <w:rsid w:val="00B33D3E"/>
    <w:rsid w:val="00B345CA"/>
    <w:rsid w:val="00B34FC0"/>
    <w:rsid w:val="00B35732"/>
    <w:rsid w:val="00B3653E"/>
    <w:rsid w:val="00B36A67"/>
    <w:rsid w:val="00B419E4"/>
    <w:rsid w:val="00B4255E"/>
    <w:rsid w:val="00B42A81"/>
    <w:rsid w:val="00B436F8"/>
    <w:rsid w:val="00B52B70"/>
    <w:rsid w:val="00B54D0B"/>
    <w:rsid w:val="00B55DBD"/>
    <w:rsid w:val="00B57E92"/>
    <w:rsid w:val="00B60641"/>
    <w:rsid w:val="00B61D45"/>
    <w:rsid w:val="00B62A2D"/>
    <w:rsid w:val="00B6437A"/>
    <w:rsid w:val="00B6457E"/>
    <w:rsid w:val="00B648F7"/>
    <w:rsid w:val="00B6516B"/>
    <w:rsid w:val="00B6699E"/>
    <w:rsid w:val="00B67466"/>
    <w:rsid w:val="00B67FB9"/>
    <w:rsid w:val="00B70C3F"/>
    <w:rsid w:val="00B75592"/>
    <w:rsid w:val="00B81C25"/>
    <w:rsid w:val="00B82531"/>
    <w:rsid w:val="00B8257A"/>
    <w:rsid w:val="00B84E94"/>
    <w:rsid w:val="00B853CC"/>
    <w:rsid w:val="00B86541"/>
    <w:rsid w:val="00B86884"/>
    <w:rsid w:val="00B86FA8"/>
    <w:rsid w:val="00B871A6"/>
    <w:rsid w:val="00B87C70"/>
    <w:rsid w:val="00B91E11"/>
    <w:rsid w:val="00B9224B"/>
    <w:rsid w:val="00B92656"/>
    <w:rsid w:val="00B937AE"/>
    <w:rsid w:val="00B93D32"/>
    <w:rsid w:val="00B93E6A"/>
    <w:rsid w:val="00B971C6"/>
    <w:rsid w:val="00BA0014"/>
    <w:rsid w:val="00BA1B1F"/>
    <w:rsid w:val="00BA1BBD"/>
    <w:rsid w:val="00BA6648"/>
    <w:rsid w:val="00BA779E"/>
    <w:rsid w:val="00BB196E"/>
    <w:rsid w:val="00BB3BC3"/>
    <w:rsid w:val="00BB6427"/>
    <w:rsid w:val="00BB6871"/>
    <w:rsid w:val="00BC1FE3"/>
    <w:rsid w:val="00BC3AAA"/>
    <w:rsid w:val="00BC4456"/>
    <w:rsid w:val="00BC4DDD"/>
    <w:rsid w:val="00BC7545"/>
    <w:rsid w:val="00BD053B"/>
    <w:rsid w:val="00BD18E8"/>
    <w:rsid w:val="00BD299D"/>
    <w:rsid w:val="00BD310D"/>
    <w:rsid w:val="00BD32E0"/>
    <w:rsid w:val="00BE1C11"/>
    <w:rsid w:val="00BE3969"/>
    <w:rsid w:val="00BE3BE5"/>
    <w:rsid w:val="00BE525E"/>
    <w:rsid w:val="00BE6B22"/>
    <w:rsid w:val="00BE6C24"/>
    <w:rsid w:val="00BE76C9"/>
    <w:rsid w:val="00BF0434"/>
    <w:rsid w:val="00BF1401"/>
    <w:rsid w:val="00BF1911"/>
    <w:rsid w:val="00BF4181"/>
    <w:rsid w:val="00BF507E"/>
    <w:rsid w:val="00BF557C"/>
    <w:rsid w:val="00C02085"/>
    <w:rsid w:val="00C04D77"/>
    <w:rsid w:val="00C05EFA"/>
    <w:rsid w:val="00C060AC"/>
    <w:rsid w:val="00C07040"/>
    <w:rsid w:val="00C0711A"/>
    <w:rsid w:val="00C07277"/>
    <w:rsid w:val="00C10BDC"/>
    <w:rsid w:val="00C120EC"/>
    <w:rsid w:val="00C13134"/>
    <w:rsid w:val="00C13986"/>
    <w:rsid w:val="00C13BB5"/>
    <w:rsid w:val="00C15AA7"/>
    <w:rsid w:val="00C17A3C"/>
    <w:rsid w:val="00C20276"/>
    <w:rsid w:val="00C2173C"/>
    <w:rsid w:val="00C24D50"/>
    <w:rsid w:val="00C25B36"/>
    <w:rsid w:val="00C26FA0"/>
    <w:rsid w:val="00C30891"/>
    <w:rsid w:val="00C33211"/>
    <w:rsid w:val="00C34925"/>
    <w:rsid w:val="00C3497B"/>
    <w:rsid w:val="00C349FB"/>
    <w:rsid w:val="00C354AF"/>
    <w:rsid w:val="00C37AEF"/>
    <w:rsid w:val="00C40E50"/>
    <w:rsid w:val="00C41F23"/>
    <w:rsid w:val="00C42ED2"/>
    <w:rsid w:val="00C435FA"/>
    <w:rsid w:val="00C44351"/>
    <w:rsid w:val="00C4468C"/>
    <w:rsid w:val="00C46DD1"/>
    <w:rsid w:val="00C47484"/>
    <w:rsid w:val="00C478E6"/>
    <w:rsid w:val="00C50395"/>
    <w:rsid w:val="00C50CCA"/>
    <w:rsid w:val="00C510AB"/>
    <w:rsid w:val="00C52575"/>
    <w:rsid w:val="00C52FD1"/>
    <w:rsid w:val="00C5349D"/>
    <w:rsid w:val="00C54FA2"/>
    <w:rsid w:val="00C55520"/>
    <w:rsid w:val="00C577E9"/>
    <w:rsid w:val="00C605D1"/>
    <w:rsid w:val="00C6165A"/>
    <w:rsid w:val="00C61C78"/>
    <w:rsid w:val="00C6216F"/>
    <w:rsid w:val="00C624D8"/>
    <w:rsid w:val="00C66AFC"/>
    <w:rsid w:val="00C6729C"/>
    <w:rsid w:val="00C6781C"/>
    <w:rsid w:val="00C67A95"/>
    <w:rsid w:val="00C71B5E"/>
    <w:rsid w:val="00C72402"/>
    <w:rsid w:val="00C73A3E"/>
    <w:rsid w:val="00C7660F"/>
    <w:rsid w:val="00C77049"/>
    <w:rsid w:val="00C77140"/>
    <w:rsid w:val="00C80758"/>
    <w:rsid w:val="00C80F28"/>
    <w:rsid w:val="00C814D3"/>
    <w:rsid w:val="00C81845"/>
    <w:rsid w:val="00C83EE2"/>
    <w:rsid w:val="00C854C6"/>
    <w:rsid w:val="00C85619"/>
    <w:rsid w:val="00C91EB4"/>
    <w:rsid w:val="00C92017"/>
    <w:rsid w:val="00C92E7E"/>
    <w:rsid w:val="00C95113"/>
    <w:rsid w:val="00C961CC"/>
    <w:rsid w:val="00CA359B"/>
    <w:rsid w:val="00CA3739"/>
    <w:rsid w:val="00CA4544"/>
    <w:rsid w:val="00CA62D8"/>
    <w:rsid w:val="00CA6601"/>
    <w:rsid w:val="00CA6ED2"/>
    <w:rsid w:val="00CA78C1"/>
    <w:rsid w:val="00CB0BD6"/>
    <w:rsid w:val="00CB267B"/>
    <w:rsid w:val="00CB40F8"/>
    <w:rsid w:val="00CB48D3"/>
    <w:rsid w:val="00CB62C4"/>
    <w:rsid w:val="00CB684E"/>
    <w:rsid w:val="00CB734E"/>
    <w:rsid w:val="00CB7E5F"/>
    <w:rsid w:val="00CC0539"/>
    <w:rsid w:val="00CC2820"/>
    <w:rsid w:val="00CC4A2A"/>
    <w:rsid w:val="00CC4EDA"/>
    <w:rsid w:val="00CD00F6"/>
    <w:rsid w:val="00CD216D"/>
    <w:rsid w:val="00CD2F2E"/>
    <w:rsid w:val="00CD487B"/>
    <w:rsid w:val="00CD5BF2"/>
    <w:rsid w:val="00CD649E"/>
    <w:rsid w:val="00CE097C"/>
    <w:rsid w:val="00CE09DF"/>
    <w:rsid w:val="00CE16BE"/>
    <w:rsid w:val="00CE3144"/>
    <w:rsid w:val="00CE5667"/>
    <w:rsid w:val="00CE6E0B"/>
    <w:rsid w:val="00CF0D13"/>
    <w:rsid w:val="00CF1769"/>
    <w:rsid w:val="00CF5012"/>
    <w:rsid w:val="00CF5D1C"/>
    <w:rsid w:val="00D01D92"/>
    <w:rsid w:val="00D02721"/>
    <w:rsid w:val="00D07201"/>
    <w:rsid w:val="00D0737D"/>
    <w:rsid w:val="00D12A1E"/>
    <w:rsid w:val="00D14C73"/>
    <w:rsid w:val="00D16B00"/>
    <w:rsid w:val="00D17DB1"/>
    <w:rsid w:val="00D21148"/>
    <w:rsid w:val="00D221D0"/>
    <w:rsid w:val="00D22886"/>
    <w:rsid w:val="00D22FBB"/>
    <w:rsid w:val="00D237E1"/>
    <w:rsid w:val="00D23824"/>
    <w:rsid w:val="00D24246"/>
    <w:rsid w:val="00D248D6"/>
    <w:rsid w:val="00D300F0"/>
    <w:rsid w:val="00D307A8"/>
    <w:rsid w:val="00D30AA6"/>
    <w:rsid w:val="00D31ADC"/>
    <w:rsid w:val="00D34880"/>
    <w:rsid w:val="00D34921"/>
    <w:rsid w:val="00D34F30"/>
    <w:rsid w:val="00D4028F"/>
    <w:rsid w:val="00D40B39"/>
    <w:rsid w:val="00D42930"/>
    <w:rsid w:val="00D43453"/>
    <w:rsid w:val="00D44AE4"/>
    <w:rsid w:val="00D45231"/>
    <w:rsid w:val="00D46D07"/>
    <w:rsid w:val="00D47074"/>
    <w:rsid w:val="00D47203"/>
    <w:rsid w:val="00D4731C"/>
    <w:rsid w:val="00D4798F"/>
    <w:rsid w:val="00D50787"/>
    <w:rsid w:val="00D51E65"/>
    <w:rsid w:val="00D52756"/>
    <w:rsid w:val="00D53720"/>
    <w:rsid w:val="00D547AB"/>
    <w:rsid w:val="00D55B6A"/>
    <w:rsid w:val="00D56353"/>
    <w:rsid w:val="00D6031E"/>
    <w:rsid w:val="00D638CF"/>
    <w:rsid w:val="00D64C4D"/>
    <w:rsid w:val="00D65CB2"/>
    <w:rsid w:val="00D65F09"/>
    <w:rsid w:val="00D66C05"/>
    <w:rsid w:val="00D74A4B"/>
    <w:rsid w:val="00D75186"/>
    <w:rsid w:val="00D75F93"/>
    <w:rsid w:val="00D76DDB"/>
    <w:rsid w:val="00D8114D"/>
    <w:rsid w:val="00D81F07"/>
    <w:rsid w:val="00D86022"/>
    <w:rsid w:val="00D877D3"/>
    <w:rsid w:val="00D87CF7"/>
    <w:rsid w:val="00D90133"/>
    <w:rsid w:val="00D90274"/>
    <w:rsid w:val="00D9336C"/>
    <w:rsid w:val="00D94B49"/>
    <w:rsid w:val="00DA26F2"/>
    <w:rsid w:val="00DA2EE9"/>
    <w:rsid w:val="00DA3823"/>
    <w:rsid w:val="00DA4B41"/>
    <w:rsid w:val="00DA5260"/>
    <w:rsid w:val="00DA75C7"/>
    <w:rsid w:val="00DB1611"/>
    <w:rsid w:val="00DB222D"/>
    <w:rsid w:val="00DB6C4E"/>
    <w:rsid w:val="00DB7709"/>
    <w:rsid w:val="00DC1F1C"/>
    <w:rsid w:val="00DC27AA"/>
    <w:rsid w:val="00DC29D1"/>
    <w:rsid w:val="00DC37EF"/>
    <w:rsid w:val="00DC3EB5"/>
    <w:rsid w:val="00DC44EC"/>
    <w:rsid w:val="00DC541E"/>
    <w:rsid w:val="00DD0309"/>
    <w:rsid w:val="00DD3EEF"/>
    <w:rsid w:val="00DD3FDF"/>
    <w:rsid w:val="00DD55A6"/>
    <w:rsid w:val="00DD55AF"/>
    <w:rsid w:val="00DD7034"/>
    <w:rsid w:val="00DE0B22"/>
    <w:rsid w:val="00DE17C4"/>
    <w:rsid w:val="00DE709D"/>
    <w:rsid w:val="00DF0104"/>
    <w:rsid w:val="00DF26B3"/>
    <w:rsid w:val="00DF2858"/>
    <w:rsid w:val="00DF3631"/>
    <w:rsid w:val="00DF38F0"/>
    <w:rsid w:val="00DF3F1A"/>
    <w:rsid w:val="00DF4487"/>
    <w:rsid w:val="00DF60D1"/>
    <w:rsid w:val="00DF7F1F"/>
    <w:rsid w:val="00E01FAB"/>
    <w:rsid w:val="00E03689"/>
    <w:rsid w:val="00E0502E"/>
    <w:rsid w:val="00E07A93"/>
    <w:rsid w:val="00E10323"/>
    <w:rsid w:val="00E10BFD"/>
    <w:rsid w:val="00E12C89"/>
    <w:rsid w:val="00E133CE"/>
    <w:rsid w:val="00E13B87"/>
    <w:rsid w:val="00E1427B"/>
    <w:rsid w:val="00E16FA6"/>
    <w:rsid w:val="00E2071B"/>
    <w:rsid w:val="00E24692"/>
    <w:rsid w:val="00E26D2B"/>
    <w:rsid w:val="00E30178"/>
    <w:rsid w:val="00E32147"/>
    <w:rsid w:val="00E32E24"/>
    <w:rsid w:val="00E330B6"/>
    <w:rsid w:val="00E339D2"/>
    <w:rsid w:val="00E36EDF"/>
    <w:rsid w:val="00E37F1A"/>
    <w:rsid w:val="00E40116"/>
    <w:rsid w:val="00E431D6"/>
    <w:rsid w:val="00E436E3"/>
    <w:rsid w:val="00E44EAE"/>
    <w:rsid w:val="00E451ED"/>
    <w:rsid w:val="00E45582"/>
    <w:rsid w:val="00E45BDA"/>
    <w:rsid w:val="00E468DF"/>
    <w:rsid w:val="00E47A4B"/>
    <w:rsid w:val="00E5006C"/>
    <w:rsid w:val="00E50A09"/>
    <w:rsid w:val="00E55C56"/>
    <w:rsid w:val="00E567AA"/>
    <w:rsid w:val="00E56BD1"/>
    <w:rsid w:val="00E57A1E"/>
    <w:rsid w:val="00E606C5"/>
    <w:rsid w:val="00E615D6"/>
    <w:rsid w:val="00E61E07"/>
    <w:rsid w:val="00E62F9E"/>
    <w:rsid w:val="00E66690"/>
    <w:rsid w:val="00E70751"/>
    <w:rsid w:val="00E714E4"/>
    <w:rsid w:val="00E72661"/>
    <w:rsid w:val="00E72933"/>
    <w:rsid w:val="00E72954"/>
    <w:rsid w:val="00E73448"/>
    <w:rsid w:val="00E74BAC"/>
    <w:rsid w:val="00E75A97"/>
    <w:rsid w:val="00E766CD"/>
    <w:rsid w:val="00E80D55"/>
    <w:rsid w:val="00E82532"/>
    <w:rsid w:val="00E82DF6"/>
    <w:rsid w:val="00E904C3"/>
    <w:rsid w:val="00E911AD"/>
    <w:rsid w:val="00E916AE"/>
    <w:rsid w:val="00E9290E"/>
    <w:rsid w:val="00E940BC"/>
    <w:rsid w:val="00E96816"/>
    <w:rsid w:val="00EA31E8"/>
    <w:rsid w:val="00EA529E"/>
    <w:rsid w:val="00EA6241"/>
    <w:rsid w:val="00EA64AF"/>
    <w:rsid w:val="00EA6773"/>
    <w:rsid w:val="00EB00C8"/>
    <w:rsid w:val="00EB20F9"/>
    <w:rsid w:val="00EB7CC9"/>
    <w:rsid w:val="00EB7E52"/>
    <w:rsid w:val="00EC35C7"/>
    <w:rsid w:val="00EC462B"/>
    <w:rsid w:val="00EC4F27"/>
    <w:rsid w:val="00EC5CCD"/>
    <w:rsid w:val="00EC6F5C"/>
    <w:rsid w:val="00ED2C82"/>
    <w:rsid w:val="00ED710B"/>
    <w:rsid w:val="00ED739B"/>
    <w:rsid w:val="00EE1E38"/>
    <w:rsid w:val="00EE2AAA"/>
    <w:rsid w:val="00EE3039"/>
    <w:rsid w:val="00EE39EC"/>
    <w:rsid w:val="00EE3C13"/>
    <w:rsid w:val="00EE6B82"/>
    <w:rsid w:val="00EE76C7"/>
    <w:rsid w:val="00EF4185"/>
    <w:rsid w:val="00EF4551"/>
    <w:rsid w:val="00EF5170"/>
    <w:rsid w:val="00EF758F"/>
    <w:rsid w:val="00EF7E47"/>
    <w:rsid w:val="00F04062"/>
    <w:rsid w:val="00F0561C"/>
    <w:rsid w:val="00F07FDB"/>
    <w:rsid w:val="00F10A2B"/>
    <w:rsid w:val="00F10E71"/>
    <w:rsid w:val="00F11641"/>
    <w:rsid w:val="00F133CB"/>
    <w:rsid w:val="00F151B7"/>
    <w:rsid w:val="00F158F9"/>
    <w:rsid w:val="00F162A8"/>
    <w:rsid w:val="00F172E0"/>
    <w:rsid w:val="00F202E2"/>
    <w:rsid w:val="00F2434C"/>
    <w:rsid w:val="00F31197"/>
    <w:rsid w:val="00F3394F"/>
    <w:rsid w:val="00F33CE5"/>
    <w:rsid w:val="00F3423B"/>
    <w:rsid w:val="00F34483"/>
    <w:rsid w:val="00F34EEF"/>
    <w:rsid w:val="00F3778E"/>
    <w:rsid w:val="00F40623"/>
    <w:rsid w:val="00F41FEE"/>
    <w:rsid w:val="00F42BD4"/>
    <w:rsid w:val="00F43943"/>
    <w:rsid w:val="00F47463"/>
    <w:rsid w:val="00F4783F"/>
    <w:rsid w:val="00F47996"/>
    <w:rsid w:val="00F50625"/>
    <w:rsid w:val="00F543E9"/>
    <w:rsid w:val="00F55344"/>
    <w:rsid w:val="00F5545C"/>
    <w:rsid w:val="00F55D31"/>
    <w:rsid w:val="00F57668"/>
    <w:rsid w:val="00F634AA"/>
    <w:rsid w:val="00F6385F"/>
    <w:rsid w:val="00F66585"/>
    <w:rsid w:val="00F666CD"/>
    <w:rsid w:val="00F675B6"/>
    <w:rsid w:val="00F70FBF"/>
    <w:rsid w:val="00F7126B"/>
    <w:rsid w:val="00F736B3"/>
    <w:rsid w:val="00F75CEF"/>
    <w:rsid w:val="00F76171"/>
    <w:rsid w:val="00F80362"/>
    <w:rsid w:val="00F81230"/>
    <w:rsid w:val="00F829D6"/>
    <w:rsid w:val="00F82D1F"/>
    <w:rsid w:val="00F844EB"/>
    <w:rsid w:val="00F85DAB"/>
    <w:rsid w:val="00F85DE2"/>
    <w:rsid w:val="00F91AB9"/>
    <w:rsid w:val="00F9256B"/>
    <w:rsid w:val="00F93CA3"/>
    <w:rsid w:val="00F9582D"/>
    <w:rsid w:val="00F95E89"/>
    <w:rsid w:val="00F96657"/>
    <w:rsid w:val="00F97F25"/>
    <w:rsid w:val="00FA0EC3"/>
    <w:rsid w:val="00FA263E"/>
    <w:rsid w:val="00FA43B5"/>
    <w:rsid w:val="00FA689E"/>
    <w:rsid w:val="00FA6A18"/>
    <w:rsid w:val="00FB12FB"/>
    <w:rsid w:val="00FB4865"/>
    <w:rsid w:val="00FB7307"/>
    <w:rsid w:val="00FC0D27"/>
    <w:rsid w:val="00FC34AC"/>
    <w:rsid w:val="00FC486C"/>
    <w:rsid w:val="00FC6552"/>
    <w:rsid w:val="00FC65BD"/>
    <w:rsid w:val="00FC69D0"/>
    <w:rsid w:val="00FD1B3F"/>
    <w:rsid w:val="00FD4C22"/>
    <w:rsid w:val="00FD4C88"/>
    <w:rsid w:val="00FD5D42"/>
    <w:rsid w:val="00FD5F39"/>
    <w:rsid w:val="00FD7B66"/>
    <w:rsid w:val="00FE1108"/>
    <w:rsid w:val="00FE1977"/>
    <w:rsid w:val="00FE24D0"/>
    <w:rsid w:val="00FE3434"/>
    <w:rsid w:val="00FE3583"/>
    <w:rsid w:val="00FF0BFE"/>
    <w:rsid w:val="00FF11DC"/>
    <w:rsid w:val="00FF2791"/>
    <w:rsid w:val="00FF339C"/>
    <w:rsid w:val="00FF618B"/>
    <w:rsid w:val="00FF64BF"/>
    <w:rsid w:val="00FF6AC3"/>
    <w:rsid w:val="00FF7A4A"/>
    <w:rsid w:val="72D82A92"/>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97B471"/>
  <w15:docId w15:val="{8408FC81-8080-4063-918A-387F3C3DD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618"/>
    <w:pPr>
      <w:spacing w:before="60" w:after="60"/>
      <w:ind w:right="6"/>
      <w:jc w:val="center"/>
    </w:pPr>
    <w:rPr>
      <w:rFonts w:ascii="Calibri" w:eastAsia="Calibri" w:hAnsi="Calibri" w:cs="Times New Roman"/>
      <w:sz w:val="24"/>
      <w:szCs w:val="24"/>
    </w:rPr>
  </w:style>
  <w:style w:type="paragraph" w:styleId="Heading1">
    <w:name w:val="heading 1"/>
    <w:basedOn w:val="Normal"/>
    <w:next w:val="Normal"/>
    <w:link w:val="Heading1Char"/>
    <w:qFormat/>
    <w:rsid w:val="000A187E"/>
    <w:pPr>
      <w:keepNext/>
      <w:spacing w:before="0" w:after="0" w:line="240" w:lineRule="auto"/>
      <w:ind w:right="0"/>
      <w:jc w:val="left"/>
      <w:outlineLvl w:val="0"/>
    </w:pPr>
    <w:rPr>
      <w:rFonts w:ascii="Times New Roman" w:eastAsia="Times New Roman" w:hAnsi="Times New Roman"/>
      <w:szCs w:val="20"/>
    </w:rPr>
  </w:style>
  <w:style w:type="paragraph" w:styleId="Heading2">
    <w:name w:val="heading 2"/>
    <w:basedOn w:val="Normal"/>
    <w:next w:val="Normal"/>
    <w:link w:val="Heading2Char"/>
    <w:qFormat/>
    <w:rsid w:val="000A187E"/>
    <w:pPr>
      <w:keepNext/>
      <w:spacing w:before="120" w:after="0" w:line="360" w:lineRule="auto"/>
      <w:ind w:left="1440" w:right="0"/>
      <w:jc w:val="right"/>
      <w:outlineLvl w:val="1"/>
    </w:pPr>
    <w:rPr>
      <w:rFonts w:ascii="Times New Roman" w:eastAsia="Times New Roman" w:hAnsi="Times New Roman"/>
      <w:szCs w:val="20"/>
      <w:lang w:val="id-ID"/>
    </w:rPr>
  </w:style>
  <w:style w:type="paragraph" w:styleId="Heading3">
    <w:name w:val="heading 3"/>
    <w:basedOn w:val="Normal"/>
    <w:next w:val="Normal"/>
    <w:link w:val="Heading3Char"/>
    <w:qFormat/>
    <w:rsid w:val="000A187E"/>
    <w:pPr>
      <w:keepNext/>
      <w:spacing w:before="120" w:after="0" w:line="360" w:lineRule="auto"/>
      <w:ind w:left="3105" w:right="0"/>
      <w:jc w:val="left"/>
      <w:outlineLvl w:val="2"/>
    </w:pPr>
    <w:rPr>
      <w:rFonts w:ascii="Book Antiqua" w:eastAsia="Times New Roman" w:hAnsi="Book Antiqua"/>
      <w:szCs w:val="20"/>
    </w:rPr>
  </w:style>
  <w:style w:type="paragraph" w:styleId="Heading4">
    <w:name w:val="heading 4"/>
    <w:basedOn w:val="Normal"/>
    <w:next w:val="Normal"/>
    <w:link w:val="Heading4Char"/>
    <w:qFormat/>
    <w:rsid w:val="000A187E"/>
    <w:pPr>
      <w:keepNext/>
      <w:spacing w:before="240" w:line="240" w:lineRule="auto"/>
      <w:ind w:right="0"/>
      <w:jc w:val="left"/>
      <w:outlineLvl w:val="3"/>
    </w:pPr>
    <w:rPr>
      <w:rFonts w:ascii="Times New Roman" w:eastAsia="Times New Roman" w:hAnsi="Times New Roman"/>
      <w:b/>
      <w:bCs/>
      <w:sz w:val="28"/>
      <w:szCs w:val="28"/>
    </w:rPr>
  </w:style>
  <w:style w:type="paragraph" w:styleId="Heading5">
    <w:name w:val="heading 5"/>
    <w:basedOn w:val="Normal"/>
    <w:next w:val="Normal"/>
    <w:link w:val="Heading5Char"/>
    <w:qFormat/>
    <w:rsid w:val="000A187E"/>
    <w:pPr>
      <w:spacing w:before="240" w:line="240" w:lineRule="auto"/>
      <w:ind w:right="0"/>
      <w:jc w:val="left"/>
      <w:outlineLvl w:val="4"/>
    </w:pPr>
    <w:rPr>
      <w:rFonts w:ascii="Times New Roman" w:eastAsia="Times New Roman" w:hAnsi="Times New Roman"/>
      <w:b/>
      <w:bCs/>
      <w:i/>
      <w:iCs/>
      <w:sz w:val="26"/>
      <w:szCs w:val="26"/>
    </w:rPr>
  </w:style>
  <w:style w:type="paragraph" w:styleId="Heading6">
    <w:name w:val="heading 6"/>
    <w:basedOn w:val="Normal"/>
    <w:next w:val="Normal"/>
    <w:link w:val="Heading6Char"/>
    <w:qFormat/>
    <w:rsid w:val="000A187E"/>
    <w:pPr>
      <w:spacing w:before="240" w:line="240" w:lineRule="auto"/>
      <w:ind w:right="0"/>
      <w:jc w:val="left"/>
      <w:outlineLvl w:val="5"/>
    </w:pPr>
    <w:rPr>
      <w:rFonts w:ascii="Times New Roman" w:eastAsia="Times New Roman" w:hAnsi="Times New Roman"/>
      <w:b/>
      <w:bCs/>
      <w:sz w:val="22"/>
      <w:szCs w:val="22"/>
    </w:rPr>
  </w:style>
  <w:style w:type="paragraph" w:styleId="Heading7">
    <w:name w:val="heading 7"/>
    <w:basedOn w:val="Normal"/>
    <w:next w:val="Normal"/>
    <w:link w:val="Heading7Char"/>
    <w:uiPriority w:val="9"/>
    <w:unhideWhenUsed/>
    <w:qFormat/>
    <w:rsid w:val="000A187E"/>
    <w:pPr>
      <w:keepNext/>
      <w:tabs>
        <w:tab w:val="left" w:pos="1843"/>
      </w:tabs>
      <w:spacing w:before="0" w:after="0" w:line="360" w:lineRule="auto"/>
      <w:ind w:left="2268" w:right="0"/>
      <w:jc w:val="both"/>
      <w:outlineLvl w:val="6"/>
    </w:pPr>
    <w:rPr>
      <w:rFonts w:ascii="Bookman Old Style" w:eastAsia="Times New Roman" w:hAnsi="Bookman Old Style"/>
      <w:noProof/>
      <w:lang w:val="id-ID"/>
    </w:rPr>
  </w:style>
  <w:style w:type="paragraph" w:styleId="Heading8">
    <w:name w:val="heading 8"/>
    <w:basedOn w:val="Normal"/>
    <w:next w:val="Normal"/>
    <w:link w:val="Heading8Char"/>
    <w:qFormat/>
    <w:rsid w:val="000A187E"/>
    <w:pPr>
      <w:spacing w:before="240" w:line="240" w:lineRule="auto"/>
      <w:ind w:right="0"/>
      <w:jc w:val="left"/>
      <w:outlineLvl w:val="7"/>
    </w:pPr>
    <w:rPr>
      <w:rFonts w:ascii="Times New Roman" w:eastAsia="Times New Roman" w:hAnsi="Times New Roman"/>
      <w:i/>
      <w:iCs/>
    </w:rPr>
  </w:style>
  <w:style w:type="paragraph" w:styleId="Heading9">
    <w:name w:val="heading 9"/>
    <w:basedOn w:val="Normal"/>
    <w:next w:val="Normal"/>
    <w:link w:val="Heading9Char"/>
    <w:uiPriority w:val="9"/>
    <w:unhideWhenUsed/>
    <w:qFormat/>
    <w:rsid w:val="000A187E"/>
    <w:pPr>
      <w:keepNext/>
      <w:spacing w:before="0" w:after="0" w:line="360" w:lineRule="auto"/>
      <w:ind w:left="2160" w:right="0"/>
      <w:jc w:val="left"/>
      <w:outlineLvl w:val="8"/>
    </w:pPr>
    <w:rPr>
      <w:rFonts w:ascii="Bookman Old Style" w:eastAsia="Times New Roman" w:hAnsi="Bookman Old Style"/>
      <w:color w:val="FF000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2F2EA0"/>
    <w:pPr>
      <w:spacing w:before="0" w:after="0" w:line="240" w:lineRule="auto"/>
      <w:ind w:right="0"/>
      <w:jc w:val="left"/>
    </w:pPr>
    <w:rPr>
      <w:rFonts w:ascii="Courier New" w:eastAsia="Times New Roman" w:hAnsi="Courier New"/>
      <w:sz w:val="20"/>
      <w:szCs w:val="20"/>
      <w:lang w:val="sv-SE"/>
    </w:rPr>
  </w:style>
  <w:style w:type="character" w:customStyle="1" w:styleId="PlainTextChar">
    <w:name w:val="Plain Text Char"/>
    <w:basedOn w:val="DefaultParagraphFont"/>
    <w:link w:val="PlainText"/>
    <w:uiPriority w:val="99"/>
    <w:rsid w:val="002F2EA0"/>
    <w:rPr>
      <w:rFonts w:ascii="Courier New" w:eastAsia="Times New Roman" w:hAnsi="Courier New" w:cs="Times New Roman"/>
      <w:sz w:val="20"/>
      <w:szCs w:val="20"/>
      <w:lang w:val="sv-SE"/>
    </w:rPr>
  </w:style>
  <w:style w:type="paragraph" w:styleId="ListParagraph">
    <w:name w:val="List Paragraph"/>
    <w:aliases w:val="Bab,Source,Colorful List - Accent 11,Atan,NUMBERED PARAGRAPH,List Paragraph 1,References,ReferencesCxSpLast,lp1,List Paragraph (numbered (a)),Use Case List Paragraph,Bullets,Akapit z listą BS,Numbered Paragraph,Main numbered paragraph"/>
    <w:basedOn w:val="Normal"/>
    <w:link w:val="ListParagraphChar"/>
    <w:uiPriority w:val="34"/>
    <w:qFormat/>
    <w:rsid w:val="002F2EA0"/>
    <w:pPr>
      <w:ind w:left="720"/>
      <w:contextualSpacing/>
    </w:pPr>
  </w:style>
  <w:style w:type="paragraph" w:customStyle="1" w:styleId="alinea">
    <w:name w:val="alinea"/>
    <w:basedOn w:val="Normal"/>
    <w:rsid w:val="002F2EA0"/>
    <w:pPr>
      <w:autoSpaceDE w:val="0"/>
      <w:autoSpaceDN w:val="0"/>
      <w:spacing w:line="240" w:lineRule="auto"/>
      <w:jc w:val="both"/>
    </w:pPr>
    <w:rPr>
      <w:rFonts w:ascii="Times New Roman" w:eastAsia="Times New Roman" w:hAnsi="Times New Roman"/>
    </w:rPr>
  </w:style>
  <w:style w:type="character" w:customStyle="1" w:styleId="FontStyle20">
    <w:name w:val="Font Style20"/>
    <w:uiPriority w:val="99"/>
    <w:rsid w:val="002F2EA0"/>
    <w:rPr>
      <w:rFonts w:ascii="Bookman Old Style" w:hAnsi="Bookman Old Style" w:cs="Bookman Old Style"/>
      <w:sz w:val="22"/>
      <w:szCs w:val="22"/>
    </w:rPr>
  </w:style>
  <w:style w:type="character" w:customStyle="1" w:styleId="FontStyle17">
    <w:name w:val="Font Style17"/>
    <w:uiPriority w:val="99"/>
    <w:rsid w:val="002F2EA0"/>
    <w:rPr>
      <w:rFonts w:ascii="Bookman Old Style" w:hAnsi="Bookman Old Style" w:cs="Bookman Old Style"/>
      <w:sz w:val="22"/>
      <w:szCs w:val="22"/>
    </w:rPr>
  </w:style>
  <w:style w:type="paragraph" w:styleId="Header">
    <w:name w:val="header"/>
    <w:basedOn w:val="Normal"/>
    <w:link w:val="HeaderChar"/>
    <w:uiPriority w:val="99"/>
    <w:unhideWhenUsed/>
    <w:rsid w:val="002F2EA0"/>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F2EA0"/>
    <w:rPr>
      <w:rFonts w:ascii="Calibri" w:eastAsia="Calibri" w:hAnsi="Calibri" w:cs="Times New Roman"/>
      <w:sz w:val="24"/>
      <w:szCs w:val="24"/>
    </w:rPr>
  </w:style>
  <w:style w:type="paragraph" w:styleId="Footer">
    <w:name w:val="footer"/>
    <w:basedOn w:val="Normal"/>
    <w:link w:val="FooterChar"/>
    <w:uiPriority w:val="99"/>
    <w:unhideWhenUsed/>
    <w:rsid w:val="002F2EA0"/>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F2EA0"/>
    <w:rPr>
      <w:rFonts w:ascii="Calibri" w:eastAsia="Calibri" w:hAnsi="Calibri" w:cs="Times New Roman"/>
      <w:sz w:val="24"/>
      <w:szCs w:val="24"/>
    </w:rPr>
  </w:style>
  <w:style w:type="paragraph" w:styleId="BalloonText">
    <w:name w:val="Balloon Text"/>
    <w:basedOn w:val="Normal"/>
    <w:link w:val="BalloonTextChar"/>
    <w:uiPriority w:val="99"/>
    <w:semiHidden/>
    <w:unhideWhenUsed/>
    <w:rsid w:val="00674D70"/>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D70"/>
    <w:rPr>
      <w:rFonts w:ascii="Tahoma" w:eastAsia="Calibri" w:hAnsi="Tahoma" w:cs="Tahoma"/>
      <w:sz w:val="16"/>
      <w:szCs w:val="16"/>
    </w:rPr>
  </w:style>
  <w:style w:type="table" w:styleId="TableGrid">
    <w:name w:val="Table Grid"/>
    <w:basedOn w:val="TableNormal"/>
    <w:uiPriority w:val="59"/>
    <w:rsid w:val="00530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ab Char,Source Char,Colorful List - Accent 11 Char,Atan Char,NUMBERED PARAGRAPH Char,List Paragraph 1 Char,References Char,ReferencesCxSpLast Char,lp1 Char,List Paragraph (numbered (a)) Char,Use Case List Paragraph Char,Bullets Char"/>
    <w:basedOn w:val="DefaultParagraphFont"/>
    <w:link w:val="ListParagraph"/>
    <w:uiPriority w:val="34"/>
    <w:qFormat/>
    <w:rsid w:val="009E39B4"/>
    <w:rPr>
      <w:rFonts w:ascii="Calibri" w:eastAsia="Calibri" w:hAnsi="Calibri" w:cs="Times New Roman"/>
      <w:sz w:val="24"/>
      <w:szCs w:val="24"/>
    </w:rPr>
  </w:style>
  <w:style w:type="paragraph" w:customStyle="1" w:styleId="Default">
    <w:name w:val="Default"/>
    <w:rsid w:val="00C83EE2"/>
    <w:pPr>
      <w:autoSpaceDE w:val="0"/>
      <w:autoSpaceDN w:val="0"/>
      <w:adjustRightInd w:val="0"/>
      <w:spacing w:after="0" w:line="240" w:lineRule="auto"/>
    </w:pPr>
    <w:rPr>
      <w:rFonts w:ascii="Bookman Old Style" w:hAnsi="Bookman Old Style" w:cs="Bookman Old Style"/>
      <w:color w:val="000000"/>
      <w:sz w:val="24"/>
      <w:szCs w:val="24"/>
      <w:lang w:val="id-ID"/>
    </w:rPr>
  </w:style>
  <w:style w:type="paragraph" w:styleId="NormalWeb">
    <w:name w:val="Normal (Web)"/>
    <w:basedOn w:val="Normal"/>
    <w:uiPriority w:val="99"/>
    <w:unhideWhenUsed/>
    <w:rsid w:val="003415CF"/>
    <w:pPr>
      <w:spacing w:before="100" w:beforeAutospacing="1" w:after="100" w:afterAutospacing="1" w:line="240" w:lineRule="auto"/>
      <w:ind w:right="0"/>
      <w:jc w:val="left"/>
    </w:pPr>
    <w:rPr>
      <w:rFonts w:ascii="Times New Roman" w:eastAsia="Times New Roman" w:hAnsi="Times New Roman"/>
    </w:rPr>
  </w:style>
  <w:style w:type="paragraph" w:customStyle="1" w:styleId="Style7">
    <w:name w:val="Style7"/>
    <w:basedOn w:val="Normal"/>
    <w:uiPriority w:val="99"/>
    <w:rsid w:val="001D0361"/>
    <w:pPr>
      <w:widowControl w:val="0"/>
      <w:autoSpaceDE w:val="0"/>
      <w:autoSpaceDN w:val="0"/>
      <w:adjustRightInd w:val="0"/>
      <w:spacing w:before="0" w:after="0" w:line="235" w:lineRule="exact"/>
      <w:ind w:right="0"/>
      <w:jc w:val="left"/>
    </w:pPr>
    <w:rPr>
      <w:rFonts w:ascii="Bookman Old Style" w:eastAsiaTheme="minorEastAsia" w:hAnsi="Bookman Old Style" w:cstheme="minorBidi"/>
      <w:lang w:val="id-ID" w:eastAsia="id-ID"/>
    </w:rPr>
  </w:style>
  <w:style w:type="character" w:customStyle="1" w:styleId="FontStyle15">
    <w:name w:val="Font Style15"/>
    <w:basedOn w:val="DefaultParagraphFont"/>
    <w:uiPriority w:val="99"/>
    <w:rsid w:val="001D0361"/>
    <w:rPr>
      <w:rFonts w:ascii="Bookman Old Style" w:hAnsi="Bookman Old Style" w:cs="Bookman Old Style"/>
      <w:sz w:val="18"/>
      <w:szCs w:val="18"/>
    </w:rPr>
  </w:style>
  <w:style w:type="character" w:styleId="Hyperlink">
    <w:name w:val="Hyperlink"/>
    <w:basedOn w:val="DefaultParagraphFont"/>
    <w:uiPriority w:val="99"/>
    <w:unhideWhenUsed/>
    <w:rsid w:val="001519DA"/>
    <w:rPr>
      <w:color w:val="0000FF" w:themeColor="hyperlink"/>
      <w:u w:val="single"/>
    </w:rPr>
  </w:style>
  <w:style w:type="character" w:customStyle="1" w:styleId="Heading1Char">
    <w:name w:val="Heading 1 Char"/>
    <w:basedOn w:val="DefaultParagraphFont"/>
    <w:link w:val="Heading1"/>
    <w:rsid w:val="000A187E"/>
    <w:rPr>
      <w:rFonts w:ascii="Times New Roman" w:eastAsia="Times New Roman" w:hAnsi="Times New Roman" w:cs="Times New Roman"/>
      <w:sz w:val="24"/>
      <w:szCs w:val="20"/>
    </w:rPr>
  </w:style>
  <w:style w:type="character" w:customStyle="1" w:styleId="Heading2Char">
    <w:name w:val="Heading 2 Char"/>
    <w:basedOn w:val="DefaultParagraphFont"/>
    <w:link w:val="Heading2"/>
    <w:rsid w:val="000A187E"/>
    <w:rPr>
      <w:rFonts w:ascii="Times New Roman" w:eastAsia="Times New Roman" w:hAnsi="Times New Roman" w:cs="Times New Roman"/>
      <w:sz w:val="24"/>
      <w:szCs w:val="20"/>
      <w:lang w:val="id-ID"/>
    </w:rPr>
  </w:style>
  <w:style w:type="paragraph" w:styleId="BodyTextIndent">
    <w:name w:val="Body Text Indent"/>
    <w:basedOn w:val="Normal"/>
    <w:link w:val="BodyTextIndentChar"/>
    <w:rsid w:val="000A187E"/>
    <w:pPr>
      <w:spacing w:before="0" w:after="0" w:line="240" w:lineRule="auto"/>
      <w:ind w:left="720" w:right="0"/>
      <w:jc w:val="both"/>
    </w:pPr>
    <w:rPr>
      <w:rFonts w:ascii="Times New Roman" w:eastAsia="Times New Roman" w:hAnsi="Times New Roman"/>
      <w:szCs w:val="20"/>
    </w:rPr>
  </w:style>
  <w:style w:type="character" w:customStyle="1" w:styleId="BodyTextIndentChar">
    <w:name w:val="Body Text Indent Char"/>
    <w:basedOn w:val="DefaultParagraphFont"/>
    <w:link w:val="BodyTextIndent"/>
    <w:rsid w:val="000A187E"/>
    <w:rPr>
      <w:rFonts w:ascii="Times New Roman" w:eastAsia="Times New Roman" w:hAnsi="Times New Roman" w:cs="Times New Roman"/>
      <w:sz w:val="24"/>
      <w:szCs w:val="20"/>
    </w:rPr>
  </w:style>
  <w:style w:type="paragraph" w:styleId="BodyTextIndent2">
    <w:name w:val="Body Text Indent 2"/>
    <w:basedOn w:val="Normal"/>
    <w:link w:val="BodyTextIndent2Char"/>
    <w:rsid w:val="000A187E"/>
    <w:pPr>
      <w:spacing w:before="0" w:after="0" w:line="240" w:lineRule="auto"/>
      <w:ind w:left="1080" w:right="0"/>
      <w:jc w:val="both"/>
    </w:pPr>
    <w:rPr>
      <w:rFonts w:ascii="Times New Roman" w:eastAsia="Times New Roman" w:hAnsi="Times New Roman"/>
      <w:szCs w:val="20"/>
    </w:rPr>
  </w:style>
  <w:style w:type="character" w:customStyle="1" w:styleId="BodyTextIndent2Char">
    <w:name w:val="Body Text Indent 2 Char"/>
    <w:basedOn w:val="DefaultParagraphFont"/>
    <w:link w:val="BodyTextIndent2"/>
    <w:rsid w:val="000A187E"/>
    <w:rPr>
      <w:rFonts w:ascii="Times New Roman" w:eastAsia="Times New Roman" w:hAnsi="Times New Roman" w:cs="Times New Roman"/>
      <w:sz w:val="24"/>
      <w:szCs w:val="20"/>
    </w:rPr>
  </w:style>
  <w:style w:type="paragraph" w:styleId="BodyTextIndent3">
    <w:name w:val="Body Text Indent 3"/>
    <w:basedOn w:val="Normal"/>
    <w:link w:val="BodyTextIndent3Char"/>
    <w:rsid w:val="000A187E"/>
    <w:pPr>
      <w:spacing w:before="0" w:after="0" w:line="240" w:lineRule="auto"/>
      <w:ind w:left="1440" w:right="0"/>
      <w:jc w:val="both"/>
    </w:pPr>
    <w:rPr>
      <w:rFonts w:ascii="Times New Roman" w:eastAsia="Times New Roman" w:hAnsi="Times New Roman"/>
      <w:szCs w:val="20"/>
    </w:rPr>
  </w:style>
  <w:style w:type="character" w:customStyle="1" w:styleId="BodyTextIndent3Char">
    <w:name w:val="Body Text Indent 3 Char"/>
    <w:basedOn w:val="DefaultParagraphFont"/>
    <w:link w:val="BodyTextIndent3"/>
    <w:rsid w:val="000A187E"/>
    <w:rPr>
      <w:rFonts w:ascii="Times New Roman" w:eastAsia="Times New Roman" w:hAnsi="Times New Roman" w:cs="Times New Roman"/>
      <w:sz w:val="24"/>
      <w:szCs w:val="20"/>
    </w:rPr>
  </w:style>
  <w:style w:type="paragraph" w:styleId="BodyText">
    <w:name w:val="Body Text"/>
    <w:basedOn w:val="Normal"/>
    <w:link w:val="BodyTextChar"/>
    <w:rsid w:val="000A187E"/>
    <w:pPr>
      <w:spacing w:before="0" w:after="120" w:line="240" w:lineRule="auto"/>
      <w:ind w:right="0"/>
      <w:jc w:val="left"/>
    </w:pPr>
    <w:rPr>
      <w:rFonts w:ascii="Times New Roman" w:eastAsia="Times New Roman" w:hAnsi="Times New Roman"/>
      <w:sz w:val="20"/>
      <w:szCs w:val="20"/>
    </w:rPr>
  </w:style>
  <w:style w:type="character" w:customStyle="1" w:styleId="BodyTextChar">
    <w:name w:val="Body Text Char"/>
    <w:basedOn w:val="DefaultParagraphFont"/>
    <w:link w:val="BodyText"/>
    <w:rsid w:val="000A187E"/>
    <w:rPr>
      <w:rFonts w:ascii="Times New Roman" w:eastAsia="Times New Roman" w:hAnsi="Times New Roman" w:cs="Times New Roman"/>
      <w:sz w:val="20"/>
      <w:szCs w:val="20"/>
    </w:rPr>
  </w:style>
  <w:style w:type="character" w:customStyle="1" w:styleId="Heading3Char">
    <w:name w:val="Heading 3 Char"/>
    <w:basedOn w:val="DefaultParagraphFont"/>
    <w:link w:val="Heading3"/>
    <w:rsid w:val="000A187E"/>
    <w:rPr>
      <w:rFonts w:ascii="Book Antiqua" w:eastAsia="Times New Roman" w:hAnsi="Book Antiqua" w:cs="Times New Roman"/>
      <w:sz w:val="24"/>
      <w:szCs w:val="20"/>
    </w:rPr>
  </w:style>
  <w:style w:type="character" w:customStyle="1" w:styleId="Heading4Char">
    <w:name w:val="Heading 4 Char"/>
    <w:basedOn w:val="DefaultParagraphFont"/>
    <w:link w:val="Heading4"/>
    <w:rsid w:val="000A187E"/>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0A187E"/>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0A187E"/>
    <w:rPr>
      <w:rFonts w:ascii="Times New Roman" w:eastAsia="Times New Roman" w:hAnsi="Times New Roman" w:cs="Times New Roman"/>
      <w:b/>
      <w:bCs/>
    </w:rPr>
  </w:style>
  <w:style w:type="character" w:customStyle="1" w:styleId="Heading7Char">
    <w:name w:val="Heading 7 Char"/>
    <w:basedOn w:val="DefaultParagraphFont"/>
    <w:link w:val="Heading7"/>
    <w:uiPriority w:val="9"/>
    <w:rsid w:val="000A187E"/>
    <w:rPr>
      <w:rFonts w:ascii="Bookman Old Style" w:eastAsia="Times New Roman" w:hAnsi="Bookman Old Style" w:cs="Times New Roman"/>
      <w:noProof/>
      <w:sz w:val="24"/>
      <w:szCs w:val="24"/>
      <w:lang w:val="id-ID"/>
    </w:rPr>
  </w:style>
  <w:style w:type="character" w:customStyle="1" w:styleId="Heading8Char">
    <w:name w:val="Heading 8 Char"/>
    <w:basedOn w:val="DefaultParagraphFont"/>
    <w:link w:val="Heading8"/>
    <w:rsid w:val="000A187E"/>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
    <w:rsid w:val="000A187E"/>
    <w:rPr>
      <w:rFonts w:ascii="Bookman Old Style" w:eastAsia="Times New Roman" w:hAnsi="Bookman Old Style" w:cs="Times New Roman"/>
      <w:color w:val="FF0000"/>
      <w:sz w:val="24"/>
      <w:szCs w:val="24"/>
      <w:lang w:val="en-GB"/>
    </w:rPr>
  </w:style>
  <w:style w:type="character" w:styleId="PageNumber">
    <w:name w:val="page number"/>
    <w:basedOn w:val="DefaultParagraphFont"/>
    <w:rsid w:val="000A187E"/>
  </w:style>
  <w:style w:type="paragraph" w:styleId="Title">
    <w:name w:val="Title"/>
    <w:basedOn w:val="Normal"/>
    <w:link w:val="TitleChar"/>
    <w:qFormat/>
    <w:rsid w:val="000A187E"/>
    <w:pPr>
      <w:spacing w:before="0" w:after="0" w:line="240" w:lineRule="auto"/>
      <w:ind w:right="0"/>
    </w:pPr>
    <w:rPr>
      <w:rFonts w:ascii="Times New Roman" w:eastAsia="Times New Roman" w:hAnsi="Times New Roman"/>
      <w:szCs w:val="20"/>
    </w:rPr>
  </w:style>
  <w:style w:type="character" w:customStyle="1" w:styleId="TitleChar">
    <w:name w:val="Title Char"/>
    <w:basedOn w:val="DefaultParagraphFont"/>
    <w:link w:val="Title"/>
    <w:rsid w:val="000A187E"/>
    <w:rPr>
      <w:rFonts w:ascii="Times New Roman" w:eastAsia="Times New Roman" w:hAnsi="Times New Roman" w:cs="Times New Roman"/>
      <w:sz w:val="24"/>
      <w:szCs w:val="20"/>
    </w:rPr>
  </w:style>
  <w:style w:type="paragraph" w:styleId="BodyText2">
    <w:name w:val="Body Text 2"/>
    <w:basedOn w:val="Normal"/>
    <w:link w:val="BodyText2Char"/>
    <w:rsid w:val="000A187E"/>
    <w:pPr>
      <w:spacing w:before="0" w:after="120" w:line="480" w:lineRule="auto"/>
      <w:ind w:right="0"/>
      <w:jc w:val="left"/>
    </w:pPr>
    <w:rPr>
      <w:rFonts w:ascii="Times New Roman" w:eastAsia="Times New Roman" w:hAnsi="Times New Roman"/>
      <w:sz w:val="20"/>
      <w:szCs w:val="20"/>
    </w:rPr>
  </w:style>
  <w:style w:type="character" w:customStyle="1" w:styleId="BodyText2Char">
    <w:name w:val="Body Text 2 Char"/>
    <w:basedOn w:val="DefaultParagraphFont"/>
    <w:link w:val="BodyText2"/>
    <w:rsid w:val="000A187E"/>
    <w:rPr>
      <w:rFonts w:ascii="Times New Roman" w:eastAsia="Times New Roman" w:hAnsi="Times New Roman" w:cs="Times New Roman"/>
      <w:sz w:val="20"/>
      <w:szCs w:val="20"/>
    </w:rPr>
  </w:style>
  <w:style w:type="character" w:styleId="LineNumber">
    <w:name w:val="line number"/>
    <w:basedOn w:val="DefaultParagraphFont"/>
    <w:uiPriority w:val="99"/>
    <w:semiHidden/>
    <w:unhideWhenUsed/>
    <w:rsid w:val="000A187E"/>
  </w:style>
  <w:style w:type="paragraph" w:styleId="DocumentMap">
    <w:name w:val="Document Map"/>
    <w:basedOn w:val="Normal"/>
    <w:link w:val="DocumentMapChar"/>
    <w:uiPriority w:val="99"/>
    <w:semiHidden/>
    <w:unhideWhenUsed/>
    <w:rsid w:val="000A187E"/>
    <w:pPr>
      <w:spacing w:before="0" w:after="0" w:line="240" w:lineRule="auto"/>
      <w:ind w:right="0"/>
      <w:jc w:val="left"/>
    </w:pPr>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rsid w:val="000A187E"/>
    <w:rPr>
      <w:rFonts w:ascii="Tahoma" w:eastAsia="Times New Roman" w:hAnsi="Tahoma" w:cs="Tahoma"/>
      <w:sz w:val="16"/>
      <w:szCs w:val="16"/>
    </w:rPr>
  </w:style>
  <w:style w:type="paragraph" w:styleId="TOCHeading">
    <w:name w:val="TOC Heading"/>
    <w:basedOn w:val="Heading1"/>
    <w:next w:val="Normal"/>
    <w:uiPriority w:val="39"/>
    <w:unhideWhenUsed/>
    <w:qFormat/>
    <w:rsid w:val="000A187E"/>
    <w:pPr>
      <w:keepLines/>
      <w:spacing w:before="480" w:line="276" w:lineRule="auto"/>
      <w:outlineLvl w:val="9"/>
    </w:pPr>
    <w:rPr>
      <w:rFonts w:ascii="Cambria" w:hAnsi="Cambria"/>
      <w:b/>
      <w:bCs/>
      <w:color w:val="365F91"/>
      <w:sz w:val="28"/>
      <w:szCs w:val="28"/>
    </w:rPr>
  </w:style>
  <w:style w:type="paragraph" w:styleId="TOC1">
    <w:name w:val="toc 1"/>
    <w:basedOn w:val="Normal"/>
    <w:next w:val="Normal"/>
    <w:autoRedefine/>
    <w:uiPriority w:val="39"/>
    <w:unhideWhenUsed/>
    <w:rsid w:val="000A187E"/>
    <w:pPr>
      <w:tabs>
        <w:tab w:val="left" w:pos="990"/>
        <w:tab w:val="right" w:leader="dot" w:pos="9019"/>
      </w:tabs>
      <w:spacing w:before="0" w:after="0"/>
      <w:ind w:left="180" w:right="0"/>
      <w:jc w:val="left"/>
    </w:pPr>
    <w:rPr>
      <w:rFonts w:ascii="Frutiger 45 Light" w:eastAsia="Times New Roman" w:hAnsi="Frutiger 45 Light"/>
      <w:b/>
      <w:noProof/>
      <w:sz w:val="22"/>
      <w:szCs w:val="22"/>
      <w:lang w:val="id-ID"/>
    </w:rPr>
  </w:style>
  <w:style w:type="paragraph" w:styleId="TOC2">
    <w:name w:val="toc 2"/>
    <w:basedOn w:val="Normal"/>
    <w:next w:val="Normal"/>
    <w:autoRedefine/>
    <w:uiPriority w:val="39"/>
    <w:unhideWhenUsed/>
    <w:rsid w:val="000A187E"/>
    <w:pPr>
      <w:tabs>
        <w:tab w:val="right" w:leader="dot" w:pos="9019"/>
      </w:tabs>
      <w:spacing w:before="0" w:after="0"/>
      <w:ind w:left="990" w:right="0" w:hanging="790"/>
      <w:jc w:val="left"/>
    </w:pPr>
    <w:rPr>
      <w:rFonts w:ascii="Times New Roman" w:eastAsia="Times New Roman" w:hAnsi="Times New Roman"/>
      <w:sz w:val="20"/>
      <w:szCs w:val="20"/>
    </w:rPr>
  </w:style>
  <w:style w:type="paragraph" w:styleId="TOC3">
    <w:name w:val="toc 3"/>
    <w:basedOn w:val="Normal"/>
    <w:next w:val="Normal"/>
    <w:autoRedefine/>
    <w:uiPriority w:val="39"/>
    <w:unhideWhenUsed/>
    <w:rsid w:val="000A187E"/>
    <w:pPr>
      <w:spacing w:before="0" w:after="0" w:line="240" w:lineRule="auto"/>
      <w:ind w:left="400" w:right="0"/>
      <w:jc w:val="left"/>
    </w:pPr>
    <w:rPr>
      <w:rFonts w:ascii="Times New Roman" w:eastAsia="Times New Roman" w:hAnsi="Times New Roman"/>
      <w:sz w:val="20"/>
      <w:szCs w:val="20"/>
    </w:rPr>
  </w:style>
  <w:style w:type="paragraph" w:styleId="TOC4">
    <w:name w:val="toc 4"/>
    <w:basedOn w:val="Normal"/>
    <w:next w:val="Normal"/>
    <w:autoRedefine/>
    <w:uiPriority w:val="39"/>
    <w:unhideWhenUsed/>
    <w:rsid w:val="000A187E"/>
    <w:pPr>
      <w:spacing w:before="0" w:after="100"/>
      <w:ind w:left="660" w:right="0"/>
      <w:jc w:val="left"/>
    </w:pPr>
    <w:rPr>
      <w:rFonts w:eastAsia="Times New Roman"/>
      <w:sz w:val="22"/>
      <w:szCs w:val="22"/>
    </w:rPr>
  </w:style>
  <w:style w:type="paragraph" w:styleId="TOC5">
    <w:name w:val="toc 5"/>
    <w:basedOn w:val="Normal"/>
    <w:next w:val="Normal"/>
    <w:autoRedefine/>
    <w:uiPriority w:val="39"/>
    <w:unhideWhenUsed/>
    <w:rsid w:val="000A187E"/>
    <w:pPr>
      <w:spacing w:before="0" w:after="100"/>
      <w:ind w:left="880" w:right="0"/>
      <w:jc w:val="left"/>
    </w:pPr>
    <w:rPr>
      <w:rFonts w:eastAsia="Times New Roman"/>
      <w:sz w:val="22"/>
      <w:szCs w:val="22"/>
    </w:rPr>
  </w:style>
  <w:style w:type="paragraph" w:styleId="TOC6">
    <w:name w:val="toc 6"/>
    <w:basedOn w:val="Normal"/>
    <w:next w:val="Normal"/>
    <w:autoRedefine/>
    <w:uiPriority w:val="39"/>
    <w:unhideWhenUsed/>
    <w:rsid w:val="000A187E"/>
    <w:pPr>
      <w:spacing w:before="0" w:after="100"/>
      <w:ind w:left="1100" w:right="0"/>
      <w:jc w:val="left"/>
    </w:pPr>
    <w:rPr>
      <w:rFonts w:eastAsia="Times New Roman"/>
      <w:sz w:val="22"/>
      <w:szCs w:val="22"/>
    </w:rPr>
  </w:style>
  <w:style w:type="paragraph" w:styleId="TOC7">
    <w:name w:val="toc 7"/>
    <w:basedOn w:val="Normal"/>
    <w:next w:val="Normal"/>
    <w:autoRedefine/>
    <w:uiPriority w:val="39"/>
    <w:unhideWhenUsed/>
    <w:rsid w:val="000A187E"/>
    <w:pPr>
      <w:spacing w:before="0" w:after="100"/>
      <w:ind w:left="1320" w:right="0"/>
      <w:jc w:val="left"/>
    </w:pPr>
    <w:rPr>
      <w:rFonts w:eastAsia="Times New Roman"/>
      <w:sz w:val="22"/>
      <w:szCs w:val="22"/>
    </w:rPr>
  </w:style>
  <w:style w:type="paragraph" w:styleId="TOC8">
    <w:name w:val="toc 8"/>
    <w:basedOn w:val="Normal"/>
    <w:next w:val="Normal"/>
    <w:autoRedefine/>
    <w:uiPriority w:val="39"/>
    <w:unhideWhenUsed/>
    <w:rsid w:val="000A187E"/>
    <w:pPr>
      <w:spacing w:before="0" w:after="100"/>
      <w:ind w:left="1540" w:right="0"/>
      <w:jc w:val="left"/>
    </w:pPr>
    <w:rPr>
      <w:rFonts w:eastAsia="Times New Roman"/>
      <w:sz w:val="22"/>
      <w:szCs w:val="22"/>
    </w:rPr>
  </w:style>
  <w:style w:type="paragraph" w:styleId="TOC9">
    <w:name w:val="toc 9"/>
    <w:basedOn w:val="Normal"/>
    <w:next w:val="Normal"/>
    <w:autoRedefine/>
    <w:uiPriority w:val="39"/>
    <w:unhideWhenUsed/>
    <w:rsid w:val="000A187E"/>
    <w:pPr>
      <w:spacing w:before="0" w:after="100"/>
      <w:ind w:left="1760" w:right="0"/>
      <w:jc w:val="left"/>
    </w:pPr>
    <w:rPr>
      <w:rFonts w:eastAsia="Times New Roman"/>
      <w:sz w:val="22"/>
      <w:szCs w:val="22"/>
    </w:rPr>
  </w:style>
  <w:style w:type="character" w:styleId="CommentReference">
    <w:name w:val="annotation reference"/>
    <w:basedOn w:val="DefaultParagraphFont"/>
    <w:uiPriority w:val="99"/>
    <w:semiHidden/>
    <w:unhideWhenUsed/>
    <w:rsid w:val="000A187E"/>
    <w:rPr>
      <w:sz w:val="16"/>
      <w:szCs w:val="16"/>
    </w:rPr>
  </w:style>
  <w:style w:type="paragraph" w:styleId="CommentText">
    <w:name w:val="annotation text"/>
    <w:basedOn w:val="Normal"/>
    <w:link w:val="CommentTextChar"/>
    <w:uiPriority w:val="99"/>
    <w:unhideWhenUsed/>
    <w:rsid w:val="000A187E"/>
    <w:pPr>
      <w:spacing w:before="0" w:after="0" w:line="240" w:lineRule="auto"/>
      <w:ind w:right="0"/>
      <w:jc w:val="left"/>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rsid w:val="000A187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A187E"/>
    <w:rPr>
      <w:b/>
      <w:bCs/>
    </w:rPr>
  </w:style>
  <w:style w:type="character" w:customStyle="1" w:styleId="CommentSubjectChar">
    <w:name w:val="Comment Subject Char"/>
    <w:basedOn w:val="CommentTextChar"/>
    <w:link w:val="CommentSubject"/>
    <w:uiPriority w:val="99"/>
    <w:semiHidden/>
    <w:rsid w:val="000A187E"/>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0A187E"/>
    <w:rPr>
      <w:color w:val="800080"/>
      <w:u w:val="single"/>
    </w:rPr>
  </w:style>
  <w:style w:type="paragraph" w:customStyle="1" w:styleId="font5">
    <w:name w:val="font5"/>
    <w:basedOn w:val="Normal"/>
    <w:rsid w:val="000A187E"/>
    <w:pPr>
      <w:spacing w:before="100" w:beforeAutospacing="1" w:after="100" w:afterAutospacing="1" w:line="240" w:lineRule="auto"/>
      <w:ind w:right="0"/>
      <w:jc w:val="left"/>
    </w:pPr>
    <w:rPr>
      <w:rFonts w:ascii="Tahoma" w:eastAsia="Times New Roman" w:hAnsi="Tahoma" w:cs="Tahoma"/>
      <w:color w:val="000000"/>
      <w:sz w:val="18"/>
      <w:szCs w:val="18"/>
      <w:lang w:val="id-ID" w:eastAsia="id-ID"/>
    </w:rPr>
  </w:style>
  <w:style w:type="paragraph" w:customStyle="1" w:styleId="font6">
    <w:name w:val="font6"/>
    <w:basedOn w:val="Normal"/>
    <w:rsid w:val="000A187E"/>
    <w:pPr>
      <w:spacing w:before="100" w:beforeAutospacing="1" w:after="100" w:afterAutospacing="1" w:line="240" w:lineRule="auto"/>
      <w:ind w:right="0"/>
      <w:jc w:val="left"/>
    </w:pPr>
    <w:rPr>
      <w:rFonts w:ascii="Tahoma" w:eastAsia="Times New Roman" w:hAnsi="Tahoma" w:cs="Tahoma"/>
      <w:b/>
      <w:bCs/>
      <w:color w:val="000000"/>
      <w:sz w:val="18"/>
      <w:szCs w:val="18"/>
      <w:lang w:val="id-ID" w:eastAsia="id-ID"/>
    </w:rPr>
  </w:style>
  <w:style w:type="paragraph" w:customStyle="1" w:styleId="font7">
    <w:name w:val="font7"/>
    <w:basedOn w:val="Normal"/>
    <w:rsid w:val="000A187E"/>
    <w:pPr>
      <w:spacing w:before="100" w:beforeAutospacing="1" w:after="100" w:afterAutospacing="1" w:line="240" w:lineRule="auto"/>
      <w:ind w:right="0"/>
      <w:jc w:val="left"/>
    </w:pPr>
    <w:rPr>
      <w:rFonts w:ascii="Bookman Old Style" w:eastAsia="Times New Roman" w:hAnsi="Bookman Old Style"/>
      <w:sz w:val="18"/>
      <w:szCs w:val="18"/>
      <w:lang w:val="id-ID" w:eastAsia="id-ID"/>
    </w:rPr>
  </w:style>
  <w:style w:type="paragraph" w:customStyle="1" w:styleId="font8">
    <w:name w:val="font8"/>
    <w:basedOn w:val="Normal"/>
    <w:rsid w:val="000A187E"/>
    <w:pPr>
      <w:spacing w:before="100" w:beforeAutospacing="1" w:after="100" w:afterAutospacing="1" w:line="240" w:lineRule="auto"/>
      <w:ind w:right="0"/>
      <w:jc w:val="left"/>
    </w:pPr>
    <w:rPr>
      <w:rFonts w:ascii="Bookman Old Style" w:eastAsia="Times New Roman" w:hAnsi="Bookman Old Style"/>
      <w:i/>
      <w:iCs/>
      <w:sz w:val="18"/>
      <w:szCs w:val="18"/>
      <w:lang w:val="id-ID" w:eastAsia="id-ID"/>
    </w:rPr>
  </w:style>
  <w:style w:type="paragraph" w:customStyle="1" w:styleId="xl55345">
    <w:name w:val="xl55345"/>
    <w:basedOn w:val="Normal"/>
    <w:rsid w:val="000A187E"/>
    <w:pPr>
      <w:spacing w:before="100" w:beforeAutospacing="1" w:after="100" w:afterAutospacing="1" w:line="240" w:lineRule="auto"/>
      <w:ind w:right="0"/>
      <w:jc w:val="left"/>
    </w:pPr>
    <w:rPr>
      <w:rFonts w:ascii="Bookman Old Style" w:eastAsia="Times New Roman" w:hAnsi="Bookman Old Style"/>
      <w:sz w:val="18"/>
      <w:szCs w:val="18"/>
      <w:lang w:val="id-ID" w:eastAsia="id-ID"/>
    </w:rPr>
  </w:style>
  <w:style w:type="paragraph" w:customStyle="1" w:styleId="xl55346">
    <w:name w:val="xl55346"/>
    <w:basedOn w:val="Normal"/>
    <w:rsid w:val="000A187E"/>
    <w:pPr>
      <w:spacing w:before="100" w:beforeAutospacing="1" w:after="100" w:afterAutospacing="1" w:line="240" w:lineRule="auto"/>
      <w:ind w:right="0"/>
      <w:textAlignment w:val="center"/>
    </w:pPr>
    <w:rPr>
      <w:rFonts w:ascii="Bookman Old Style" w:eastAsia="Times New Roman" w:hAnsi="Bookman Old Style"/>
      <w:b/>
      <w:bCs/>
      <w:sz w:val="18"/>
      <w:szCs w:val="18"/>
      <w:lang w:val="id-ID" w:eastAsia="id-ID"/>
    </w:rPr>
  </w:style>
  <w:style w:type="paragraph" w:customStyle="1" w:styleId="xl55347">
    <w:name w:val="xl55347"/>
    <w:basedOn w:val="Normal"/>
    <w:rsid w:val="000A187E"/>
    <w:pPr>
      <w:pBdr>
        <w:top w:val="single" w:sz="4" w:space="0" w:color="auto"/>
        <w:left w:val="single" w:sz="4" w:space="0" w:color="auto"/>
        <w:right w:val="single" w:sz="4" w:space="0" w:color="auto"/>
      </w:pBdr>
      <w:spacing w:before="100" w:beforeAutospacing="1" w:after="100" w:afterAutospacing="1" w:line="240" w:lineRule="auto"/>
      <w:ind w:right="0"/>
      <w:jc w:val="left"/>
    </w:pPr>
    <w:rPr>
      <w:rFonts w:ascii="Bookman Old Style" w:eastAsia="Times New Roman" w:hAnsi="Bookman Old Style"/>
      <w:sz w:val="18"/>
      <w:szCs w:val="18"/>
      <w:lang w:val="id-ID" w:eastAsia="id-ID"/>
    </w:rPr>
  </w:style>
  <w:style w:type="paragraph" w:customStyle="1" w:styleId="xl55348">
    <w:name w:val="xl55348"/>
    <w:basedOn w:val="Normal"/>
    <w:rsid w:val="000A187E"/>
    <w:pPr>
      <w:pBdr>
        <w:top w:val="single" w:sz="4" w:space="0" w:color="auto"/>
        <w:left w:val="single" w:sz="4" w:space="0" w:color="auto"/>
        <w:right w:val="single" w:sz="4" w:space="0" w:color="auto"/>
      </w:pBdr>
      <w:spacing w:before="100" w:beforeAutospacing="1" w:after="100" w:afterAutospacing="1" w:line="240" w:lineRule="auto"/>
      <w:ind w:right="0"/>
      <w:textAlignment w:val="center"/>
    </w:pPr>
    <w:rPr>
      <w:rFonts w:ascii="Bookman Old Style" w:eastAsia="Times New Roman" w:hAnsi="Bookman Old Style"/>
      <w:b/>
      <w:bCs/>
      <w:sz w:val="18"/>
      <w:szCs w:val="18"/>
      <w:lang w:val="id-ID" w:eastAsia="id-ID"/>
    </w:rPr>
  </w:style>
  <w:style w:type="paragraph" w:customStyle="1" w:styleId="xl55349">
    <w:name w:val="xl55349"/>
    <w:basedOn w:val="Normal"/>
    <w:rsid w:val="000A187E"/>
    <w:pPr>
      <w:pBdr>
        <w:top w:val="single" w:sz="4" w:space="0" w:color="auto"/>
        <w:left w:val="single" w:sz="4" w:space="0" w:color="auto"/>
        <w:right w:val="single" w:sz="4" w:space="0" w:color="auto"/>
      </w:pBdr>
      <w:spacing w:before="100" w:beforeAutospacing="1" w:after="100" w:afterAutospacing="1" w:line="240" w:lineRule="auto"/>
      <w:ind w:right="0"/>
      <w:textAlignment w:val="center"/>
    </w:pPr>
    <w:rPr>
      <w:rFonts w:ascii="Bookman Old Style" w:eastAsia="Times New Roman" w:hAnsi="Bookman Old Style"/>
      <w:b/>
      <w:bCs/>
      <w:sz w:val="18"/>
      <w:szCs w:val="18"/>
      <w:lang w:val="id-ID" w:eastAsia="id-ID"/>
    </w:rPr>
  </w:style>
  <w:style w:type="paragraph" w:customStyle="1" w:styleId="xl55350">
    <w:name w:val="xl55350"/>
    <w:basedOn w:val="Normal"/>
    <w:rsid w:val="000A187E"/>
    <w:pPr>
      <w:pBdr>
        <w:top w:val="single" w:sz="4" w:space="0" w:color="auto"/>
        <w:left w:val="single" w:sz="4" w:space="0" w:color="auto"/>
        <w:right w:val="single" w:sz="4" w:space="0" w:color="auto"/>
      </w:pBdr>
      <w:spacing w:before="100" w:beforeAutospacing="1" w:after="100" w:afterAutospacing="1" w:line="240" w:lineRule="auto"/>
      <w:ind w:right="0"/>
      <w:jc w:val="left"/>
      <w:textAlignment w:val="center"/>
    </w:pPr>
    <w:rPr>
      <w:rFonts w:ascii="Bookman Old Style" w:eastAsia="Times New Roman" w:hAnsi="Bookman Old Style"/>
      <w:sz w:val="18"/>
      <w:szCs w:val="18"/>
      <w:lang w:val="id-ID" w:eastAsia="id-ID"/>
    </w:rPr>
  </w:style>
  <w:style w:type="paragraph" w:customStyle="1" w:styleId="xl55351">
    <w:name w:val="xl55351"/>
    <w:basedOn w:val="Normal"/>
    <w:rsid w:val="000A187E"/>
    <w:pPr>
      <w:pBdr>
        <w:left w:val="single" w:sz="4" w:space="14" w:color="auto"/>
        <w:right w:val="single" w:sz="4" w:space="0" w:color="auto"/>
      </w:pBdr>
      <w:spacing w:before="100" w:beforeAutospacing="1" w:after="100" w:afterAutospacing="1" w:line="240" w:lineRule="auto"/>
      <w:ind w:right="0" w:firstLineChars="200" w:firstLine="200"/>
      <w:jc w:val="left"/>
    </w:pPr>
    <w:rPr>
      <w:rFonts w:ascii="Bookman Old Style" w:eastAsia="Times New Roman" w:hAnsi="Bookman Old Style"/>
      <w:sz w:val="18"/>
      <w:szCs w:val="18"/>
      <w:lang w:val="id-ID" w:eastAsia="id-ID"/>
    </w:rPr>
  </w:style>
  <w:style w:type="paragraph" w:customStyle="1" w:styleId="xl55352">
    <w:name w:val="xl55352"/>
    <w:basedOn w:val="Normal"/>
    <w:rsid w:val="000A187E"/>
    <w:pPr>
      <w:pBdr>
        <w:left w:val="single" w:sz="4" w:space="0" w:color="auto"/>
        <w:right w:val="single" w:sz="4" w:space="0" w:color="auto"/>
      </w:pBdr>
      <w:spacing w:before="100" w:beforeAutospacing="1" w:after="100" w:afterAutospacing="1" w:line="240" w:lineRule="auto"/>
      <w:ind w:right="0"/>
      <w:textAlignment w:val="center"/>
    </w:pPr>
    <w:rPr>
      <w:rFonts w:ascii="Bookman Old Style" w:eastAsia="Times New Roman" w:hAnsi="Bookman Old Style"/>
      <w:b/>
      <w:bCs/>
      <w:sz w:val="18"/>
      <w:szCs w:val="18"/>
      <w:lang w:val="id-ID" w:eastAsia="id-ID"/>
    </w:rPr>
  </w:style>
  <w:style w:type="paragraph" w:customStyle="1" w:styleId="xl55353">
    <w:name w:val="xl55353"/>
    <w:basedOn w:val="Normal"/>
    <w:rsid w:val="000A187E"/>
    <w:pPr>
      <w:pBdr>
        <w:left w:val="single" w:sz="4" w:space="0" w:color="auto"/>
        <w:right w:val="single" w:sz="4" w:space="0" w:color="auto"/>
      </w:pBdr>
      <w:spacing w:before="100" w:beforeAutospacing="1" w:after="100" w:afterAutospacing="1" w:line="240" w:lineRule="auto"/>
      <w:ind w:right="0"/>
      <w:jc w:val="left"/>
      <w:textAlignment w:val="center"/>
    </w:pPr>
    <w:rPr>
      <w:rFonts w:ascii="Bookman Old Style" w:eastAsia="Times New Roman" w:hAnsi="Bookman Old Style"/>
      <w:sz w:val="18"/>
      <w:szCs w:val="18"/>
      <w:lang w:val="id-ID" w:eastAsia="id-ID"/>
    </w:rPr>
  </w:style>
  <w:style w:type="paragraph" w:customStyle="1" w:styleId="xl55354">
    <w:name w:val="xl55354"/>
    <w:basedOn w:val="Normal"/>
    <w:rsid w:val="000A187E"/>
    <w:pPr>
      <w:pBdr>
        <w:left w:val="single" w:sz="4" w:space="27" w:color="auto"/>
        <w:right w:val="single" w:sz="4" w:space="0" w:color="auto"/>
      </w:pBdr>
      <w:spacing w:before="100" w:beforeAutospacing="1" w:after="100" w:afterAutospacing="1" w:line="240" w:lineRule="auto"/>
      <w:ind w:right="0" w:firstLineChars="400" w:firstLine="400"/>
      <w:jc w:val="left"/>
    </w:pPr>
    <w:rPr>
      <w:rFonts w:ascii="Bookman Old Style" w:eastAsia="Times New Roman" w:hAnsi="Bookman Old Style"/>
      <w:sz w:val="18"/>
      <w:szCs w:val="18"/>
      <w:lang w:val="id-ID" w:eastAsia="id-ID"/>
    </w:rPr>
  </w:style>
  <w:style w:type="paragraph" w:customStyle="1" w:styleId="xl55355">
    <w:name w:val="xl55355"/>
    <w:basedOn w:val="Normal"/>
    <w:rsid w:val="000A187E"/>
    <w:pPr>
      <w:pBdr>
        <w:left w:val="single" w:sz="4" w:space="0" w:color="auto"/>
        <w:right w:val="single" w:sz="4" w:space="0" w:color="auto"/>
      </w:pBdr>
      <w:spacing w:before="100" w:beforeAutospacing="1" w:after="100" w:afterAutospacing="1" w:line="240" w:lineRule="auto"/>
      <w:ind w:right="0"/>
      <w:textAlignment w:val="center"/>
    </w:pPr>
    <w:rPr>
      <w:rFonts w:ascii="Bookman Old Style" w:eastAsia="Times New Roman" w:hAnsi="Bookman Old Style"/>
      <w:sz w:val="18"/>
      <w:szCs w:val="18"/>
      <w:lang w:val="id-ID" w:eastAsia="id-ID"/>
    </w:rPr>
  </w:style>
  <w:style w:type="paragraph" w:customStyle="1" w:styleId="xl55356">
    <w:name w:val="xl55356"/>
    <w:basedOn w:val="Normal"/>
    <w:rsid w:val="000A187E"/>
    <w:pPr>
      <w:pBdr>
        <w:left w:val="single" w:sz="4" w:space="31" w:color="auto"/>
        <w:right w:val="single" w:sz="4" w:space="0" w:color="auto"/>
      </w:pBdr>
      <w:spacing w:before="100" w:beforeAutospacing="1" w:after="100" w:afterAutospacing="1" w:line="240" w:lineRule="auto"/>
      <w:ind w:right="0" w:firstLineChars="600" w:firstLine="600"/>
      <w:jc w:val="left"/>
    </w:pPr>
    <w:rPr>
      <w:rFonts w:ascii="Bookman Old Style" w:eastAsia="Times New Roman" w:hAnsi="Bookman Old Style"/>
      <w:sz w:val="18"/>
      <w:szCs w:val="18"/>
      <w:lang w:val="id-ID" w:eastAsia="id-ID"/>
    </w:rPr>
  </w:style>
  <w:style w:type="paragraph" w:customStyle="1" w:styleId="xl55357">
    <w:name w:val="xl55357"/>
    <w:basedOn w:val="Normal"/>
    <w:rsid w:val="000A187E"/>
    <w:pPr>
      <w:pBdr>
        <w:left w:val="single" w:sz="4" w:space="0" w:color="auto"/>
        <w:right w:val="single" w:sz="4" w:space="0" w:color="auto"/>
      </w:pBdr>
      <w:spacing w:before="100" w:beforeAutospacing="1" w:after="100" w:afterAutospacing="1" w:line="240" w:lineRule="auto"/>
      <w:ind w:right="0"/>
      <w:jc w:val="left"/>
    </w:pPr>
    <w:rPr>
      <w:rFonts w:ascii="Bookman Old Style" w:eastAsia="Times New Roman" w:hAnsi="Bookman Old Style"/>
      <w:sz w:val="18"/>
      <w:szCs w:val="18"/>
      <w:lang w:val="id-ID" w:eastAsia="id-ID"/>
    </w:rPr>
  </w:style>
  <w:style w:type="paragraph" w:customStyle="1" w:styleId="xl55358">
    <w:name w:val="xl55358"/>
    <w:basedOn w:val="Normal"/>
    <w:rsid w:val="000A187E"/>
    <w:pPr>
      <w:pBdr>
        <w:left w:val="single" w:sz="4" w:space="14" w:color="auto"/>
        <w:bottom w:val="single" w:sz="4" w:space="0" w:color="auto"/>
        <w:right w:val="single" w:sz="4" w:space="0" w:color="auto"/>
      </w:pBdr>
      <w:spacing w:before="100" w:beforeAutospacing="1" w:after="100" w:afterAutospacing="1" w:line="240" w:lineRule="auto"/>
      <w:ind w:right="0" w:firstLineChars="200" w:firstLine="200"/>
      <w:jc w:val="left"/>
    </w:pPr>
    <w:rPr>
      <w:rFonts w:ascii="Bookman Old Style" w:eastAsia="Times New Roman" w:hAnsi="Bookman Old Style"/>
      <w:sz w:val="18"/>
      <w:szCs w:val="18"/>
      <w:lang w:val="id-ID" w:eastAsia="id-ID"/>
    </w:rPr>
  </w:style>
  <w:style w:type="paragraph" w:customStyle="1" w:styleId="xl55359">
    <w:name w:val="xl55359"/>
    <w:basedOn w:val="Normal"/>
    <w:rsid w:val="000A187E"/>
    <w:pPr>
      <w:pBdr>
        <w:left w:val="single" w:sz="4" w:space="0" w:color="auto"/>
        <w:bottom w:val="single" w:sz="4" w:space="0" w:color="auto"/>
        <w:right w:val="single" w:sz="4" w:space="0" w:color="auto"/>
      </w:pBdr>
      <w:spacing w:before="100" w:beforeAutospacing="1" w:after="100" w:afterAutospacing="1" w:line="240" w:lineRule="auto"/>
      <w:ind w:right="0"/>
      <w:textAlignment w:val="center"/>
    </w:pPr>
    <w:rPr>
      <w:rFonts w:ascii="Bookman Old Style" w:eastAsia="Times New Roman" w:hAnsi="Bookman Old Style"/>
      <w:b/>
      <w:bCs/>
      <w:sz w:val="18"/>
      <w:szCs w:val="18"/>
      <w:lang w:val="id-ID" w:eastAsia="id-ID"/>
    </w:rPr>
  </w:style>
  <w:style w:type="paragraph" w:customStyle="1" w:styleId="xl55360">
    <w:name w:val="xl55360"/>
    <w:basedOn w:val="Normal"/>
    <w:rsid w:val="000A187E"/>
    <w:pPr>
      <w:pBdr>
        <w:left w:val="single" w:sz="4" w:space="0" w:color="auto"/>
        <w:bottom w:val="single" w:sz="4" w:space="0" w:color="auto"/>
        <w:right w:val="single" w:sz="4" w:space="0" w:color="auto"/>
      </w:pBdr>
      <w:spacing w:before="100" w:beforeAutospacing="1" w:after="100" w:afterAutospacing="1" w:line="240" w:lineRule="auto"/>
      <w:ind w:right="0"/>
      <w:jc w:val="left"/>
      <w:textAlignment w:val="center"/>
    </w:pPr>
    <w:rPr>
      <w:rFonts w:ascii="Bookman Old Style" w:eastAsia="Times New Roman" w:hAnsi="Bookman Old Style"/>
      <w:sz w:val="18"/>
      <w:szCs w:val="18"/>
      <w:lang w:val="id-ID" w:eastAsia="id-ID"/>
    </w:rPr>
  </w:style>
  <w:style w:type="paragraph" w:customStyle="1" w:styleId="xl55361">
    <w:name w:val="xl55361"/>
    <w:basedOn w:val="Normal"/>
    <w:rsid w:val="000A187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ind w:right="0"/>
      <w:textAlignment w:val="center"/>
    </w:pPr>
    <w:rPr>
      <w:rFonts w:ascii="Bookman Old Style" w:eastAsia="Times New Roman" w:hAnsi="Bookman Old Style"/>
      <w:b/>
      <w:bCs/>
      <w:sz w:val="18"/>
      <w:szCs w:val="18"/>
      <w:lang w:val="id-ID" w:eastAsia="id-ID"/>
    </w:rPr>
  </w:style>
  <w:style w:type="paragraph" w:customStyle="1" w:styleId="xl55362">
    <w:name w:val="xl55362"/>
    <w:basedOn w:val="Normal"/>
    <w:rsid w:val="000A187E"/>
    <w:pPr>
      <w:pBdr>
        <w:top w:val="single" w:sz="4" w:space="0" w:color="auto"/>
        <w:left w:val="single" w:sz="4" w:space="0" w:color="auto"/>
        <w:bottom w:val="single" w:sz="4" w:space="0" w:color="auto"/>
      </w:pBdr>
      <w:shd w:val="clear" w:color="000000" w:fill="BFBFBF"/>
      <w:spacing w:before="100" w:beforeAutospacing="1" w:after="100" w:afterAutospacing="1" w:line="240" w:lineRule="auto"/>
      <w:ind w:right="0"/>
      <w:textAlignment w:val="center"/>
    </w:pPr>
    <w:rPr>
      <w:rFonts w:ascii="Bookman Old Style" w:eastAsia="Times New Roman" w:hAnsi="Bookman Old Style"/>
      <w:b/>
      <w:bCs/>
      <w:sz w:val="18"/>
      <w:szCs w:val="18"/>
      <w:lang w:val="id-ID" w:eastAsia="id-ID"/>
    </w:rPr>
  </w:style>
  <w:style w:type="paragraph" w:customStyle="1" w:styleId="xl55363">
    <w:name w:val="xl55363"/>
    <w:basedOn w:val="Normal"/>
    <w:rsid w:val="000A187E"/>
    <w:pPr>
      <w:pBdr>
        <w:top w:val="single" w:sz="4" w:space="0" w:color="auto"/>
        <w:bottom w:val="single" w:sz="4" w:space="0" w:color="auto"/>
      </w:pBdr>
      <w:shd w:val="clear" w:color="000000" w:fill="BFBFBF"/>
      <w:spacing w:before="100" w:beforeAutospacing="1" w:after="100" w:afterAutospacing="1" w:line="240" w:lineRule="auto"/>
      <w:ind w:right="0"/>
      <w:textAlignment w:val="center"/>
    </w:pPr>
    <w:rPr>
      <w:rFonts w:ascii="Bookman Old Style" w:eastAsia="Times New Roman" w:hAnsi="Bookman Old Style"/>
      <w:b/>
      <w:bCs/>
      <w:sz w:val="18"/>
      <w:szCs w:val="18"/>
      <w:lang w:val="id-ID" w:eastAsia="id-ID"/>
    </w:rPr>
  </w:style>
  <w:style w:type="paragraph" w:customStyle="1" w:styleId="xl55364">
    <w:name w:val="xl55364"/>
    <w:basedOn w:val="Normal"/>
    <w:rsid w:val="000A187E"/>
    <w:pPr>
      <w:pBdr>
        <w:top w:val="single" w:sz="4" w:space="0" w:color="auto"/>
        <w:bottom w:val="single" w:sz="4" w:space="0" w:color="auto"/>
        <w:right w:val="single" w:sz="4" w:space="0" w:color="auto"/>
      </w:pBdr>
      <w:shd w:val="clear" w:color="000000" w:fill="BFBFBF"/>
      <w:spacing w:before="100" w:beforeAutospacing="1" w:after="100" w:afterAutospacing="1" w:line="240" w:lineRule="auto"/>
      <w:ind w:right="0"/>
      <w:textAlignment w:val="center"/>
    </w:pPr>
    <w:rPr>
      <w:rFonts w:ascii="Bookman Old Style" w:eastAsia="Times New Roman" w:hAnsi="Bookman Old Style"/>
      <w:b/>
      <w:bCs/>
      <w:sz w:val="18"/>
      <w:szCs w:val="18"/>
      <w:lang w:val="id-ID" w:eastAsia="id-ID"/>
    </w:rPr>
  </w:style>
  <w:style w:type="paragraph" w:customStyle="1" w:styleId="xl55365">
    <w:name w:val="xl55365"/>
    <w:basedOn w:val="Normal"/>
    <w:rsid w:val="000A187E"/>
    <w:pPr>
      <w:pBdr>
        <w:top w:val="single" w:sz="4" w:space="0" w:color="auto"/>
        <w:left w:val="single" w:sz="4" w:space="0" w:color="auto"/>
        <w:bottom w:val="single" w:sz="4" w:space="0" w:color="auto"/>
      </w:pBdr>
      <w:shd w:val="clear" w:color="000000" w:fill="BFBFBF"/>
      <w:spacing w:before="100" w:beforeAutospacing="1" w:after="100" w:afterAutospacing="1" w:line="240" w:lineRule="auto"/>
      <w:ind w:right="0"/>
      <w:textAlignment w:val="center"/>
    </w:pPr>
    <w:rPr>
      <w:rFonts w:ascii="Bookman Old Style" w:eastAsia="Times New Roman" w:hAnsi="Bookman Old Style"/>
      <w:b/>
      <w:bCs/>
      <w:sz w:val="18"/>
      <w:szCs w:val="18"/>
      <w:lang w:val="id-ID" w:eastAsia="id-ID"/>
    </w:rPr>
  </w:style>
  <w:style w:type="paragraph" w:customStyle="1" w:styleId="xl55366">
    <w:name w:val="xl55366"/>
    <w:basedOn w:val="Normal"/>
    <w:rsid w:val="000A187E"/>
    <w:pPr>
      <w:pBdr>
        <w:top w:val="single" w:sz="4" w:space="0" w:color="auto"/>
        <w:bottom w:val="single" w:sz="4" w:space="0" w:color="auto"/>
      </w:pBdr>
      <w:shd w:val="clear" w:color="000000" w:fill="BFBFBF"/>
      <w:spacing w:before="100" w:beforeAutospacing="1" w:after="100" w:afterAutospacing="1" w:line="240" w:lineRule="auto"/>
      <w:ind w:right="0"/>
      <w:textAlignment w:val="center"/>
    </w:pPr>
    <w:rPr>
      <w:rFonts w:ascii="Bookman Old Style" w:eastAsia="Times New Roman" w:hAnsi="Bookman Old Style"/>
      <w:b/>
      <w:bCs/>
      <w:sz w:val="18"/>
      <w:szCs w:val="18"/>
      <w:lang w:val="id-ID" w:eastAsia="id-ID"/>
    </w:rPr>
  </w:style>
  <w:style w:type="paragraph" w:customStyle="1" w:styleId="xl55367">
    <w:name w:val="xl55367"/>
    <w:basedOn w:val="Normal"/>
    <w:rsid w:val="000A187E"/>
    <w:pPr>
      <w:pBdr>
        <w:top w:val="single" w:sz="4" w:space="0" w:color="auto"/>
        <w:bottom w:val="single" w:sz="4" w:space="0" w:color="auto"/>
        <w:right w:val="single" w:sz="4" w:space="0" w:color="auto"/>
      </w:pBdr>
      <w:shd w:val="clear" w:color="000000" w:fill="BFBFBF"/>
      <w:spacing w:before="100" w:beforeAutospacing="1" w:after="100" w:afterAutospacing="1" w:line="240" w:lineRule="auto"/>
      <w:ind w:right="0"/>
      <w:textAlignment w:val="center"/>
    </w:pPr>
    <w:rPr>
      <w:rFonts w:ascii="Bookman Old Style" w:eastAsia="Times New Roman" w:hAnsi="Bookman Old Style"/>
      <w:b/>
      <w:bCs/>
      <w:sz w:val="18"/>
      <w:szCs w:val="18"/>
      <w:lang w:val="id-ID" w:eastAsia="id-ID"/>
    </w:rPr>
  </w:style>
  <w:style w:type="paragraph" w:customStyle="1" w:styleId="xl55368">
    <w:name w:val="xl55368"/>
    <w:basedOn w:val="Normal"/>
    <w:rsid w:val="000A187E"/>
    <w:pPr>
      <w:pBdr>
        <w:top w:val="single" w:sz="4" w:space="0" w:color="auto"/>
        <w:left w:val="single" w:sz="4" w:space="0" w:color="auto"/>
        <w:right w:val="single" w:sz="4" w:space="0" w:color="auto"/>
      </w:pBdr>
      <w:spacing w:before="100" w:beforeAutospacing="1" w:after="100" w:afterAutospacing="1" w:line="240" w:lineRule="auto"/>
      <w:ind w:right="0"/>
      <w:jc w:val="left"/>
      <w:textAlignment w:val="center"/>
    </w:pPr>
    <w:rPr>
      <w:rFonts w:ascii="Bookman Old Style" w:eastAsia="Times New Roman" w:hAnsi="Bookman Old Style"/>
      <w:sz w:val="18"/>
      <w:szCs w:val="18"/>
      <w:lang w:val="id-ID" w:eastAsia="id-ID"/>
    </w:rPr>
  </w:style>
  <w:style w:type="paragraph" w:customStyle="1" w:styleId="xl55369">
    <w:name w:val="xl55369"/>
    <w:basedOn w:val="Normal"/>
    <w:rsid w:val="000A187E"/>
    <w:pPr>
      <w:pBdr>
        <w:top w:val="single" w:sz="4" w:space="0" w:color="auto"/>
        <w:left w:val="single" w:sz="4" w:space="0" w:color="auto"/>
        <w:right w:val="single" w:sz="8" w:space="0" w:color="auto"/>
      </w:pBdr>
      <w:spacing w:before="100" w:beforeAutospacing="1" w:after="100" w:afterAutospacing="1" w:line="240" w:lineRule="auto"/>
      <w:ind w:right="0"/>
      <w:jc w:val="left"/>
      <w:textAlignment w:val="center"/>
    </w:pPr>
    <w:rPr>
      <w:rFonts w:ascii="Bookman Old Style" w:eastAsia="Times New Roman" w:hAnsi="Bookman Old Style"/>
      <w:sz w:val="18"/>
      <w:szCs w:val="18"/>
      <w:lang w:val="id-ID" w:eastAsia="id-ID"/>
    </w:rPr>
  </w:style>
  <w:style w:type="paragraph" w:customStyle="1" w:styleId="xl55370">
    <w:name w:val="xl55370"/>
    <w:basedOn w:val="Normal"/>
    <w:rsid w:val="000A187E"/>
    <w:pPr>
      <w:pBdr>
        <w:left w:val="single" w:sz="4" w:space="0" w:color="auto"/>
        <w:right w:val="single" w:sz="8" w:space="0" w:color="auto"/>
      </w:pBdr>
      <w:spacing w:before="100" w:beforeAutospacing="1" w:after="100" w:afterAutospacing="1" w:line="240" w:lineRule="auto"/>
      <w:ind w:right="0"/>
      <w:jc w:val="left"/>
      <w:textAlignment w:val="center"/>
    </w:pPr>
    <w:rPr>
      <w:rFonts w:ascii="Bookman Old Style" w:eastAsia="Times New Roman" w:hAnsi="Bookman Old Style"/>
      <w:sz w:val="18"/>
      <w:szCs w:val="18"/>
      <w:lang w:val="id-ID" w:eastAsia="id-ID"/>
    </w:rPr>
  </w:style>
  <w:style w:type="paragraph" w:customStyle="1" w:styleId="xl55371">
    <w:name w:val="xl55371"/>
    <w:basedOn w:val="Normal"/>
    <w:rsid w:val="000A187E"/>
    <w:pPr>
      <w:pBdr>
        <w:left w:val="single" w:sz="4" w:space="0" w:color="auto"/>
        <w:bottom w:val="single" w:sz="4" w:space="0" w:color="auto"/>
        <w:right w:val="single" w:sz="8" w:space="0" w:color="auto"/>
      </w:pBdr>
      <w:spacing w:before="100" w:beforeAutospacing="1" w:after="100" w:afterAutospacing="1" w:line="240" w:lineRule="auto"/>
      <w:ind w:right="0"/>
      <w:jc w:val="left"/>
      <w:textAlignment w:val="center"/>
    </w:pPr>
    <w:rPr>
      <w:rFonts w:ascii="Bookman Old Style" w:eastAsia="Times New Roman" w:hAnsi="Bookman Old Style"/>
      <w:sz w:val="18"/>
      <w:szCs w:val="18"/>
      <w:lang w:val="id-ID" w:eastAsia="id-ID"/>
    </w:rPr>
  </w:style>
  <w:style w:type="paragraph" w:customStyle="1" w:styleId="xl70">
    <w:name w:val="xl70"/>
    <w:basedOn w:val="Normal"/>
    <w:rsid w:val="000A187E"/>
    <w:pPr>
      <w:spacing w:before="100" w:beforeAutospacing="1" w:after="100" w:afterAutospacing="1" w:line="240" w:lineRule="auto"/>
      <w:ind w:right="0"/>
    </w:pPr>
    <w:rPr>
      <w:rFonts w:ascii="Times New Roman" w:eastAsia="Times New Roman" w:hAnsi="Times New Roman"/>
      <w:lang w:val="id-ID" w:eastAsia="id-ID"/>
    </w:rPr>
  </w:style>
  <w:style w:type="paragraph" w:customStyle="1" w:styleId="xl71">
    <w:name w:val="xl71"/>
    <w:basedOn w:val="Normal"/>
    <w:rsid w:val="000A187E"/>
    <w:pPr>
      <w:spacing w:before="100" w:beforeAutospacing="1" w:after="100" w:afterAutospacing="1" w:line="240" w:lineRule="auto"/>
      <w:ind w:right="0"/>
      <w:jc w:val="left"/>
      <w:textAlignment w:val="center"/>
    </w:pPr>
    <w:rPr>
      <w:rFonts w:ascii="Times New Roman" w:eastAsia="Times New Roman" w:hAnsi="Times New Roman"/>
      <w:lang w:val="id-ID" w:eastAsia="id-ID"/>
    </w:rPr>
  </w:style>
  <w:style w:type="paragraph" w:customStyle="1" w:styleId="xl72">
    <w:name w:val="xl72"/>
    <w:basedOn w:val="Normal"/>
    <w:rsid w:val="000A187E"/>
    <w:pPr>
      <w:spacing w:before="100" w:beforeAutospacing="1" w:after="100" w:afterAutospacing="1" w:line="240" w:lineRule="auto"/>
      <w:ind w:right="0"/>
      <w:jc w:val="left"/>
    </w:pPr>
    <w:rPr>
      <w:rFonts w:ascii="Frutiger 45 Light" w:eastAsia="Times New Roman" w:hAnsi="Frutiger 45 Light"/>
      <w:lang w:val="id-ID" w:eastAsia="id-ID"/>
    </w:rPr>
  </w:style>
  <w:style w:type="paragraph" w:customStyle="1" w:styleId="xl73">
    <w:name w:val="xl73"/>
    <w:basedOn w:val="Normal"/>
    <w:rsid w:val="000A187E"/>
    <w:pPr>
      <w:pBdr>
        <w:left w:val="single" w:sz="4" w:space="0" w:color="auto"/>
        <w:right w:val="single" w:sz="4" w:space="0" w:color="auto"/>
      </w:pBdr>
      <w:spacing w:before="100" w:beforeAutospacing="1" w:after="100" w:afterAutospacing="1" w:line="240" w:lineRule="auto"/>
      <w:ind w:right="0"/>
    </w:pPr>
    <w:rPr>
      <w:rFonts w:ascii="Times New Roman" w:eastAsia="Times New Roman" w:hAnsi="Times New Roman"/>
      <w:lang w:val="id-ID" w:eastAsia="id-ID"/>
    </w:rPr>
  </w:style>
  <w:style w:type="paragraph" w:customStyle="1" w:styleId="xl74">
    <w:name w:val="xl74"/>
    <w:basedOn w:val="Normal"/>
    <w:rsid w:val="000A187E"/>
    <w:pPr>
      <w:pBdr>
        <w:left w:val="single" w:sz="4" w:space="0" w:color="auto"/>
      </w:pBdr>
      <w:spacing w:before="100" w:beforeAutospacing="1" w:after="100" w:afterAutospacing="1" w:line="240" w:lineRule="auto"/>
      <w:ind w:right="0"/>
      <w:jc w:val="left"/>
    </w:pPr>
    <w:rPr>
      <w:rFonts w:ascii="Frutiger 45 Light" w:eastAsia="Times New Roman" w:hAnsi="Frutiger 45 Light"/>
      <w:lang w:val="id-ID" w:eastAsia="id-ID"/>
    </w:rPr>
  </w:style>
  <w:style w:type="paragraph" w:customStyle="1" w:styleId="xl75">
    <w:name w:val="xl75"/>
    <w:basedOn w:val="Normal"/>
    <w:rsid w:val="000A187E"/>
    <w:pPr>
      <w:spacing w:before="100" w:beforeAutospacing="1" w:after="100" w:afterAutospacing="1" w:line="240" w:lineRule="auto"/>
      <w:ind w:right="0"/>
      <w:jc w:val="left"/>
      <w:textAlignment w:val="top"/>
    </w:pPr>
    <w:rPr>
      <w:rFonts w:ascii="Frutiger 45 Light" w:eastAsia="Times New Roman" w:hAnsi="Frutiger 45 Light"/>
      <w:lang w:val="id-ID" w:eastAsia="id-ID"/>
    </w:rPr>
  </w:style>
  <w:style w:type="paragraph" w:customStyle="1" w:styleId="xl76">
    <w:name w:val="xl76"/>
    <w:basedOn w:val="Normal"/>
    <w:rsid w:val="000A187E"/>
    <w:pPr>
      <w:pBdr>
        <w:left w:val="single" w:sz="4" w:space="0" w:color="auto"/>
        <w:right w:val="single" w:sz="4" w:space="0" w:color="auto"/>
      </w:pBdr>
      <w:spacing w:before="100" w:beforeAutospacing="1" w:after="100" w:afterAutospacing="1" w:line="240" w:lineRule="auto"/>
      <w:ind w:right="0"/>
    </w:pPr>
    <w:rPr>
      <w:rFonts w:ascii="Frutiger 45 Light" w:eastAsia="Times New Roman" w:hAnsi="Frutiger 45 Light"/>
      <w:lang w:val="id-ID" w:eastAsia="id-ID"/>
    </w:rPr>
  </w:style>
  <w:style w:type="paragraph" w:customStyle="1" w:styleId="xl77">
    <w:name w:val="xl77"/>
    <w:basedOn w:val="Normal"/>
    <w:rsid w:val="000A187E"/>
    <w:pPr>
      <w:spacing w:before="100" w:beforeAutospacing="1" w:after="100" w:afterAutospacing="1" w:line="240" w:lineRule="auto"/>
      <w:ind w:right="0"/>
      <w:jc w:val="left"/>
      <w:textAlignment w:val="top"/>
    </w:pPr>
    <w:rPr>
      <w:rFonts w:ascii="Frutiger 45 Light" w:eastAsia="Times New Roman" w:hAnsi="Frutiger 45 Light"/>
      <w:lang w:val="id-ID" w:eastAsia="id-ID"/>
    </w:rPr>
  </w:style>
  <w:style w:type="paragraph" w:customStyle="1" w:styleId="xl78">
    <w:name w:val="xl78"/>
    <w:basedOn w:val="Normal"/>
    <w:rsid w:val="000A187E"/>
    <w:pPr>
      <w:pBdr>
        <w:left w:val="single" w:sz="4" w:space="0" w:color="auto"/>
        <w:bottom w:val="single" w:sz="4" w:space="0" w:color="auto"/>
      </w:pBdr>
      <w:spacing w:before="100" w:beforeAutospacing="1" w:after="100" w:afterAutospacing="1" w:line="240" w:lineRule="auto"/>
      <w:ind w:right="0"/>
      <w:jc w:val="left"/>
    </w:pPr>
    <w:rPr>
      <w:rFonts w:ascii="Frutiger 45 Light" w:eastAsia="Times New Roman" w:hAnsi="Frutiger 45 Light"/>
      <w:lang w:val="id-ID" w:eastAsia="id-ID"/>
    </w:rPr>
  </w:style>
  <w:style w:type="paragraph" w:customStyle="1" w:styleId="xl79">
    <w:name w:val="xl79"/>
    <w:basedOn w:val="Normal"/>
    <w:rsid w:val="000A187E"/>
    <w:pPr>
      <w:pBdr>
        <w:bottom w:val="single" w:sz="4" w:space="0" w:color="auto"/>
      </w:pBdr>
      <w:spacing w:before="100" w:beforeAutospacing="1" w:after="100" w:afterAutospacing="1" w:line="240" w:lineRule="auto"/>
      <w:ind w:right="0"/>
      <w:jc w:val="left"/>
      <w:textAlignment w:val="top"/>
    </w:pPr>
    <w:rPr>
      <w:rFonts w:ascii="Frutiger 45 Light" w:eastAsia="Times New Roman" w:hAnsi="Frutiger 45 Light"/>
      <w:lang w:val="id-ID" w:eastAsia="id-ID"/>
    </w:rPr>
  </w:style>
  <w:style w:type="paragraph" w:customStyle="1" w:styleId="xl80">
    <w:name w:val="xl80"/>
    <w:basedOn w:val="Normal"/>
    <w:rsid w:val="000A187E"/>
    <w:pPr>
      <w:pBdr>
        <w:left w:val="single" w:sz="4" w:space="0" w:color="auto"/>
        <w:right w:val="single" w:sz="4" w:space="0" w:color="auto"/>
      </w:pBdr>
      <w:spacing w:before="100" w:beforeAutospacing="1" w:after="100" w:afterAutospacing="1" w:line="240" w:lineRule="auto"/>
      <w:ind w:right="0"/>
      <w:textAlignment w:val="top"/>
    </w:pPr>
    <w:rPr>
      <w:rFonts w:ascii="Frutiger 45 Light" w:eastAsia="Times New Roman" w:hAnsi="Frutiger 45 Light"/>
      <w:lang w:val="id-ID" w:eastAsia="id-ID"/>
    </w:rPr>
  </w:style>
  <w:style w:type="paragraph" w:customStyle="1" w:styleId="xl81">
    <w:name w:val="xl81"/>
    <w:basedOn w:val="Normal"/>
    <w:rsid w:val="000A187E"/>
    <w:pPr>
      <w:pBdr>
        <w:left w:val="single" w:sz="4" w:space="0" w:color="auto"/>
        <w:bottom w:val="single" w:sz="4" w:space="0" w:color="auto"/>
        <w:right w:val="single" w:sz="4" w:space="0" w:color="auto"/>
      </w:pBdr>
      <w:spacing w:before="100" w:beforeAutospacing="1" w:after="100" w:afterAutospacing="1" w:line="240" w:lineRule="auto"/>
      <w:ind w:right="0"/>
      <w:textAlignment w:val="top"/>
    </w:pPr>
    <w:rPr>
      <w:rFonts w:ascii="Frutiger 45 Light" w:eastAsia="Times New Roman" w:hAnsi="Frutiger 45 Light"/>
      <w:lang w:val="id-ID" w:eastAsia="id-ID"/>
    </w:rPr>
  </w:style>
  <w:style w:type="paragraph" w:customStyle="1" w:styleId="xl82">
    <w:name w:val="xl82"/>
    <w:basedOn w:val="Normal"/>
    <w:rsid w:val="000A18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right="0"/>
      <w:textAlignment w:val="center"/>
    </w:pPr>
    <w:rPr>
      <w:rFonts w:ascii="Frutiger 45 Light" w:eastAsia="Times New Roman" w:hAnsi="Frutiger 45 Light"/>
      <w:b/>
      <w:bCs/>
      <w:lang w:val="id-ID" w:eastAsia="id-ID"/>
    </w:rPr>
  </w:style>
  <w:style w:type="paragraph" w:customStyle="1" w:styleId="xl83">
    <w:name w:val="xl83"/>
    <w:basedOn w:val="Normal"/>
    <w:rsid w:val="000A187E"/>
    <w:pPr>
      <w:pBdr>
        <w:left w:val="single" w:sz="4" w:space="0" w:color="auto"/>
      </w:pBdr>
      <w:spacing w:before="100" w:beforeAutospacing="1" w:after="100" w:afterAutospacing="1" w:line="240" w:lineRule="auto"/>
      <w:ind w:right="0"/>
      <w:jc w:val="left"/>
      <w:textAlignment w:val="top"/>
    </w:pPr>
    <w:rPr>
      <w:rFonts w:ascii="Frutiger 45 Light" w:eastAsia="Times New Roman" w:hAnsi="Frutiger 45 Light"/>
      <w:b/>
      <w:bCs/>
      <w:lang w:val="id-ID" w:eastAsia="id-ID"/>
    </w:rPr>
  </w:style>
  <w:style w:type="paragraph" w:customStyle="1" w:styleId="xl84">
    <w:name w:val="xl84"/>
    <w:basedOn w:val="Normal"/>
    <w:rsid w:val="000A187E"/>
    <w:pPr>
      <w:spacing w:before="100" w:beforeAutospacing="1" w:after="100" w:afterAutospacing="1" w:line="240" w:lineRule="auto"/>
      <w:ind w:right="0"/>
      <w:jc w:val="left"/>
      <w:textAlignment w:val="top"/>
    </w:pPr>
    <w:rPr>
      <w:rFonts w:ascii="Frutiger 45 Light" w:eastAsia="Times New Roman" w:hAnsi="Frutiger 45 Light"/>
      <w:b/>
      <w:bCs/>
      <w:lang w:val="id-ID" w:eastAsia="id-ID"/>
    </w:rPr>
  </w:style>
  <w:style w:type="paragraph" w:customStyle="1" w:styleId="xl85">
    <w:name w:val="xl85"/>
    <w:basedOn w:val="Normal"/>
    <w:rsid w:val="000A187E"/>
    <w:pPr>
      <w:spacing w:before="100" w:beforeAutospacing="1" w:after="100" w:afterAutospacing="1" w:line="240" w:lineRule="auto"/>
      <w:ind w:right="0"/>
      <w:jc w:val="left"/>
    </w:pPr>
    <w:rPr>
      <w:rFonts w:ascii="Frutiger 45 Light" w:eastAsia="Times New Roman" w:hAnsi="Frutiger 45 Light"/>
      <w:b/>
      <w:bCs/>
      <w:lang w:val="id-ID" w:eastAsia="id-ID"/>
    </w:rPr>
  </w:style>
  <w:style w:type="paragraph" w:customStyle="1" w:styleId="xl86">
    <w:name w:val="xl86"/>
    <w:basedOn w:val="Normal"/>
    <w:rsid w:val="000A187E"/>
    <w:pPr>
      <w:pBdr>
        <w:left w:val="single" w:sz="4" w:space="0" w:color="auto"/>
      </w:pBdr>
      <w:spacing w:before="100" w:beforeAutospacing="1" w:after="100" w:afterAutospacing="1" w:line="240" w:lineRule="auto"/>
      <w:ind w:right="0"/>
      <w:jc w:val="left"/>
    </w:pPr>
    <w:rPr>
      <w:rFonts w:ascii="Frutiger 45 Light" w:eastAsia="Times New Roman" w:hAnsi="Frutiger 45 Light"/>
      <w:b/>
      <w:bCs/>
      <w:lang w:val="id-ID" w:eastAsia="id-ID"/>
    </w:rPr>
  </w:style>
  <w:style w:type="paragraph" w:customStyle="1" w:styleId="xl87">
    <w:name w:val="xl87"/>
    <w:basedOn w:val="Normal"/>
    <w:rsid w:val="000A187E"/>
    <w:pPr>
      <w:spacing w:before="100" w:beforeAutospacing="1" w:after="100" w:afterAutospacing="1" w:line="240" w:lineRule="auto"/>
      <w:ind w:right="0"/>
      <w:jc w:val="left"/>
      <w:textAlignment w:val="top"/>
    </w:pPr>
    <w:rPr>
      <w:rFonts w:ascii="Frutiger 45 Light" w:eastAsia="Times New Roman" w:hAnsi="Frutiger 45 Light"/>
      <w:b/>
      <w:bCs/>
      <w:lang w:val="id-ID" w:eastAsia="id-ID"/>
    </w:rPr>
  </w:style>
  <w:style w:type="paragraph" w:customStyle="1" w:styleId="xl88">
    <w:name w:val="xl88"/>
    <w:basedOn w:val="Normal"/>
    <w:rsid w:val="000A187E"/>
    <w:pPr>
      <w:spacing w:before="100" w:beforeAutospacing="1" w:after="100" w:afterAutospacing="1" w:line="240" w:lineRule="auto"/>
      <w:ind w:right="0"/>
      <w:jc w:val="left"/>
    </w:pPr>
    <w:rPr>
      <w:rFonts w:ascii="Frutiger 45 Light" w:eastAsia="Times New Roman" w:hAnsi="Frutiger 45 Light"/>
      <w:b/>
      <w:bCs/>
      <w:lang w:val="id-ID" w:eastAsia="id-ID"/>
    </w:rPr>
  </w:style>
  <w:style w:type="paragraph" w:customStyle="1" w:styleId="xl89">
    <w:name w:val="xl89"/>
    <w:basedOn w:val="Normal"/>
    <w:rsid w:val="000A187E"/>
    <w:pPr>
      <w:pBdr>
        <w:bottom w:val="single" w:sz="4" w:space="0" w:color="auto"/>
      </w:pBdr>
      <w:spacing w:before="100" w:beforeAutospacing="1" w:after="100" w:afterAutospacing="1" w:line="240" w:lineRule="auto"/>
      <w:ind w:right="0"/>
      <w:jc w:val="left"/>
      <w:textAlignment w:val="top"/>
    </w:pPr>
    <w:rPr>
      <w:rFonts w:ascii="Frutiger 45 Light" w:eastAsia="Times New Roman" w:hAnsi="Frutiger 45 Light"/>
      <w:b/>
      <w:bCs/>
      <w:lang w:val="id-ID" w:eastAsia="id-ID"/>
    </w:rPr>
  </w:style>
  <w:style w:type="paragraph" w:customStyle="1" w:styleId="xl90">
    <w:name w:val="xl90"/>
    <w:basedOn w:val="Normal"/>
    <w:rsid w:val="000A187E"/>
    <w:pPr>
      <w:pBdr>
        <w:left w:val="single" w:sz="4" w:space="0" w:color="auto"/>
      </w:pBdr>
      <w:shd w:val="clear" w:color="000000" w:fill="FFFF00"/>
      <w:spacing w:before="100" w:beforeAutospacing="1" w:after="100" w:afterAutospacing="1" w:line="240" w:lineRule="auto"/>
      <w:ind w:right="0"/>
      <w:jc w:val="left"/>
    </w:pPr>
    <w:rPr>
      <w:rFonts w:ascii="Frutiger 45 Light" w:eastAsia="Times New Roman" w:hAnsi="Frutiger 45 Light"/>
      <w:lang w:val="id-ID" w:eastAsia="id-ID"/>
    </w:rPr>
  </w:style>
  <w:style w:type="paragraph" w:customStyle="1" w:styleId="xl91">
    <w:name w:val="xl91"/>
    <w:basedOn w:val="Normal"/>
    <w:rsid w:val="000A187E"/>
    <w:pPr>
      <w:shd w:val="clear" w:color="000000" w:fill="FFFF00"/>
      <w:spacing w:before="100" w:beforeAutospacing="1" w:after="100" w:afterAutospacing="1" w:line="240" w:lineRule="auto"/>
      <w:ind w:right="0"/>
      <w:jc w:val="left"/>
    </w:pPr>
    <w:rPr>
      <w:rFonts w:ascii="Frutiger 45 Light" w:eastAsia="Times New Roman" w:hAnsi="Frutiger 45 Light"/>
      <w:lang w:val="id-ID" w:eastAsia="id-ID"/>
    </w:rPr>
  </w:style>
  <w:style w:type="paragraph" w:customStyle="1" w:styleId="xl92">
    <w:name w:val="xl92"/>
    <w:basedOn w:val="Normal"/>
    <w:rsid w:val="000A187E"/>
    <w:pPr>
      <w:shd w:val="clear" w:color="000000" w:fill="FFFF00"/>
      <w:spacing w:before="100" w:beforeAutospacing="1" w:after="100" w:afterAutospacing="1" w:line="240" w:lineRule="auto"/>
      <w:ind w:right="0"/>
      <w:jc w:val="left"/>
      <w:textAlignment w:val="top"/>
    </w:pPr>
    <w:rPr>
      <w:rFonts w:ascii="Frutiger 45 Light" w:eastAsia="Times New Roman" w:hAnsi="Frutiger 45 Light"/>
      <w:b/>
      <w:bCs/>
      <w:lang w:val="id-ID" w:eastAsia="id-ID"/>
    </w:rPr>
  </w:style>
  <w:style w:type="paragraph" w:customStyle="1" w:styleId="xl93">
    <w:name w:val="xl93"/>
    <w:basedOn w:val="Normal"/>
    <w:rsid w:val="000A187E"/>
    <w:pPr>
      <w:pBdr>
        <w:left w:val="single" w:sz="4" w:space="0" w:color="auto"/>
        <w:right w:val="single" w:sz="4" w:space="0" w:color="auto"/>
      </w:pBdr>
      <w:shd w:val="clear" w:color="000000" w:fill="FFFF00"/>
      <w:spacing w:before="100" w:beforeAutospacing="1" w:after="100" w:afterAutospacing="1" w:line="240" w:lineRule="auto"/>
      <w:ind w:right="0"/>
    </w:pPr>
    <w:rPr>
      <w:rFonts w:ascii="Frutiger 45 Light" w:eastAsia="Times New Roman" w:hAnsi="Frutiger 45 Light"/>
      <w:lang w:val="id-ID" w:eastAsia="id-ID"/>
    </w:rPr>
  </w:style>
  <w:style w:type="paragraph" w:customStyle="1" w:styleId="xl94">
    <w:name w:val="xl94"/>
    <w:basedOn w:val="Normal"/>
    <w:rsid w:val="000A187E"/>
    <w:pPr>
      <w:shd w:val="clear" w:color="000000" w:fill="FFFF00"/>
      <w:spacing w:before="100" w:beforeAutospacing="1" w:after="100" w:afterAutospacing="1" w:line="240" w:lineRule="auto"/>
      <w:ind w:right="0"/>
      <w:jc w:val="left"/>
      <w:textAlignment w:val="top"/>
    </w:pPr>
    <w:rPr>
      <w:rFonts w:ascii="Frutiger 45 Light" w:eastAsia="Times New Roman" w:hAnsi="Frutiger 45 Light"/>
      <w:lang w:val="id-ID" w:eastAsia="id-ID"/>
    </w:rPr>
  </w:style>
  <w:style w:type="paragraph" w:customStyle="1" w:styleId="xl95">
    <w:name w:val="xl95"/>
    <w:basedOn w:val="Normal"/>
    <w:rsid w:val="000A187E"/>
    <w:pPr>
      <w:shd w:val="clear" w:color="000000" w:fill="FFFF00"/>
      <w:spacing w:before="100" w:beforeAutospacing="1" w:after="100" w:afterAutospacing="1" w:line="240" w:lineRule="auto"/>
      <w:ind w:right="0"/>
      <w:jc w:val="left"/>
      <w:textAlignment w:val="top"/>
    </w:pPr>
    <w:rPr>
      <w:rFonts w:ascii="Frutiger 45 Light" w:eastAsia="Times New Roman" w:hAnsi="Frutiger 45 Light"/>
      <w:lang w:val="id-ID" w:eastAsia="id-ID"/>
    </w:rPr>
  </w:style>
  <w:style w:type="paragraph" w:customStyle="1" w:styleId="xl96">
    <w:name w:val="xl96"/>
    <w:basedOn w:val="Normal"/>
    <w:rsid w:val="000A187E"/>
    <w:pPr>
      <w:pBdr>
        <w:left w:val="single" w:sz="4" w:space="0" w:color="auto"/>
        <w:right w:val="single" w:sz="4" w:space="0" w:color="auto"/>
      </w:pBdr>
      <w:shd w:val="clear" w:color="000000" w:fill="FFFF00"/>
      <w:spacing w:before="100" w:beforeAutospacing="1" w:after="100" w:afterAutospacing="1" w:line="240" w:lineRule="auto"/>
      <w:ind w:right="0"/>
      <w:textAlignment w:val="top"/>
    </w:pPr>
    <w:rPr>
      <w:rFonts w:ascii="Frutiger 45 Light" w:eastAsia="Times New Roman" w:hAnsi="Frutiger 45 Light"/>
      <w:lang w:val="id-ID" w:eastAsia="id-ID"/>
    </w:rPr>
  </w:style>
  <w:style w:type="paragraph" w:customStyle="1" w:styleId="xl97">
    <w:name w:val="xl97"/>
    <w:basedOn w:val="Normal"/>
    <w:rsid w:val="000A187E"/>
    <w:pPr>
      <w:shd w:val="clear" w:color="000000" w:fill="FFFF00"/>
      <w:spacing w:before="100" w:beforeAutospacing="1" w:after="100" w:afterAutospacing="1" w:line="240" w:lineRule="auto"/>
      <w:ind w:right="0"/>
      <w:jc w:val="left"/>
      <w:textAlignment w:val="top"/>
    </w:pPr>
    <w:rPr>
      <w:rFonts w:ascii="Frutiger 45 Light" w:eastAsia="Times New Roman" w:hAnsi="Frutiger 45 Light"/>
      <w:b/>
      <w:bCs/>
      <w:lang w:val="id-ID" w:eastAsia="id-ID"/>
    </w:rPr>
  </w:style>
  <w:style w:type="paragraph" w:customStyle="1" w:styleId="xl98">
    <w:name w:val="xl98"/>
    <w:basedOn w:val="Normal"/>
    <w:rsid w:val="000A187E"/>
    <w:pPr>
      <w:pBdr>
        <w:top w:val="single" w:sz="4" w:space="0" w:color="auto"/>
        <w:left w:val="single" w:sz="4" w:space="0" w:color="auto"/>
        <w:bottom w:val="single" w:sz="4" w:space="0" w:color="auto"/>
      </w:pBdr>
      <w:spacing w:before="100" w:beforeAutospacing="1" w:after="100" w:afterAutospacing="1" w:line="240" w:lineRule="auto"/>
      <w:ind w:right="0"/>
      <w:textAlignment w:val="center"/>
    </w:pPr>
    <w:rPr>
      <w:rFonts w:ascii="Frutiger 45 Light" w:eastAsia="Times New Roman" w:hAnsi="Frutiger 45 Light"/>
      <w:b/>
      <w:bCs/>
      <w:lang w:val="id-ID" w:eastAsia="id-ID"/>
    </w:rPr>
  </w:style>
  <w:style w:type="paragraph" w:customStyle="1" w:styleId="xl99">
    <w:name w:val="xl99"/>
    <w:basedOn w:val="Normal"/>
    <w:rsid w:val="000A187E"/>
    <w:pPr>
      <w:pBdr>
        <w:left w:val="single" w:sz="4" w:space="0" w:color="auto"/>
        <w:right w:val="single" w:sz="8" w:space="0" w:color="auto"/>
      </w:pBdr>
      <w:shd w:val="clear" w:color="000000" w:fill="FFFF00"/>
      <w:spacing w:before="100" w:beforeAutospacing="1" w:after="100" w:afterAutospacing="1" w:line="240" w:lineRule="auto"/>
      <w:ind w:right="0"/>
    </w:pPr>
    <w:rPr>
      <w:rFonts w:ascii="Bookman Old Style" w:eastAsia="Times New Roman" w:hAnsi="Bookman Old Style"/>
      <w:lang w:val="id-ID" w:eastAsia="id-ID"/>
    </w:rPr>
  </w:style>
  <w:style w:type="paragraph" w:customStyle="1" w:styleId="xl100">
    <w:name w:val="xl100"/>
    <w:basedOn w:val="Normal"/>
    <w:rsid w:val="000A187E"/>
    <w:pPr>
      <w:pBdr>
        <w:left w:val="single" w:sz="4" w:space="0" w:color="auto"/>
        <w:right w:val="single" w:sz="8" w:space="0" w:color="auto"/>
      </w:pBdr>
      <w:spacing w:before="100" w:beforeAutospacing="1" w:after="100" w:afterAutospacing="1" w:line="240" w:lineRule="auto"/>
      <w:ind w:right="0"/>
    </w:pPr>
    <w:rPr>
      <w:rFonts w:ascii="Bookman Old Style" w:eastAsia="Times New Roman" w:hAnsi="Bookman Old Style"/>
      <w:lang w:val="id-ID" w:eastAsia="id-ID"/>
    </w:rPr>
  </w:style>
  <w:style w:type="paragraph" w:customStyle="1" w:styleId="xl101">
    <w:name w:val="xl101"/>
    <w:basedOn w:val="Normal"/>
    <w:rsid w:val="000A187E"/>
    <w:pPr>
      <w:pBdr>
        <w:left w:val="single" w:sz="4" w:space="0" w:color="auto"/>
        <w:bottom w:val="single" w:sz="4" w:space="0" w:color="auto"/>
        <w:right w:val="single" w:sz="4" w:space="0" w:color="auto"/>
      </w:pBdr>
      <w:spacing w:before="100" w:beforeAutospacing="1" w:after="100" w:afterAutospacing="1" w:line="240" w:lineRule="auto"/>
      <w:ind w:right="0"/>
      <w:jc w:val="left"/>
    </w:pPr>
    <w:rPr>
      <w:rFonts w:ascii="Bookman Old Style" w:eastAsia="Times New Roman" w:hAnsi="Bookman Old Style"/>
      <w:lang w:val="id-ID" w:eastAsia="id-ID"/>
    </w:rPr>
  </w:style>
  <w:style w:type="paragraph" w:customStyle="1" w:styleId="xl102">
    <w:name w:val="xl102"/>
    <w:basedOn w:val="Normal"/>
    <w:rsid w:val="000A187E"/>
    <w:pPr>
      <w:pBdr>
        <w:left w:val="single" w:sz="4" w:space="0" w:color="auto"/>
        <w:right w:val="single" w:sz="4" w:space="0" w:color="auto"/>
      </w:pBdr>
      <w:shd w:val="clear" w:color="000000" w:fill="FFFF00"/>
      <w:spacing w:before="100" w:beforeAutospacing="1" w:after="100" w:afterAutospacing="1" w:line="240" w:lineRule="auto"/>
      <w:ind w:right="0"/>
      <w:jc w:val="left"/>
    </w:pPr>
    <w:rPr>
      <w:rFonts w:ascii="Bookman Old Style" w:eastAsia="Times New Roman" w:hAnsi="Bookman Old Style"/>
      <w:color w:val="0000FF"/>
      <w:lang w:val="id-ID" w:eastAsia="id-ID"/>
    </w:rPr>
  </w:style>
  <w:style w:type="paragraph" w:customStyle="1" w:styleId="xl103">
    <w:name w:val="xl103"/>
    <w:basedOn w:val="Normal"/>
    <w:rsid w:val="000A187E"/>
    <w:pPr>
      <w:pBdr>
        <w:left w:val="single" w:sz="4" w:space="0" w:color="auto"/>
        <w:bottom w:val="single" w:sz="8" w:space="0" w:color="auto"/>
        <w:right w:val="single" w:sz="4" w:space="0" w:color="auto"/>
      </w:pBdr>
      <w:spacing w:before="100" w:beforeAutospacing="1" w:after="100" w:afterAutospacing="1" w:line="240" w:lineRule="auto"/>
      <w:ind w:right="0"/>
      <w:jc w:val="left"/>
    </w:pPr>
    <w:rPr>
      <w:rFonts w:ascii="Bookman Old Style" w:eastAsia="Times New Roman" w:hAnsi="Bookman Old Style"/>
      <w:lang w:val="id-ID" w:eastAsia="id-ID"/>
    </w:rPr>
  </w:style>
  <w:style w:type="paragraph" w:customStyle="1" w:styleId="xl104">
    <w:name w:val="xl104"/>
    <w:basedOn w:val="Normal"/>
    <w:rsid w:val="000A187E"/>
    <w:pPr>
      <w:pBdr>
        <w:left w:val="single" w:sz="4" w:space="0" w:color="auto"/>
        <w:bottom w:val="single" w:sz="8" w:space="0" w:color="auto"/>
        <w:right w:val="single" w:sz="8" w:space="0" w:color="auto"/>
      </w:pBdr>
      <w:spacing w:before="100" w:beforeAutospacing="1" w:after="100" w:afterAutospacing="1" w:line="240" w:lineRule="auto"/>
      <w:ind w:right="0"/>
    </w:pPr>
    <w:rPr>
      <w:rFonts w:ascii="Bookman Old Style" w:eastAsia="Times New Roman" w:hAnsi="Bookman Old Style"/>
      <w:lang w:val="id-ID" w:eastAsia="id-ID"/>
    </w:rPr>
  </w:style>
  <w:style w:type="paragraph" w:customStyle="1" w:styleId="xl105">
    <w:name w:val="xl105"/>
    <w:basedOn w:val="Normal"/>
    <w:rsid w:val="000A187E"/>
    <w:pPr>
      <w:pBdr>
        <w:left w:val="single" w:sz="4" w:space="0" w:color="auto"/>
        <w:right w:val="single" w:sz="4" w:space="0" w:color="auto"/>
      </w:pBdr>
      <w:spacing w:before="100" w:beforeAutospacing="1" w:after="100" w:afterAutospacing="1" w:line="240" w:lineRule="auto"/>
      <w:ind w:right="0"/>
      <w:jc w:val="left"/>
    </w:pPr>
    <w:rPr>
      <w:rFonts w:ascii="Bookman Old Style" w:eastAsia="Times New Roman" w:hAnsi="Bookman Old Style"/>
      <w:lang w:val="id-ID" w:eastAsia="id-ID"/>
    </w:rPr>
  </w:style>
  <w:style w:type="paragraph" w:customStyle="1" w:styleId="xl106">
    <w:name w:val="xl106"/>
    <w:basedOn w:val="Normal"/>
    <w:rsid w:val="000A187E"/>
    <w:pPr>
      <w:pBdr>
        <w:left w:val="single" w:sz="4" w:space="0" w:color="auto"/>
        <w:bottom w:val="single" w:sz="4" w:space="0" w:color="auto"/>
        <w:right w:val="single" w:sz="8" w:space="0" w:color="auto"/>
      </w:pBdr>
      <w:spacing w:before="100" w:beforeAutospacing="1" w:after="100" w:afterAutospacing="1" w:line="240" w:lineRule="auto"/>
      <w:ind w:right="0"/>
    </w:pPr>
    <w:rPr>
      <w:rFonts w:ascii="Bookman Old Style" w:eastAsia="Times New Roman" w:hAnsi="Bookman Old Style"/>
      <w:lang w:val="id-ID" w:eastAsia="id-ID"/>
    </w:rPr>
  </w:style>
  <w:style w:type="paragraph" w:customStyle="1" w:styleId="xl107">
    <w:name w:val="xl107"/>
    <w:basedOn w:val="Normal"/>
    <w:rsid w:val="000A187E"/>
    <w:pPr>
      <w:pBdr>
        <w:top w:val="single" w:sz="4" w:space="0" w:color="auto"/>
        <w:left w:val="single" w:sz="8" w:space="0" w:color="auto"/>
        <w:right w:val="single" w:sz="4" w:space="0" w:color="auto"/>
      </w:pBdr>
      <w:spacing w:before="100" w:beforeAutospacing="1" w:after="100" w:afterAutospacing="1" w:line="240" w:lineRule="auto"/>
      <w:ind w:right="0"/>
      <w:jc w:val="left"/>
    </w:pPr>
    <w:rPr>
      <w:rFonts w:ascii="Bookman Old Style" w:eastAsia="Times New Roman" w:hAnsi="Bookman Old Style"/>
      <w:b/>
      <w:bCs/>
      <w:i/>
      <w:iCs/>
      <w:lang w:val="id-ID" w:eastAsia="id-ID"/>
    </w:rPr>
  </w:style>
  <w:style w:type="paragraph" w:customStyle="1" w:styleId="xl108">
    <w:name w:val="xl108"/>
    <w:basedOn w:val="Normal"/>
    <w:rsid w:val="000A187E"/>
    <w:pPr>
      <w:pBdr>
        <w:top w:val="single" w:sz="4" w:space="0" w:color="auto"/>
        <w:left w:val="single" w:sz="4" w:space="0" w:color="auto"/>
        <w:right w:val="single" w:sz="4" w:space="0" w:color="auto"/>
      </w:pBdr>
      <w:spacing w:before="100" w:beforeAutospacing="1" w:after="100" w:afterAutospacing="1" w:line="240" w:lineRule="auto"/>
      <w:ind w:right="0"/>
      <w:jc w:val="left"/>
    </w:pPr>
    <w:rPr>
      <w:rFonts w:ascii="Bookman Old Style" w:eastAsia="Times New Roman" w:hAnsi="Bookman Old Style"/>
      <w:b/>
      <w:bCs/>
      <w:i/>
      <w:iCs/>
      <w:lang w:val="id-ID" w:eastAsia="id-ID"/>
    </w:rPr>
  </w:style>
  <w:style w:type="paragraph" w:customStyle="1" w:styleId="xl109">
    <w:name w:val="xl109"/>
    <w:basedOn w:val="Normal"/>
    <w:rsid w:val="000A187E"/>
    <w:pPr>
      <w:pBdr>
        <w:top w:val="single" w:sz="4" w:space="0" w:color="auto"/>
        <w:left w:val="single" w:sz="4" w:space="0" w:color="auto"/>
        <w:right w:val="single" w:sz="8" w:space="0" w:color="auto"/>
      </w:pBdr>
      <w:spacing w:before="100" w:beforeAutospacing="1" w:after="100" w:afterAutospacing="1" w:line="240" w:lineRule="auto"/>
      <w:ind w:right="0"/>
    </w:pPr>
    <w:rPr>
      <w:rFonts w:ascii="Bookman Old Style" w:eastAsia="Times New Roman" w:hAnsi="Bookman Old Style"/>
      <w:b/>
      <w:bCs/>
      <w:lang w:val="id-ID" w:eastAsia="id-ID"/>
    </w:rPr>
  </w:style>
  <w:style w:type="paragraph" w:customStyle="1" w:styleId="xl110">
    <w:name w:val="xl110"/>
    <w:basedOn w:val="Normal"/>
    <w:rsid w:val="000A187E"/>
    <w:pPr>
      <w:pBdr>
        <w:left w:val="single" w:sz="8" w:space="0" w:color="auto"/>
        <w:bottom w:val="single" w:sz="8" w:space="0" w:color="auto"/>
        <w:right w:val="single" w:sz="4" w:space="0" w:color="auto"/>
      </w:pBdr>
      <w:spacing w:before="100" w:beforeAutospacing="1" w:after="100" w:afterAutospacing="1" w:line="240" w:lineRule="auto"/>
      <w:ind w:right="0"/>
      <w:jc w:val="left"/>
    </w:pPr>
    <w:rPr>
      <w:rFonts w:ascii="Bookman Old Style" w:eastAsia="Times New Roman" w:hAnsi="Bookman Old Style"/>
      <w:lang w:val="id-ID" w:eastAsia="id-ID"/>
    </w:rPr>
  </w:style>
  <w:style w:type="paragraph" w:customStyle="1" w:styleId="xl111">
    <w:name w:val="xl111"/>
    <w:basedOn w:val="Normal"/>
    <w:rsid w:val="000A187E"/>
    <w:pPr>
      <w:pBdr>
        <w:left w:val="single" w:sz="4" w:space="0" w:color="auto"/>
        <w:bottom w:val="single" w:sz="8" w:space="0" w:color="auto"/>
        <w:right w:val="single" w:sz="4" w:space="0" w:color="auto"/>
      </w:pBdr>
      <w:spacing w:before="100" w:beforeAutospacing="1" w:after="100" w:afterAutospacing="1" w:line="240" w:lineRule="auto"/>
      <w:ind w:right="0"/>
      <w:jc w:val="left"/>
    </w:pPr>
    <w:rPr>
      <w:rFonts w:ascii="Bookman Old Style" w:eastAsia="Times New Roman" w:hAnsi="Bookman Old Style"/>
      <w:lang w:val="id-ID" w:eastAsia="id-ID"/>
    </w:rPr>
  </w:style>
  <w:style w:type="paragraph" w:customStyle="1" w:styleId="xl112">
    <w:name w:val="xl112"/>
    <w:basedOn w:val="Normal"/>
    <w:rsid w:val="000A187E"/>
    <w:pPr>
      <w:spacing w:before="100" w:beforeAutospacing="1" w:after="100" w:afterAutospacing="1" w:line="240" w:lineRule="auto"/>
      <w:ind w:right="0"/>
    </w:pPr>
    <w:rPr>
      <w:rFonts w:ascii="Bookman Old Style" w:eastAsia="Times New Roman" w:hAnsi="Bookman Old Style"/>
      <w:b/>
      <w:bCs/>
      <w:i/>
      <w:iCs/>
      <w:lang w:val="id-ID" w:eastAsia="id-ID"/>
    </w:rPr>
  </w:style>
  <w:style w:type="paragraph" w:customStyle="1" w:styleId="xl113">
    <w:name w:val="xl113"/>
    <w:basedOn w:val="Normal"/>
    <w:rsid w:val="000A187E"/>
    <w:pPr>
      <w:spacing w:before="100" w:beforeAutospacing="1" w:after="100" w:afterAutospacing="1" w:line="240" w:lineRule="auto"/>
      <w:ind w:right="0"/>
      <w:jc w:val="left"/>
    </w:pPr>
    <w:rPr>
      <w:rFonts w:ascii="Bookman Old Style" w:eastAsia="Times New Roman" w:hAnsi="Bookman Old Style"/>
      <w:b/>
      <w:bCs/>
      <w:i/>
      <w:iCs/>
      <w:lang w:val="id-ID" w:eastAsia="id-ID"/>
    </w:rPr>
  </w:style>
  <w:style w:type="paragraph" w:customStyle="1" w:styleId="xl114">
    <w:name w:val="xl114"/>
    <w:basedOn w:val="Normal"/>
    <w:rsid w:val="000A187E"/>
    <w:pPr>
      <w:spacing w:before="100" w:beforeAutospacing="1" w:after="100" w:afterAutospacing="1" w:line="240" w:lineRule="auto"/>
      <w:ind w:right="0"/>
    </w:pPr>
    <w:rPr>
      <w:rFonts w:ascii="Bookman Old Style" w:eastAsia="Times New Roman" w:hAnsi="Bookman Old Style"/>
      <w:b/>
      <w:bCs/>
      <w:lang w:val="id-ID" w:eastAsia="id-ID"/>
    </w:rPr>
  </w:style>
  <w:style w:type="paragraph" w:customStyle="1" w:styleId="xl115">
    <w:name w:val="xl115"/>
    <w:basedOn w:val="Normal"/>
    <w:rsid w:val="000A187E"/>
    <w:pPr>
      <w:spacing w:before="100" w:beforeAutospacing="1" w:after="100" w:afterAutospacing="1" w:line="240" w:lineRule="auto"/>
      <w:ind w:right="0"/>
      <w:jc w:val="left"/>
    </w:pPr>
    <w:rPr>
      <w:rFonts w:ascii="Bookman Old Style" w:eastAsia="Times New Roman" w:hAnsi="Bookman Old Style"/>
      <w:b/>
      <w:bCs/>
      <w:lang w:val="id-ID" w:eastAsia="id-ID"/>
    </w:rPr>
  </w:style>
  <w:style w:type="paragraph" w:customStyle="1" w:styleId="xl116">
    <w:name w:val="xl116"/>
    <w:basedOn w:val="Normal"/>
    <w:rsid w:val="000A187E"/>
    <w:pPr>
      <w:spacing w:before="100" w:beforeAutospacing="1" w:after="100" w:afterAutospacing="1" w:line="240" w:lineRule="auto"/>
      <w:ind w:right="0"/>
      <w:jc w:val="left"/>
    </w:pPr>
    <w:rPr>
      <w:rFonts w:ascii="Bookman Old Style" w:eastAsia="Times New Roman" w:hAnsi="Bookman Old Style"/>
      <w:lang w:val="id-ID" w:eastAsia="id-ID"/>
    </w:rPr>
  </w:style>
  <w:style w:type="paragraph" w:customStyle="1" w:styleId="xl117">
    <w:name w:val="xl117"/>
    <w:basedOn w:val="Normal"/>
    <w:rsid w:val="000A187E"/>
    <w:pPr>
      <w:shd w:val="clear" w:color="000000" w:fill="FFFF00"/>
      <w:spacing w:before="100" w:beforeAutospacing="1" w:after="100" w:afterAutospacing="1" w:line="240" w:lineRule="auto"/>
      <w:ind w:right="0"/>
    </w:pPr>
    <w:rPr>
      <w:rFonts w:ascii="Bookman Old Style" w:eastAsia="Times New Roman" w:hAnsi="Bookman Old Style"/>
      <w:lang w:val="id-ID" w:eastAsia="id-ID"/>
    </w:rPr>
  </w:style>
  <w:style w:type="paragraph" w:customStyle="1" w:styleId="xl118">
    <w:name w:val="xl118"/>
    <w:basedOn w:val="Normal"/>
    <w:rsid w:val="000A187E"/>
    <w:pPr>
      <w:spacing w:before="100" w:beforeAutospacing="1" w:after="100" w:afterAutospacing="1" w:line="240" w:lineRule="auto"/>
      <w:ind w:right="0"/>
      <w:jc w:val="left"/>
    </w:pPr>
    <w:rPr>
      <w:rFonts w:ascii="Bookman Old Style" w:eastAsia="Times New Roman" w:hAnsi="Bookman Old Style"/>
      <w:b/>
      <w:bCs/>
      <w:lang w:val="id-ID" w:eastAsia="id-ID"/>
    </w:rPr>
  </w:style>
  <w:style w:type="paragraph" w:styleId="Revision">
    <w:name w:val="Revision"/>
    <w:hidden/>
    <w:uiPriority w:val="99"/>
    <w:semiHidden/>
    <w:rsid w:val="000A187E"/>
    <w:pPr>
      <w:spacing w:after="0" w:line="240" w:lineRule="auto"/>
    </w:pPr>
    <w:rPr>
      <w:rFonts w:ascii="Times New Roman" w:eastAsia="Times New Roman" w:hAnsi="Times New Roman" w:cs="Times New Roman"/>
      <w:sz w:val="20"/>
      <w:szCs w:val="20"/>
    </w:rPr>
  </w:style>
  <w:style w:type="character" w:customStyle="1" w:styleId="fontstyle01">
    <w:name w:val="fontstyle01"/>
    <w:basedOn w:val="DefaultParagraphFont"/>
    <w:rsid w:val="000A187E"/>
    <w:rPr>
      <w:rFonts w:ascii="Bookman Old Style" w:hAnsi="Bookman Old Style" w:hint="default"/>
      <w:b w:val="0"/>
      <w:bCs w:val="0"/>
      <w:i w:val="0"/>
      <w:iCs w:val="0"/>
      <w:color w:val="000000"/>
      <w:sz w:val="24"/>
      <w:szCs w:val="24"/>
    </w:rPr>
  </w:style>
  <w:style w:type="character" w:customStyle="1" w:styleId="normaltextrun">
    <w:name w:val="normaltextrun"/>
    <w:basedOn w:val="DefaultParagraphFont"/>
    <w:rsid w:val="000A187E"/>
  </w:style>
  <w:style w:type="character" w:customStyle="1" w:styleId="eop">
    <w:name w:val="eop"/>
    <w:basedOn w:val="DefaultParagraphFont"/>
    <w:rsid w:val="000A187E"/>
  </w:style>
  <w:style w:type="paragraph" w:styleId="BodyText3">
    <w:name w:val="Body Text 3"/>
    <w:basedOn w:val="Normal"/>
    <w:link w:val="BodyText3Char"/>
    <w:uiPriority w:val="99"/>
    <w:unhideWhenUsed/>
    <w:rsid w:val="000A187E"/>
    <w:pPr>
      <w:spacing w:before="0" w:after="0" w:line="360" w:lineRule="auto"/>
      <w:ind w:right="0"/>
      <w:jc w:val="both"/>
    </w:pPr>
    <w:rPr>
      <w:rFonts w:ascii="Bookman Old Style" w:eastAsia="Times New Roman" w:hAnsi="Bookman Old Style"/>
      <w:color w:val="000000" w:themeColor="text1"/>
      <w:lang w:val="id-ID"/>
    </w:rPr>
  </w:style>
  <w:style w:type="character" w:customStyle="1" w:styleId="BodyText3Char">
    <w:name w:val="Body Text 3 Char"/>
    <w:basedOn w:val="DefaultParagraphFont"/>
    <w:link w:val="BodyText3"/>
    <w:uiPriority w:val="99"/>
    <w:rsid w:val="000A187E"/>
    <w:rPr>
      <w:rFonts w:ascii="Bookman Old Style" w:eastAsia="Times New Roman" w:hAnsi="Bookman Old Style" w:cs="Times New Roman"/>
      <w:color w:val="000000" w:themeColor="text1"/>
      <w:sz w:val="24"/>
      <w:szCs w:val="24"/>
      <w:lang w:val="id-ID"/>
    </w:rPr>
  </w:style>
  <w:style w:type="character" w:styleId="UnresolvedMention">
    <w:name w:val="Unresolved Mention"/>
    <w:basedOn w:val="DefaultParagraphFont"/>
    <w:uiPriority w:val="99"/>
    <w:semiHidden/>
    <w:unhideWhenUsed/>
    <w:rsid w:val="000A187E"/>
    <w:rPr>
      <w:color w:val="605E5C"/>
      <w:shd w:val="clear" w:color="auto" w:fill="E1DFDD"/>
    </w:rPr>
  </w:style>
  <w:style w:type="paragraph" w:styleId="BlockText">
    <w:name w:val="Block Text"/>
    <w:basedOn w:val="Normal"/>
    <w:uiPriority w:val="99"/>
    <w:unhideWhenUsed/>
    <w:rsid w:val="00A82BCF"/>
    <w:pPr>
      <w:spacing w:line="360" w:lineRule="auto"/>
      <w:ind w:left="-107" w:right="-256"/>
    </w:pPr>
    <w:rPr>
      <w:rFonts w:ascii="Bookman Old Style" w:hAnsi="Bookman Old Style"/>
      <w:color w:val="000000" w:themeColor="text1"/>
      <w:sz w:val="20"/>
      <w:szCs w:val="20"/>
    </w:rPr>
  </w:style>
  <w:style w:type="table" w:customStyle="1" w:styleId="TableGrid1">
    <w:name w:val="Table Grid1"/>
    <w:basedOn w:val="TableNormal"/>
    <w:next w:val="TableGrid"/>
    <w:uiPriority w:val="59"/>
    <w:rsid w:val="00C50CC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1129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0711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250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D877D3"/>
  </w:style>
  <w:style w:type="table" w:customStyle="1" w:styleId="TableGrid5">
    <w:name w:val="Table Grid5"/>
    <w:basedOn w:val="TableNormal"/>
    <w:next w:val="TableGrid"/>
    <w:uiPriority w:val="59"/>
    <w:rsid w:val="00D877D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877D3"/>
    <w:rPr>
      <w:b/>
      <w:bCs/>
    </w:rPr>
  </w:style>
  <w:style w:type="numbering" w:customStyle="1" w:styleId="NoList2">
    <w:name w:val="No List2"/>
    <w:next w:val="NoList"/>
    <w:uiPriority w:val="99"/>
    <w:semiHidden/>
    <w:unhideWhenUsed/>
    <w:rsid w:val="00D877D3"/>
  </w:style>
  <w:style w:type="table" w:customStyle="1" w:styleId="TableGrid6">
    <w:name w:val="Table Grid6"/>
    <w:basedOn w:val="TableNormal"/>
    <w:next w:val="TableGrid"/>
    <w:uiPriority w:val="59"/>
    <w:rsid w:val="00D877D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A577BC"/>
  </w:style>
  <w:style w:type="table" w:customStyle="1" w:styleId="TableGrid7">
    <w:name w:val="Table Grid7"/>
    <w:basedOn w:val="TableNormal"/>
    <w:next w:val="TableGrid"/>
    <w:uiPriority w:val="59"/>
    <w:rsid w:val="00A577B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0B396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E431D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7828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F736B3"/>
    <w:pPr>
      <w:widowControl w:val="0"/>
      <w:autoSpaceDE w:val="0"/>
      <w:autoSpaceDN w:val="0"/>
      <w:spacing w:before="0" w:after="0" w:line="240" w:lineRule="auto"/>
      <w:ind w:right="0"/>
      <w:jc w:val="left"/>
    </w:pPr>
    <w:rPr>
      <w:rFonts w:ascii="Cambria" w:eastAsia="Cambria" w:hAnsi="Cambria" w:cs="Cambria"/>
      <w:sz w:val="22"/>
      <w:szCs w:val="22"/>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9242">
      <w:bodyDiv w:val="1"/>
      <w:marLeft w:val="0"/>
      <w:marRight w:val="0"/>
      <w:marTop w:val="0"/>
      <w:marBottom w:val="0"/>
      <w:divBdr>
        <w:top w:val="none" w:sz="0" w:space="0" w:color="auto"/>
        <w:left w:val="none" w:sz="0" w:space="0" w:color="auto"/>
        <w:bottom w:val="none" w:sz="0" w:space="0" w:color="auto"/>
        <w:right w:val="none" w:sz="0" w:space="0" w:color="auto"/>
      </w:divBdr>
    </w:div>
    <w:div w:id="365376149">
      <w:bodyDiv w:val="1"/>
      <w:marLeft w:val="0"/>
      <w:marRight w:val="0"/>
      <w:marTop w:val="0"/>
      <w:marBottom w:val="0"/>
      <w:divBdr>
        <w:top w:val="none" w:sz="0" w:space="0" w:color="auto"/>
        <w:left w:val="none" w:sz="0" w:space="0" w:color="auto"/>
        <w:bottom w:val="none" w:sz="0" w:space="0" w:color="auto"/>
        <w:right w:val="none" w:sz="0" w:space="0" w:color="auto"/>
      </w:divBdr>
    </w:div>
    <w:div w:id="627466463">
      <w:bodyDiv w:val="1"/>
      <w:marLeft w:val="0"/>
      <w:marRight w:val="0"/>
      <w:marTop w:val="0"/>
      <w:marBottom w:val="0"/>
      <w:divBdr>
        <w:top w:val="none" w:sz="0" w:space="0" w:color="auto"/>
        <w:left w:val="none" w:sz="0" w:space="0" w:color="auto"/>
        <w:bottom w:val="none" w:sz="0" w:space="0" w:color="auto"/>
        <w:right w:val="none" w:sz="0" w:space="0" w:color="auto"/>
      </w:divBdr>
    </w:div>
    <w:div w:id="746342409">
      <w:bodyDiv w:val="1"/>
      <w:marLeft w:val="0"/>
      <w:marRight w:val="0"/>
      <w:marTop w:val="0"/>
      <w:marBottom w:val="0"/>
      <w:divBdr>
        <w:top w:val="none" w:sz="0" w:space="0" w:color="auto"/>
        <w:left w:val="none" w:sz="0" w:space="0" w:color="auto"/>
        <w:bottom w:val="none" w:sz="0" w:space="0" w:color="auto"/>
        <w:right w:val="none" w:sz="0" w:space="0" w:color="auto"/>
      </w:divBdr>
      <w:divsChild>
        <w:div w:id="362704896">
          <w:marLeft w:val="0"/>
          <w:marRight w:val="0"/>
          <w:marTop w:val="0"/>
          <w:marBottom w:val="0"/>
          <w:divBdr>
            <w:top w:val="none" w:sz="0" w:space="0" w:color="auto"/>
            <w:left w:val="none" w:sz="0" w:space="0" w:color="auto"/>
            <w:bottom w:val="none" w:sz="0" w:space="0" w:color="auto"/>
            <w:right w:val="none" w:sz="0" w:space="0" w:color="auto"/>
          </w:divBdr>
        </w:div>
        <w:div w:id="578102005">
          <w:marLeft w:val="0"/>
          <w:marRight w:val="0"/>
          <w:marTop w:val="0"/>
          <w:marBottom w:val="0"/>
          <w:divBdr>
            <w:top w:val="none" w:sz="0" w:space="0" w:color="auto"/>
            <w:left w:val="none" w:sz="0" w:space="0" w:color="auto"/>
            <w:bottom w:val="none" w:sz="0" w:space="0" w:color="auto"/>
            <w:right w:val="none" w:sz="0" w:space="0" w:color="auto"/>
          </w:divBdr>
        </w:div>
        <w:div w:id="878005654">
          <w:marLeft w:val="0"/>
          <w:marRight w:val="0"/>
          <w:marTop w:val="0"/>
          <w:marBottom w:val="0"/>
          <w:divBdr>
            <w:top w:val="none" w:sz="0" w:space="0" w:color="auto"/>
            <w:left w:val="none" w:sz="0" w:space="0" w:color="auto"/>
            <w:bottom w:val="none" w:sz="0" w:space="0" w:color="auto"/>
            <w:right w:val="none" w:sz="0" w:space="0" w:color="auto"/>
          </w:divBdr>
        </w:div>
        <w:div w:id="1285234274">
          <w:marLeft w:val="0"/>
          <w:marRight w:val="0"/>
          <w:marTop w:val="0"/>
          <w:marBottom w:val="0"/>
          <w:divBdr>
            <w:top w:val="none" w:sz="0" w:space="0" w:color="auto"/>
            <w:left w:val="none" w:sz="0" w:space="0" w:color="auto"/>
            <w:bottom w:val="none" w:sz="0" w:space="0" w:color="auto"/>
            <w:right w:val="none" w:sz="0" w:space="0" w:color="auto"/>
          </w:divBdr>
        </w:div>
        <w:div w:id="1888953878">
          <w:marLeft w:val="0"/>
          <w:marRight w:val="0"/>
          <w:marTop w:val="0"/>
          <w:marBottom w:val="0"/>
          <w:divBdr>
            <w:top w:val="none" w:sz="0" w:space="0" w:color="auto"/>
            <w:left w:val="none" w:sz="0" w:space="0" w:color="auto"/>
            <w:bottom w:val="none" w:sz="0" w:space="0" w:color="auto"/>
            <w:right w:val="none" w:sz="0" w:space="0" w:color="auto"/>
          </w:divBdr>
        </w:div>
      </w:divsChild>
    </w:div>
    <w:div w:id="825173736">
      <w:bodyDiv w:val="1"/>
      <w:marLeft w:val="0"/>
      <w:marRight w:val="0"/>
      <w:marTop w:val="0"/>
      <w:marBottom w:val="0"/>
      <w:divBdr>
        <w:top w:val="none" w:sz="0" w:space="0" w:color="auto"/>
        <w:left w:val="none" w:sz="0" w:space="0" w:color="auto"/>
        <w:bottom w:val="none" w:sz="0" w:space="0" w:color="auto"/>
        <w:right w:val="none" w:sz="0" w:space="0" w:color="auto"/>
      </w:divBdr>
    </w:div>
    <w:div w:id="1183084804">
      <w:bodyDiv w:val="1"/>
      <w:marLeft w:val="0"/>
      <w:marRight w:val="0"/>
      <w:marTop w:val="0"/>
      <w:marBottom w:val="0"/>
      <w:divBdr>
        <w:top w:val="none" w:sz="0" w:space="0" w:color="auto"/>
        <w:left w:val="none" w:sz="0" w:space="0" w:color="auto"/>
        <w:bottom w:val="none" w:sz="0" w:space="0" w:color="auto"/>
        <w:right w:val="none" w:sz="0" w:space="0" w:color="auto"/>
      </w:divBdr>
    </w:div>
    <w:div w:id="1200508627">
      <w:bodyDiv w:val="1"/>
      <w:marLeft w:val="0"/>
      <w:marRight w:val="0"/>
      <w:marTop w:val="0"/>
      <w:marBottom w:val="0"/>
      <w:divBdr>
        <w:top w:val="none" w:sz="0" w:space="0" w:color="auto"/>
        <w:left w:val="none" w:sz="0" w:space="0" w:color="auto"/>
        <w:bottom w:val="none" w:sz="0" w:space="0" w:color="auto"/>
        <w:right w:val="none" w:sz="0" w:space="0" w:color="auto"/>
      </w:divBdr>
    </w:div>
    <w:div w:id="1364090914">
      <w:bodyDiv w:val="1"/>
      <w:marLeft w:val="0"/>
      <w:marRight w:val="0"/>
      <w:marTop w:val="0"/>
      <w:marBottom w:val="0"/>
      <w:divBdr>
        <w:top w:val="none" w:sz="0" w:space="0" w:color="auto"/>
        <w:left w:val="none" w:sz="0" w:space="0" w:color="auto"/>
        <w:bottom w:val="none" w:sz="0" w:space="0" w:color="auto"/>
        <w:right w:val="none" w:sz="0" w:space="0" w:color="auto"/>
      </w:divBdr>
    </w:div>
    <w:div w:id="1517500136">
      <w:bodyDiv w:val="1"/>
      <w:marLeft w:val="0"/>
      <w:marRight w:val="0"/>
      <w:marTop w:val="0"/>
      <w:marBottom w:val="0"/>
      <w:divBdr>
        <w:top w:val="none" w:sz="0" w:space="0" w:color="auto"/>
        <w:left w:val="none" w:sz="0" w:space="0" w:color="auto"/>
        <w:bottom w:val="none" w:sz="0" w:space="0" w:color="auto"/>
        <w:right w:val="none" w:sz="0" w:space="0" w:color="auto"/>
      </w:divBdr>
    </w:div>
    <w:div w:id="1651864875">
      <w:bodyDiv w:val="1"/>
      <w:marLeft w:val="0"/>
      <w:marRight w:val="0"/>
      <w:marTop w:val="0"/>
      <w:marBottom w:val="0"/>
      <w:divBdr>
        <w:top w:val="none" w:sz="0" w:space="0" w:color="auto"/>
        <w:left w:val="none" w:sz="0" w:space="0" w:color="auto"/>
        <w:bottom w:val="none" w:sz="0" w:space="0" w:color="auto"/>
        <w:right w:val="none" w:sz="0" w:space="0" w:color="auto"/>
      </w:divBdr>
      <w:divsChild>
        <w:div w:id="509564757">
          <w:marLeft w:val="0"/>
          <w:marRight w:val="0"/>
          <w:marTop w:val="0"/>
          <w:marBottom w:val="0"/>
          <w:divBdr>
            <w:top w:val="none" w:sz="0" w:space="0" w:color="auto"/>
            <w:left w:val="none" w:sz="0" w:space="0" w:color="auto"/>
            <w:bottom w:val="none" w:sz="0" w:space="0" w:color="auto"/>
            <w:right w:val="none" w:sz="0" w:space="0" w:color="auto"/>
          </w:divBdr>
        </w:div>
        <w:div w:id="1004747268">
          <w:marLeft w:val="0"/>
          <w:marRight w:val="0"/>
          <w:marTop w:val="0"/>
          <w:marBottom w:val="0"/>
          <w:divBdr>
            <w:top w:val="none" w:sz="0" w:space="0" w:color="auto"/>
            <w:left w:val="none" w:sz="0" w:space="0" w:color="auto"/>
            <w:bottom w:val="none" w:sz="0" w:space="0" w:color="auto"/>
            <w:right w:val="none" w:sz="0" w:space="0" w:color="auto"/>
          </w:divBdr>
        </w:div>
        <w:div w:id="1102259991">
          <w:marLeft w:val="0"/>
          <w:marRight w:val="0"/>
          <w:marTop w:val="0"/>
          <w:marBottom w:val="0"/>
          <w:divBdr>
            <w:top w:val="none" w:sz="0" w:space="0" w:color="auto"/>
            <w:left w:val="none" w:sz="0" w:space="0" w:color="auto"/>
            <w:bottom w:val="none" w:sz="0" w:space="0" w:color="auto"/>
            <w:right w:val="none" w:sz="0" w:space="0" w:color="auto"/>
          </w:divBdr>
        </w:div>
        <w:div w:id="1431731330">
          <w:marLeft w:val="0"/>
          <w:marRight w:val="0"/>
          <w:marTop w:val="0"/>
          <w:marBottom w:val="0"/>
          <w:divBdr>
            <w:top w:val="none" w:sz="0" w:space="0" w:color="auto"/>
            <w:left w:val="none" w:sz="0" w:space="0" w:color="auto"/>
            <w:bottom w:val="none" w:sz="0" w:space="0" w:color="auto"/>
            <w:right w:val="none" w:sz="0" w:space="0" w:color="auto"/>
          </w:divBdr>
        </w:div>
        <w:div w:id="1823424686">
          <w:marLeft w:val="0"/>
          <w:marRight w:val="0"/>
          <w:marTop w:val="0"/>
          <w:marBottom w:val="0"/>
          <w:divBdr>
            <w:top w:val="none" w:sz="0" w:space="0" w:color="auto"/>
            <w:left w:val="none" w:sz="0" w:space="0" w:color="auto"/>
            <w:bottom w:val="none" w:sz="0" w:space="0" w:color="auto"/>
            <w:right w:val="none" w:sz="0" w:space="0" w:color="auto"/>
          </w:divBdr>
        </w:div>
      </w:divsChild>
    </w:div>
    <w:div w:id="1712028131">
      <w:bodyDiv w:val="1"/>
      <w:marLeft w:val="0"/>
      <w:marRight w:val="0"/>
      <w:marTop w:val="0"/>
      <w:marBottom w:val="0"/>
      <w:divBdr>
        <w:top w:val="none" w:sz="0" w:space="0" w:color="auto"/>
        <w:left w:val="none" w:sz="0" w:space="0" w:color="auto"/>
        <w:bottom w:val="none" w:sz="0" w:space="0" w:color="auto"/>
        <w:right w:val="none" w:sz="0" w:space="0" w:color="auto"/>
      </w:divBdr>
    </w:div>
    <w:div w:id="1849103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E568EA12C02744B90C2548B18D7B906" ma:contentTypeVersion="1" ma:contentTypeDescription="Create a new document." ma:contentTypeScope="" ma:versionID="6258ec9bca8239502c1c02002df1596e">
  <xsd:schema xmlns:xsd="http://www.w3.org/2001/XMLSchema" xmlns:xs="http://www.w3.org/2001/XMLSchema" xmlns:p="http://schemas.microsoft.com/office/2006/metadata/properties" xmlns:ns1="http://schemas.microsoft.com/sharepoint/v3" targetNamespace="http://schemas.microsoft.com/office/2006/metadata/properties" ma:root="true" ma:fieldsID="2292e01370a06b57d65de8bf0b95326f"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051CBAB-DFCA-47B3-A218-65986D432ADE}">
  <ds:schemaRefs>
    <ds:schemaRef ds:uri="http://schemas.openxmlformats.org/officeDocument/2006/bibliography"/>
  </ds:schemaRefs>
</ds:datastoreItem>
</file>

<file path=customXml/itemProps2.xml><?xml version="1.0" encoding="utf-8"?>
<ds:datastoreItem xmlns:ds="http://schemas.openxmlformats.org/officeDocument/2006/customXml" ds:itemID="{46292068-AC2F-4B4B-8069-A891022AE909}"/>
</file>

<file path=customXml/itemProps3.xml><?xml version="1.0" encoding="utf-8"?>
<ds:datastoreItem xmlns:ds="http://schemas.openxmlformats.org/officeDocument/2006/customXml" ds:itemID="{274111B4-8BC8-41A4-9577-776D555E6E29}"/>
</file>

<file path=customXml/itemProps4.xml><?xml version="1.0" encoding="utf-8"?>
<ds:datastoreItem xmlns:ds="http://schemas.openxmlformats.org/officeDocument/2006/customXml" ds:itemID="{EBDFE345-FF99-4498-9FF6-0F0FB67313E4}"/>
</file>

<file path=docProps/app.xml><?xml version="1.0" encoding="utf-8"?>
<Properties xmlns="http://schemas.openxmlformats.org/officeDocument/2006/extended-properties" xmlns:vt="http://schemas.openxmlformats.org/officeDocument/2006/docPropsVTypes">
  <Template>Normal.dotm</Template>
  <TotalTime>754</TotalTime>
  <Pages>12</Pages>
  <Words>3535</Words>
  <Characters>20151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Anjani Zain</dc:creator>
  <cp:keywords/>
  <cp:lastModifiedBy>Aulia Rasyidah</cp:lastModifiedBy>
  <cp:revision>11</cp:revision>
  <cp:lastPrinted>2016-02-16T17:06:00Z</cp:lastPrinted>
  <dcterms:created xsi:type="dcterms:W3CDTF">2026-09-30T23:41:00Z</dcterms:created>
  <dcterms:modified xsi:type="dcterms:W3CDTF">2026-10-04T22:22:00Z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9bb86b13-f969-4b24-9c57-0844fc25494c</vt:lpwstr>
  </property>
  <property fmtid="{D5CDD505-2E9C-101B-9397-08002B2CF9AE}" pid="3" name="ContentTypeId">
    <vt:lpwstr>0x0101000E568EA12C02744B90C2548B18D7B906</vt:lpwstr>
  </property>
</Properties>
</file>