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0891" w14:textId="6E68B414" w:rsidR="00166126" w:rsidRPr="002E5562" w:rsidRDefault="00166126" w:rsidP="00166126">
      <w:pPr>
        <w:widowControl w:val="0"/>
        <w:pBdr>
          <w:top w:val="nil"/>
          <w:left w:val="nil"/>
          <w:bottom w:val="nil"/>
          <w:right w:val="nil"/>
          <w:between w:val="nil"/>
        </w:pBdr>
        <w:spacing w:before="0" w:line="360" w:lineRule="auto"/>
        <w:ind w:left="0" w:right="0"/>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PENJELASAN</w:t>
      </w:r>
    </w:p>
    <w:p w14:paraId="31516D3B" w14:textId="77777777" w:rsidR="00166126" w:rsidRPr="002E5562" w:rsidRDefault="00166126" w:rsidP="00166126">
      <w:pPr>
        <w:spacing w:before="0" w:line="360" w:lineRule="auto"/>
        <w:ind w:left="0" w:right="0"/>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PERATURAN OTORITAS JASA KEUANGAN</w:t>
      </w:r>
    </w:p>
    <w:p w14:paraId="1BD84003" w14:textId="77777777" w:rsidR="00166126" w:rsidRPr="002E5562" w:rsidRDefault="00166126" w:rsidP="00166126">
      <w:pPr>
        <w:spacing w:before="0" w:line="360" w:lineRule="auto"/>
        <w:ind w:left="0" w:right="0"/>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REPUBLIK INDONESIA</w:t>
      </w:r>
    </w:p>
    <w:p w14:paraId="521C62D2" w14:textId="1E898648" w:rsidR="00166126" w:rsidRPr="002E5562" w:rsidRDefault="00166126" w:rsidP="00166126">
      <w:pPr>
        <w:spacing w:before="0" w:line="360" w:lineRule="auto"/>
        <w:ind w:left="0" w:right="0"/>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NOMOR       /POJK.07/202</w:t>
      </w:r>
      <w:r w:rsidR="004C652C" w:rsidRPr="002E5562">
        <w:rPr>
          <w:rFonts w:ascii="Bookman Old Style" w:eastAsia="Bookman Old Style" w:hAnsi="Bookman Old Style" w:cs="Bookman Old Style"/>
          <w:lang w:val="id-ID"/>
        </w:rPr>
        <w:t>1</w:t>
      </w:r>
    </w:p>
    <w:p w14:paraId="2607E0D1" w14:textId="77777777" w:rsidR="00166126" w:rsidRPr="002E5562" w:rsidRDefault="00166126" w:rsidP="00166126">
      <w:pPr>
        <w:spacing w:before="0" w:line="360" w:lineRule="auto"/>
        <w:ind w:left="0" w:right="0"/>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TENTANG</w:t>
      </w:r>
    </w:p>
    <w:p w14:paraId="17487331" w14:textId="39D1C397" w:rsidR="00166126" w:rsidRPr="002E5562" w:rsidRDefault="004C652C" w:rsidP="00166126">
      <w:pPr>
        <w:spacing w:before="0" w:line="360" w:lineRule="auto"/>
        <w:ind w:left="0" w:right="0"/>
        <w:rPr>
          <w:rFonts w:ascii="Bookman Old Style" w:eastAsia="Bookman Old Style" w:hAnsi="Bookman Old Style" w:cs="Bookman Old Style"/>
        </w:rPr>
      </w:pPr>
      <w:r w:rsidRPr="002E5562">
        <w:rPr>
          <w:rFonts w:ascii="Bookman Old Style" w:eastAsia="Bookman Old Style" w:hAnsi="Bookman Old Style" w:cs="Bookman Old Style"/>
          <w:lang w:val="id-ID"/>
        </w:rPr>
        <w:t>PERLINDUNGAN KONSUMEN</w:t>
      </w:r>
      <w:r w:rsidR="000C4F6E" w:rsidRPr="002E5562">
        <w:rPr>
          <w:rFonts w:ascii="Bookman Old Style" w:eastAsia="Bookman Old Style" w:hAnsi="Bookman Old Style" w:cs="Bookman Old Style"/>
        </w:rPr>
        <w:t xml:space="preserve"> </w:t>
      </w:r>
      <w:r w:rsidR="002E04F1" w:rsidRPr="002E5562">
        <w:rPr>
          <w:rFonts w:ascii="Bookman Old Style" w:eastAsia="Bookman Old Style" w:hAnsi="Bookman Old Style" w:cs="Bookman Old Style"/>
        </w:rPr>
        <w:t>DI</w:t>
      </w:r>
    </w:p>
    <w:p w14:paraId="5177DA4B" w14:textId="77777777" w:rsidR="00166126" w:rsidRPr="002E5562" w:rsidRDefault="00166126" w:rsidP="00166126">
      <w:pPr>
        <w:spacing w:before="0" w:line="360" w:lineRule="auto"/>
        <w:ind w:left="0" w:right="0"/>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SEKTOR JASA KEUANGAN</w:t>
      </w:r>
    </w:p>
    <w:p w14:paraId="7DFE51A0" w14:textId="77777777" w:rsidR="00166126" w:rsidRPr="002E5562" w:rsidRDefault="00166126" w:rsidP="00166126">
      <w:pPr>
        <w:tabs>
          <w:tab w:val="left" w:pos="10170"/>
          <w:tab w:val="left" w:pos="10800"/>
        </w:tabs>
        <w:spacing w:before="0" w:line="360" w:lineRule="auto"/>
        <w:ind w:left="0" w:right="0"/>
        <w:rPr>
          <w:rFonts w:ascii="Bookman Old Style" w:eastAsia="Bookman Old Style" w:hAnsi="Bookman Old Style" w:cs="Bookman Old Style"/>
          <w:lang w:val="id-ID"/>
        </w:rPr>
      </w:pPr>
    </w:p>
    <w:p w14:paraId="3A89A020" w14:textId="77777777" w:rsidR="002C1348" w:rsidRPr="002E5562" w:rsidRDefault="00166126" w:rsidP="002C1348">
      <w:pPr>
        <w:pStyle w:val="ListParagraph"/>
        <w:numPr>
          <w:ilvl w:val="0"/>
          <w:numId w:val="9"/>
        </w:numPr>
        <w:spacing w:before="0" w:line="360" w:lineRule="auto"/>
        <w:ind w:left="567" w:right="0" w:hanging="546"/>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UMUM</w:t>
      </w:r>
    </w:p>
    <w:p w14:paraId="710E4689" w14:textId="08A9A84E" w:rsidR="0029544B" w:rsidRPr="005157E7" w:rsidRDefault="0029544B" w:rsidP="00F743CC">
      <w:pPr>
        <w:spacing w:before="0" w:line="360" w:lineRule="auto"/>
        <w:ind w:left="720" w:right="-43" w:firstLine="567"/>
        <w:jc w:val="both"/>
        <w:rPr>
          <w:rFonts w:ascii="Bookman Old Style" w:hAnsi="Bookman Old Style" w:cs="Arial"/>
          <w:lang w:val="id-ID"/>
        </w:rPr>
      </w:pPr>
      <w:r w:rsidRPr="005157E7">
        <w:rPr>
          <w:rFonts w:ascii="Bookman Old Style" w:hAnsi="Bookman Old Style" w:cs="Arial"/>
          <w:lang w:val="id-ID"/>
        </w:rPr>
        <w:t>Pasal 4 Undang-Undang  Nomor 21 Tahun 2011 tentang Otoritas Jasa Keuangan menyebutkan bahwa Otoritas Jasa Keuangan dibentuk dengan tujuan agar keseluruhan kegiatan jasa keuangan di dalam sektor jasa keuangan terselenggara secara teratur, adil, transparan, dan akuntabel, serta mampu mewujudkan sistem keuangan yang tumbuh secara berkelanjutan dan stabil, dan mampu melindungi kepentingan konsumen dan masyarakat</w:t>
      </w:r>
    </w:p>
    <w:p w14:paraId="0650A403" w14:textId="77777777" w:rsidR="006C627B" w:rsidRPr="005157E7" w:rsidRDefault="0029544B" w:rsidP="006C627B">
      <w:pPr>
        <w:spacing w:before="0" w:line="360" w:lineRule="auto"/>
        <w:ind w:left="720" w:right="-43" w:firstLine="698"/>
        <w:jc w:val="both"/>
        <w:rPr>
          <w:rFonts w:ascii="Bookman Old Style" w:hAnsi="Bookman Old Style" w:cs="Arial"/>
          <w:lang w:val="id-ID"/>
        </w:rPr>
      </w:pPr>
      <w:r w:rsidRPr="005157E7">
        <w:rPr>
          <w:rFonts w:ascii="Bookman Old Style" w:hAnsi="Bookman Old Style" w:cs="Arial"/>
          <w:lang w:val="id-ID"/>
        </w:rPr>
        <w:t xml:space="preserve">Perlindungan Konsumen </w:t>
      </w:r>
      <w:r w:rsidR="006C627B" w:rsidRPr="005157E7">
        <w:rPr>
          <w:rFonts w:ascii="Bookman Old Style" w:hAnsi="Bookman Old Style" w:cs="Arial"/>
          <w:lang w:val="id-ID"/>
        </w:rPr>
        <w:t xml:space="preserve">di sektor jasa keuangan bertujuan untuk </w:t>
      </w:r>
      <w:r w:rsidR="00F743CC" w:rsidRPr="005157E7">
        <w:rPr>
          <w:rFonts w:ascii="Bookman Old Style" w:hAnsi="Bookman Old Style" w:cs="Arial"/>
        </w:rPr>
        <w:t xml:space="preserve">menciptakan sistem perlindungan Konsumen yang andal, meningkatkan pemberdayaan Konsumen dan menumbuhkan kesadaran Pelaku Usaha Jasa Keuangan (PUJK) </w:t>
      </w:r>
      <w:r w:rsidR="006C627B" w:rsidRPr="005157E7">
        <w:rPr>
          <w:rFonts w:ascii="Bookman Old Style" w:hAnsi="Bookman Old Style" w:cs="Arial"/>
          <w:lang w:val="id-ID"/>
        </w:rPr>
        <w:t xml:space="preserve">mengenai pentingnya perlindungan konsumen sehingga mampu meningkatkan kepercayaan masyarakat pada sektor jasa keuangan. </w:t>
      </w:r>
    </w:p>
    <w:p w14:paraId="12D33002" w14:textId="5624C045" w:rsidR="00F743CC" w:rsidRPr="005157E7" w:rsidRDefault="00F743CC" w:rsidP="00F743CC">
      <w:pPr>
        <w:spacing w:before="0" w:line="360" w:lineRule="auto"/>
        <w:ind w:left="720" w:right="-43" w:firstLine="567"/>
        <w:jc w:val="both"/>
        <w:rPr>
          <w:rFonts w:ascii="Bookman Old Style" w:hAnsi="Bookman Old Style" w:cs="Arial"/>
        </w:rPr>
      </w:pPr>
      <w:r w:rsidRPr="005157E7">
        <w:rPr>
          <w:rFonts w:ascii="Bookman Old Style" w:hAnsi="Bookman Old Style" w:cs="Arial"/>
        </w:rPr>
        <w:t>Ketentuan mengenai Perlindungan Konsumen di Sektor Jasa Keuangan sebelumnya telah diatur dalam Peraturan Otoritas Jasa Keuangan Nomor 1/POJK.07/2013 tentang Perlindungan Konsumen Sektor Jasa Keuangan.</w:t>
      </w:r>
      <w:r w:rsidR="00EC0930" w:rsidRPr="005157E7">
        <w:rPr>
          <w:rFonts w:ascii="Bookman Old Style" w:hAnsi="Bookman Old Style" w:cs="Arial"/>
        </w:rPr>
        <w:t xml:space="preserve"> Pembentukan Peraturan Otoritas Jasa Keuangan dimaksud bertujuan untuk memenuhi aspek perlindungan </w:t>
      </w:r>
      <w:r w:rsidR="008641E3" w:rsidRPr="005157E7">
        <w:rPr>
          <w:rFonts w:ascii="Bookman Old Style" w:hAnsi="Bookman Old Style" w:cs="Arial"/>
        </w:rPr>
        <w:t>K</w:t>
      </w:r>
      <w:r w:rsidR="00EC0930" w:rsidRPr="005157E7">
        <w:rPr>
          <w:rFonts w:ascii="Bookman Old Style" w:hAnsi="Bookman Old Style" w:cs="Arial"/>
        </w:rPr>
        <w:t>onsumen di sektor jasa keuangan. Namun demikian</w:t>
      </w:r>
      <w:r w:rsidR="008641E3" w:rsidRPr="005157E7">
        <w:rPr>
          <w:rFonts w:ascii="Bookman Old Style" w:hAnsi="Bookman Old Style" w:cs="Arial"/>
        </w:rPr>
        <w:t>,</w:t>
      </w:r>
      <w:r w:rsidR="00EC0930" w:rsidRPr="005157E7">
        <w:rPr>
          <w:rFonts w:ascii="Bookman Old Style" w:hAnsi="Bookman Old Style" w:cs="Arial"/>
        </w:rPr>
        <w:t xml:space="preserve"> dalam perkembangannya</w:t>
      </w:r>
      <w:r w:rsidRPr="005157E7">
        <w:rPr>
          <w:rFonts w:ascii="Bookman Old Style" w:hAnsi="Bookman Old Style" w:cs="Arial"/>
        </w:rPr>
        <w:t xml:space="preserve"> POJK Nomor 1/POJK.07/2013 </w:t>
      </w:r>
      <w:r w:rsidR="00EC0930" w:rsidRPr="005157E7">
        <w:rPr>
          <w:rFonts w:ascii="Bookman Old Style" w:hAnsi="Bookman Old Style" w:cs="Arial"/>
        </w:rPr>
        <w:t xml:space="preserve">masih memerlukan penyempurnaan </w:t>
      </w:r>
      <w:r w:rsidRPr="005157E7">
        <w:rPr>
          <w:rFonts w:ascii="Bookman Old Style" w:hAnsi="Bookman Old Style" w:cs="Arial"/>
        </w:rPr>
        <w:t>untuk mewujudkan Perlindungan Konsumen yang efektif</w:t>
      </w:r>
      <w:r w:rsidR="00B74056" w:rsidRPr="005157E7">
        <w:rPr>
          <w:rFonts w:ascii="Bookman Old Style" w:hAnsi="Bookman Old Style" w:cs="Arial"/>
        </w:rPr>
        <w:t xml:space="preserve">, </w:t>
      </w:r>
      <w:r w:rsidR="00D84718" w:rsidRPr="005157E7">
        <w:rPr>
          <w:rFonts w:ascii="Bookman Old Style" w:hAnsi="Bookman Old Style" w:cs="Arial"/>
          <w:lang w:val="id-ID"/>
        </w:rPr>
        <w:t xml:space="preserve">menyikapi perkembangan inovasi dan teknologi yang cepat dan dinamis disektor jasa keuangan, </w:t>
      </w:r>
      <w:r w:rsidR="00B74056" w:rsidRPr="005157E7">
        <w:rPr>
          <w:rFonts w:ascii="Bookman Old Style" w:hAnsi="Bookman Old Style" w:cs="Arial"/>
        </w:rPr>
        <w:t xml:space="preserve">menyelaraskan dengan regulasi dan kebijakan baru yang diterbitkan di sektor jasa keuangan, serta </w:t>
      </w:r>
      <w:r w:rsidR="008641E3" w:rsidRPr="005157E7">
        <w:rPr>
          <w:rFonts w:ascii="Bookman Old Style" w:hAnsi="Bookman Old Style" w:cs="Arial"/>
        </w:rPr>
        <w:t>p</w:t>
      </w:r>
      <w:r w:rsidRPr="005157E7">
        <w:rPr>
          <w:rFonts w:ascii="Bookman Old Style" w:hAnsi="Bookman Old Style" w:cs="Arial"/>
        </w:rPr>
        <w:t xml:space="preserve">enguatan Pengawasan </w:t>
      </w:r>
      <w:r w:rsidRPr="005157E7">
        <w:rPr>
          <w:rFonts w:ascii="Bookman Old Style" w:hAnsi="Bookman Old Style" w:cs="Arial"/>
          <w:i/>
          <w:iCs/>
        </w:rPr>
        <w:t>Market Conduct</w:t>
      </w:r>
      <w:r w:rsidR="00EC0930" w:rsidRPr="005157E7">
        <w:rPr>
          <w:rFonts w:ascii="Bookman Old Style" w:hAnsi="Bookman Old Style" w:cs="Arial"/>
        </w:rPr>
        <w:t>.</w:t>
      </w:r>
    </w:p>
    <w:p w14:paraId="1CF66BBF" w14:textId="59980D65" w:rsidR="004B679D" w:rsidRPr="005157E7" w:rsidRDefault="00F743CC" w:rsidP="00F743CC">
      <w:pPr>
        <w:spacing w:before="0" w:line="360" w:lineRule="auto"/>
        <w:ind w:left="720" w:right="-43" w:firstLine="567"/>
        <w:jc w:val="both"/>
        <w:rPr>
          <w:rFonts w:ascii="Bookman Old Style" w:hAnsi="Bookman Old Style" w:cs="Arial"/>
          <w:lang w:val="id-ID"/>
        </w:rPr>
      </w:pPr>
      <w:r w:rsidRPr="00705C00">
        <w:rPr>
          <w:rFonts w:ascii="Bookman Old Style" w:hAnsi="Bookman Old Style" w:cs="Arial"/>
          <w:lang w:val="id-ID"/>
        </w:rPr>
        <w:t>Dalam rangka mewujudkan Perlindungan Konsumen yang efektif, mampu melindungi dan menjaga kepercayaan Konsumen, penguatan regulasi</w:t>
      </w:r>
      <w:r w:rsidR="00EC0930" w:rsidRPr="00705C00">
        <w:rPr>
          <w:rFonts w:ascii="Bookman Old Style" w:hAnsi="Bookman Old Style" w:cs="Arial"/>
          <w:lang w:val="id-ID"/>
        </w:rPr>
        <w:t>, serta memastikan kepatuhan terhadap ketentuan per</w:t>
      </w:r>
      <w:r w:rsidR="008641E3" w:rsidRPr="00705C00">
        <w:rPr>
          <w:rFonts w:ascii="Bookman Old Style" w:hAnsi="Bookman Old Style" w:cs="Arial"/>
          <w:lang w:val="id-ID"/>
        </w:rPr>
        <w:t>u</w:t>
      </w:r>
      <w:r w:rsidR="00EC0930" w:rsidRPr="00705C00">
        <w:rPr>
          <w:rFonts w:ascii="Bookman Old Style" w:hAnsi="Bookman Old Style" w:cs="Arial"/>
          <w:lang w:val="id-ID"/>
        </w:rPr>
        <w:t>ndang-</w:t>
      </w:r>
      <w:r w:rsidR="00EC0930" w:rsidRPr="00705C00">
        <w:rPr>
          <w:rFonts w:ascii="Bookman Old Style" w:hAnsi="Bookman Old Style" w:cs="Arial"/>
          <w:lang w:val="id-ID"/>
        </w:rPr>
        <w:lastRenderedPageBreak/>
        <w:t xml:space="preserve">undangan, maka </w:t>
      </w:r>
      <w:r w:rsidR="004B679D" w:rsidRPr="00705C00">
        <w:rPr>
          <w:rFonts w:ascii="Bookman Old Style" w:hAnsi="Bookman Old Style" w:cs="Arial"/>
          <w:lang w:val="id-ID"/>
        </w:rPr>
        <w:t xml:space="preserve">Pelaku Usaha Jasa Keuangan </w:t>
      </w:r>
      <w:r w:rsidR="00EC0930" w:rsidRPr="00705C00">
        <w:rPr>
          <w:rFonts w:ascii="Bookman Old Style" w:hAnsi="Bookman Old Style" w:cs="Arial"/>
          <w:lang w:val="id-ID"/>
        </w:rPr>
        <w:t>harus memenuhi prinsip</w:t>
      </w:r>
      <w:r w:rsidR="004B679D" w:rsidRPr="00705C00">
        <w:rPr>
          <w:rFonts w:ascii="Bookman Old Style" w:hAnsi="Bookman Old Style" w:cs="Arial"/>
          <w:lang w:val="id-ID"/>
        </w:rPr>
        <w:t>-prinsip perlindungan konsumen yaitu</w:t>
      </w:r>
      <w:r w:rsidR="00EC0930" w:rsidRPr="00705C00">
        <w:rPr>
          <w:rFonts w:ascii="Bookman Old Style" w:hAnsi="Bookman Old Style" w:cs="Arial"/>
          <w:lang w:val="id-ID"/>
        </w:rPr>
        <w:t xml:space="preserve"> </w:t>
      </w:r>
      <w:r w:rsidR="00664873" w:rsidRPr="00705C00">
        <w:rPr>
          <w:rFonts w:ascii="Bookman Old Style" w:hAnsi="Bookman Old Style" w:cs="Arial"/>
          <w:lang w:val="id-ID"/>
        </w:rPr>
        <w:t xml:space="preserve">edukasi yang memadai, keterbukaan dan transparansi informasi produk dan/atau layanan, perlakuan yang adil dan perilaku bisnis yang bertanggung jawab, perlindungan aset, privasi, dan data Konsumen, penanganan pengaduan dan sengketa yang efektif, </w:t>
      </w:r>
      <w:r w:rsidR="00FD2FB0" w:rsidRPr="00705C00">
        <w:rPr>
          <w:rFonts w:ascii="Bookman Old Style" w:hAnsi="Bookman Old Style" w:cs="Arial"/>
          <w:lang w:val="id-ID"/>
        </w:rPr>
        <w:t xml:space="preserve">serta </w:t>
      </w:r>
      <w:r w:rsidR="00664873" w:rsidRPr="00705C00">
        <w:rPr>
          <w:rFonts w:ascii="Bookman Old Style" w:hAnsi="Bookman Old Style" w:cs="Arial"/>
          <w:lang w:val="id-ID"/>
        </w:rPr>
        <w:t>penegakan kepatuhan.</w:t>
      </w:r>
      <w:r w:rsidR="00EC0930" w:rsidRPr="005157E7">
        <w:rPr>
          <w:rFonts w:ascii="Bookman Old Style" w:hAnsi="Bookman Old Style" w:cs="Arial"/>
        </w:rPr>
        <w:t xml:space="preserve"> </w:t>
      </w:r>
      <w:r w:rsidR="004B679D" w:rsidRPr="005157E7">
        <w:rPr>
          <w:rFonts w:ascii="Bookman Old Style" w:hAnsi="Bookman Old Style" w:cs="Arial"/>
          <w:lang w:val="id-ID"/>
        </w:rPr>
        <w:t>Pemenuhan prinsip-</w:t>
      </w:r>
      <w:r w:rsidR="00706C4C" w:rsidRPr="005157E7">
        <w:rPr>
          <w:rFonts w:ascii="Bookman Old Style" w:hAnsi="Bookman Old Style" w:cs="Arial"/>
          <w:lang w:val="id-ID"/>
        </w:rPr>
        <w:t xml:space="preserve">prinsip tersebut dilakukan dalam mendesain, menyusun dan menyampaikan informasi, menawarkan, membuat perjanjian, melayani penggunaan atas produk dan/atau layanan serta penanganan dan penyelesaian pengaduan dan sengketa Konsumen. </w:t>
      </w:r>
      <w:r w:rsidR="00E65B3E" w:rsidRPr="005157E7">
        <w:rPr>
          <w:rFonts w:ascii="Bookman Old Style" w:hAnsi="Bookman Old Style" w:cs="Arial"/>
          <w:lang w:val="id-ID"/>
        </w:rPr>
        <w:t>Selain itu, dalam rangka perlindungan konsumen Otoritas Jasa Keuangan melakukan layanan konsumen dan masyarakat, pembelaan hukum dan pengawasan perlindungan konsumen.</w:t>
      </w:r>
    </w:p>
    <w:p w14:paraId="75633F76" w14:textId="34904126" w:rsidR="00102288" w:rsidRPr="002E5562" w:rsidRDefault="00F743CC" w:rsidP="00F743CC">
      <w:pPr>
        <w:spacing w:before="0" w:line="360" w:lineRule="auto"/>
        <w:ind w:left="720" w:right="-43" w:firstLine="567"/>
        <w:jc w:val="both"/>
        <w:rPr>
          <w:rFonts w:ascii="Bookman Old Style" w:hAnsi="Bookman Old Style" w:cs="Arial"/>
        </w:rPr>
      </w:pPr>
      <w:r w:rsidRPr="005157E7">
        <w:rPr>
          <w:rFonts w:ascii="Bookman Old Style" w:hAnsi="Bookman Old Style" w:cs="Arial"/>
        </w:rPr>
        <w:t>Sehubungan dengan hal tersebut</w:t>
      </w:r>
      <w:r w:rsidR="008641E3" w:rsidRPr="005157E7">
        <w:rPr>
          <w:rFonts w:ascii="Bookman Old Style" w:hAnsi="Bookman Old Style" w:cs="Arial"/>
        </w:rPr>
        <w:t>,</w:t>
      </w:r>
      <w:r w:rsidRPr="005157E7">
        <w:rPr>
          <w:rFonts w:ascii="Bookman Old Style" w:hAnsi="Bookman Old Style" w:cs="Arial"/>
        </w:rPr>
        <w:t xml:space="preserve"> maka dilakukan pembentukan atas Peraturan Otoritas Jasa Keuangan tentang Perlindungan Konsumen</w:t>
      </w:r>
      <w:r w:rsidR="008641E3" w:rsidRPr="005157E7">
        <w:rPr>
          <w:rFonts w:ascii="Bookman Old Style" w:hAnsi="Bookman Old Style" w:cs="Arial"/>
        </w:rPr>
        <w:t xml:space="preserve"> di</w:t>
      </w:r>
      <w:r w:rsidRPr="005157E7">
        <w:rPr>
          <w:rFonts w:ascii="Bookman Old Style" w:hAnsi="Bookman Old Style" w:cs="Arial"/>
        </w:rPr>
        <w:t xml:space="preserve"> Sektor Jasa Keuangan ini.</w:t>
      </w:r>
    </w:p>
    <w:p w14:paraId="4458B31F" w14:textId="77777777" w:rsidR="00EC0930" w:rsidRPr="002E5562" w:rsidRDefault="00EC0930" w:rsidP="00F743CC">
      <w:pPr>
        <w:spacing w:before="0" w:line="360" w:lineRule="auto"/>
        <w:ind w:left="720" w:right="-43" w:firstLine="567"/>
        <w:jc w:val="both"/>
        <w:rPr>
          <w:rFonts w:ascii="Bookman Old Style" w:hAnsi="Bookman Old Style" w:cs="Arial"/>
          <w:lang w:val="id-ID"/>
        </w:rPr>
      </w:pPr>
    </w:p>
    <w:p w14:paraId="7D3CC98F" w14:textId="77777777" w:rsidR="00166126" w:rsidRPr="002E5562" w:rsidRDefault="00166126" w:rsidP="00166126">
      <w:pPr>
        <w:pStyle w:val="ListParagraph"/>
        <w:numPr>
          <w:ilvl w:val="0"/>
          <w:numId w:val="9"/>
        </w:numPr>
        <w:spacing w:before="0" w:line="360" w:lineRule="auto"/>
        <w:ind w:left="567" w:right="-43" w:hanging="546"/>
        <w:jc w:val="both"/>
        <w:rPr>
          <w:rFonts w:ascii="Bookman Old Style" w:hAnsi="Bookman Old Style" w:cs="Arial"/>
          <w:lang w:val="id-ID"/>
        </w:rPr>
      </w:pPr>
      <w:r w:rsidRPr="002E5562">
        <w:rPr>
          <w:rFonts w:ascii="Bookman Old Style" w:hAnsi="Bookman Old Style" w:cs="Arial"/>
          <w:lang w:val="id-ID"/>
        </w:rPr>
        <w:t>PASAL DEMI PASAL</w:t>
      </w:r>
    </w:p>
    <w:p w14:paraId="200D5BB4" w14:textId="77777777" w:rsidR="00166126" w:rsidRPr="002E5562" w:rsidRDefault="00166126" w:rsidP="00166126">
      <w:pPr>
        <w:pStyle w:val="ListParagraph"/>
        <w:spacing w:before="0" w:line="360" w:lineRule="auto"/>
        <w:ind w:left="1080" w:right="-43"/>
        <w:jc w:val="both"/>
        <w:rPr>
          <w:rFonts w:ascii="Bookman Old Style" w:hAnsi="Bookman Old Style" w:cs="Arial"/>
          <w:lang w:val="id-ID"/>
        </w:rPr>
      </w:pPr>
    </w:p>
    <w:p w14:paraId="3B83C4DC" w14:textId="77777777" w:rsidR="00166126" w:rsidRPr="002E5562" w:rsidRDefault="00166126" w:rsidP="00166126">
      <w:pPr>
        <w:spacing w:before="0" w:line="360" w:lineRule="auto"/>
        <w:ind w:left="567"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1</w:t>
      </w:r>
    </w:p>
    <w:p w14:paraId="522C6A74" w14:textId="77777777" w:rsidR="00885239" w:rsidRPr="002E5562" w:rsidRDefault="00885239" w:rsidP="00885239">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00189F55" w14:textId="77777777" w:rsidR="00FE0F6F" w:rsidRPr="002E5562" w:rsidRDefault="00FE0F6F" w:rsidP="00166126">
      <w:pPr>
        <w:spacing w:before="0" w:line="360" w:lineRule="auto"/>
        <w:ind w:left="1134" w:right="0"/>
        <w:jc w:val="left"/>
        <w:rPr>
          <w:rFonts w:ascii="Bookman Old Style" w:eastAsia="Bookman Old Style" w:hAnsi="Bookman Old Style" w:cs="Bookman Old Style"/>
        </w:rPr>
      </w:pPr>
    </w:p>
    <w:p w14:paraId="03999710" w14:textId="77777777" w:rsidR="00166126" w:rsidRPr="002E5562" w:rsidRDefault="00166126" w:rsidP="00166126">
      <w:pPr>
        <w:spacing w:before="0" w:line="360" w:lineRule="auto"/>
        <w:ind w:left="567"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2</w:t>
      </w:r>
    </w:p>
    <w:p w14:paraId="476367A1" w14:textId="77777777" w:rsidR="00664873" w:rsidRPr="002E5562" w:rsidRDefault="00664873" w:rsidP="00664873">
      <w:pPr>
        <w:pBdr>
          <w:top w:val="nil"/>
          <w:left w:val="nil"/>
          <w:bottom w:val="nil"/>
          <w:right w:val="nil"/>
          <w:between w:val="nil"/>
        </w:pBdr>
        <w:spacing w:before="0" w:line="360" w:lineRule="auto"/>
        <w:ind w:left="1134" w:right="0"/>
        <w:jc w:val="both"/>
        <w:rPr>
          <w:rFonts w:ascii="Bookman Old Style" w:hAnsi="Bookman Old Style"/>
          <w:bCs/>
        </w:rPr>
      </w:pPr>
      <w:r w:rsidRPr="002E5562">
        <w:rPr>
          <w:rFonts w:ascii="Bookman Old Style" w:hAnsi="Bookman Old Style"/>
          <w:bCs/>
        </w:rPr>
        <w:t>Yang dimaksud dengan “edukasi yang memadai” adalah prinsip yang mengedepankan nilai dan aksi edukatif antara lain mengenai peran PUJK dalam memberikan:</w:t>
      </w:r>
    </w:p>
    <w:p w14:paraId="4DDF3CE5" w14:textId="504B5F12" w:rsidR="006842E8" w:rsidRPr="002E5562" w:rsidRDefault="006842E8" w:rsidP="006842E8">
      <w:pPr>
        <w:pStyle w:val="ListParagraph"/>
        <w:numPr>
          <w:ilvl w:val="0"/>
          <w:numId w:val="24"/>
        </w:numPr>
        <w:autoSpaceDE w:val="0"/>
        <w:autoSpaceDN w:val="0"/>
        <w:adjustRightInd w:val="0"/>
        <w:spacing w:before="0" w:line="360" w:lineRule="auto"/>
        <w:ind w:left="1460" w:right="0"/>
        <w:contextualSpacing w:val="0"/>
        <w:jc w:val="both"/>
        <w:rPr>
          <w:rFonts w:ascii="Bookman Old Style" w:hAnsi="Bookman Old Style"/>
          <w:bCs/>
          <w:sz w:val="18"/>
          <w:szCs w:val="18"/>
          <w:lang w:val="en-US" w:eastAsia="id-ID"/>
        </w:rPr>
      </w:pPr>
      <w:r w:rsidRPr="002E5562">
        <w:rPr>
          <w:rFonts w:ascii="Bookman Old Style" w:hAnsi="Bookman Old Style"/>
          <w:bCs/>
          <w:lang w:val="en-US" w:eastAsia="id-ID"/>
        </w:rPr>
        <w:t>pemahaman terhadap karakteristik sektor jasa keuangan, produk, dan/atau layanannya</w:t>
      </w:r>
      <w:r w:rsidRPr="002E5562">
        <w:rPr>
          <w:rFonts w:ascii="Bookman Old Style" w:hAnsi="Bookman Old Style"/>
          <w:bCs/>
        </w:rPr>
        <w:t xml:space="preserve"> kepada masyarakat</w:t>
      </w:r>
      <w:r w:rsidRPr="002E5562">
        <w:rPr>
          <w:rFonts w:ascii="Bookman Old Style" w:hAnsi="Bookman Old Style"/>
          <w:bCs/>
          <w:lang w:val="en-US" w:eastAsia="id-ID"/>
        </w:rPr>
        <w:t>; dan</w:t>
      </w:r>
    </w:p>
    <w:p w14:paraId="4B8B7270" w14:textId="4BA598CE" w:rsidR="00664873" w:rsidRPr="002E5562" w:rsidRDefault="00664873" w:rsidP="00664873">
      <w:pPr>
        <w:pStyle w:val="ListParagraph"/>
        <w:numPr>
          <w:ilvl w:val="0"/>
          <w:numId w:val="24"/>
        </w:numPr>
        <w:autoSpaceDE w:val="0"/>
        <w:autoSpaceDN w:val="0"/>
        <w:adjustRightInd w:val="0"/>
        <w:spacing w:before="0" w:line="360" w:lineRule="auto"/>
        <w:ind w:left="1460" w:right="0"/>
        <w:contextualSpacing w:val="0"/>
        <w:jc w:val="both"/>
        <w:rPr>
          <w:rFonts w:ascii="Bookman Old Style" w:hAnsi="Bookman Old Style"/>
          <w:bCs/>
        </w:rPr>
      </w:pPr>
      <w:r w:rsidRPr="002E5562">
        <w:rPr>
          <w:rFonts w:ascii="Bookman Old Style" w:hAnsi="Bookman Old Style"/>
          <w:bCs/>
        </w:rPr>
        <w:t xml:space="preserve">pemahaman kepada </w:t>
      </w:r>
      <w:r w:rsidRPr="002E5562">
        <w:rPr>
          <w:rFonts w:ascii="Bookman Old Style" w:hAnsi="Bookman Old Style"/>
          <w:bCs/>
          <w:lang w:val="en-US"/>
        </w:rPr>
        <w:t>K</w:t>
      </w:r>
      <w:proofErr w:type="spellStart"/>
      <w:r w:rsidRPr="002E5562">
        <w:rPr>
          <w:rFonts w:ascii="Bookman Old Style" w:hAnsi="Bookman Old Style"/>
          <w:bCs/>
        </w:rPr>
        <w:t>onsumen</w:t>
      </w:r>
      <w:proofErr w:type="spellEnd"/>
      <w:r w:rsidRPr="002E5562">
        <w:rPr>
          <w:rFonts w:ascii="Bookman Old Style" w:hAnsi="Bookman Old Style"/>
          <w:bCs/>
        </w:rPr>
        <w:t xml:space="preserve"> mengenai produk dan/atau layanan serta prosedur dan mekanisme perlindungan </w:t>
      </w:r>
      <w:r w:rsidR="00524E11" w:rsidRPr="002E5562">
        <w:rPr>
          <w:rFonts w:ascii="Bookman Old Style" w:hAnsi="Bookman Old Style"/>
          <w:bCs/>
          <w:lang w:val="en-US"/>
        </w:rPr>
        <w:t>K</w:t>
      </w:r>
      <w:proofErr w:type="spellStart"/>
      <w:r w:rsidRPr="002E5562">
        <w:rPr>
          <w:rFonts w:ascii="Bookman Old Style" w:hAnsi="Bookman Old Style"/>
          <w:bCs/>
        </w:rPr>
        <w:t>onsu</w:t>
      </w:r>
      <w:r w:rsidR="00524E11" w:rsidRPr="002E5562">
        <w:rPr>
          <w:rFonts w:ascii="Bookman Old Style" w:hAnsi="Bookman Old Style"/>
          <w:bCs/>
          <w:lang w:val="en-US"/>
        </w:rPr>
        <w:t>me</w:t>
      </w:r>
      <w:proofErr w:type="spellEnd"/>
      <w:r w:rsidRPr="002E5562">
        <w:rPr>
          <w:rFonts w:ascii="Bookman Old Style" w:hAnsi="Bookman Old Style"/>
          <w:bCs/>
        </w:rPr>
        <w:t>n di PUJK pada saat pemasaran sampai dengan penyelesaian pengaduan</w:t>
      </w:r>
      <w:r w:rsidRPr="002E5562">
        <w:rPr>
          <w:rFonts w:ascii="Bookman Old Style" w:hAnsi="Bookman Old Style"/>
          <w:bCs/>
          <w:lang w:val="en-US"/>
        </w:rPr>
        <w:t>;</w:t>
      </w:r>
    </w:p>
    <w:p w14:paraId="2FE482B2" w14:textId="0A5DFC0F" w:rsidR="00664873" w:rsidRPr="002E5562" w:rsidRDefault="00664873" w:rsidP="00664873">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Yang dimaksud dengan “</w:t>
      </w:r>
      <w:r w:rsidRPr="002E5562">
        <w:rPr>
          <w:rFonts w:ascii="Bookman Old Style" w:eastAsia="Bookman Old Style" w:hAnsi="Bookman Old Style" w:cs="Bookman Old Style"/>
        </w:rPr>
        <w:t xml:space="preserve">keterbukaan dan </w:t>
      </w:r>
      <w:r w:rsidRPr="002E5562">
        <w:rPr>
          <w:rFonts w:ascii="Bookman Old Style" w:eastAsia="Bookman Old Style" w:hAnsi="Bookman Old Style" w:cs="Bookman Old Style"/>
          <w:lang w:val="id-ID"/>
        </w:rPr>
        <w:t>transparansi informasi produk dan/atau layanan” adalah prinsip yang mengutamakan kejelasan, keakuratan, kejujuran dan tidak menyesatkan dari informasi mengenai produk dan/atau layanan baik sebelum, saat, maupun pas</w:t>
      </w:r>
      <w:r w:rsidR="006842E8" w:rsidRPr="002E5562">
        <w:rPr>
          <w:rFonts w:ascii="Bookman Old Style" w:eastAsia="Bookman Old Style" w:hAnsi="Bookman Old Style" w:cs="Bookman Old Style"/>
        </w:rPr>
        <w:t>c</w:t>
      </w:r>
      <w:r w:rsidRPr="002E5562">
        <w:rPr>
          <w:rFonts w:ascii="Bookman Old Style" w:eastAsia="Bookman Old Style" w:hAnsi="Bookman Old Style" w:cs="Bookman Old Style"/>
          <w:lang w:val="id-ID"/>
        </w:rPr>
        <w:t>a produk dan/atau layanan digunakan oleh Konsumen.</w:t>
      </w:r>
    </w:p>
    <w:p w14:paraId="6C76A9B9" w14:textId="77777777" w:rsidR="00664873" w:rsidRPr="002E5562" w:rsidRDefault="00664873" w:rsidP="00664873">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lastRenderedPageBreak/>
        <w:t xml:space="preserve">Yang dimaksud dengan perlindungan aset, privasi, dan data </w:t>
      </w:r>
      <w:r w:rsidRPr="002E5562">
        <w:rPr>
          <w:rFonts w:ascii="Bookman Old Style" w:eastAsia="Bookman Old Style" w:hAnsi="Bookman Old Style" w:cs="Bookman Old Style"/>
        </w:rPr>
        <w:t>K</w:t>
      </w:r>
      <w:r w:rsidRPr="002E5562">
        <w:rPr>
          <w:rFonts w:ascii="Bookman Old Style" w:eastAsia="Bookman Old Style" w:hAnsi="Bookman Old Style" w:cs="Bookman Old Style"/>
          <w:lang w:val="id-ID"/>
        </w:rPr>
        <w:t>onsumen adalah prinsip yang menekankan pada kepastian adanya prosedur, mekanisme, dan sistem dalam rangka memberikan jaminan proteksi pada aset, privasi, dan data konsumen.</w:t>
      </w:r>
    </w:p>
    <w:p w14:paraId="7B8E49C9" w14:textId="2AE40223" w:rsidR="00827B2A" w:rsidRPr="002E5562" w:rsidRDefault="00664873" w:rsidP="00664873">
      <w:pPr>
        <w:pBdr>
          <w:top w:val="nil"/>
          <w:left w:val="nil"/>
          <w:bottom w:val="nil"/>
          <w:right w:val="nil"/>
          <w:between w:val="nil"/>
        </w:pBdr>
        <w:spacing w:before="0" w:line="360" w:lineRule="auto"/>
        <w:ind w:left="1134" w:right="0"/>
        <w:jc w:val="both"/>
        <w:rPr>
          <w:rFonts w:ascii="Bookman Old Style" w:hAnsi="Bookman Old Style"/>
          <w:bCs/>
        </w:rPr>
      </w:pPr>
      <w:r w:rsidRPr="002E5562">
        <w:rPr>
          <w:rFonts w:ascii="Bookman Old Style" w:hAnsi="Bookman Old Style"/>
          <w:bCs/>
        </w:rPr>
        <w:t>Yang dimaksud dengan “</w:t>
      </w:r>
      <w:r w:rsidR="008A6547" w:rsidRPr="002E5562">
        <w:rPr>
          <w:rFonts w:ascii="Bookman Old Style" w:hAnsi="Bookman Old Style"/>
          <w:bCs/>
        </w:rPr>
        <w:t>perlakuan</w:t>
      </w:r>
      <w:r w:rsidRPr="002E5562">
        <w:rPr>
          <w:rFonts w:ascii="Bookman Old Style" w:hAnsi="Bookman Old Style"/>
          <w:bCs/>
        </w:rPr>
        <w:t xml:space="preserve"> yang adil dan perilaku bisnis yang bertanggung jawab” adalah </w:t>
      </w:r>
      <w:r w:rsidR="008A6547" w:rsidRPr="002E5562">
        <w:rPr>
          <w:rFonts w:ascii="Bookman Old Style" w:eastAsia="Bookman Old Style" w:hAnsi="Bookman Old Style" w:cs="Bookman Old Style"/>
          <w:lang w:val="id-ID"/>
        </w:rPr>
        <w:t xml:space="preserve">prinsip yang mengedepankan </w:t>
      </w:r>
      <w:r w:rsidR="00827B2A" w:rsidRPr="002E5562">
        <w:rPr>
          <w:rFonts w:ascii="Bookman Old Style" w:eastAsia="Bookman Old Style" w:hAnsi="Bookman Old Style" w:cs="Bookman Old Style"/>
        </w:rPr>
        <w:t>tindakan</w:t>
      </w:r>
      <w:r w:rsidR="008A6547" w:rsidRPr="002E5562">
        <w:rPr>
          <w:rFonts w:ascii="Bookman Old Style" w:eastAsia="Bookman Old Style" w:hAnsi="Bookman Old Style" w:cs="Bookman Old Style"/>
          <w:lang w:val="id-ID"/>
        </w:rPr>
        <w:t xml:space="preserve"> yang adil dan bertanggung jawab</w:t>
      </w:r>
      <w:r w:rsidR="00470537" w:rsidRPr="002E5562">
        <w:rPr>
          <w:rFonts w:ascii="Bookman Old Style" w:hAnsi="Bookman Old Style"/>
          <w:bCs/>
        </w:rPr>
        <w:t xml:space="preserve"> dari PUJK dalam menjalankan bisnisnya</w:t>
      </w:r>
      <w:r w:rsidR="008A6547" w:rsidRPr="002E5562">
        <w:rPr>
          <w:rFonts w:ascii="Bookman Old Style" w:hAnsi="Bookman Old Style"/>
          <w:bCs/>
        </w:rPr>
        <w:t xml:space="preserve"> </w:t>
      </w:r>
      <w:r w:rsidRPr="002E5562">
        <w:rPr>
          <w:rFonts w:ascii="Bookman Old Style" w:hAnsi="Bookman Old Style"/>
          <w:bCs/>
        </w:rPr>
        <w:t>dengan memperhatikan kepentingan Konsumen antara lain</w:t>
      </w:r>
      <w:r w:rsidR="00524E11" w:rsidRPr="002E5562">
        <w:rPr>
          <w:rFonts w:ascii="Bookman Old Style" w:hAnsi="Bookman Old Style"/>
          <w:bCs/>
        </w:rPr>
        <w:t>:</w:t>
      </w:r>
    </w:p>
    <w:p w14:paraId="1F5A0DDA" w14:textId="0F54E989" w:rsidR="00664873" w:rsidRPr="002E5562" w:rsidRDefault="00664873" w:rsidP="00827B2A">
      <w:pPr>
        <w:pStyle w:val="ListParagraph"/>
        <w:numPr>
          <w:ilvl w:val="0"/>
          <w:numId w:val="26"/>
        </w:numPr>
        <w:pBdr>
          <w:top w:val="nil"/>
          <w:left w:val="nil"/>
          <w:bottom w:val="nil"/>
          <w:right w:val="nil"/>
          <w:between w:val="nil"/>
        </w:pBdr>
        <w:spacing w:before="0" w:line="360" w:lineRule="auto"/>
        <w:ind w:right="0"/>
        <w:jc w:val="both"/>
        <w:rPr>
          <w:rFonts w:ascii="Bookman Old Style" w:hAnsi="Bookman Old Style"/>
          <w:bCs/>
        </w:rPr>
      </w:pPr>
      <w:r w:rsidRPr="002E5562">
        <w:rPr>
          <w:rFonts w:ascii="Bookman Old Style" w:hAnsi="Bookman Old Style"/>
          <w:bCs/>
        </w:rPr>
        <w:t xml:space="preserve">memperhitungkan kebutuhan dan kemampuan Konsumen sebelum menawarkan produk dan/atau </w:t>
      </w:r>
      <w:r w:rsidR="00827B2A" w:rsidRPr="002E5562">
        <w:rPr>
          <w:rFonts w:ascii="Bookman Old Style" w:hAnsi="Bookman Old Style"/>
          <w:bCs/>
        </w:rPr>
        <w:t>layanan</w:t>
      </w:r>
      <w:r w:rsidRPr="002E5562">
        <w:rPr>
          <w:rFonts w:ascii="Bookman Old Style" w:hAnsi="Bookman Old Style"/>
          <w:bCs/>
        </w:rPr>
        <w:t xml:space="preserve"> kepada Konsumen</w:t>
      </w:r>
      <w:r w:rsidR="00827B2A" w:rsidRPr="002E5562">
        <w:rPr>
          <w:rFonts w:ascii="Bookman Old Style" w:hAnsi="Bookman Old Style"/>
          <w:bCs/>
          <w:lang w:val="en-US"/>
        </w:rPr>
        <w:t>; dan</w:t>
      </w:r>
    </w:p>
    <w:p w14:paraId="478FD648" w14:textId="5F5CA234" w:rsidR="00827B2A" w:rsidRPr="002E5562" w:rsidRDefault="00827B2A" w:rsidP="00827B2A">
      <w:pPr>
        <w:pStyle w:val="ListParagraph"/>
        <w:numPr>
          <w:ilvl w:val="0"/>
          <w:numId w:val="26"/>
        </w:numPr>
        <w:pBdr>
          <w:top w:val="nil"/>
          <w:left w:val="nil"/>
          <w:bottom w:val="nil"/>
          <w:right w:val="nil"/>
          <w:between w:val="nil"/>
        </w:pBdr>
        <w:spacing w:before="0" w:line="360" w:lineRule="auto"/>
        <w:ind w:right="0"/>
        <w:jc w:val="both"/>
        <w:rPr>
          <w:rFonts w:ascii="Bookman Old Style" w:hAnsi="Bookman Old Style"/>
          <w:bCs/>
        </w:rPr>
      </w:pPr>
      <w:r w:rsidRPr="002E5562">
        <w:rPr>
          <w:rFonts w:ascii="Bookman Old Style" w:hAnsi="Bookman Old Style"/>
          <w:bCs/>
        </w:rPr>
        <w:t>meletakkan pencegahan lahirnya konflik kepentingan antara PUJK dan konsumen sebagai dasar setiap prosedur yang dilakukan  PUJK</w:t>
      </w:r>
      <w:r w:rsidRPr="002E5562">
        <w:rPr>
          <w:rFonts w:ascii="Bookman Old Style" w:hAnsi="Bookman Old Style"/>
          <w:bCs/>
          <w:lang w:val="en-US"/>
        </w:rPr>
        <w:t xml:space="preserve"> contohnya </w:t>
      </w:r>
      <w:r w:rsidRPr="002E5562">
        <w:rPr>
          <w:rFonts w:ascii="Bookman Old Style" w:hAnsi="Bookman Old Style"/>
          <w:bCs/>
        </w:rPr>
        <w:t>pemasaran produk dan/atau layanan kepada konsumen tidak menjadikan capaian target penjualan sebagai tujuan utama, akan tetapi secara prioritas memusatkan tujuan pada detail informasi produk dan/atau layanan yang akan disampaikan kepada konsumen, penanganan pengaduan tidak dilakukan oleh pegawai atau pemimpin kantor PUJK yang memiliki kaitan dengan pengaduan dari Konsumen.</w:t>
      </w:r>
    </w:p>
    <w:p w14:paraId="5CD2308C" w14:textId="77777777" w:rsidR="00664873" w:rsidRPr="002E5562" w:rsidRDefault="00664873" w:rsidP="00664873">
      <w:pPr>
        <w:pBdr>
          <w:top w:val="nil"/>
          <w:left w:val="nil"/>
          <w:bottom w:val="nil"/>
          <w:right w:val="nil"/>
          <w:between w:val="nil"/>
        </w:pBdr>
        <w:spacing w:before="0" w:line="360" w:lineRule="auto"/>
        <w:ind w:left="1134" w:right="0"/>
        <w:jc w:val="both"/>
        <w:rPr>
          <w:rFonts w:ascii="Bookman Old Style" w:hAnsi="Bookman Old Style"/>
          <w:bCs/>
        </w:rPr>
      </w:pPr>
      <w:r w:rsidRPr="002E5562">
        <w:rPr>
          <w:rFonts w:ascii="Bookman Old Style" w:hAnsi="Bookman Old Style"/>
          <w:bCs/>
        </w:rPr>
        <w:t>Yang dimaksud dengan “perlindungan aset, privasi, dan data Konsumen” adalah prinsip yang memberikan perlindungan, menjaga kerahasiaan dan keamanan atas aset keuangan yang dikelola oleh PUJK, privasi, data dan/atau informasi Konsumen, serta menggunakannya sesuai dengan kepentingan dan tujuan yang disetujui Konsumen.</w:t>
      </w:r>
    </w:p>
    <w:p w14:paraId="069D4839" w14:textId="0CC6F395" w:rsidR="00664873" w:rsidRPr="002E5562" w:rsidRDefault="00664873" w:rsidP="00664873">
      <w:pPr>
        <w:pBdr>
          <w:top w:val="nil"/>
          <w:left w:val="nil"/>
          <w:bottom w:val="nil"/>
          <w:right w:val="nil"/>
          <w:between w:val="nil"/>
        </w:pBdr>
        <w:spacing w:before="0" w:line="360" w:lineRule="auto"/>
        <w:ind w:left="1134" w:right="0"/>
        <w:jc w:val="both"/>
        <w:rPr>
          <w:rFonts w:ascii="Bookman Old Style" w:hAnsi="Bookman Old Style"/>
          <w:bCs/>
        </w:rPr>
      </w:pPr>
      <w:r w:rsidRPr="002E5562">
        <w:rPr>
          <w:rFonts w:ascii="Bookman Old Style" w:hAnsi="Bookman Old Style"/>
          <w:bCs/>
        </w:rPr>
        <w:t xml:space="preserve">Yang dimaksud dengan “penanganan pengaduan dan sengketa yang efektif” adalah prinsip yang memfokuskan pada pemenuhan hak-hak Konsumen dalam menyampaikan pengaduan </w:t>
      </w:r>
      <w:r w:rsidR="00ED1694" w:rsidRPr="002E5562">
        <w:rPr>
          <w:rFonts w:ascii="Bookman Old Style" w:hAnsi="Bookman Old Style"/>
          <w:bCs/>
        </w:rPr>
        <w:t xml:space="preserve">dan sengketa </w:t>
      </w:r>
      <w:r w:rsidRPr="002E5562">
        <w:rPr>
          <w:rFonts w:ascii="Bookman Old Style" w:hAnsi="Bookman Old Style"/>
          <w:bCs/>
        </w:rPr>
        <w:t>antara lain perangkat, prosedur, dan mekanisme mulai dari penerimaan hingga penyelesaian pengaduan oleh PUJK.</w:t>
      </w:r>
    </w:p>
    <w:p w14:paraId="5AE8729F" w14:textId="77777777" w:rsidR="00664873" w:rsidRPr="002E5562" w:rsidRDefault="00664873" w:rsidP="00664873">
      <w:pPr>
        <w:pBdr>
          <w:top w:val="nil"/>
          <w:left w:val="nil"/>
          <w:bottom w:val="nil"/>
          <w:right w:val="nil"/>
          <w:between w:val="nil"/>
        </w:pBdr>
        <w:spacing w:before="0" w:line="360" w:lineRule="auto"/>
        <w:ind w:left="1134" w:right="0"/>
        <w:jc w:val="both"/>
        <w:rPr>
          <w:rFonts w:ascii="Bookman Old Style" w:hAnsi="Bookman Old Style"/>
          <w:bCs/>
        </w:rPr>
      </w:pPr>
      <w:r w:rsidRPr="002E5562">
        <w:rPr>
          <w:rFonts w:ascii="Bookman Old Style" w:hAnsi="Bookman Old Style"/>
          <w:bCs/>
        </w:rPr>
        <w:t>Yang dimaksud dengan “penegakan kepatuhan” adalah prinsip yang menitikberatkan pada tindakan PUJK untuk memastikan kepatuhan terhadap ketentuan Perlindungan Konsumen contoh:</w:t>
      </w:r>
    </w:p>
    <w:p w14:paraId="22821548" w14:textId="77777777" w:rsidR="00664873" w:rsidRPr="002E5562" w:rsidRDefault="00664873" w:rsidP="00664873">
      <w:pPr>
        <w:pStyle w:val="ListParagraph"/>
        <w:numPr>
          <w:ilvl w:val="0"/>
          <w:numId w:val="23"/>
        </w:numPr>
        <w:autoSpaceDE w:val="0"/>
        <w:autoSpaceDN w:val="0"/>
        <w:adjustRightInd w:val="0"/>
        <w:spacing w:before="0" w:line="360" w:lineRule="auto"/>
        <w:ind w:left="1477" w:right="0"/>
        <w:contextualSpacing w:val="0"/>
        <w:jc w:val="both"/>
        <w:rPr>
          <w:rFonts w:ascii="Bookman Old Style" w:hAnsi="Bookman Old Style"/>
          <w:bCs/>
        </w:rPr>
      </w:pPr>
      <w:r w:rsidRPr="002E5562">
        <w:rPr>
          <w:rFonts w:ascii="Bookman Old Style" w:hAnsi="Bookman Old Style"/>
          <w:bCs/>
        </w:rPr>
        <w:t xml:space="preserve">Pembentukan </w:t>
      </w:r>
      <w:r w:rsidRPr="002E5562">
        <w:rPr>
          <w:rFonts w:ascii="Bookman Old Style" w:hAnsi="Bookman Old Style"/>
          <w:bCs/>
          <w:lang w:val="en-US"/>
        </w:rPr>
        <w:t>fungsi</w:t>
      </w:r>
      <w:r w:rsidRPr="002E5562">
        <w:rPr>
          <w:rFonts w:ascii="Bookman Old Style" w:hAnsi="Bookman Old Style"/>
          <w:bCs/>
        </w:rPr>
        <w:t xml:space="preserve"> atau </w:t>
      </w:r>
      <w:r w:rsidRPr="002E5562">
        <w:rPr>
          <w:rFonts w:ascii="Bookman Old Style" w:hAnsi="Bookman Old Style"/>
          <w:bCs/>
          <w:lang w:val="en-US"/>
        </w:rPr>
        <w:t xml:space="preserve">unit </w:t>
      </w:r>
      <w:r w:rsidRPr="002E5562">
        <w:rPr>
          <w:rFonts w:ascii="Bookman Old Style" w:hAnsi="Bookman Old Style"/>
          <w:bCs/>
        </w:rPr>
        <w:t xml:space="preserve">perlindungan </w:t>
      </w:r>
      <w:r w:rsidRPr="00705C00">
        <w:rPr>
          <w:rFonts w:ascii="Bookman Old Style" w:hAnsi="Bookman Old Style"/>
          <w:bCs/>
          <w:lang w:val="id-ID"/>
        </w:rPr>
        <w:t>Konsumen</w:t>
      </w:r>
      <w:r w:rsidRPr="002E5562">
        <w:rPr>
          <w:rFonts w:ascii="Bookman Old Style" w:hAnsi="Bookman Old Style"/>
          <w:bCs/>
        </w:rPr>
        <w:t>;</w:t>
      </w:r>
    </w:p>
    <w:p w14:paraId="737724A0" w14:textId="77777777" w:rsidR="00664873" w:rsidRPr="002E5562" w:rsidRDefault="00664873" w:rsidP="00664873">
      <w:pPr>
        <w:pStyle w:val="ListParagraph"/>
        <w:numPr>
          <w:ilvl w:val="0"/>
          <w:numId w:val="23"/>
        </w:numPr>
        <w:autoSpaceDE w:val="0"/>
        <w:autoSpaceDN w:val="0"/>
        <w:adjustRightInd w:val="0"/>
        <w:spacing w:before="0" w:line="360" w:lineRule="auto"/>
        <w:ind w:left="1477" w:right="0"/>
        <w:contextualSpacing w:val="0"/>
        <w:jc w:val="both"/>
        <w:rPr>
          <w:rFonts w:ascii="Bookman Old Style" w:hAnsi="Bookman Old Style"/>
          <w:bCs/>
        </w:rPr>
      </w:pPr>
      <w:r w:rsidRPr="002E5562">
        <w:rPr>
          <w:rFonts w:ascii="Bookman Old Style" w:hAnsi="Bookman Old Style"/>
          <w:bCs/>
        </w:rPr>
        <w:lastRenderedPageBreak/>
        <w:t xml:space="preserve">tanggung jawab </w:t>
      </w:r>
      <w:r w:rsidRPr="002E5562">
        <w:rPr>
          <w:rFonts w:ascii="Bookman Old Style" w:hAnsi="Bookman Old Style"/>
          <w:bCs/>
          <w:lang w:val="en-US"/>
        </w:rPr>
        <w:t>PUJK</w:t>
      </w:r>
      <w:r w:rsidRPr="002E5562">
        <w:rPr>
          <w:rFonts w:ascii="Bookman Old Style" w:hAnsi="Bookman Old Style"/>
          <w:bCs/>
        </w:rPr>
        <w:t xml:space="preserve"> atas kesalahan dan/atau kelalaian yang menimbulkan kerugian bagi </w:t>
      </w:r>
      <w:r w:rsidRPr="00705C00">
        <w:rPr>
          <w:rFonts w:ascii="Bookman Old Style" w:hAnsi="Bookman Old Style"/>
          <w:bCs/>
          <w:lang w:val="id-ID"/>
        </w:rPr>
        <w:t>Konsumen</w:t>
      </w:r>
      <w:r w:rsidRPr="002E5562">
        <w:rPr>
          <w:rFonts w:ascii="Bookman Old Style" w:hAnsi="Bookman Old Style"/>
          <w:bCs/>
        </w:rPr>
        <w:t xml:space="preserve"> setelah melalui proses pembuktian;</w:t>
      </w:r>
    </w:p>
    <w:p w14:paraId="3CC4F42E" w14:textId="77777777" w:rsidR="00664873" w:rsidRPr="002E5562" w:rsidRDefault="00664873" w:rsidP="00664873">
      <w:pPr>
        <w:pStyle w:val="ListParagraph"/>
        <w:numPr>
          <w:ilvl w:val="0"/>
          <w:numId w:val="23"/>
        </w:numPr>
        <w:autoSpaceDE w:val="0"/>
        <w:autoSpaceDN w:val="0"/>
        <w:adjustRightInd w:val="0"/>
        <w:spacing w:before="0" w:line="360" w:lineRule="auto"/>
        <w:ind w:left="1477" w:right="0"/>
        <w:contextualSpacing w:val="0"/>
        <w:jc w:val="both"/>
        <w:rPr>
          <w:rFonts w:ascii="Bookman Old Style" w:hAnsi="Bookman Old Style"/>
          <w:bCs/>
        </w:rPr>
      </w:pPr>
      <w:r w:rsidRPr="002E5562">
        <w:rPr>
          <w:rFonts w:ascii="Bookman Old Style" w:hAnsi="Bookman Old Style"/>
          <w:bCs/>
          <w:lang w:val="en-US" w:eastAsia="id-ID"/>
        </w:rPr>
        <w:t>tanggung jawab terhadap pihak ketiga yang menyebabkan kerugian terhadap Konsumen</w:t>
      </w:r>
      <w:r w:rsidRPr="002E5562">
        <w:rPr>
          <w:rFonts w:ascii="Bookman Old Style" w:hAnsi="Bookman Old Style"/>
          <w:bCs/>
        </w:rPr>
        <w:t>; dan</w:t>
      </w:r>
    </w:p>
    <w:p w14:paraId="6AD84B78" w14:textId="77777777" w:rsidR="00664873" w:rsidRPr="002E5562" w:rsidRDefault="00664873" w:rsidP="00664873">
      <w:pPr>
        <w:pStyle w:val="ListParagraph"/>
        <w:numPr>
          <w:ilvl w:val="0"/>
          <w:numId w:val="23"/>
        </w:numPr>
        <w:autoSpaceDE w:val="0"/>
        <w:autoSpaceDN w:val="0"/>
        <w:adjustRightInd w:val="0"/>
        <w:spacing w:before="0" w:line="360" w:lineRule="auto"/>
        <w:ind w:left="1477" w:right="0"/>
        <w:contextualSpacing w:val="0"/>
        <w:jc w:val="both"/>
        <w:rPr>
          <w:rFonts w:ascii="Bookman Old Style" w:hAnsi="Bookman Old Style"/>
          <w:bCs/>
          <w:sz w:val="18"/>
          <w:szCs w:val="18"/>
        </w:rPr>
      </w:pPr>
      <w:r w:rsidRPr="002E5562">
        <w:rPr>
          <w:rFonts w:ascii="Bookman Old Style" w:hAnsi="Bookman Old Style"/>
          <w:bCs/>
        </w:rPr>
        <w:t xml:space="preserve">pelaporan pelaksanaan perlindungan </w:t>
      </w:r>
      <w:r w:rsidRPr="00705C00">
        <w:rPr>
          <w:rFonts w:ascii="Bookman Old Style" w:hAnsi="Bookman Old Style"/>
          <w:bCs/>
          <w:lang w:val="id-ID"/>
        </w:rPr>
        <w:t>Konsumen</w:t>
      </w:r>
      <w:r w:rsidRPr="002E5562">
        <w:rPr>
          <w:rFonts w:ascii="Bookman Old Style" w:hAnsi="Bookman Old Style"/>
          <w:bCs/>
        </w:rPr>
        <w:t xml:space="preserve"> kepada OJK.</w:t>
      </w:r>
    </w:p>
    <w:p w14:paraId="4C7EF168" w14:textId="77777777" w:rsidR="00B21549" w:rsidRPr="002E5562" w:rsidRDefault="00B21549" w:rsidP="00166126">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p>
    <w:p w14:paraId="4B8CFAAE" w14:textId="2834F3D0" w:rsidR="00166126" w:rsidRPr="002E5562" w:rsidRDefault="00166126" w:rsidP="00166126">
      <w:pP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w:t>
      </w:r>
      <w:r w:rsidR="00CD526B" w:rsidRPr="002E5562">
        <w:rPr>
          <w:rFonts w:ascii="Bookman Old Style" w:eastAsia="Bookman Old Style" w:hAnsi="Bookman Old Style" w:cs="Bookman Old Style"/>
          <w:lang w:val="id-ID"/>
        </w:rPr>
        <w:t xml:space="preserve"> 3</w:t>
      </w:r>
    </w:p>
    <w:p w14:paraId="7A79D5C0" w14:textId="6685176D" w:rsidR="00166126" w:rsidRPr="002E5562" w:rsidRDefault="00885239" w:rsidP="003B2F37">
      <w:pPr>
        <w:spacing w:before="0" w:line="360" w:lineRule="auto"/>
        <w:ind w:left="1134" w:right="0"/>
        <w:jc w:val="both"/>
        <w:rPr>
          <w:rFonts w:ascii="Bookman Old Style" w:eastAsia="Bookman Old Style" w:hAnsi="Bookman Old Style" w:cs="Bookman Old Style"/>
        </w:rPr>
      </w:pPr>
      <w:r w:rsidRPr="002E5562">
        <w:rPr>
          <w:rFonts w:ascii="Bookman Old Style" w:eastAsia="Bookman Old Style" w:hAnsi="Bookman Old Style" w:cs="Bookman Old Style"/>
        </w:rPr>
        <w:t xml:space="preserve">Yang dimaksud dengan itikad baik antara lain </w:t>
      </w:r>
      <w:r w:rsidR="001D797A" w:rsidRPr="002E5562">
        <w:rPr>
          <w:rFonts w:ascii="Bookman Old Style" w:eastAsia="Bookman Old Style" w:hAnsi="Bookman Old Style" w:cs="Bookman Old Style"/>
        </w:rPr>
        <w:t>PUJK</w:t>
      </w:r>
      <w:r w:rsidRPr="002E5562">
        <w:rPr>
          <w:rFonts w:ascii="Bookman Old Style" w:eastAsia="Bookman Old Style" w:hAnsi="Bookman Old Style" w:cs="Bookman Old Style"/>
        </w:rPr>
        <w:t xml:space="preserve"> wajib memberikan informasi secara jujur, akurat dan lengkap, menawarkan produk yang sesuai dengan kebutuhan Konsumen dan </w:t>
      </w:r>
      <w:r w:rsidRPr="005157E7">
        <w:rPr>
          <w:rFonts w:ascii="Bookman Old Style" w:eastAsia="Bookman Old Style" w:hAnsi="Bookman Old Style" w:cs="Bookman Old Style"/>
        </w:rPr>
        <w:t xml:space="preserve">memperhatikan </w:t>
      </w:r>
      <w:r w:rsidR="003227C9" w:rsidRPr="005157E7">
        <w:rPr>
          <w:rFonts w:ascii="Bookman Old Style" w:eastAsia="Bookman Old Style" w:hAnsi="Bookman Old Style" w:cs="Bookman Old Style"/>
        </w:rPr>
        <w:t xml:space="preserve">aspek keseimbangan, keadilan, dan kewajaran </w:t>
      </w:r>
      <w:r w:rsidRPr="005157E7">
        <w:rPr>
          <w:rFonts w:ascii="Bookman Old Style" w:eastAsia="Bookman Old Style" w:hAnsi="Bookman Old Style" w:cs="Bookman Old Style"/>
        </w:rPr>
        <w:t>dalam pembuatan perj</w:t>
      </w:r>
      <w:r w:rsidRPr="002E5562">
        <w:rPr>
          <w:rFonts w:ascii="Bookman Old Style" w:eastAsia="Bookman Old Style" w:hAnsi="Bookman Old Style" w:cs="Bookman Old Style"/>
        </w:rPr>
        <w:t>anjian Konsumen.</w:t>
      </w:r>
    </w:p>
    <w:p w14:paraId="2F0A2036" w14:textId="77777777" w:rsidR="00166126" w:rsidRPr="002E5562" w:rsidRDefault="00166126" w:rsidP="00166126">
      <w:pPr>
        <w:spacing w:before="0" w:line="360" w:lineRule="auto"/>
        <w:ind w:left="0" w:right="0"/>
        <w:rPr>
          <w:rFonts w:ascii="Bookman Old Style" w:eastAsia="Bookman Old Style" w:hAnsi="Bookman Old Style" w:cs="Bookman Old Style"/>
          <w:lang w:val="id-ID"/>
        </w:rPr>
      </w:pPr>
    </w:p>
    <w:p w14:paraId="5D460F4B" w14:textId="57AC9F61" w:rsidR="00650C65" w:rsidRPr="002E5562" w:rsidRDefault="00650C65"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4</w:t>
      </w:r>
    </w:p>
    <w:p w14:paraId="146B416E" w14:textId="3585A0B9" w:rsidR="00650C65" w:rsidRPr="002E5562" w:rsidRDefault="00650C65" w:rsidP="00650C65">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0BC283DF" w14:textId="77777777" w:rsidR="001C7870" w:rsidRPr="002E5562" w:rsidRDefault="001C7870" w:rsidP="001C7870">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4049B650" w14:textId="77777777" w:rsidR="001C7870" w:rsidRPr="002E5562" w:rsidRDefault="001C7870" w:rsidP="001C7870">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66E3ECA8" w14:textId="77777777" w:rsidR="001C7870" w:rsidRPr="002E5562" w:rsidRDefault="001C7870" w:rsidP="001C7870">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(2)</w:t>
      </w:r>
    </w:p>
    <w:p w14:paraId="50FAE1D1" w14:textId="77777777" w:rsidR="001C7870" w:rsidRPr="002E5562" w:rsidRDefault="001C7870" w:rsidP="001C7870">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6273B3B8" w14:textId="77777777" w:rsidR="001C7870" w:rsidRPr="002E5562" w:rsidRDefault="001C7870" w:rsidP="00650C65">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p>
    <w:p w14:paraId="7E88F3F2" w14:textId="77777777" w:rsidR="00650C65" w:rsidRPr="002E5562" w:rsidRDefault="00650C65"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p>
    <w:p w14:paraId="0F7DFE52" w14:textId="09CB3FAF" w:rsidR="00650C65" w:rsidRPr="002E5562" w:rsidRDefault="00650C65"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w:t>
      </w:r>
      <w:r w:rsidR="004D580C" w:rsidRPr="002E5562">
        <w:rPr>
          <w:rFonts w:ascii="Bookman Old Style" w:eastAsia="Bookman Old Style" w:hAnsi="Bookman Old Style" w:cs="Bookman Old Style"/>
          <w:lang w:val="id-ID"/>
        </w:rPr>
        <w:t xml:space="preserve"> </w:t>
      </w:r>
      <w:r w:rsidR="00E81E59" w:rsidRPr="002E5562">
        <w:rPr>
          <w:rFonts w:ascii="Bookman Old Style" w:eastAsia="Bookman Old Style" w:hAnsi="Bookman Old Style" w:cs="Bookman Old Style"/>
          <w:lang w:val="id-ID"/>
        </w:rPr>
        <w:t>5</w:t>
      </w:r>
    </w:p>
    <w:p w14:paraId="4E8D4B42" w14:textId="77777777" w:rsidR="00855786" w:rsidRPr="002E5562" w:rsidRDefault="00855786" w:rsidP="00855786">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1D8CF434" w14:textId="77777777" w:rsidR="00855786" w:rsidRPr="002E5562" w:rsidRDefault="00855786" w:rsidP="00855786">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3811E78" w14:textId="0188150D" w:rsidR="00855786" w:rsidRPr="002E5562" w:rsidRDefault="00855786" w:rsidP="00855786">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(2)</w:t>
      </w:r>
    </w:p>
    <w:p w14:paraId="5C9C4E3E" w14:textId="0901081B" w:rsidR="00855786" w:rsidRPr="002E5562" w:rsidRDefault="00855786" w:rsidP="00855786">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06C6C5D" w14:textId="2761675F" w:rsidR="00855786" w:rsidRPr="002E5562" w:rsidRDefault="00855786" w:rsidP="00855786">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rPr>
      </w:pPr>
      <w:r w:rsidRPr="002E5562">
        <w:rPr>
          <w:rFonts w:ascii="Bookman Old Style" w:eastAsia="Bookman Old Style" w:hAnsi="Bookman Old Style" w:cs="Bookman Old Style"/>
        </w:rPr>
        <w:t>Ayat (3)</w:t>
      </w:r>
    </w:p>
    <w:p w14:paraId="1547E00E" w14:textId="77777777" w:rsidR="00855786" w:rsidRPr="002E5562" w:rsidRDefault="00855786" w:rsidP="00855786">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
        </w:rPr>
      </w:pPr>
      <w:r w:rsidRPr="002E5562">
        <w:rPr>
          <w:rFonts w:ascii="Bookman Old Style" w:eastAsia="Bookman Old Style" w:hAnsi="Bookman Old Style" w:cs="Bookman Old Style"/>
          <w:lang w:val="id-ID"/>
        </w:rPr>
        <w:t>Kebijakan dimaksud meliputi mekanisme dan prosedur mengenai</w:t>
      </w:r>
      <w:r w:rsidRPr="002E5562">
        <w:rPr>
          <w:rFonts w:ascii="Bookman Old Style" w:eastAsia="Bookman Old Style" w:hAnsi="Bookman Old Style" w:cs="Bookman Old Style"/>
          <w:lang w:val="id"/>
        </w:rPr>
        <w:t>:</w:t>
      </w:r>
    </w:p>
    <w:p w14:paraId="01A33E16" w14:textId="41389794" w:rsidR="00855786" w:rsidRPr="002E5562" w:rsidRDefault="00B4491B" w:rsidP="00855786">
      <w:pPr>
        <w:pStyle w:val="ListParagraph"/>
        <w:numPr>
          <w:ilvl w:val="0"/>
          <w:numId w:val="21"/>
        </w:numPr>
        <w:pBdr>
          <w:top w:val="nil"/>
          <w:left w:val="nil"/>
          <w:bottom w:val="nil"/>
          <w:right w:val="nil"/>
          <w:between w:val="nil"/>
        </w:pBdr>
        <w:spacing w:before="0" w:line="360" w:lineRule="auto"/>
        <w:ind w:right="0"/>
        <w:jc w:val="both"/>
        <w:rPr>
          <w:rFonts w:ascii="Bookman Old Style" w:eastAsia="Bookman Old Style" w:hAnsi="Bookman Old Style" w:cs="Bookman Old Style"/>
          <w:lang w:val="id"/>
        </w:rPr>
      </w:pPr>
      <w:r w:rsidRPr="002E5562">
        <w:rPr>
          <w:rFonts w:ascii="Bookman Old Style" w:eastAsia="Bookman Old Style" w:hAnsi="Bookman Old Style" w:cs="Bookman Old Style"/>
        </w:rPr>
        <w:t>k</w:t>
      </w:r>
      <w:r w:rsidR="00855786" w:rsidRPr="002E5562">
        <w:rPr>
          <w:rFonts w:ascii="Bookman Old Style" w:eastAsia="Bookman Old Style" w:hAnsi="Bookman Old Style" w:cs="Bookman Old Style"/>
          <w:lang w:val="id"/>
        </w:rPr>
        <w:t>esetaraan akses kepada setiap Konsumen;</w:t>
      </w:r>
    </w:p>
    <w:p w14:paraId="2068B73A" w14:textId="5FD0B976" w:rsidR="00855786" w:rsidRPr="002E5562" w:rsidRDefault="00B4491B" w:rsidP="00855786">
      <w:pPr>
        <w:pStyle w:val="ListParagraph"/>
        <w:numPr>
          <w:ilvl w:val="0"/>
          <w:numId w:val="21"/>
        </w:numPr>
        <w:pBdr>
          <w:top w:val="nil"/>
          <w:left w:val="nil"/>
          <w:bottom w:val="nil"/>
          <w:right w:val="nil"/>
          <w:between w:val="nil"/>
        </w:pBdr>
        <w:spacing w:before="0" w:line="360" w:lineRule="auto"/>
        <w:ind w:right="0"/>
        <w:jc w:val="both"/>
        <w:rPr>
          <w:rFonts w:ascii="Bookman Old Style" w:eastAsia="Bookman Old Style" w:hAnsi="Bookman Old Style" w:cs="Bookman Old Style"/>
          <w:lang w:val="id"/>
        </w:rPr>
      </w:pPr>
      <w:r w:rsidRPr="002E5562">
        <w:rPr>
          <w:rFonts w:ascii="Bookman Old Style" w:eastAsia="Bookman Old Style" w:hAnsi="Bookman Old Style" w:cs="Bookman Old Style"/>
        </w:rPr>
        <w:t>l</w:t>
      </w:r>
      <w:r w:rsidR="00855786" w:rsidRPr="002E5562">
        <w:rPr>
          <w:rFonts w:ascii="Bookman Old Style" w:eastAsia="Bookman Old Style" w:hAnsi="Bookman Old Style" w:cs="Bookman Old Style"/>
          <w:lang w:val="id"/>
        </w:rPr>
        <w:t>ayanan khusus</w:t>
      </w:r>
      <w:r w:rsidR="00855786" w:rsidRPr="002E5562">
        <w:rPr>
          <w:rFonts w:ascii="Bookman Old Style" w:eastAsia="Bookman Old Style" w:hAnsi="Bookman Old Style" w:cs="Bookman Old Style"/>
        </w:rPr>
        <w:t xml:space="preserve"> terkait Konsumen berkebutuhan khusus</w:t>
      </w:r>
      <w:r w:rsidR="00855786" w:rsidRPr="002E5562">
        <w:rPr>
          <w:rFonts w:ascii="Bookman Old Style" w:eastAsia="Bookman Old Style" w:hAnsi="Bookman Old Style" w:cs="Bookman Old Style"/>
          <w:lang w:val="id"/>
        </w:rPr>
        <w:t>;</w:t>
      </w:r>
    </w:p>
    <w:p w14:paraId="1A367BC6" w14:textId="6A6031B9" w:rsidR="00855786" w:rsidRPr="002E5562" w:rsidRDefault="00B4491B" w:rsidP="00855786">
      <w:pPr>
        <w:pStyle w:val="ListParagraph"/>
        <w:numPr>
          <w:ilvl w:val="0"/>
          <w:numId w:val="21"/>
        </w:numPr>
        <w:pBdr>
          <w:top w:val="nil"/>
          <w:left w:val="nil"/>
          <w:bottom w:val="nil"/>
          <w:right w:val="nil"/>
          <w:between w:val="nil"/>
        </w:pBdr>
        <w:spacing w:before="0" w:line="360" w:lineRule="auto"/>
        <w:ind w:right="0"/>
        <w:jc w:val="both"/>
        <w:rPr>
          <w:rFonts w:ascii="Bookman Old Style" w:eastAsia="Bookman Old Style" w:hAnsi="Bookman Old Style" w:cs="Bookman Old Style"/>
          <w:lang w:val="id"/>
        </w:rPr>
      </w:pPr>
      <w:r w:rsidRPr="002E5562">
        <w:rPr>
          <w:rFonts w:ascii="Bookman Old Style" w:eastAsia="Bookman Old Style" w:hAnsi="Bookman Old Style" w:cs="Bookman Old Style"/>
        </w:rPr>
        <w:t>p</w:t>
      </w:r>
      <w:r w:rsidR="00855786" w:rsidRPr="002E5562">
        <w:rPr>
          <w:rFonts w:ascii="Bookman Old Style" w:eastAsia="Bookman Old Style" w:hAnsi="Bookman Old Style" w:cs="Bookman Old Style"/>
          <w:lang w:val="id"/>
        </w:rPr>
        <w:t>erlindungan aset Konsumen;</w:t>
      </w:r>
    </w:p>
    <w:p w14:paraId="6947E299" w14:textId="4D53C134" w:rsidR="00855786" w:rsidRPr="002E5562" w:rsidRDefault="00B4491B" w:rsidP="00855786">
      <w:pPr>
        <w:pStyle w:val="ListParagraph"/>
        <w:numPr>
          <w:ilvl w:val="0"/>
          <w:numId w:val="21"/>
        </w:numPr>
        <w:pBdr>
          <w:top w:val="nil"/>
          <w:left w:val="nil"/>
          <w:bottom w:val="nil"/>
          <w:right w:val="nil"/>
          <w:between w:val="nil"/>
        </w:pBdr>
        <w:spacing w:before="0" w:line="360" w:lineRule="auto"/>
        <w:ind w:right="0"/>
        <w:jc w:val="both"/>
        <w:rPr>
          <w:rFonts w:ascii="Bookman Old Style" w:eastAsia="Bookman Old Style" w:hAnsi="Bookman Old Style" w:cs="Bookman Old Style"/>
          <w:lang w:val="id"/>
        </w:rPr>
      </w:pPr>
      <w:r w:rsidRPr="002E5562">
        <w:rPr>
          <w:rFonts w:ascii="Bookman Old Style" w:eastAsia="Bookman Old Style" w:hAnsi="Bookman Old Style" w:cs="Bookman Old Style"/>
        </w:rPr>
        <w:t>p</w:t>
      </w:r>
      <w:r w:rsidR="00855786" w:rsidRPr="002E5562">
        <w:rPr>
          <w:rFonts w:ascii="Bookman Old Style" w:eastAsia="Bookman Old Style" w:hAnsi="Bookman Old Style" w:cs="Bookman Old Style"/>
          <w:lang w:val="id"/>
        </w:rPr>
        <w:t>erlindungan data dan atau/informasi Konsumen; dan</w:t>
      </w:r>
    </w:p>
    <w:p w14:paraId="5EC75CC9" w14:textId="75F0B023" w:rsidR="00855786" w:rsidRPr="002E5562" w:rsidRDefault="00B4491B" w:rsidP="00855786">
      <w:pPr>
        <w:pStyle w:val="ListParagraph"/>
        <w:numPr>
          <w:ilvl w:val="0"/>
          <w:numId w:val="21"/>
        </w:numPr>
        <w:pBdr>
          <w:top w:val="nil"/>
          <w:left w:val="nil"/>
          <w:bottom w:val="nil"/>
          <w:right w:val="nil"/>
          <w:between w:val="nil"/>
        </w:pBdr>
        <w:spacing w:before="0" w:line="360" w:lineRule="auto"/>
        <w:ind w:right="0"/>
        <w:jc w:val="both"/>
        <w:rPr>
          <w:rFonts w:ascii="Bookman Old Style" w:eastAsia="Bookman Old Style" w:hAnsi="Bookman Old Style" w:cs="Bookman Old Style"/>
          <w:lang w:val="id"/>
        </w:rPr>
      </w:pPr>
      <w:r w:rsidRPr="002E5562">
        <w:rPr>
          <w:rFonts w:ascii="Bookman Old Style" w:eastAsia="Bookman Old Style" w:hAnsi="Bookman Old Style" w:cs="Bookman Old Style"/>
        </w:rPr>
        <w:t>m</w:t>
      </w:r>
      <w:r w:rsidR="00855786" w:rsidRPr="002E5562">
        <w:rPr>
          <w:rFonts w:ascii="Bookman Old Style" w:eastAsia="Bookman Old Style" w:hAnsi="Bookman Old Style" w:cs="Bookman Old Style"/>
          <w:lang w:val="id"/>
        </w:rPr>
        <w:t>ekanisme penanganan dan penyelesaian pengaduan yang disampaikan oleh Konsumen</w:t>
      </w:r>
      <w:r w:rsidR="00855786" w:rsidRPr="002E5562">
        <w:rPr>
          <w:rFonts w:ascii="Bookman Old Style" w:eastAsia="Bookman Old Style" w:hAnsi="Bookman Old Style" w:cs="Bookman Old Style"/>
          <w:lang w:val="en-US"/>
        </w:rPr>
        <w:t>.</w:t>
      </w:r>
    </w:p>
    <w:p w14:paraId="610E8DEA" w14:textId="07A0B6E0" w:rsidR="00855786" w:rsidRPr="002E5562" w:rsidRDefault="00855786" w:rsidP="00855786">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rPr>
      </w:pPr>
      <w:r w:rsidRPr="002E5562">
        <w:rPr>
          <w:rFonts w:ascii="Bookman Old Style" w:eastAsia="Bookman Old Style" w:hAnsi="Bookman Old Style" w:cs="Bookman Old Style"/>
        </w:rPr>
        <w:t>Ayat (4)</w:t>
      </w:r>
    </w:p>
    <w:p w14:paraId="3B94524B" w14:textId="7A2DB233" w:rsidR="00855786" w:rsidRPr="002E5562" w:rsidRDefault="00855786" w:rsidP="00855786">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lastRenderedPageBreak/>
        <w:t>Cukup jelas.</w:t>
      </w:r>
    </w:p>
    <w:p w14:paraId="5F96EB72" w14:textId="3BD34E2E" w:rsidR="00650C65" w:rsidRPr="002E5562" w:rsidRDefault="00650C65"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p>
    <w:p w14:paraId="346B056A" w14:textId="7EC8D0C5" w:rsidR="00650C65" w:rsidRPr="002E5562" w:rsidRDefault="00650C65"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E81E59" w:rsidRPr="002E5562">
        <w:rPr>
          <w:rFonts w:ascii="Bookman Old Style" w:eastAsia="Bookman Old Style" w:hAnsi="Bookman Old Style" w:cs="Bookman Old Style"/>
          <w:lang w:val="id-ID"/>
        </w:rPr>
        <w:t>6</w:t>
      </w:r>
    </w:p>
    <w:p w14:paraId="3024FCC9" w14:textId="78A0B0A5" w:rsidR="00E81E59" w:rsidRPr="002E5562" w:rsidRDefault="00E81E59" w:rsidP="00E81E59">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7A5B0F6" w14:textId="3A82B37F" w:rsidR="00E81E59" w:rsidRPr="002E5562" w:rsidRDefault="00E81E59" w:rsidP="00E81E59">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p>
    <w:p w14:paraId="432CD8B7" w14:textId="2374FEA9" w:rsidR="00E81E59" w:rsidRPr="002E5562" w:rsidRDefault="00E81E59" w:rsidP="00E81E59">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7</w:t>
      </w:r>
    </w:p>
    <w:p w14:paraId="14A16B43" w14:textId="0F9C9BB2" w:rsidR="0088357C" w:rsidRPr="002E5562" w:rsidRDefault="0088357C" w:rsidP="00C535BF">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23E1D064" w14:textId="062A0228" w:rsidR="00E81E59" w:rsidRPr="002E5562" w:rsidRDefault="00E81E59" w:rsidP="0088357C">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02B46B5D" w14:textId="71C267B3" w:rsidR="00C535BF" w:rsidRPr="002E5562" w:rsidRDefault="0088357C" w:rsidP="00C535BF">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(2)</w:t>
      </w:r>
    </w:p>
    <w:p w14:paraId="5ACEB155" w14:textId="4A6104A5" w:rsidR="0088357C" w:rsidRPr="002E5562" w:rsidRDefault="00223273" w:rsidP="0088357C">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Upaya pencegahan yang dilakukan PUJK </w:t>
      </w:r>
      <w:r w:rsidR="00554A05" w:rsidRPr="002E5562">
        <w:rPr>
          <w:rFonts w:ascii="Bookman Old Style" w:eastAsia="Bookman Old Style" w:hAnsi="Bookman Old Style" w:cs="Bookman Old Style"/>
        </w:rPr>
        <w:t xml:space="preserve">antara lain </w:t>
      </w:r>
      <w:r w:rsidRPr="002E5562">
        <w:rPr>
          <w:rFonts w:ascii="Bookman Old Style" w:eastAsia="Bookman Old Style" w:hAnsi="Bookman Old Style" w:cs="Bookman Old Style"/>
          <w:lang w:val="id-ID"/>
        </w:rPr>
        <w:t xml:space="preserve">adalah melakukan perjanjian kerja sama yang mengatur larangan perbuatan yang bertentangan dengan ketentuan perundang-undangan serta mekanisme pertanggungjawaban pihak ketiga atas kerugian </w:t>
      </w:r>
      <w:r w:rsidR="00A96EA5" w:rsidRPr="002E5562">
        <w:rPr>
          <w:rFonts w:ascii="Bookman Old Style" w:eastAsia="Bookman Old Style" w:hAnsi="Bookman Old Style" w:cs="Bookman Old Style"/>
        </w:rPr>
        <w:t>K</w:t>
      </w:r>
      <w:r w:rsidRPr="002E5562">
        <w:rPr>
          <w:rFonts w:ascii="Bookman Old Style" w:eastAsia="Bookman Old Style" w:hAnsi="Bookman Old Style" w:cs="Bookman Old Style"/>
          <w:lang w:val="id-ID"/>
        </w:rPr>
        <w:t xml:space="preserve">onsumen </w:t>
      </w:r>
      <w:r w:rsidR="00A96EA5" w:rsidRPr="002E5562">
        <w:rPr>
          <w:rFonts w:ascii="Bookman Old Style" w:eastAsia="Bookman Old Style" w:hAnsi="Bookman Old Style" w:cs="Bookman Old Style"/>
        </w:rPr>
        <w:t xml:space="preserve">yang timbul akibat </w:t>
      </w:r>
      <w:r w:rsidRPr="002E5562">
        <w:rPr>
          <w:rFonts w:ascii="Bookman Old Style" w:eastAsia="Bookman Old Style" w:hAnsi="Bookman Old Style" w:cs="Bookman Old Style"/>
          <w:lang w:val="id-ID"/>
        </w:rPr>
        <w:t>pelanggaran ketentuan perundang-undangan.</w:t>
      </w:r>
    </w:p>
    <w:p w14:paraId="25C2B300" w14:textId="77777777" w:rsidR="00223273" w:rsidRPr="002E5562" w:rsidRDefault="00223273" w:rsidP="0088357C">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p>
    <w:p w14:paraId="10B3E979" w14:textId="11819F00" w:rsidR="00C535BF" w:rsidRPr="002E5562" w:rsidRDefault="00C535BF" w:rsidP="00C535BF">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8</w:t>
      </w:r>
    </w:p>
    <w:p w14:paraId="46A6C336" w14:textId="77777777" w:rsidR="00F73617" w:rsidRPr="002E5562" w:rsidRDefault="00F73617" w:rsidP="00F73617">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743FA46F" w14:textId="6E3F3F44" w:rsidR="00701037" w:rsidRPr="002E5562" w:rsidRDefault="00F73617" w:rsidP="00F73617">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0B6B0081" w14:textId="1E871828" w:rsidR="00F73617" w:rsidRPr="002E5562" w:rsidRDefault="00F73617" w:rsidP="00F73617">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1F11A030" w14:textId="04780C0B" w:rsidR="001442BD" w:rsidRPr="002E5562" w:rsidRDefault="001442BD" w:rsidP="00F73617">
      <w:pPr>
        <w:pBdr>
          <w:top w:val="nil"/>
          <w:left w:val="nil"/>
          <w:bottom w:val="nil"/>
          <w:right w:val="nil"/>
          <w:between w:val="nil"/>
        </w:pBdr>
        <w:spacing w:before="0" w:line="360" w:lineRule="auto"/>
        <w:ind w:left="1701" w:right="0"/>
        <w:jc w:val="both"/>
        <w:rPr>
          <w:rFonts w:ascii="Bookman Old Style" w:hAnsi="Bookman Old Style"/>
        </w:rPr>
      </w:pPr>
      <w:r w:rsidRPr="002E5562">
        <w:rPr>
          <w:rFonts w:ascii="Bookman Old Style" w:hAnsi="Bookman Old Style"/>
        </w:rPr>
        <w:t>Huruf a</w:t>
      </w:r>
    </w:p>
    <w:p w14:paraId="3EA280CA" w14:textId="77777777" w:rsidR="004502D4" w:rsidRPr="002E5562" w:rsidRDefault="00F73617" w:rsidP="001442BD">
      <w:pPr>
        <w:spacing w:before="0" w:line="360" w:lineRule="auto"/>
        <w:ind w:left="2268" w:right="0"/>
        <w:jc w:val="both"/>
        <w:rPr>
          <w:rFonts w:ascii="Bookman Old Style" w:hAnsi="Bookman Old Style"/>
        </w:rPr>
      </w:pPr>
      <w:r w:rsidRPr="002E5562">
        <w:rPr>
          <w:rFonts w:ascii="Bookman Old Style" w:hAnsi="Bookman Old Style"/>
        </w:rPr>
        <w:t>Yang dimaksud “pemenuhan aspek Perlindungan Konsumen” antara lain</w:t>
      </w:r>
      <w:r w:rsidR="004502D4" w:rsidRPr="002E5562">
        <w:rPr>
          <w:rFonts w:ascii="Bookman Old Style" w:hAnsi="Bookman Old Style"/>
        </w:rPr>
        <w:t>:</w:t>
      </w:r>
    </w:p>
    <w:p w14:paraId="005CD603" w14:textId="2007E2CB" w:rsidR="00166126" w:rsidRPr="002E5562" w:rsidRDefault="00F73617" w:rsidP="004502D4">
      <w:pPr>
        <w:pStyle w:val="ListParagraph"/>
        <w:numPr>
          <w:ilvl w:val="0"/>
          <w:numId w:val="25"/>
        </w:numPr>
        <w:spacing w:before="0" w:line="360" w:lineRule="auto"/>
        <w:ind w:right="0"/>
        <w:jc w:val="both"/>
        <w:rPr>
          <w:rFonts w:ascii="Bookman Old Style" w:hAnsi="Bookman Old Style"/>
        </w:rPr>
      </w:pPr>
      <w:r w:rsidRPr="002E5562">
        <w:rPr>
          <w:rFonts w:ascii="Bookman Old Style" w:hAnsi="Bookman Old Style"/>
        </w:rPr>
        <w:t xml:space="preserve">kesesuaian produk dan/atau layanan dengan kebutuhan dan kemampuan </w:t>
      </w:r>
      <w:r w:rsidR="003227C9" w:rsidRPr="005157E7">
        <w:rPr>
          <w:rFonts w:ascii="Bookman Old Style" w:hAnsi="Bookman Old Style"/>
          <w:lang w:val="en-US"/>
        </w:rPr>
        <w:t>target</w:t>
      </w:r>
      <w:r w:rsidR="003227C9">
        <w:rPr>
          <w:rFonts w:ascii="Bookman Old Style" w:hAnsi="Bookman Old Style"/>
          <w:lang w:val="en-US"/>
        </w:rPr>
        <w:t xml:space="preserve"> </w:t>
      </w:r>
      <w:r w:rsidRPr="002E5562">
        <w:rPr>
          <w:rFonts w:ascii="Bookman Old Style" w:hAnsi="Bookman Old Style"/>
        </w:rPr>
        <w:t>Konsumen</w:t>
      </w:r>
      <w:r w:rsidR="004502D4" w:rsidRPr="002E5562">
        <w:rPr>
          <w:rFonts w:ascii="Bookman Old Style" w:hAnsi="Bookman Old Style"/>
          <w:lang w:val="en-US"/>
        </w:rPr>
        <w:t>; dan</w:t>
      </w:r>
    </w:p>
    <w:p w14:paraId="3292BB4A" w14:textId="6AFC0079" w:rsidR="004502D4" w:rsidRPr="002E5562" w:rsidRDefault="004502D4" w:rsidP="004502D4">
      <w:pPr>
        <w:pStyle w:val="ListParagraph"/>
        <w:numPr>
          <w:ilvl w:val="0"/>
          <w:numId w:val="25"/>
        </w:numPr>
        <w:spacing w:before="0" w:line="360" w:lineRule="auto"/>
        <w:ind w:right="0"/>
        <w:jc w:val="both"/>
        <w:rPr>
          <w:rFonts w:ascii="Bookman Old Style" w:hAnsi="Bookman Old Style"/>
        </w:rPr>
      </w:pPr>
      <w:r w:rsidRPr="002E5562">
        <w:rPr>
          <w:rFonts w:ascii="Bookman Old Style" w:hAnsi="Bookman Old Style"/>
          <w:lang w:val="en-US"/>
        </w:rPr>
        <w:t xml:space="preserve">kesesuaian </w:t>
      </w:r>
      <w:r w:rsidRPr="002E5562">
        <w:rPr>
          <w:rFonts w:ascii="Bookman Old Style" w:hAnsi="Bookman Old Style"/>
        </w:rPr>
        <w:t xml:space="preserve">penetapan harga produk dan/atau layanan dengan kebutuhan dan kemampuan </w:t>
      </w:r>
      <w:r w:rsidR="003227C9" w:rsidRPr="005157E7">
        <w:rPr>
          <w:rFonts w:ascii="Bookman Old Style" w:hAnsi="Bookman Old Style"/>
          <w:lang w:val="en-US"/>
        </w:rPr>
        <w:t>target</w:t>
      </w:r>
      <w:r w:rsidR="003227C9">
        <w:rPr>
          <w:rFonts w:ascii="Bookman Old Style" w:hAnsi="Bookman Old Style"/>
          <w:lang w:val="en-US"/>
        </w:rPr>
        <w:t xml:space="preserve"> </w:t>
      </w:r>
      <w:r w:rsidRPr="002E5562">
        <w:rPr>
          <w:rFonts w:ascii="Bookman Old Style" w:hAnsi="Bookman Old Style"/>
        </w:rPr>
        <w:t>Konsumen</w:t>
      </w:r>
    </w:p>
    <w:p w14:paraId="4DDE0719" w14:textId="10D77220" w:rsidR="001442BD" w:rsidRPr="002E5562" w:rsidRDefault="001442BD" w:rsidP="001442BD">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Huruf b</w:t>
      </w:r>
    </w:p>
    <w:p w14:paraId="34420054" w14:textId="5B169ED0" w:rsidR="001442BD" w:rsidRPr="002E5562" w:rsidRDefault="001442BD" w:rsidP="001442BD">
      <w:pP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Cukup jelas.</w:t>
      </w:r>
    </w:p>
    <w:p w14:paraId="6BA7BF5B" w14:textId="5AF13ED5"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9</w:t>
      </w:r>
    </w:p>
    <w:p w14:paraId="06509328" w14:textId="77777777" w:rsidR="001C7870" w:rsidRPr="002E5562" w:rsidRDefault="001C7870" w:rsidP="001C7870">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(1)</w:t>
      </w:r>
    </w:p>
    <w:p w14:paraId="1D64F601" w14:textId="23B1C3E9" w:rsidR="0088357C" w:rsidRPr="002E5562" w:rsidRDefault="003B2F37" w:rsidP="001C7870">
      <w:pPr>
        <w:pBdr>
          <w:top w:val="nil"/>
          <w:left w:val="nil"/>
          <w:bottom w:val="nil"/>
          <w:right w:val="nil"/>
          <w:between w:val="nil"/>
        </w:pBdr>
        <w:spacing w:before="0" w:line="360" w:lineRule="auto"/>
        <w:ind w:left="1746" w:right="0"/>
        <w:jc w:val="both"/>
        <w:rPr>
          <w:rFonts w:ascii="Bookman Old Style" w:eastAsia="Bookman Old Style" w:hAnsi="Bookman Old Style" w:cs="Bookman Old Style"/>
        </w:rPr>
      </w:pPr>
      <w:r w:rsidRPr="002E5562">
        <w:rPr>
          <w:rFonts w:ascii="Bookman Old Style" w:eastAsia="Bookman Old Style" w:hAnsi="Bookman Old Style" w:cs="Bookman Old Style"/>
        </w:rPr>
        <w:t xml:space="preserve">Pengujian yang </w:t>
      </w:r>
      <w:r w:rsidR="00472B99" w:rsidRPr="002E5562">
        <w:rPr>
          <w:rFonts w:ascii="Bookman Old Style" w:eastAsia="Bookman Old Style" w:hAnsi="Bookman Old Style" w:cs="Bookman Old Style"/>
        </w:rPr>
        <w:t xml:space="preserve">dilakukan </w:t>
      </w:r>
      <w:r w:rsidR="004502D4" w:rsidRPr="002E5562">
        <w:rPr>
          <w:rFonts w:ascii="Bookman Old Style" w:eastAsia="Bookman Old Style" w:hAnsi="Bookman Old Style" w:cs="Bookman Old Style"/>
        </w:rPr>
        <w:t>PUJK</w:t>
      </w:r>
      <w:r w:rsidRPr="002E5562">
        <w:rPr>
          <w:rFonts w:ascii="Bookman Old Style" w:eastAsia="Bookman Old Style" w:hAnsi="Bookman Old Style" w:cs="Bookman Old Style"/>
        </w:rPr>
        <w:t xml:space="preserve"> dapat melalui </w:t>
      </w:r>
      <w:r w:rsidR="00223273" w:rsidRPr="002E5562">
        <w:rPr>
          <w:rFonts w:ascii="Bookman Old Style" w:eastAsia="Bookman Old Style" w:hAnsi="Bookman Old Style" w:cs="Bookman Old Style"/>
          <w:iCs/>
        </w:rPr>
        <w:t>survei</w:t>
      </w:r>
      <w:r w:rsidRPr="002E5562">
        <w:rPr>
          <w:rFonts w:ascii="Bookman Old Style" w:eastAsia="Bookman Old Style" w:hAnsi="Bookman Old Style" w:cs="Bookman Old Style"/>
          <w:i/>
        </w:rPr>
        <w:t xml:space="preserve">, </w:t>
      </w:r>
      <w:r w:rsidRPr="002E5562">
        <w:rPr>
          <w:rFonts w:ascii="Bookman Old Style" w:eastAsia="Bookman Old Style" w:hAnsi="Bookman Old Style" w:cs="Bookman Old Style"/>
        </w:rPr>
        <w:t xml:space="preserve">riset pemasaran </w:t>
      </w:r>
      <w:r w:rsidR="00945B1B" w:rsidRPr="002E5562">
        <w:rPr>
          <w:rFonts w:ascii="Bookman Old Style" w:eastAsia="Bookman Old Style" w:hAnsi="Bookman Old Style" w:cs="Bookman Old Style"/>
        </w:rPr>
        <w:t>dan/</w:t>
      </w:r>
      <w:r w:rsidRPr="002E5562">
        <w:rPr>
          <w:rFonts w:ascii="Bookman Old Style" w:eastAsia="Bookman Old Style" w:hAnsi="Bookman Old Style" w:cs="Bookman Old Style"/>
        </w:rPr>
        <w:t xml:space="preserve">atau </w:t>
      </w:r>
      <w:r w:rsidR="00945B1B" w:rsidRPr="002E5562">
        <w:rPr>
          <w:rFonts w:ascii="Bookman Old Style" w:eastAsia="Bookman Old Style" w:hAnsi="Bookman Old Style" w:cs="Bookman Old Style"/>
        </w:rPr>
        <w:t>penjualan</w:t>
      </w:r>
      <w:r w:rsidRPr="002E5562">
        <w:rPr>
          <w:rFonts w:ascii="Bookman Old Style" w:eastAsia="Bookman Old Style" w:hAnsi="Bookman Old Style" w:cs="Bookman Old Style"/>
        </w:rPr>
        <w:t xml:space="preserve"> secara terbatas </w:t>
      </w:r>
      <w:r w:rsidR="00945B1B" w:rsidRPr="002E5562">
        <w:rPr>
          <w:rFonts w:ascii="Bookman Old Style" w:eastAsia="Bookman Old Style" w:hAnsi="Bookman Old Style" w:cs="Bookman Old Style"/>
        </w:rPr>
        <w:t xml:space="preserve">atas </w:t>
      </w:r>
      <w:r w:rsidRPr="002E5562">
        <w:rPr>
          <w:rFonts w:ascii="Bookman Old Style" w:eastAsia="Bookman Old Style" w:hAnsi="Bookman Old Style" w:cs="Bookman Old Style"/>
        </w:rPr>
        <w:t xml:space="preserve">produk dan/atau </w:t>
      </w:r>
      <w:r w:rsidR="00945B1B" w:rsidRPr="002E5562">
        <w:rPr>
          <w:rFonts w:ascii="Bookman Old Style" w:eastAsia="Bookman Old Style" w:hAnsi="Bookman Old Style" w:cs="Bookman Old Style"/>
        </w:rPr>
        <w:t xml:space="preserve">layanan </w:t>
      </w:r>
      <w:r w:rsidRPr="002E5562">
        <w:rPr>
          <w:rFonts w:ascii="Bookman Old Style" w:eastAsia="Bookman Old Style" w:hAnsi="Bookman Old Style" w:cs="Bookman Old Style"/>
        </w:rPr>
        <w:t>jasa</w:t>
      </w:r>
      <w:r w:rsidR="00945B1B" w:rsidRPr="002E5562">
        <w:rPr>
          <w:rFonts w:ascii="Bookman Old Style" w:eastAsia="Bookman Old Style" w:hAnsi="Bookman Old Style" w:cs="Bookman Old Style"/>
        </w:rPr>
        <w:t xml:space="preserve"> keuangan yang dimaksud.</w:t>
      </w:r>
    </w:p>
    <w:p w14:paraId="4E85EA7C" w14:textId="64DCB82A" w:rsidR="001C7870" w:rsidRPr="002E5562" w:rsidRDefault="001C7870" w:rsidP="001C7870">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02920C63" w14:textId="5FF04D2D" w:rsidR="001C7870" w:rsidRPr="002E5562" w:rsidRDefault="001C7870" w:rsidP="001C7870">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b/>
      </w:r>
      <w:r w:rsidRPr="002E5562">
        <w:rPr>
          <w:rFonts w:ascii="Bookman Old Style" w:eastAsia="Bookman Old Style" w:hAnsi="Bookman Old Style" w:cs="Bookman Old Style"/>
        </w:rPr>
        <w:tab/>
        <w:t>Cukup</w:t>
      </w:r>
      <w:r w:rsidR="00664873" w:rsidRPr="002E5562">
        <w:rPr>
          <w:rFonts w:ascii="Bookman Old Style" w:eastAsia="Bookman Old Style" w:hAnsi="Bookman Old Style" w:cs="Bookman Old Style"/>
        </w:rPr>
        <w:t xml:space="preserve"> </w:t>
      </w:r>
      <w:r w:rsidRPr="002E5562">
        <w:rPr>
          <w:rFonts w:ascii="Bookman Old Style" w:eastAsia="Bookman Old Style" w:hAnsi="Bookman Old Style" w:cs="Bookman Old Style"/>
        </w:rPr>
        <w:t>Jelas</w:t>
      </w:r>
    </w:p>
    <w:p w14:paraId="1C0947D8" w14:textId="581309D0" w:rsidR="001C7870" w:rsidRPr="002E5562" w:rsidRDefault="001C7870" w:rsidP="001C7870">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(3)</w:t>
      </w:r>
    </w:p>
    <w:p w14:paraId="2B15E2A4" w14:textId="45F05815" w:rsidR="001C7870" w:rsidRPr="002E5562" w:rsidRDefault="001C7870" w:rsidP="001C7870">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lastRenderedPageBreak/>
        <w:tab/>
      </w:r>
      <w:r w:rsidRPr="002E5562">
        <w:rPr>
          <w:rFonts w:ascii="Bookman Old Style" w:eastAsia="Bookman Old Style" w:hAnsi="Bookman Old Style" w:cs="Bookman Old Style"/>
        </w:rPr>
        <w:tab/>
        <w:t>Cukup</w:t>
      </w:r>
      <w:r w:rsidR="00664873" w:rsidRPr="002E5562">
        <w:rPr>
          <w:rFonts w:ascii="Bookman Old Style" w:eastAsia="Bookman Old Style" w:hAnsi="Bookman Old Style" w:cs="Bookman Old Style"/>
        </w:rPr>
        <w:t xml:space="preserve"> </w:t>
      </w:r>
      <w:r w:rsidRPr="002E5562">
        <w:rPr>
          <w:rFonts w:ascii="Bookman Old Style" w:eastAsia="Bookman Old Style" w:hAnsi="Bookman Old Style" w:cs="Bookman Old Style"/>
        </w:rPr>
        <w:t>Jelas</w:t>
      </w:r>
    </w:p>
    <w:p w14:paraId="73DA62B2" w14:textId="77777777" w:rsidR="001C7870" w:rsidRPr="002E5562" w:rsidRDefault="001C7870" w:rsidP="001C7870">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p>
    <w:p w14:paraId="453E463A" w14:textId="77777777"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p>
    <w:p w14:paraId="0118EBF3" w14:textId="68558082"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0</w:t>
      </w:r>
    </w:p>
    <w:p w14:paraId="34208AB1" w14:textId="77777777" w:rsidR="0088357C" w:rsidRPr="002E5562" w:rsidRDefault="0088357C"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5F7571BB" w14:textId="77777777" w:rsidR="0088357C" w:rsidRPr="002E5562" w:rsidRDefault="0088357C" w:rsidP="0088357C">
      <w:pPr>
        <w:spacing w:before="0" w:line="360" w:lineRule="auto"/>
        <w:ind w:right="0" w:firstLine="17"/>
        <w:jc w:val="both"/>
        <w:rPr>
          <w:rFonts w:ascii="Bookman Old Style" w:eastAsia="Bookman Old Style" w:hAnsi="Bookman Old Style" w:cs="Bookman Old Style"/>
          <w:lang w:val="id-ID"/>
        </w:rPr>
      </w:pPr>
    </w:p>
    <w:p w14:paraId="3798F893" w14:textId="4F35A604"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1</w:t>
      </w:r>
    </w:p>
    <w:p w14:paraId="36563A32" w14:textId="2715522E" w:rsidR="00223273" w:rsidRPr="002E5562" w:rsidRDefault="00223273" w:rsidP="00223273">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(1)</w:t>
      </w:r>
    </w:p>
    <w:p w14:paraId="2F7417AB" w14:textId="7268B78B" w:rsidR="00223273" w:rsidRPr="002E5562" w:rsidRDefault="00223273" w:rsidP="00223273">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Yang dimaksud dengan “Informasi” antara lain:</w:t>
      </w:r>
    </w:p>
    <w:p w14:paraId="13BCB80A" w14:textId="588F67A0" w:rsidR="00223273" w:rsidRPr="00705C00" w:rsidRDefault="00223273" w:rsidP="00223273">
      <w:pPr>
        <w:pBdr>
          <w:top w:val="nil"/>
          <w:left w:val="nil"/>
          <w:bottom w:val="nil"/>
          <w:right w:val="nil"/>
          <w:between w:val="nil"/>
        </w:pBdr>
        <w:spacing w:before="0" w:line="360" w:lineRule="auto"/>
        <w:ind w:left="2552" w:right="0" w:hanging="425"/>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ab/>
      </w:r>
      <w:r w:rsidR="00443679" w:rsidRPr="00705C00">
        <w:rPr>
          <w:rFonts w:ascii="Bookman Old Style" w:eastAsia="Bookman Old Style" w:hAnsi="Bookman Old Style" w:cs="Bookman Old Style"/>
          <w:lang w:val="id-ID"/>
        </w:rPr>
        <w:t>m</w:t>
      </w:r>
      <w:r w:rsidRPr="00705C00">
        <w:rPr>
          <w:rFonts w:ascii="Bookman Old Style" w:eastAsia="Bookman Old Style" w:hAnsi="Bookman Old Style" w:cs="Bookman Old Style"/>
          <w:lang w:val="id-ID"/>
        </w:rPr>
        <w:t>anfaat yang dapat diperoleh;</w:t>
      </w:r>
    </w:p>
    <w:p w14:paraId="49ED24F5" w14:textId="62752BE7" w:rsidR="00223273" w:rsidRPr="00705C00" w:rsidRDefault="00223273" w:rsidP="00223273">
      <w:pPr>
        <w:pBdr>
          <w:top w:val="nil"/>
          <w:left w:val="nil"/>
          <w:bottom w:val="nil"/>
          <w:right w:val="nil"/>
          <w:between w:val="nil"/>
        </w:pBdr>
        <w:spacing w:before="0" w:line="360" w:lineRule="auto"/>
        <w:ind w:left="2552" w:right="0" w:hanging="425"/>
        <w:jc w:val="left"/>
        <w:rPr>
          <w:rFonts w:ascii="Bookman Old Style" w:eastAsia="Bookman Old Style" w:hAnsi="Bookman Old Style" w:cs="Bookman Old Style"/>
          <w:lang w:val="id-ID"/>
        </w:rPr>
      </w:pPr>
      <w:r w:rsidRPr="00705C00">
        <w:rPr>
          <w:rFonts w:ascii="Bookman Old Style" w:eastAsia="Bookman Old Style" w:hAnsi="Bookman Old Style" w:cs="Bookman Old Style"/>
          <w:lang w:val="id-ID"/>
        </w:rPr>
        <w:t>2.</w:t>
      </w:r>
      <w:r w:rsidRPr="00705C00">
        <w:rPr>
          <w:rFonts w:ascii="Bookman Old Style" w:eastAsia="Bookman Old Style" w:hAnsi="Bookman Old Style" w:cs="Bookman Old Style"/>
          <w:lang w:val="id-ID"/>
        </w:rPr>
        <w:tab/>
      </w:r>
      <w:r w:rsidR="00443679" w:rsidRPr="00705C00">
        <w:rPr>
          <w:rFonts w:ascii="Bookman Old Style" w:eastAsia="Bookman Old Style" w:hAnsi="Bookman Old Style" w:cs="Bookman Old Style"/>
          <w:lang w:val="id-ID"/>
        </w:rPr>
        <w:t>b</w:t>
      </w:r>
      <w:r w:rsidRPr="00705C00">
        <w:rPr>
          <w:rFonts w:ascii="Bookman Old Style" w:eastAsia="Bookman Old Style" w:hAnsi="Bookman Old Style" w:cs="Bookman Old Style"/>
          <w:lang w:val="id-ID"/>
        </w:rPr>
        <w:t>iaya yang harus dibayarkan;</w:t>
      </w:r>
    </w:p>
    <w:p w14:paraId="29AFB63A" w14:textId="27BABB75" w:rsidR="00223273" w:rsidRPr="00705C00" w:rsidRDefault="00223273" w:rsidP="00223273">
      <w:pPr>
        <w:pBdr>
          <w:top w:val="nil"/>
          <w:left w:val="nil"/>
          <w:bottom w:val="nil"/>
          <w:right w:val="nil"/>
          <w:between w:val="nil"/>
        </w:pBdr>
        <w:spacing w:before="0" w:line="360" w:lineRule="auto"/>
        <w:ind w:left="2552" w:right="0" w:hanging="425"/>
        <w:jc w:val="left"/>
        <w:rPr>
          <w:rFonts w:ascii="Bookman Old Style" w:eastAsia="Bookman Old Style" w:hAnsi="Bookman Old Style" w:cs="Bookman Old Style"/>
          <w:lang w:val="id-ID"/>
        </w:rPr>
      </w:pPr>
      <w:r w:rsidRPr="00705C00">
        <w:rPr>
          <w:rFonts w:ascii="Bookman Old Style" w:eastAsia="Bookman Old Style" w:hAnsi="Bookman Old Style" w:cs="Bookman Old Style"/>
          <w:lang w:val="id-ID"/>
        </w:rPr>
        <w:t>3.</w:t>
      </w:r>
      <w:r w:rsidRPr="00705C00">
        <w:rPr>
          <w:rFonts w:ascii="Bookman Old Style" w:eastAsia="Bookman Old Style" w:hAnsi="Bookman Old Style" w:cs="Bookman Old Style"/>
          <w:lang w:val="id-ID"/>
        </w:rPr>
        <w:tab/>
      </w:r>
      <w:r w:rsidR="00443679" w:rsidRPr="00705C00">
        <w:rPr>
          <w:rFonts w:ascii="Bookman Old Style" w:eastAsia="Bookman Old Style" w:hAnsi="Bookman Old Style" w:cs="Bookman Old Style"/>
          <w:lang w:val="id-ID"/>
        </w:rPr>
        <w:t>r</w:t>
      </w:r>
      <w:r w:rsidRPr="00705C00">
        <w:rPr>
          <w:rFonts w:ascii="Bookman Old Style" w:eastAsia="Bookman Old Style" w:hAnsi="Bookman Old Style" w:cs="Bookman Old Style"/>
          <w:lang w:val="id-ID"/>
        </w:rPr>
        <w:t>isiko yang mungkin harus ditanggung;</w:t>
      </w:r>
    </w:p>
    <w:p w14:paraId="54EEA623" w14:textId="59D87089" w:rsidR="00223273" w:rsidRPr="00705C00" w:rsidRDefault="00223273" w:rsidP="00223273">
      <w:pPr>
        <w:pBdr>
          <w:top w:val="nil"/>
          <w:left w:val="nil"/>
          <w:bottom w:val="nil"/>
          <w:right w:val="nil"/>
          <w:between w:val="nil"/>
        </w:pBdr>
        <w:spacing w:before="0" w:line="360" w:lineRule="auto"/>
        <w:ind w:left="2552" w:right="0" w:hanging="425"/>
        <w:jc w:val="left"/>
        <w:rPr>
          <w:rFonts w:ascii="Bookman Old Style" w:eastAsia="Bookman Old Style" w:hAnsi="Bookman Old Style" w:cs="Bookman Old Style"/>
          <w:lang w:val="id-ID"/>
        </w:rPr>
      </w:pPr>
      <w:r w:rsidRPr="00705C00">
        <w:rPr>
          <w:rFonts w:ascii="Bookman Old Style" w:eastAsia="Bookman Old Style" w:hAnsi="Bookman Old Style" w:cs="Bookman Old Style"/>
          <w:lang w:val="id-ID"/>
        </w:rPr>
        <w:t>4.</w:t>
      </w:r>
      <w:r w:rsidRPr="00705C00">
        <w:rPr>
          <w:rFonts w:ascii="Bookman Old Style" w:eastAsia="Bookman Old Style" w:hAnsi="Bookman Old Style" w:cs="Bookman Old Style"/>
          <w:lang w:val="id-ID"/>
        </w:rPr>
        <w:tab/>
      </w:r>
      <w:r w:rsidR="00443679" w:rsidRPr="00705C00">
        <w:rPr>
          <w:rFonts w:ascii="Bookman Old Style" w:eastAsia="Bookman Old Style" w:hAnsi="Bookman Old Style" w:cs="Bookman Old Style"/>
          <w:lang w:val="id-ID"/>
        </w:rPr>
        <w:t>h</w:t>
      </w:r>
      <w:r w:rsidRPr="00705C00">
        <w:rPr>
          <w:rFonts w:ascii="Bookman Old Style" w:eastAsia="Bookman Old Style" w:hAnsi="Bookman Old Style" w:cs="Bookman Old Style"/>
          <w:lang w:val="id-ID"/>
        </w:rPr>
        <w:t>ak yang dapat diperoleh;</w:t>
      </w:r>
    </w:p>
    <w:p w14:paraId="6268691A" w14:textId="34B54CD9" w:rsidR="00223273" w:rsidRPr="00705C00" w:rsidRDefault="00223273" w:rsidP="00223273">
      <w:pPr>
        <w:pBdr>
          <w:top w:val="nil"/>
          <w:left w:val="nil"/>
          <w:bottom w:val="nil"/>
          <w:right w:val="nil"/>
          <w:between w:val="nil"/>
        </w:pBdr>
        <w:spacing w:before="0" w:line="360" w:lineRule="auto"/>
        <w:ind w:left="2552" w:right="0" w:hanging="425"/>
        <w:jc w:val="left"/>
        <w:rPr>
          <w:rFonts w:ascii="Bookman Old Style" w:eastAsia="Bookman Old Style" w:hAnsi="Bookman Old Style" w:cs="Bookman Old Style"/>
          <w:lang w:val="id-ID"/>
        </w:rPr>
      </w:pPr>
      <w:r w:rsidRPr="00705C00">
        <w:rPr>
          <w:rFonts w:ascii="Bookman Old Style" w:eastAsia="Bookman Old Style" w:hAnsi="Bookman Old Style" w:cs="Bookman Old Style"/>
          <w:lang w:val="id-ID"/>
        </w:rPr>
        <w:t>5.</w:t>
      </w:r>
      <w:r w:rsidRPr="00705C00">
        <w:rPr>
          <w:rFonts w:ascii="Bookman Old Style" w:eastAsia="Bookman Old Style" w:hAnsi="Bookman Old Style" w:cs="Bookman Old Style"/>
          <w:lang w:val="id-ID"/>
        </w:rPr>
        <w:tab/>
      </w:r>
      <w:r w:rsidR="00443679" w:rsidRPr="00705C00">
        <w:rPr>
          <w:rFonts w:ascii="Bookman Old Style" w:eastAsia="Bookman Old Style" w:hAnsi="Bookman Old Style" w:cs="Bookman Old Style"/>
          <w:lang w:val="id-ID"/>
        </w:rPr>
        <w:t>k</w:t>
      </w:r>
      <w:r w:rsidRPr="00705C00">
        <w:rPr>
          <w:rFonts w:ascii="Bookman Old Style" w:eastAsia="Bookman Old Style" w:hAnsi="Bookman Old Style" w:cs="Bookman Old Style"/>
          <w:lang w:val="id-ID"/>
        </w:rPr>
        <w:t>ewajiban yang harus dipenuhi; dan</w:t>
      </w:r>
    </w:p>
    <w:p w14:paraId="5A94E2DC" w14:textId="13349FC4" w:rsidR="00223273" w:rsidRPr="002E5562" w:rsidRDefault="00223273" w:rsidP="00223273">
      <w:pPr>
        <w:pBdr>
          <w:top w:val="nil"/>
          <w:left w:val="nil"/>
          <w:bottom w:val="nil"/>
          <w:right w:val="nil"/>
          <w:between w:val="nil"/>
        </w:pBdr>
        <w:spacing w:before="0" w:line="360" w:lineRule="auto"/>
        <w:ind w:left="2552" w:right="0" w:hanging="425"/>
        <w:jc w:val="left"/>
        <w:rPr>
          <w:rFonts w:ascii="Bookman Old Style" w:eastAsia="Bookman Old Style" w:hAnsi="Bookman Old Style" w:cs="Bookman Old Style"/>
          <w:lang w:val="id-ID"/>
        </w:rPr>
      </w:pPr>
      <w:r w:rsidRPr="00705C00">
        <w:rPr>
          <w:rFonts w:ascii="Bookman Old Style" w:eastAsia="Bookman Old Style" w:hAnsi="Bookman Old Style" w:cs="Bookman Old Style"/>
          <w:lang w:val="id-ID"/>
        </w:rPr>
        <w:t>6.</w:t>
      </w:r>
      <w:r w:rsidRPr="00705C00">
        <w:rPr>
          <w:rFonts w:ascii="Bookman Old Style" w:eastAsia="Bookman Old Style" w:hAnsi="Bookman Old Style" w:cs="Bookman Old Style"/>
          <w:lang w:val="id-ID"/>
        </w:rPr>
        <w:tab/>
      </w:r>
      <w:r w:rsidR="00443679" w:rsidRPr="00705C00">
        <w:rPr>
          <w:rFonts w:ascii="Bookman Old Style" w:eastAsia="Bookman Old Style" w:hAnsi="Bookman Old Style" w:cs="Bookman Old Style"/>
          <w:lang w:val="id-ID"/>
        </w:rPr>
        <w:t>p</w:t>
      </w:r>
      <w:r w:rsidRPr="00705C00">
        <w:rPr>
          <w:rFonts w:ascii="Bookman Old Style" w:eastAsia="Bookman Old Style" w:hAnsi="Bookman Old Style" w:cs="Bookman Old Style"/>
          <w:lang w:val="id-ID"/>
        </w:rPr>
        <w:t>ersyaratan</w:t>
      </w:r>
      <w:r w:rsidRPr="002E5562">
        <w:rPr>
          <w:rFonts w:ascii="Bookman Old Style" w:eastAsia="Bookman Old Style" w:hAnsi="Bookman Old Style" w:cs="Bookman Old Style"/>
          <w:lang w:val="id-ID"/>
        </w:rPr>
        <w:t xml:space="preserve"> dan tata cara</w:t>
      </w:r>
    </w:p>
    <w:p w14:paraId="1CCFF8A7" w14:textId="77777777" w:rsidR="00223273" w:rsidRPr="002E5562" w:rsidRDefault="00223273" w:rsidP="00223273">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Konsumen atas kepemilikan atau pemanfaatan produk dan/atau layanan.</w:t>
      </w:r>
    </w:p>
    <w:p w14:paraId="0284F546" w14:textId="64602A48" w:rsidR="0088357C" w:rsidRPr="002E5562" w:rsidRDefault="00223273" w:rsidP="004502D4">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Contoh risiko yang mungkin harus ditanggung antara lain risiko kerugian sehubungan dengan transaksi nasabah yang dilakukan melalui bank seperti</w:t>
      </w:r>
      <w:r w:rsidRPr="002E5562">
        <w:rPr>
          <w:rFonts w:ascii="Bookman Old Style" w:eastAsia="Bookman Old Style" w:hAnsi="Bookman Old Style" w:cs="Bookman Old Style"/>
        </w:rPr>
        <w:t xml:space="preserve"> </w:t>
      </w:r>
      <w:r w:rsidRPr="002E5562">
        <w:rPr>
          <w:rFonts w:ascii="Bookman Old Style" w:eastAsia="Bookman Old Style" w:hAnsi="Bookman Old Style" w:cs="Bookman Old Style"/>
          <w:lang w:val="id-ID"/>
        </w:rPr>
        <w:t>risiko turunnya harga saham ketika</w:t>
      </w:r>
      <w:r w:rsidR="004502D4" w:rsidRPr="002E5562">
        <w:rPr>
          <w:rFonts w:ascii="Bookman Old Style" w:eastAsia="Bookman Old Style" w:hAnsi="Bookman Old Style" w:cs="Bookman Old Style"/>
        </w:rPr>
        <w:t xml:space="preserve"> </w:t>
      </w:r>
      <w:r w:rsidRPr="002E5562">
        <w:rPr>
          <w:rFonts w:ascii="Bookman Old Style" w:eastAsia="Bookman Old Style" w:hAnsi="Bookman Old Style" w:cs="Bookman Old Style"/>
          <w:lang w:val="id-ID"/>
        </w:rPr>
        <w:t>melakukan transaksi melalui bank atau transaksi valuta asing dapat berisiko nilai</w:t>
      </w:r>
      <w:r w:rsidR="004502D4" w:rsidRPr="002E5562">
        <w:rPr>
          <w:rFonts w:ascii="Bookman Old Style" w:eastAsia="Bookman Old Style" w:hAnsi="Bookman Old Style" w:cs="Bookman Old Style"/>
        </w:rPr>
        <w:t xml:space="preserve"> valuta asing</w:t>
      </w:r>
      <w:r w:rsidRPr="002E5562">
        <w:rPr>
          <w:rFonts w:ascii="Bookman Old Style" w:eastAsia="Bookman Old Style" w:hAnsi="Bookman Old Style" w:cs="Bookman Old Style"/>
          <w:lang w:val="id-ID"/>
        </w:rPr>
        <w:t xml:space="preserve"> </w:t>
      </w:r>
      <w:r w:rsidR="004502D4" w:rsidRPr="002E5562">
        <w:rPr>
          <w:rFonts w:ascii="Bookman Old Style" w:eastAsia="Bookman Old Style" w:hAnsi="Bookman Old Style" w:cs="Bookman Old Style"/>
        </w:rPr>
        <w:t>menurun</w:t>
      </w:r>
      <w:r w:rsidRPr="002E5562">
        <w:rPr>
          <w:rFonts w:ascii="Bookman Old Style" w:eastAsia="Bookman Old Style" w:hAnsi="Bookman Old Style" w:cs="Bookman Old Style"/>
          <w:lang w:val="id-ID"/>
        </w:rPr>
        <w:t>.</w:t>
      </w:r>
    </w:p>
    <w:p w14:paraId="08ACBECB" w14:textId="23605A6F" w:rsidR="00223273" w:rsidRPr="002E5562" w:rsidRDefault="00223273" w:rsidP="00223273">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427A26AC" w14:textId="2A6C8F29" w:rsidR="00223273" w:rsidRPr="002E5562" w:rsidRDefault="00B41958" w:rsidP="00B41958">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bookmarkStart w:id="0" w:name="_Hlk66096423"/>
      <w:r w:rsidRPr="002E5562">
        <w:rPr>
          <w:rFonts w:ascii="Bookman Old Style" w:hAnsi="Bookman Old Style"/>
        </w:rPr>
        <w:t>Contoh alat bukti yaitu bukti rekaman atau tulisan konfirmasi atas pemahaman Konsumen sebagaimana diatur dalam peraturan perundang-undangan</w:t>
      </w:r>
      <w:bookmarkEnd w:id="0"/>
      <w:r w:rsidR="00223273" w:rsidRPr="002E5562">
        <w:rPr>
          <w:rFonts w:ascii="Bookman Old Style" w:eastAsia="Bookman Old Style" w:hAnsi="Bookman Old Style" w:cs="Bookman Old Style"/>
        </w:rPr>
        <w:t>.</w:t>
      </w:r>
    </w:p>
    <w:p w14:paraId="67F17E91" w14:textId="6B96D0C3" w:rsidR="00223273" w:rsidRPr="002E5562" w:rsidRDefault="00223273" w:rsidP="00223273">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(3)</w:t>
      </w:r>
    </w:p>
    <w:p w14:paraId="13D3BD0F" w14:textId="0BF83114" w:rsidR="00223273" w:rsidRPr="002E5562" w:rsidRDefault="00223273" w:rsidP="00223273">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41C2380D" w14:textId="77777777" w:rsidR="0088357C" w:rsidRPr="002E5562" w:rsidRDefault="0088357C" w:rsidP="0088357C">
      <w:pPr>
        <w:spacing w:before="0" w:line="360" w:lineRule="auto"/>
        <w:ind w:left="0" w:right="0"/>
        <w:rPr>
          <w:rFonts w:ascii="Bookman Old Style" w:eastAsia="Bookman Old Style" w:hAnsi="Bookman Old Style" w:cs="Bookman Old Style"/>
          <w:lang w:val="id-ID"/>
        </w:rPr>
      </w:pPr>
    </w:p>
    <w:p w14:paraId="52ED185A" w14:textId="16D0D3DE"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2</w:t>
      </w:r>
    </w:p>
    <w:p w14:paraId="6D9FB442" w14:textId="043D95A0" w:rsidR="00D34B52" w:rsidRPr="002E5562" w:rsidRDefault="00D34B52" w:rsidP="00D34B5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(1)</w:t>
      </w:r>
    </w:p>
    <w:p w14:paraId="22D34842" w14:textId="77777777" w:rsidR="00D34B52" w:rsidRPr="002E5562" w:rsidRDefault="00D34B52" w:rsidP="00D34B52">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1E87BE41" w14:textId="601534E4" w:rsidR="00D34B52" w:rsidRPr="002E5562" w:rsidRDefault="00D34B52" w:rsidP="00D34B5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38EA058D" w14:textId="77777777" w:rsidR="00D34B52" w:rsidRPr="002E5562" w:rsidRDefault="00D34B52" w:rsidP="004502D4">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Dibuat secara tertulis antara lain dapat dicantumkan dalam brosur, </w:t>
      </w:r>
      <w:r w:rsidRPr="002E5562">
        <w:rPr>
          <w:rFonts w:ascii="Bookman Old Style" w:eastAsia="Bookman Old Style" w:hAnsi="Bookman Old Style" w:cs="Bookman Old Style"/>
          <w:i/>
          <w:iCs/>
          <w:lang w:val="id-ID"/>
        </w:rPr>
        <w:t>leaflet</w:t>
      </w:r>
      <w:r w:rsidRPr="002E5562">
        <w:rPr>
          <w:rFonts w:ascii="Bookman Old Style" w:eastAsia="Bookman Old Style" w:hAnsi="Bookman Old Style" w:cs="Bookman Old Style"/>
          <w:lang w:val="id-ID"/>
        </w:rPr>
        <w:t>, laman (</w:t>
      </w:r>
      <w:r w:rsidRPr="002E5562">
        <w:rPr>
          <w:rFonts w:ascii="Bookman Old Style" w:eastAsia="Bookman Old Style" w:hAnsi="Bookman Old Style" w:cs="Bookman Old Style"/>
          <w:i/>
          <w:iCs/>
          <w:lang w:val="id-ID"/>
        </w:rPr>
        <w:t>website</w:t>
      </w:r>
      <w:r w:rsidRPr="002E5562">
        <w:rPr>
          <w:rFonts w:ascii="Bookman Old Style" w:eastAsia="Bookman Old Style" w:hAnsi="Bookman Old Style" w:cs="Bookman Old Style"/>
          <w:lang w:val="id-ID"/>
        </w:rPr>
        <w:t>), atau berbentuk Informasi Elektronik.</w:t>
      </w:r>
    </w:p>
    <w:p w14:paraId="62B65D51" w14:textId="0115B5BF" w:rsidR="00D34B52" w:rsidRPr="002E5562" w:rsidRDefault="00D34B52" w:rsidP="00D34B5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(3)</w:t>
      </w:r>
    </w:p>
    <w:p w14:paraId="0926C60B" w14:textId="77777777" w:rsidR="00D34B52" w:rsidRPr="002E5562" w:rsidRDefault="00D34B52" w:rsidP="00D34B52">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rPr>
        <w:lastRenderedPageBreak/>
        <w:t>Cukup jelas.</w:t>
      </w:r>
    </w:p>
    <w:p w14:paraId="6A119E0E" w14:textId="77777777" w:rsidR="0088357C" w:rsidRPr="002E5562" w:rsidRDefault="0088357C" w:rsidP="007206F9">
      <w:pPr>
        <w:pBdr>
          <w:top w:val="nil"/>
          <w:left w:val="nil"/>
          <w:bottom w:val="nil"/>
          <w:right w:val="nil"/>
          <w:between w:val="nil"/>
        </w:pBdr>
        <w:spacing w:before="0" w:line="360" w:lineRule="auto"/>
        <w:ind w:left="0" w:right="0"/>
        <w:jc w:val="both"/>
        <w:rPr>
          <w:rFonts w:ascii="Bookman Old Style" w:eastAsia="Bookman Old Style" w:hAnsi="Bookman Old Style" w:cs="Bookman Old Style"/>
          <w:lang w:val="id-ID"/>
        </w:rPr>
      </w:pPr>
    </w:p>
    <w:p w14:paraId="40E95DDF" w14:textId="505CDFC7"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3</w:t>
      </w:r>
    </w:p>
    <w:p w14:paraId="083EA4F3" w14:textId="77777777" w:rsidR="0032619B" w:rsidRPr="002E5562" w:rsidRDefault="0032619B" w:rsidP="0032619B">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(1)</w:t>
      </w:r>
    </w:p>
    <w:p w14:paraId="664AACA8" w14:textId="4721390E" w:rsidR="0032619B" w:rsidRPr="002E5562" w:rsidRDefault="00500D67" w:rsidP="0032619B">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Contoh dapat mengikat Konsumen secara hukum antara lain dokumen perjanjian</w:t>
      </w:r>
      <w:r w:rsidRPr="002E5562">
        <w:rPr>
          <w:rFonts w:ascii="Bookman Old Style" w:eastAsia="Bookman Old Style" w:hAnsi="Bookman Old Style" w:cs="Bookman Old Style"/>
        </w:rPr>
        <w:t>.</w:t>
      </w:r>
    </w:p>
    <w:p w14:paraId="59CE9394" w14:textId="0E65BE17" w:rsidR="0032619B" w:rsidRPr="002E5562" w:rsidRDefault="0032619B" w:rsidP="0032619B">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650079D8" w14:textId="77777777" w:rsidR="0032619B" w:rsidRPr="002E5562" w:rsidRDefault="0032619B" w:rsidP="0032619B">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5E4F2E94" w14:textId="0514A082" w:rsidR="0032619B" w:rsidRPr="002E5562" w:rsidRDefault="0032619B" w:rsidP="0032619B">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(3)</w:t>
      </w:r>
    </w:p>
    <w:p w14:paraId="1EBADF2D" w14:textId="77777777" w:rsidR="0032619B" w:rsidRPr="002E5562" w:rsidRDefault="0032619B" w:rsidP="0032619B">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02107B0C" w14:textId="549F19D2" w:rsidR="0032619B" w:rsidRPr="002E5562" w:rsidRDefault="0032619B" w:rsidP="0032619B">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(4)</w:t>
      </w:r>
    </w:p>
    <w:p w14:paraId="4D4D2997" w14:textId="77777777" w:rsidR="0032619B" w:rsidRPr="002E5562" w:rsidRDefault="0032619B" w:rsidP="0032619B">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24416279" w14:textId="1B8EF079" w:rsidR="0032619B" w:rsidRPr="002E5562" w:rsidRDefault="0032619B" w:rsidP="0032619B">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(5)</w:t>
      </w:r>
    </w:p>
    <w:p w14:paraId="7B6B738D" w14:textId="77777777" w:rsidR="0032619B" w:rsidRPr="002E5562" w:rsidRDefault="0032619B" w:rsidP="0032619B">
      <w:pPr>
        <w:pBdr>
          <w:top w:val="nil"/>
          <w:left w:val="nil"/>
          <w:bottom w:val="nil"/>
          <w:right w:val="nil"/>
          <w:between w:val="nil"/>
        </w:pBdr>
        <w:spacing w:before="0" w:line="360" w:lineRule="auto"/>
        <w:ind w:left="1701" w:right="0"/>
        <w:jc w:val="left"/>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7BACA4BC" w14:textId="77777777" w:rsidR="0088357C" w:rsidRPr="002E5562" w:rsidRDefault="0088357C"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p>
    <w:p w14:paraId="2938CD9D" w14:textId="5CDE9809"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4</w:t>
      </w:r>
    </w:p>
    <w:p w14:paraId="0334C9B2" w14:textId="77777777" w:rsidR="0088357C" w:rsidRPr="002E5562" w:rsidRDefault="0088357C"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1B2A53FC" w14:textId="77777777" w:rsidR="0088357C" w:rsidRPr="002E5562" w:rsidRDefault="0088357C"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p>
    <w:p w14:paraId="41E4A55E" w14:textId="354FD142"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5</w:t>
      </w:r>
    </w:p>
    <w:p w14:paraId="7BA8E82D" w14:textId="77777777" w:rsidR="0088357C" w:rsidRPr="002E5562" w:rsidRDefault="0088357C"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19E00F2B" w14:textId="77777777" w:rsidR="0088357C" w:rsidRPr="002E5562" w:rsidRDefault="0088357C"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p>
    <w:p w14:paraId="43B2B22C" w14:textId="06E2CEBA"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Pr="002E5562">
        <w:rPr>
          <w:rFonts w:ascii="Bookman Old Style" w:eastAsia="Bookman Old Style" w:hAnsi="Bookman Old Style" w:cs="Bookman Old Style"/>
          <w:lang w:val="id-ID"/>
        </w:rPr>
        <w:t>6</w:t>
      </w:r>
    </w:p>
    <w:p w14:paraId="396A1BC0" w14:textId="4521532F" w:rsidR="0088357C" w:rsidRPr="002E5562" w:rsidRDefault="0088357C"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2A810F83" w14:textId="084B0678" w:rsidR="009A31E2" w:rsidRPr="002E5562" w:rsidRDefault="009A31E2"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p>
    <w:p w14:paraId="6FCBE9C3" w14:textId="7FDC373E" w:rsidR="009A31E2" w:rsidRPr="002E5562" w:rsidRDefault="009A31E2" w:rsidP="009A31E2">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17</w:t>
      </w:r>
    </w:p>
    <w:p w14:paraId="7CD3D8DE" w14:textId="77777777" w:rsidR="009A31E2" w:rsidRPr="002E5562" w:rsidRDefault="009A31E2" w:rsidP="009A31E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143DFB1" w14:textId="77777777" w:rsidR="009A31E2" w:rsidRPr="002E5562" w:rsidRDefault="009A31E2" w:rsidP="0088357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p>
    <w:p w14:paraId="2B0E8AB5" w14:textId="51DC5FE8" w:rsidR="009A31E2" w:rsidRPr="002E5562" w:rsidRDefault="009A31E2" w:rsidP="009A31E2">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 18</w:t>
      </w:r>
    </w:p>
    <w:p w14:paraId="67EBFB99" w14:textId="77777777" w:rsidR="009A31E2" w:rsidRPr="002E5562" w:rsidRDefault="009A31E2" w:rsidP="009A31E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36B75F74" w14:textId="77777777" w:rsidR="0088357C" w:rsidRPr="002E5562" w:rsidRDefault="0088357C" w:rsidP="0088357C">
      <w:pPr>
        <w:spacing w:before="0" w:line="360" w:lineRule="auto"/>
        <w:ind w:left="0" w:right="0"/>
        <w:jc w:val="both"/>
        <w:rPr>
          <w:rFonts w:ascii="Bookman Old Style" w:eastAsia="Bookman Old Style" w:hAnsi="Bookman Old Style" w:cs="Bookman Old Style"/>
          <w:lang w:val="id-ID"/>
        </w:rPr>
      </w:pPr>
    </w:p>
    <w:p w14:paraId="33D5C2A7" w14:textId="55C20D5C" w:rsidR="0088357C" w:rsidRPr="002E5562" w:rsidRDefault="0088357C" w:rsidP="0088357C">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A82B61" w:rsidRPr="002E5562">
        <w:rPr>
          <w:rFonts w:ascii="Bookman Old Style" w:eastAsia="Bookman Old Style" w:hAnsi="Bookman Old Style" w:cs="Bookman Old Style"/>
          <w:lang w:val="id-ID"/>
        </w:rPr>
        <w:t>1</w:t>
      </w:r>
      <w:r w:rsidR="009A31E2" w:rsidRPr="002E5562">
        <w:rPr>
          <w:rFonts w:ascii="Bookman Old Style" w:eastAsia="Bookman Old Style" w:hAnsi="Bookman Old Style" w:cs="Bookman Old Style"/>
          <w:lang w:val="id-ID"/>
        </w:rPr>
        <w:t>9</w:t>
      </w:r>
    </w:p>
    <w:p w14:paraId="684450B4" w14:textId="047AEF5F" w:rsidR="0088357C" w:rsidRPr="002E5562" w:rsidRDefault="00567AFB" w:rsidP="00A82B61">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(1)</w:t>
      </w:r>
    </w:p>
    <w:p w14:paraId="7B3DD471" w14:textId="35CA3218" w:rsidR="00567AFB" w:rsidRPr="002E5562" w:rsidRDefault="00567AFB" w:rsidP="00567AF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28F085A2" w14:textId="7EF3D7D2" w:rsidR="00567AFB" w:rsidRPr="002E5562" w:rsidRDefault="00567AFB" w:rsidP="00567AFB">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6BAB9D01" w14:textId="7253C4A8" w:rsidR="00567AFB" w:rsidRPr="002E5562" w:rsidRDefault="00567AFB" w:rsidP="00567AF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Huruf a</w:t>
      </w:r>
    </w:p>
    <w:p w14:paraId="12AC62BC" w14:textId="68D6D1BD" w:rsidR="00567AFB" w:rsidRPr="002E5562" w:rsidRDefault="00567AFB" w:rsidP="00567AFB">
      <w:pP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rPr>
        <w:lastRenderedPageBreak/>
        <w:t xml:space="preserve">Contoh dari latar belakang Konsumen antara lain pendidikan, </w:t>
      </w:r>
      <w:proofErr w:type="gramStart"/>
      <w:r w:rsidRPr="002E5562">
        <w:rPr>
          <w:rFonts w:ascii="Bookman Old Style" w:eastAsia="Bookman Old Style" w:hAnsi="Bookman Old Style" w:cs="Bookman Old Style"/>
        </w:rPr>
        <w:t>usia</w:t>
      </w:r>
      <w:proofErr w:type="gramEnd"/>
      <w:r w:rsidR="00E43446" w:rsidRPr="002E5562">
        <w:rPr>
          <w:rFonts w:ascii="Bookman Old Style" w:eastAsia="Bookman Old Style" w:hAnsi="Bookman Old Style" w:cs="Bookman Old Style"/>
        </w:rPr>
        <w:t xml:space="preserve">, </w:t>
      </w:r>
      <w:r w:rsidRPr="002E5562">
        <w:rPr>
          <w:rFonts w:ascii="Bookman Old Style" w:eastAsia="Bookman Old Style" w:hAnsi="Bookman Old Style" w:cs="Bookman Old Style"/>
        </w:rPr>
        <w:t>status keluarga</w:t>
      </w:r>
      <w:r w:rsidR="00E43446" w:rsidRPr="002E5562">
        <w:rPr>
          <w:rFonts w:ascii="Bookman Old Style" w:eastAsia="Bookman Old Style" w:hAnsi="Bookman Old Style" w:cs="Bookman Old Style"/>
        </w:rPr>
        <w:t xml:space="preserve">, </w:t>
      </w:r>
      <w:r w:rsidR="00E43446" w:rsidRPr="002E5562">
        <w:rPr>
          <w:rFonts w:ascii="Bookman Old Style" w:eastAsia="Bookman Old Style" w:hAnsi="Bookman Old Style" w:cs="Bookman Old Style"/>
          <w:lang w:val="id-ID"/>
        </w:rPr>
        <w:t>dan kebutuhan khusus yang dimiliki (jika ada).</w:t>
      </w:r>
    </w:p>
    <w:p w14:paraId="3693ED39" w14:textId="52D20883" w:rsidR="00567AFB" w:rsidRPr="002E5562" w:rsidRDefault="00567AFB" w:rsidP="00567AF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Huruf b</w:t>
      </w:r>
    </w:p>
    <w:p w14:paraId="5E9D79C2" w14:textId="403EBF38" w:rsidR="00567AFB" w:rsidRPr="002E5562" w:rsidRDefault="00567AFB" w:rsidP="00567AFB">
      <w:pP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rPr>
        <w:t>Contoh dari pekerjaan Konsumen antara lain jenis pekerjaan, dan status pekerjaan.</w:t>
      </w:r>
    </w:p>
    <w:p w14:paraId="417511D6" w14:textId="7A43A67A" w:rsidR="00567AFB" w:rsidRPr="002E5562" w:rsidRDefault="00567AFB" w:rsidP="00567AF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Huruf c</w:t>
      </w:r>
    </w:p>
    <w:p w14:paraId="105687B1" w14:textId="513E1137" w:rsidR="00567AFB" w:rsidRPr="002E5562" w:rsidRDefault="00567AFB" w:rsidP="00567AFB">
      <w:pP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rPr>
        <w:t>Contoh dari keuangan Konsumen antara lain penghasilan dan pengeluaran.</w:t>
      </w:r>
    </w:p>
    <w:p w14:paraId="552738C2" w14:textId="5F4EE40F" w:rsidR="00567AFB" w:rsidRPr="002E5562" w:rsidRDefault="00567AFB" w:rsidP="00567AF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Huruf d</w:t>
      </w:r>
    </w:p>
    <w:p w14:paraId="708FFE25" w14:textId="0DFFEE8B" w:rsidR="00567AFB" w:rsidRPr="002E5562" w:rsidRDefault="00567AFB" w:rsidP="00567AFB">
      <w:pPr>
        <w:spacing w:before="0" w:line="360" w:lineRule="auto"/>
        <w:ind w:left="2268"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2E6F02EB" w14:textId="7D0D701F" w:rsidR="00567AFB" w:rsidRPr="002E5562" w:rsidRDefault="00567AFB" w:rsidP="00567AF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Huruf e</w:t>
      </w:r>
    </w:p>
    <w:p w14:paraId="07935B16" w14:textId="4CEF3356" w:rsidR="00567AFB" w:rsidRPr="002E5562" w:rsidRDefault="00567AFB" w:rsidP="00567AFB">
      <w:pP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5F94D477" w14:textId="77777777" w:rsidR="0088357C" w:rsidRPr="002E5562" w:rsidRDefault="0088357C"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p>
    <w:p w14:paraId="048AE0E6" w14:textId="682EE392" w:rsidR="00166126" w:rsidRPr="002E5562" w:rsidRDefault="00166126"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w:t>
      </w:r>
      <w:r w:rsidR="009A31E2" w:rsidRPr="002E5562">
        <w:rPr>
          <w:rFonts w:ascii="Bookman Old Style" w:eastAsia="Bookman Old Style" w:hAnsi="Bookman Old Style" w:cs="Bookman Old Style"/>
          <w:lang w:val="id-ID"/>
        </w:rPr>
        <w:t xml:space="preserve"> 20</w:t>
      </w:r>
    </w:p>
    <w:p w14:paraId="717EA75B" w14:textId="77777777" w:rsidR="002B04C8" w:rsidRPr="002E5562" w:rsidRDefault="002B04C8" w:rsidP="002B04C8">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50C4E673" w14:textId="5856AB70" w:rsidR="002874C7" w:rsidRPr="002E5562" w:rsidRDefault="002874C7" w:rsidP="002874C7">
      <w:pPr>
        <w:pBdr>
          <w:top w:val="nil"/>
          <w:left w:val="nil"/>
          <w:bottom w:val="nil"/>
          <w:right w:val="nil"/>
          <w:between w:val="nil"/>
        </w:pBdr>
        <w:spacing w:before="0" w:line="360" w:lineRule="auto"/>
        <w:ind w:left="1701" w:right="0"/>
        <w:jc w:val="both"/>
        <w:rPr>
          <w:rFonts w:ascii="Bookman Old Style" w:hAnsi="Bookman Old Style"/>
        </w:rPr>
      </w:pPr>
      <w:r w:rsidRPr="002E5562">
        <w:rPr>
          <w:rFonts w:ascii="Bookman Old Style" w:hAnsi="Bookman Old Style"/>
        </w:rPr>
        <w:t>Yang dimaksud “referensi” adalah PUJK berperan mereferensikan atau merekomendasikan suatu produk dan/atau layanan PUJK lain.</w:t>
      </w:r>
    </w:p>
    <w:p w14:paraId="4C4B48D2" w14:textId="2CC99CE0" w:rsidR="002B04C8" w:rsidRPr="002E5562" w:rsidRDefault="002874C7" w:rsidP="002874C7">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hAnsi="Bookman Old Style"/>
        </w:rPr>
        <w:t>Yang dimaksud “referensi dalam rangka produk PUJK” adalah PUJK berperan mereferensikan atau merekomendasikan suatu produk dan/atau layanan PUJK lain yang menjadi persyaratan untuk memperoleh suatu produk dari PUJK yang bersangkutan kepada Konsumen.</w:t>
      </w:r>
    </w:p>
    <w:p w14:paraId="7F357854" w14:textId="47A0F0B3" w:rsidR="002B04C8" w:rsidRPr="002E5562" w:rsidRDefault="002B04C8" w:rsidP="002B04C8">
      <w:pPr>
        <w:pBdr>
          <w:top w:val="nil"/>
          <w:left w:val="nil"/>
          <w:bottom w:val="nil"/>
          <w:right w:val="nil"/>
          <w:between w:val="nil"/>
        </w:pBdr>
        <w:spacing w:before="0" w:line="360" w:lineRule="auto"/>
        <w:ind w:left="1134" w:right="0"/>
        <w:jc w:val="both"/>
        <w:rPr>
          <w:rFonts w:ascii="Bookman Old Style" w:hAnsi="Bookman Old Style"/>
          <w:lang w:val="id-ID"/>
        </w:rPr>
      </w:pPr>
      <w:r w:rsidRPr="002E5562">
        <w:rPr>
          <w:rFonts w:ascii="Bookman Old Style" w:hAnsi="Bookman Old Style"/>
          <w:lang w:val="id-ID"/>
        </w:rPr>
        <w:t>Ayat (</w:t>
      </w:r>
      <w:r w:rsidR="002874C7" w:rsidRPr="002E5562">
        <w:rPr>
          <w:rFonts w:ascii="Bookman Old Style" w:hAnsi="Bookman Old Style"/>
        </w:rPr>
        <w:t>2</w:t>
      </w:r>
      <w:r w:rsidRPr="002E5562">
        <w:rPr>
          <w:rFonts w:ascii="Bookman Old Style" w:hAnsi="Bookman Old Style"/>
          <w:lang w:val="id-ID"/>
        </w:rPr>
        <w:t>)</w:t>
      </w:r>
    </w:p>
    <w:p w14:paraId="34E665CC" w14:textId="0F965DB9" w:rsidR="00A82B61" w:rsidRPr="002E5562" w:rsidRDefault="002B04C8" w:rsidP="002B04C8">
      <w:pPr>
        <w:pBdr>
          <w:top w:val="nil"/>
          <w:left w:val="nil"/>
          <w:bottom w:val="nil"/>
          <w:right w:val="nil"/>
          <w:between w:val="nil"/>
        </w:pBdr>
        <w:spacing w:before="0" w:line="360" w:lineRule="auto"/>
        <w:ind w:left="1701" w:right="0"/>
        <w:jc w:val="both"/>
        <w:rPr>
          <w:rFonts w:ascii="Bookman Old Style" w:hAnsi="Bookman Old Style"/>
        </w:rPr>
      </w:pPr>
      <w:r w:rsidRPr="002E5562">
        <w:rPr>
          <w:rFonts w:ascii="Bookman Old Style" w:hAnsi="Bookman Old Style"/>
        </w:rPr>
        <w:t>PUJK tetap bertanggung</w:t>
      </w:r>
      <w:r w:rsidR="00C168DF" w:rsidRPr="002E5562">
        <w:rPr>
          <w:rFonts w:ascii="Bookman Old Style" w:hAnsi="Bookman Old Style"/>
        </w:rPr>
        <w:t xml:space="preserve"> </w:t>
      </w:r>
      <w:r w:rsidRPr="002E5562">
        <w:rPr>
          <w:rFonts w:ascii="Bookman Old Style" w:hAnsi="Bookman Old Style"/>
        </w:rPr>
        <w:t>jawab terhadap produk yang diterbitkannya.</w:t>
      </w:r>
    </w:p>
    <w:p w14:paraId="600161F7" w14:textId="79759049" w:rsidR="002B04C8" w:rsidRPr="002E5562" w:rsidRDefault="002B04C8" w:rsidP="002B04C8">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hAnsi="Bookman Old Style"/>
          <w:lang w:val="id-ID"/>
        </w:rPr>
        <w:t>Ayat (</w:t>
      </w:r>
      <w:r w:rsidR="002874C7" w:rsidRPr="002E5562">
        <w:rPr>
          <w:rFonts w:ascii="Bookman Old Style" w:hAnsi="Bookman Old Style"/>
        </w:rPr>
        <w:t>3</w:t>
      </w:r>
      <w:r w:rsidRPr="002E5562">
        <w:rPr>
          <w:rFonts w:ascii="Bookman Old Style" w:hAnsi="Bookman Old Style"/>
          <w:lang w:val="id-ID"/>
        </w:rPr>
        <w:t>)</w:t>
      </w:r>
    </w:p>
    <w:p w14:paraId="1C3A473E" w14:textId="3F38A63B" w:rsidR="00102288" w:rsidRPr="002E5562" w:rsidRDefault="002B04C8" w:rsidP="002B04C8">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125A49A7" w14:textId="77777777" w:rsidR="002B04C8" w:rsidRPr="002E5562" w:rsidRDefault="002B04C8" w:rsidP="004037D0">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p>
    <w:p w14:paraId="0978B190" w14:textId="5A4EE48A" w:rsidR="00166126" w:rsidRPr="002E5562" w:rsidRDefault="00166126"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Pasal</w:t>
      </w:r>
      <w:r w:rsidR="00102288" w:rsidRPr="002E5562">
        <w:rPr>
          <w:rFonts w:ascii="Bookman Old Style" w:eastAsia="Bookman Old Style" w:hAnsi="Bookman Old Style" w:cs="Bookman Old Style"/>
          <w:lang w:val="id-ID"/>
        </w:rPr>
        <w:t xml:space="preserve"> </w:t>
      </w:r>
      <w:r w:rsidR="009A31E2" w:rsidRPr="002E5562">
        <w:rPr>
          <w:rFonts w:ascii="Bookman Old Style" w:eastAsia="Bookman Old Style" w:hAnsi="Bookman Old Style" w:cs="Bookman Old Style"/>
          <w:lang w:val="id-ID"/>
        </w:rPr>
        <w:t>21</w:t>
      </w:r>
    </w:p>
    <w:p w14:paraId="76409A2E" w14:textId="77777777" w:rsidR="00166126" w:rsidRPr="002E5562" w:rsidRDefault="00166126" w:rsidP="00166126">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2767D1BF" w14:textId="752D5108" w:rsidR="00166126" w:rsidRPr="002E5562" w:rsidRDefault="004A5001" w:rsidP="00166126">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Persetujuan Konsumen diperoleh sebelum </w:t>
      </w:r>
      <w:r w:rsidR="004502D4" w:rsidRPr="002E5562">
        <w:rPr>
          <w:rFonts w:ascii="Bookman Old Style" w:eastAsia="Bookman Old Style" w:hAnsi="Bookman Old Style" w:cs="Bookman Old Style"/>
        </w:rPr>
        <w:t>PUJK</w:t>
      </w:r>
      <w:r w:rsidR="006E4215" w:rsidRPr="002E5562">
        <w:rPr>
          <w:rFonts w:ascii="Bookman Old Style" w:eastAsia="Bookman Old Style" w:hAnsi="Bookman Old Style" w:cs="Bookman Old Style"/>
          <w:lang w:val="id-ID"/>
        </w:rPr>
        <w:t xml:space="preserve"> </w:t>
      </w:r>
      <w:r w:rsidRPr="002E5562">
        <w:rPr>
          <w:rFonts w:ascii="Bookman Old Style" w:eastAsia="Bookman Old Style" w:hAnsi="Bookman Old Style" w:cs="Bookman Old Style"/>
          <w:lang w:val="id-ID"/>
        </w:rPr>
        <w:t>menghubungi Konsumen melalui sarana komunikasi pribadi</w:t>
      </w:r>
      <w:r w:rsidR="004502D4" w:rsidRPr="002E5562">
        <w:rPr>
          <w:rFonts w:ascii="Bookman Old Style" w:eastAsia="Bookman Old Style" w:hAnsi="Bookman Old Style" w:cs="Bookman Old Style"/>
        </w:rPr>
        <w:t>.</w:t>
      </w:r>
    </w:p>
    <w:p w14:paraId="54E649C1" w14:textId="77777777" w:rsidR="00166126" w:rsidRPr="002E5562" w:rsidRDefault="00166126" w:rsidP="00166126">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(2)</w:t>
      </w:r>
    </w:p>
    <w:p w14:paraId="3DCC2D00" w14:textId="7A0CC18F" w:rsidR="001366DD" w:rsidRPr="002E5562" w:rsidRDefault="004A5001" w:rsidP="00166126">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EF473F6" w14:textId="77777777" w:rsidR="00166126" w:rsidRPr="002E5562" w:rsidRDefault="00166126" w:rsidP="00166126">
      <w:pPr>
        <w:pBdr>
          <w:top w:val="nil"/>
          <w:left w:val="nil"/>
          <w:bottom w:val="nil"/>
          <w:right w:val="nil"/>
          <w:between w:val="nil"/>
        </w:pBdr>
        <w:spacing w:before="0" w:line="360" w:lineRule="auto"/>
        <w:ind w:left="1134" w:right="0"/>
        <w:jc w:val="both"/>
        <w:rPr>
          <w:rFonts w:ascii="Bookman Old Style" w:hAnsi="Bookman Old Style"/>
          <w:lang w:val="id-ID"/>
        </w:rPr>
      </w:pPr>
      <w:r w:rsidRPr="002E5562">
        <w:rPr>
          <w:rFonts w:ascii="Bookman Old Style" w:hAnsi="Bookman Old Style"/>
          <w:lang w:val="id-ID"/>
        </w:rPr>
        <w:t>Ayat (3)</w:t>
      </w:r>
    </w:p>
    <w:p w14:paraId="05149789" w14:textId="02191E70" w:rsidR="006E4215" w:rsidRPr="002E5562" w:rsidRDefault="006E4215" w:rsidP="006E4215">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lastRenderedPageBreak/>
        <w:t>Contoh alat bukti yaitu bukti rekaman atau tulisan konfirmasi atas pemahaman Konsumen sebagaimana diatur dalam peraturan perundang-undangan.</w:t>
      </w:r>
    </w:p>
    <w:p w14:paraId="70AAF1B3" w14:textId="25EEBA3D" w:rsidR="006E4215" w:rsidRPr="002E5562" w:rsidRDefault="006E4215" w:rsidP="006E4215">
      <w:pPr>
        <w:pBdr>
          <w:top w:val="nil"/>
          <w:left w:val="nil"/>
          <w:bottom w:val="nil"/>
          <w:right w:val="nil"/>
          <w:between w:val="nil"/>
        </w:pBdr>
        <w:spacing w:before="0" w:line="360" w:lineRule="auto"/>
        <w:ind w:left="1134" w:right="0"/>
        <w:jc w:val="both"/>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4</w:t>
      </w:r>
      <w:r w:rsidRPr="002E5562">
        <w:rPr>
          <w:rFonts w:ascii="Bookman Old Style" w:hAnsi="Bookman Old Style"/>
          <w:lang w:val="id-ID"/>
        </w:rPr>
        <w:t>)</w:t>
      </w:r>
    </w:p>
    <w:p w14:paraId="69075EA7" w14:textId="77777777" w:rsidR="006E4215" w:rsidRPr="002E5562" w:rsidRDefault="006E4215" w:rsidP="006E4215">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rPr>
        <w:t>Cukup jelas</w:t>
      </w:r>
      <w:r w:rsidRPr="002E5562">
        <w:rPr>
          <w:rFonts w:ascii="Bookman Old Style" w:eastAsia="Bookman Old Style" w:hAnsi="Bookman Old Style" w:cs="Bookman Old Style"/>
          <w:lang w:val="id-ID"/>
        </w:rPr>
        <w:t>.</w:t>
      </w:r>
    </w:p>
    <w:p w14:paraId="218E71A8" w14:textId="77777777" w:rsidR="006E4215" w:rsidRPr="002E5562" w:rsidRDefault="006E4215" w:rsidP="006E4215">
      <w:pPr>
        <w:pBdr>
          <w:top w:val="nil"/>
          <w:left w:val="nil"/>
          <w:bottom w:val="nil"/>
          <w:right w:val="nil"/>
          <w:between w:val="nil"/>
        </w:pBdr>
        <w:spacing w:before="0" w:line="360" w:lineRule="auto"/>
        <w:ind w:right="0"/>
        <w:jc w:val="both"/>
        <w:rPr>
          <w:rFonts w:ascii="Bookman Old Style" w:eastAsia="Bookman Old Style" w:hAnsi="Bookman Old Style" w:cs="Bookman Old Style"/>
          <w:lang w:val="id-ID"/>
        </w:rPr>
      </w:pPr>
    </w:p>
    <w:p w14:paraId="469CD53A" w14:textId="77777777" w:rsidR="00166126" w:rsidRPr="002E5562" w:rsidRDefault="00166126" w:rsidP="00166126">
      <w:pPr>
        <w:spacing w:before="0" w:line="360" w:lineRule="auto"/>
        <w:ind w:left="0" w:right="0"/>
        <w:jc w:val="both"/>
        <w:rPr>
          <w:rFonts w:ascii="Bookman Old Style" w:eastAsia="Bookman Old Style" w:hAnsi="Bookman Old Style" w:cs="Bookman Old Style"/>
          <w:lang w:val="id-ID"/>
        </w:rPr>
      </w:pPr>
    </w:p>
    <w:p w14:paraId="09ACEE89" w14:textId="01B4D087" w:rsidR="00166126" w:rsidRPr="002E5562" w:rsidRDefault="00166126" w:rsidP="00166126">
      <w:pP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22</w:t>
      </w:r>
    </w:p>
    <w:p w14:paraId="3A0FABD1" w14:textId="77777777" w:rsidR="00166126" w:rsidRPr="002E5562" w:rsidRDefault="00166126" w:rsidP="00166126">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1E021AFE" w14:textId="51D239A5" w:rsidR="004A5001" w:rsidRPr="002E5562" w:rsidRDefault="004A5001" w:rsidP="00166126">
      <w:pPr>
        <w:spacing w:before="0" w:line="360" w:lineRule="auto"/>
        <w:ind w:left="1701"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Huruf a</w:t>
      </w:r>
    </w:p>
    <w:p w14:paraId="063F4958" w14:textId="02B0AACC" w:rsidR="00166126" w:rsidRPr="002E5562" w:rsidRDefault="00275B0A" w:rsidP="004A5001">
      <w:pPr>
        <w:spacing w:before="0" w:line="360" w:lineRule="auto"/>
        <w:ind w:left="2268"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rPr>
        <w:t>PUJK</w:t>
      </w:r>
      <w:r w:rsidRPr="002E5562">
        <w:rPr>
          <w:rFonts w:ascii="Bookman Old Style" w:eastAsia="Bookman Old Style" w:hAnsi="Bookman Old Style" w:cs="Bookman Old Style"/>
          <w:lang w:val="id-ID"/>
        </w:rPr>
        <w:t xml:space="preserve"> tidak perlu mencantumkan logo Otoritas Jasa Keuangan pada media p</w:t>
      </w:r>
      <w:r w:rsidRPr="002E5562">
        <w:rPr>
          <w:rFonts w:ascii="Bookman Old Style" w:eastAsia="Bookman Old Style" w:hAnsi="Bookman Old Style" w:cs="Bookman Old Style"/>
        </w:rPr>
        <w:t>e</w:t>
      </w:r>
      <w:r w:rsidRPr="002E5562">
        <w:rPr>
          <w:rFonts w:ascii="Bookman Old Style" w:eastAsia="Bookman Old Style" w:hAnsi="Bookman Old Style" w:cs="Bookman Old Style"/>
          <w:lang w:val="id-ID"/>
        </w:rPr>
        <w:t>nawaran</w:t>
      </w:r>
      <w:r w:rsidRPr="002E5562">
        <w:rPr>
          <w:rFonts w:ascii="Bookman Old Style" w:eastAsia="Bookman Old Style" w:hAnsi="Bookman Old Style" w:cs="Bookman Old Style"/>
        </w:rPr>
        <w:t>,</w:t>
      </w:r>
      <w:r w:rsidRPr="002E5562">
        <w:rPr>
          <w:rFonts w:ascii="Bookman Old Style" w:eastAsia="Bookman Old Style" w:hAnsi="Bookman Old Style" w:cs="Bookman Old Style"/>
          <w:lang w:val="id-ID"/>
        </w:rPr>
        <w:t xml:space="preserve"> promosi</w:t>
      </w:r>
      <w:r w:rsidRPr="002E5562">
        <w:rPr>
          <w:rFonts w:ascii="Bookman Old Style" w:eastAsia="Bookman Old Style" w:hAnsi="Bookman Old Style" w:cs="Bookman Old Style"/>
        </w:rPr>
        <w:t>, atau iklan</w:t>
      </w:r>
      <w:r w:rsidRPr="002E5562">
        <w:rPr>
          <w:rFonts w:ascii="Bookman Old Style" w:eastAsia="Bookman Old Style" w:hAnsi="Bookman Old Style" w:cs="Bookman Old Style"/>
          <w:lang w:val="id-ID"/>
        </w:rPr>
        <w:t xml:space="preserve"> produk dan/atau layanan</w:t>
      </w:r>
      <w:r w:rsidR="00102288" w:rsidRPr="002E5562">
        <w:rPr>
          <w:rFonts w:ascii="Bookman Old Style" w:eastAsia="Bookman Old Style" w:hAnsi="Bookman Old Style" w:cs="Bookman Old Style"/>
          <w:lang w:val="id-ID"/>
        </w:rPr>
        <w:t>.</w:t>
      </w:r>
    </w:p>
    <w:p w14:paraId="713E2FA2" w14:textId="25DCA9EC" w:rsidR="004A5001" w:rsidRPr="002E5562" w:rsidRDefault="004A5001" w:rsidP="004A5001">
      <w:pPr>
        <w:spacing w:before="0" w:line="360" w:lineRule="auto"/>
        <w:ind w:left="1701"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Huruf b</w:t>
      </w:r>
    </w:p>
    <w:p w14:paraId="73F37200" w14:textId="222A67E7" w:rsidR="00F50C93" w:rsidRPr="002E5562" w:rsidRDefault="00F50C93" w:rsidP="004A5001">
      <w:pPr>
        <w:spacing w:before="0" w:line="360" w:lineRule="auto"/>
        <w:ind w:left="2268" w:right="0"/>
        <w:jc w:val="both"/>
        <w:rPr>
          <w:rFonts w:ascii="Bookman Old Style" w:eastAsia="Bookman Old Style" w:hAnsi="Bookman Old Style" w:cs="Bookman Old Style"/>
          <w:lang w:val="id-ID"/>
        </w:rPr>
      </w:pPr>
      <w:r w:rsidRPr="002E5562">
        <w:rPr>
          <w:rFonts w:ascii="Bookman Old Style" w:hAnsi="Bookman Old Style" w:cs="Arial"/>
        </w:rPr>
        <w:t>Yang dimaksud dengan “</w:t>
      </w:r>
      <w:r w:rsidRPr="002E5562">
        <w:rPr>
          <w:rStyle w:val="highlight"/>
          <w:rFonts w:ascii="Bookman Old Style" w:hAnsi="Bookman Old Style" w:cs="Arial"/>
        </w:rPr>
        <w:t>terdaftar</w:t>
      </w:r>
      <w:r w:rsidRPr="002E5562">
        <w:rPr>
          <w:rFonts w:ascii="Bookman Old Style" w:hAnsi="Bookman Old Style" w:cs="Arial"/>
        </w:rPr>
        <w:t>” pada huruf ini adalah memperoleh izin usaha, persetujuan, pendaftaran, pengesahan atau pernyataan efektif dari Otoritas Jasa Keuangan.</w:t>
      </w:r>
    </w:p>
    <w:p w14:paraId="44ED7555" w14:textId="220692E5" w:rsidR="00166126" w:rsidRPr="002E5562" w:rsidRDefault="00166126" w:rsidP="00166126">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(2)</w:t>
      </w:r>
    </w:p>
    <w:p w14:paraId="64BB18D7" w14:textId="3D31F2B5" w:rsidR="00166126" w:rsidRPr="002E5562" w:rsidRDefault="00166126" w:rsidP="00166126">
      <w:pPr>
        <w:spacing w:before="0" w:line="360" w:lineRule="auto"/>
        <w:ind w:left="1701"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r w:rsidR="00102288" w:rsidRPr="002E5562">
        <w:rPr>
          <w:rFonts w:ascii="Bookman Old Style" w:eastAsia="Bookman Old Style" w:hAnsi="Bookman Old Style" w:cs="Bookman Old Style"/>
          <w:lang w:val="id-ID"/>
        </w:rPr>
        <w:t>.</w:t>
      </w:r>
    </w:p>
    <w:p w14:paraId="2E25E466" w14:textId="77777777" w:rsidR="00166126" w:rsidRPr="002E5562" w:rsidRDefault="00166126" w:rsidP="004A5001">
      <w:pPr>
        <w:spacing w:before="0" w:line="360" w:lineRule="auto"/>
        <w:ind w:left="0" w:right="0"/>
        <w:jc w:val="both"/>
        <w:rPr>
          <w:rFonts w:ascii="Bookman Old Style" w:eastAsia="Bookman Old Style" w:hAnsi="Bookman Old Style" w:cs="Bookman Old Style"/>
          <w:lang w:val="id-ID"/>
        </w:rPr>
      </w:pPr>
    </w:p>
    <w:p w14:paraId="7EB7ECB3" w14:textId="34FDCF10" w:rsidR="00166126" w:rsidRPr="002E5562" w:rsidRDefault="00166126" w:rsidP="00166126">
      <w:pPr>
        <w:spacing w:before="0" w:line="360" w:lineRule="auto"/>
        <w:ind w:left="567"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23</w:t>
      </w:r>
    </w:p>
    <w:p w14:paraId="71009273" w14:textId="3297FE24" w:rsidR="00166126" w:rsidRPr="002E5562" w:rsidRDefault="000D1CDB" w:rsidP="004A5001">
      <w:pP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Yang dimaksud dengan “skema piramida” adalah sistem kegiatan usaha yang memperoleh keuntungan bukan dari hasil kegiatan penjualan barang, melainkan dengan memanfaatkan peluang keikutsertaan mitra usaha, terutama dari biaya partisipasi orang lain yang akan bergabung atau yang telah bergabung.</w:t>
      </w:r>
    </w:p>
    <w:p w14:paraId="0B154052" w14:textId="77777777" w:rsidR="00166126" w:rsidRPr="002E5562" w:rsidRDefault="00166126" w:rsidP="00166126">
      <w:pPr>
        <w:spacing w:before="0" w:line="360" w:lineRule="auto"/>
        <w:ind w:left="0" w:right="0"/>
        <w:jc w:val="both"/>
        <w:rPr>
          <w:rFonts w:ascii="Bookman Old Style" w:eastAsia="Bookman Old Style" w:hAnsi="Bookman Old Style" w:cs="Bookman Old Style"/>
          <w:lang w:val="id-ID"/>
        </w:rPr>
      </w:pPr>
    </w:p>
    <w:p w14:paraId="4951413C" w14:textId="27D061C5" w:rsidR="00166126" w:rsidRPr="002E5562" w:rsidRDefault="00166126" w:rsidP="00166126">
      <w:pPr>
        <w:spacing w:before="0" w:line="360" w:lineRule="auto"/>
        <w:ind w:left="567" w:right="0"/>
        <w:jc w:val="both"/>
        <w:rPr>
          <w:rFonts w:ascii="Bookman Old Style" w:eastAsia="Bookman Old Style" w:hAnsi="Bookman Old Style" w:cs="Bookman Old Style"/>
          <w:strike/>
          <w:lang w:val="id-ID"/>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24</w:t>
      </w:r>
    </w:p>
    <w:p w14:paraId="4D408485" w14:textId="77777777" w:rsidR="00166126" w:rsidRPr="002E5562" w:rsidRDefault="00166126" w:rsidP="00166126">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3F28C778" w14:textId="2B824DA1" w:rsidR="00166126" w:rsidRPr="002E5562" w:rsidRDefault="004A5001" w:rsidP="00166126">
      <w:pPr>
        <w:spacing w:before="0" w:line="360" w:lineRule="auto"/>
        <w:ind w:left="1701" w:right="0"/>
        <w:jc w:val="both"/>
        <w:rPr>
          <w:rFonts w:ascii="Bookman Old Style" w:hAnsi="Bookman Old Style"/>
        </w:rPr>
      </w:pPr>
      <w:r w:rsidRPr="002E5562">
        <w:rPr>
          <w:rFonts w:ascii="Bookman Old Style" w:eastAsia="Bookman Old Style" w:hAnsi="Bookman Old Style" w:cs="Bookman Old Style"/>
          <w:lang w:val="id-ID"/>
        </w:rPr>
        <w:t>Contoh benturan kepentingan adalah adanya komisi/remunerasi tambahan atas penjualan suatu produk dan/atau layanan</w:t>
      </w:r>
      <w:r w:rsidR="002B04C8" w:rsidRPr="002E5562">
        <w:rPr>
          <w:rFonts w:ascii="Bookman Old Style" w:eastAsia="Bookman Old Style" w:hAnsi="Bookman Old Style" w:cs="Bookman Old Style"/>
        </w:rPr>
        <w:t>.</w:t>
      </w:r>
    </w:p>
    <w:p w14:paraId="7FC0FCE8" w14:textId="31E75E75" w:rsidR="00166126" w:rsidRPr="002E5562" w:rsidRDefault="00166126" w:rsidP="00166126">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w:t>
      </w:r>
      <w:r w:rsidR="00102288" w:rsidRPr="002E5562">
        <w:rPr>
          <w:rFonts w:ascii="Bookman Old Style" w:eastAsia="Bookman Old Style" w:hAnsi="Bookman Old Style" w:cs="Bookman Old Style"/>
          <w:lang w:val="id-ID"/>
        </w:rPr>
        <w:t>2</w:t>
      </w:r>
      <w:r w:rsidRPr="002E5562">
        <w:rPr>
          <w:rFonts w:ascii="Bookman Old Style" w:eastAsia="Bookman Old Style" w:hAnsi="Bookman Old Style" w:cs="Bookman Old Style"/>
          <w:lang w:val="id-ID"/>
        </w:rPr>
        <w:t>)</w:t>
      </w:r>
    </w:p>
    <w:p w14:paraId="29B33F7A" w14:textId="64D5E68E" w:rsidR="00166126" w:rsidRPr="002E5562" w:rsidRDefault="004A5001" w:rsidP="00166126">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Contoh penyampaian informasi mengenai benturan kepentingan adalah ketika agen memasarkan produk asuransi, agen wajib menyampaikan adanya komisi atas penjualan produk asuransi dimaksud</w:t>
      </w:r>
      <w:r w:rsidR="00166126" w:rsidRPr="002E5562">
        <w:rPr>
          <w:rFonts w:ascii="Bookman Old Style" w:hAnsi="Bookman Old Style"/>
          <w:lang w:val="id-ID"/>
        </w:rPr>
        <w:t>.</w:t>
      </w:r>
    </w:p>
    <w:p w14:paraId="3A9B5E14" w14:textId="21F31CEF" w:rsidR="00D372F4" w:rsidRPr="002E5562" w:rsidRDefault="00D372F4" w:rsidP="00D372F4">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lastRenderedPageBreak/>
        <w:t>Ayat (</w:t>
      </w:r>
      <w:r w:rsidRPr="002E5562">
        <w:rPr>
          <w:rFonts w:ascii="Bookman Old Style" w:eastAsia="Bookman Old Style" w:hAnsi="Bookman Old Style" w:cs="Bookman Old Style"/>
        </w:rPr>
        <w:t>3</w:t>
      </w:r>
      <w:r w:rsidRPr="002E5562">
        <w:rPr>
          <w:rFonts w:ascii="Bookman Old Style" w:eastAsia="Bookman Old Style" w:hAnsi="Bookman Old Style" w:cs="Bookman Old Style"/>
          <w:lang w:val="id-ID"/>
        </w:rPr>
        <w:t>)</w:t>
      </w:r>
    </w:p>
    <w:p w14:paraId="7CFABFC2" w14:textId="637CF362" w:rsidR="00D372F4" w:rsidRPr="002E5562" w:rsidRDefault="00D372F4" w:rsidP="00166126">
      <w:pPr>
        <w:spacing w:before="0" w:line="360" w:lineRule="auto"/>
        <w:ind w:left="1701" w:right="0"/>
        <w:jc w:val="both"/>
        <w:rPr>
          <w:rFonts w:ascii="Bookman Old Style" w:hAnsi="Bookman Old Style"/>
        </w:rPr>
      </w:pPr>
      <w:r w:rsidRPr="002E5562">
        <w:rPr>
          <w:rFonts w:ascii="Bookman Old Style" w:hAnsi="Bookman Old Style"/>
        </w:rPr>
        <w:t>Cukup Jelas</w:t>
      </w:r>
    </w:p>
    <w:p w14:paraId="44F8F980" w14:textId="77777777" w:rsidR="004A5001" w:rsidRPr="002E5562" w:rsidRDefault="004A5001" w:rsidP="00166126">
      <w:pPr>
        <w:spacing w:before="0" w:line="360" w:lineRule="auto"/>
        <w:ind w:left="1701" w:right="0"/>
        <w:jc w:val="both"/>
        <w:rPr>
          <w:rFonts w:ascii="Bookman Old Style" w:hAnsi="Bookman Old Style"/>
          <w:lang w:val="id-ID"/>
        </w:rPr>
      </w:pPr>
    </w:p>
    <w:p w14:paraId="52189813" w14:textId="6156A880" w:rsidR="003227C9" w:rsidRDefault="003227C9" w:rsidP="004A5001">
      <w:pPr>
        <w:spacing w:before="0" w:line="360" w:lineRule="auto"/>
        <w:ind w:left="567" w:right="0"/>
        <w:jc w:val="both"/>
        <w:rPr>
          <w:rFonts w:ascii="Bookman Old Style" w:eastAsia="Bookman Old Style" w:hAnsi="Bookman Old Style" w:cs="Bookman Old Style"/>
        </w:rPr>
      </w:pPr>
      <w:r>
        <w:rPr>
          <w:rFonts w:ascii="Bookman Old Style" w:eastAsia="Bookman Old Style" w:hAnsi="Bookman Old Style" w:cs="Bookman Old Style"/>
        </w:rPr>
        <w:t>Pasal 25</w:t>
      </w:r>
    </w:p>
    <w:p w14:paraId="548B17D5" w14:textId="2A748615" w:rsidR="003227C9" w:rsidRPr="003227C9" w:rsidRDefault="003227C9" w:rsidP="003227C9">
      <w:pPr>
        <w:spacing w:before="0" w:line="360" w:lineRule="auto"/>
        <w:ind w:left="1134" w:right="0"/>
        <w:jc w:val="left"/>
        <w:rPr>
          <w:rFonts w:ascii="Bookman Old Style" w:eastAsia="Bookman Old Style" w:hAnsi="Bookman Old Style" w:cs="Bookman Old Style"/>
        </w:rPr>
      </w:pPr>
      <w:r w:rsidRPr="002E5562">
        <w:rPr>
          <w:rFonts w:ascii="Bookman Old Style" w:hAnsi="Bookman Old Style"/>
        </w:rPr>
        <w:t>Cukup Jelas</w:t>
      </w:r>
    </w:p>
    <w:p w14:paraId="26A3C139" w14:textId="77777777" w:rsidR="003227C9" w:rsidRDefault="003227C9" w:rsidP="004A5001">
      <w:pPr>
        <w:spacing w:before="0" w:line="360" w:lineRule="auto"/>
        <w:ind w:left="567" w:right="0"/>
        <w:jc w:val="both"/>
        <w:rPr>
          <w:rFonts w:ascii="Bookman Old Style" w:eastAsia="Bookman Old Style" w:hAnsi="Bookman Old Style" w:cs="Bookman Old Style"/>
          <w:lang w:val="id-ID"/>
        </w:rPr>
      </w:pPr>
    </w:p>
    <w:p w14:paraId="15B2F73B" w14:textId="58A696DA" w:rsidR="004A5001" w:rsidRPr="003227C9" w:rsidRDefault="009A31E2" w:rsidP="004A5001">
      <w:pPr>
        <w:spacing w:before="0" w:line="360" w:lineRule="auto"/>
        <w:ind w:left="567" w:right="0"/>
        <w:jc w:val="both"/>
        <w:rPr>
          <w:rFonts w:ascii="Bookman Old Style" w:hAnsi="Bookman Old Style"/>
        </w:rPr>
      </w:pPr>
      <w:r w:rsidRPr="002E5562">
        <w:rPr>
          <w:rFonts w:ascii="Bookman Old Style" w:eastAsia="Bookman Old Style" w:hAnsi="Bookman Old Style" w:cs="Bookman Old Style"/>
          <w:lang w:val="id-ID"/>
        </w:rPr>
        <w:t>Pasal 2</w:t>
      </w:r>
      <w:r w:rsidR="003227C9">
        <w:rPr>
          <w:rFonts w:ascii="Bookman Old Style" w:eastAsia="Bookman Old Style" w:hAnsi="Bookman Old Style" w:cs="Bookman Old Style"/>
        </w:rPr>
        <w:t>6</w:t>
      </w:r>
    </w:p>
    <w:p w14:paraId="0BB64580" w14:textId="77777777" w:rsidR="00105528" w:rsidRPr="002E5562" w:rsidRDefault="00105528" w:rsidP="00105528">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0C49FA67" w14:textId="77777777" w:rsidR="00105528" w:rsidRPr="002E5562" w:rsidRDefault="00105528" w:rsidP="00105528">
      <w:pP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Yang dimaksud dengan “hak dan kewajiban” mencakup pula mekanisme pelayanan dan penyelesaian pengaduan serta hak Konsumen untuk dapat mengakhiri perjanjian tanpa dikenakan penalti jika dalam masa jeda (</w:t>
      </w:r>
      <w:r w:rsidRPr="002E5562">
        <w:rPr>
          <w:rFonts w:ascii="Bookman Old Style" w:eastAsia="Bookman Old Style" w:hAnsi="Bookman Old Style" w:cs="Bookman Old Style"/>
          <w:i/>
          <w:iCs/>
          <w:lang w:val="id-ID"/>
        </w:rPr>
        <w:t>cooling-off period</w:t>
      </w:r>
      <w:r w:rsidRPr="002E5562">
        <w:rPr>
          <w:rFonts w:ascii="Bookman Old Style" w:eastAsia="Bookman Old Style" w:hAnsi="Bookman Old Style" w:cs="Bookman Old Style"/>
          <w:lang w:val="id-ID"/>
        </w:rPr>
        <w:t>) untuk produk dan/atau layanan yang:</w:t>
      </w:r>
    </w:p>
    <w:p w14:paraId="0D17FEB6" w14:textId="1E3F67B9" w:rsidR="00105528" w:rsidRPr="002E5562" w:rsidRDefault="00105528" w:rsidP="00105528">
      <w:pPr>
        <w:pStyle w:val="ListParagraph"/>
        <w:numPr>
          <w:ilvl w:val="0"/>
          <w:numId w:val="22"/>
        </w:numPr>
        <w:spacing w:before="0" w:line="360" w:lineRule="auto"/>
        <w:ind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memiliki komponen investasi jangka panjang (</w:t>
      </w:r>
      <w:r w:rsidRPr="002E5562">
        <w:rPr>
          <w:rFonts w:ascii="Bookman Old Style" w:eastAsia="Bookman Old Style" w:hAnsi="Bookman Old Style" w:cs="Bookman Old Style"/>
          <w:i/>
          <w:iCs/>
          <w:lang w:val="id-ID"/>
        </w:rPr>
        <w:t>long-term investment component</w:t>
      </w:r>
      <w:r w:rsidRPr="002E5562">
        <w:rPr>
          <w:rFonts w:ascii="Bookman Old Style" w:eastAsia="Bookman Old Style" w:hAnsi="Bookman Old Style" w:cs="Bookman Old Style"/>
          <w:lang w:val="id-ID"/>
        </w:rPr>
        <w:t>)</w:t>
      </w:r>
    </w:p>
    <w:p w14:paraId="6C9355EB" w14:textId="31C67D6F" w:rsidR="00105528" w:rsidRPr="002E5562" w:rsidRDefault="00105528" w:rsidP="00105528">
      <w:pPr>
        <w:pStyle w:val="ListParagraph"/>
        <w:numPr>
          <w:ilvl w:val="0"/>
          <w:numId w:val="22"/>
        </w:numPr>
        <w:spacing w:before="0" w:line="360" w:lineRule="auto"/>
        <w:ind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bersifat kompleks</w:t>
      </w:r>
    </w:p>
    <w:p w14:paraId="6B541559" w14:textId="311F82C2" w:rsidR="00105528" w:rsidRPr="002E5562" w:rsidRDefault="00105528" w:rsidP="00105528">
      <w:pPr>
        <w:pStyle w:val="ListParagraph"/>
        <w:numPr>
          <w:ilvl w:val="0"/>
          <w:numId w:val="22"/>
        </w:numPr>
        <w:spacing w:before="0" w:line="360" w:lineRule="auto"/>
        <w:ind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ditawarkan dengan metode penawaran </w:t>
      </w:r>
      <w:r w:rsidRPr="002E5562">
        <w:rPr>
          <w:rFonts w:ascii="Bookman Old Style" w:eastAsia="Bookman Old Style" w:hAnsi="Bookman Old Style" w:cs="Bookman Old Style"/>
          <w:i/>
          <w:iCs/>
          <w:lang w:val="id-ID"/>
        </w:rPr>
        <w:t>high-pressure</w:t>
      </w:r>
      <w:r w:rsidRPr="002E5562">
        <w:rPr>
          <w:rFonts w:ascii="Bookman Old Style" w:eastAsia="Bookman Old Style" w:hAnsi="Bookman Old Style" w:cs="Bookman Old Style"/>
          <w:lang w:val="id-ID"/>
        </w:rPr>
        <w:t xml:space="preserve"> atau </w:t>
      </w:r>
      <w:r w:rsidRPr="002E5562">
        <w:rPr>
          <w:rFonts w:ascii="Bookman Old Style" w:eastAsia="Bookman Old Style" w:hAnsi="Bookman Old Style" w:cs="Bookman Old Style"/>
          <w:i/>
          <w:iCs/>
          <w:lang w:val="id-ID"/>
        </w:rPr>
        <w:t>unconventional sales tactics</w:t>
      </w:r>
      <w:r w:rsidRPr="002E5562">
        <w:rPr>
          <w:rFonts w:ascii="Bookman Old Style" w:eastAsia="Bookman Old Style" w:hAnsi="Bookman Old Style" w:cs="Bookman Old Style"/>
          <w:lang w:val="id-ID"/>
        </w:rPr>
        <w:t>; dan/atau</w:t>
      </w:r>
    </w:p>
    <w:p w14:paraId="6A9504A8" w14:textId="0687900A" w:rsidR="00105528" w:rsidRPr="002E5562" w:rsidRDefault="00105528" w:rsidP="00105528">
      <w:pPr>
        <w:pStyle w:val="ListParagraph"/>
        <w:numPr>
          <w:ilvl w:val="0"/>
          <w:numId w:val="22"/>
        </w:numPr>
        <w:spacing w:before="0" w:line="360" w:lineRule="auto"/>
        <w:ind w:right="0"/>
        <w:jc w:val="both"/>
        <w:rPr>
          <w:rFonts w:ascii="Bookman Old Style" w:hAnsi="Bookman Old Style"/>
          <w:lang w:val="id-ID"/>
        </w:rPr>
      </w:pPr>
      <w:r w:rsidRPr="002E5562">
        <w:rPr>
          <w:rFonts w:ascii="Bookman Old Style" w:eastAsia="Bookman Old Style" w:hAnsi="Bookman Old Style" w:cs="Bookman Old Style"/>
          <w:lang w:val="id-ID"/>
        </w:rPr>
        <w:t>ditawarkan tidak secara langsung atau tatap muka.</w:t>
      </w:r>
    </w:p>
    <w:p w14:paraId="71E093F8" w14:textId="77777777" w:rsidR="00105528" w:rsidRPr="002E5562" w:rsidRDefault="00105528" w:rsidP="00105528">
      <w:pPr>
        <w:spacing w:before="0" w:line="360" w:lineRule="auto"/>
        <w:ind w:left="1134" w:right="0"/>
        <w:jc w:val="left"/>
        <w:rPr>
          <w:rFonts w:ascii="Bookman Old Style" w:hAnsi="Bookman Old Style"/>
          <w:lang w:val="id-ID"/>
        </w:rPr>
      </w:pPr>
      <w:r w:rsidRPr="002E5562">
        <w:rPr>
          <w:rFonts w:ascii="Bookman Old Style" w:eastAsia="Bookman Old Style" w:hAnsi="Bookman Old Style" w:cs="Bookman Old Style"/>
          <w:lang w:val="id-ID"/>
        </w:rPr>
        <w:t>Ayat (2)</w:t>
      </w:r>
    </w:p>
    <w:p w14:paraId="4F99835C" w14:textId="77777777" w:rsidR="00105528" w:rsidRPr="002E5562" w:rsidRDefault="00105528" w:rsidP="00105528">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Cukup</w:t>
      </w:r>
      <w:r w:rsidRPr="002E5562">
        <w:rPr>
          <w:rFonts w:ascii="Bookman Old Style" w:hAnsi="Bookman Old Style"/>
          <w:lang w:val="id-ID"/>
        </w:rPr>
        <w:t xml:space="preserve"> jelas.</w:t>
      </w:r>
    </w:p>
    <w:p w14:paraId="4F513A69" w14:textId="77777777" w:rsidR="00105528" w:rsidRPr="002E5562" w:rsidRDefault="00105528" w:rsidP="00105528">
      <w:pPr>
        <w:spacing w:before="0" w:line="360" w:lineRule="auto"/>
        <w:ind w:left="1134" w:right="0"/>
        <w:jc w:val="left"/>
        <w:rPr>
          <w:rFonts w:ascii="Bookman Old Style" w:hAnsi="Bookman Old Style"/>
          <w:lang w:val="id-ID"/>
        </w:rPr>
      </w:pPr>
      <w:r w:rsidRPr="002E5562">
        <w:rPr>
          <w:rFonts w:ascii="Bookman Old Style" w:eastAsia="Bookman Old Style" w:hAnsi="Bookman Old Style" w:cs="Bookman Old Style"/>
          <w:lang w:val="id-ID"/>
        </w:rPr>
        <w:t>Ayat (3)</w:t>
      </w:r>
    </w:p>
    <w:p w14:paraId="7A3AADC0" w14:textId="1017E385" w:rsidR="00105528" w:rsidRPr="005157E7" w:rsidRDefault="00DF1EDD" w:rsidP="003227C9">
      <w:pPr>
        <w:spacing w:before="0" w:line="360" w:lineRule="auto"/>
        <w:ind w:left="1701" w:right="0"/>
        <w:jc w:val="both"/>
        <w:rPr>
          <w:rFonts w:ascii="Bookman Old Style" w:eastAsia="Bookman Old Style" w:hAnsi="Bookman Old Style" w:cs="Bookman Old Style"/>
          <w:lang w:val="id-ID"/>
        </w:rPr>
      </w:pPr>
      <w:r w:rsidRPr="005157E7">
        <w:rPr>
          <w:rFonts w:ascii="Bookman Old Style" w:eastAsia="Bookman Old Style" w:hAnsi="Bookman Old Style" w:cs="Bookman Old Style"/>
          <w:lang w:val="id-ID"/>
        </w:rPr>
        <w:t>Contoh alat bukti yaitu bukti rekaman atau tulisan konfirmasi atas pemahaman Konsumen sebagaimana diatur dalam peraturan perundang-undanganan.</w:t>
      </w:r>
    </w:p>
    <w:p w14:paraId="30C24CAB" w14:textId="29041C41" w:rsidR="004A5001" w:rsidRPr="002E5562" w:rsidRDefault="004A5001" w:rsidP="004A5001">
      <w:pPr>
        <w:spacing w:before="0" w:line="360" w:lineRule="auto"/>
        <w:ind w:right="0"/>
        <w:jc w:val="left"/>
        <w:rPr>
          <w:rFonts w:ascii="Bookman Old Style" w:hAnsi="Bookman Old Style"/>
          <w:lang w:val="id-ID"/>
        </w:rPr>
      </w:pPr>
    </w:p>
    <w:p w14:paraId="1DBCC52E" w14:textId="3E2FBE52" w:rsidR="004A5001" w:rsidRPr="003227C9" w:rsidRDefault="009A31E2" w:rsidP="004A5001">
      <w:pPr>
        <w:spacing w:before="0" w:line="360" w:lineRule="auto"/>
        <w:ind w:left="567" w:right="0"/>
        <w:jc w:val="both"/>
        <w:rPr>
          <w:rFonts w:ascii="Bookman Old Style" w:hAnsi="Bookman Old Style"/>
        </w:rPr>
      </w:pPr>
      <w:r w:rsidRPr="002E5562">
        <w:rPr>
          <w:rFonts w:ascii="Bookman Old Style" w:hAnsi="Bookman Old Style"/>
          <w:lang w:val="id-ID"/>
        </w:rPr>
        <w:t>Pasal 2</w:t>
      </w:r>
      <w:r w:rsidR="003227C9">
        <w:rPr>
          <w:rFonts w:ascii="Bookman Old Style" w:hAnsi="Bookman Old Style"/>
        </w:rPr>
        <w:t>7</w:t>
      </w:r>
    </w:p>
    <w:p w14:paraId="7C1FA0E8" w14:textId="27A4D45E" w:rsidR="004A5001" w:rsidRPr="002E5562" w:rsidRDefault="004A5001" w:rsidP="0040543C">
      <w:pPr>
        <w:spacing w:before="0" w:line="360" w:lineRule="auto"/>
        <w:ind w:left="1134" w:right="0"/>
        <w:jc w:val="both"/>
        <w:rPr>
          <w:rFonts w:ascii="Bookman Old Style" w:hAnsi="Bookman Old Style"/>
          <w:lang w:val="id-ID"/>
        </w:rPr>
      </w:pPr>
      <w:r w:rsidRPr="002E5562">
        <w:rPr>
          <w:rFonts w:ascii="Bookman Old Style" w:hAnsi="Bookman Old Style"/>
          <w:lang w:val="id-ID"/>
        </w:rPr>
        <w:t>Yang dimaksud dengan “</w:t>
      </w:r>
      <w:r w:rsidRPr="005157E7">
        <w:rPr>
          <w:rFonts w:ascii="Bookman Old Style" w:hAnsi="Bookman Old Style"/>
          <w:lang w:val="id-ID"/>
        </w:rPr>
        <w:t>keseimbangan</w:t>
      </w:r>
      <w:r w:rsidRPr="002E5562">
        <w:rPr>
          <w:rFonts w:ascii="Bookman Old Style" w:hAnsi="Bookman Old Style"/>
          <w:lang w:val="id-ID"/>
        </w:rPr>
        <w:t xml:space="preserve">” adalah perjanjian disusun dengan mempertimbangkan kesetaraan hak dan kewajiban antara </w:t>
      </w:r>
      <w:r w:rsidR="00F069A5">
        <w:rPr>
          <w:rFonts w:ascii="Bookman Old Style" w:hAnsi="Bookman Old Style"/>
        </w:rPr>
        <w:t>PUJK</w:t>
      </w:r>
      <w:r w:rsidR="00B97C98" w:rsidRPr="002E5562">
        <w:rPr>
          <w:rFonts w:ascii="Bookman Old Style" w:hAnsi="Bookman Old Style"/>
          <w:lang w:val="id-ID"/>
        </w:rPr>
        <w:t xml:space="preserve"> </w:t>
      </w:r>
      <w:r w:rsidRPr="002E5562">
        <w:rPr>
          <w:rFonts w:ascii="Bookman Old Style" w:hAnsi="Bookman Old Style"/>
          <w:lang w:val="id-ID"/>
        </w:rPr>
        <w:t xml:space="preserve">dengan </w:t>
      </w:r>
      <w:r w:rsidR="00A96EA5" w:rsidRPr="002E5562">
        <w:rPr>
          <w:rFonts w:ascii="Bookman Old Style" w:hAnsi="Bookman Old Style"/>
        </w:rPr>
        <w:t>K</w:t>
      </w:r>
      <w:r w:rsidRPr="002E5562">
        <w:rPr>
          <w:rFonts w:ascii="Bookman Old Style" w:hAnsi="Bookman Old Style"/>
          <w:lang w:val="id-ID"/>
        </w:rPr>
        <w:t>onsumen.</w:t>
      </w:r>
    </w:p>
    <w:p w14:paraId="646CD32C" w14:textId="0F63E49C" w:rsidR="004A5001" w:rsidRPr="002E5562" w:rsidRDefault="0040543C" w:rsidP="0040543C">
      <w:pPr>
        <w:spacing w:before="0" w:line="360" w:lineRule="auto"/>
        <w:ind w:left="1134" w:right="0"/>
        <w:jc w:val="both"/>
        <w:rPr>
          <w:rFonts w:ascii="Bookman Old Style" w:hAnsi="Bookman Old Style"/>
          <w:lang w:val="id-ID"/>
        </w:rPr>
      </w:pPr>
      <w:r w:rsidRPr="002E5562">
        <w:rPr>
          <w:rFonts w:ascii="Bookman Old Style" w:hAnsi="Bookman Old Style"/>
          <w:lang w:val="id-ID"/>
        </w:rPr>
        <w:t>Yang dimaksud “</w:t>
      </w:r>
      <w:r w:rsidRPr="005157E7">
        <w:rPr>
          <w:rFonts w:ascii="Bookman Old Style" w:hAnsi="Bookman Old Style"/>
          <w:lang w:val="id-ID"/>
        </w:rPr>
        <w:t>k</w:t>
      </w:r>
      <w:r w:rsidR="004A5001" w:rsidRPr="005157E7">
        <w:rPr>
          <w:rFonts w:ascii="Bookman Old Style" w:hAnsi="Bookman Old Style"/>
          <w:lang w:val="id-ID"/>
        </w:rPr>
        <w:t>eadilan</w:t>
      </w:r>
      <w:r w:rsidRPr="002E5562">
        <w:rPr>
          <w:rFonts w:ascii="Bookman Old Style" w:hAnsi="Bookman Old Style"/>
          <w:lang w:val="id-ID"/>
        </w:rPr>
        <w:t>”</w:t>
      </w:r>
      <w:r w:rsidR="004A5001" w:rsidRPr="002E5562">
        <w:rPr>
          <w:rFonts w:ascii="Bookman Old Style" w:hAnsi="Bookman Old Style"/>
          <w:lang w:val="id-ID"/>
        </w:rPr>
        <w:t xml:space="preserve"> adalah terpenuhinya segala sesuatu yang merupakan hak dan kewajiban dalam hubungan antara para pihak, dalam hal ini adalah </w:t>
      </w:r>
      <w:r w:rsidR="00F069A5">
        <w:rPr>
          <w:rFonts w:ascii="Bookman Old Style" w:hAnsi="Bookman Old Style"/>
        </w:rPr>
        <w:t>PUJK</w:t>
      </w:r>
      <w:r w:rsidR="00B97C98" w:rsidRPr="002E5562">
        <w:rPr>
          <w:rFonts w:ascii="Bookman Old Style" w:hAnsi="Bookman Old Style"/>
          <w:lang w:val="id-ID"/>
        </w:rPr>
        <w:t xml:space="preserve"> </w:t>
      </w:r>
      <w:r w:rsidR="004A5001" w:rsidRPr="002E5562">
        <w:rPr>
          <w:rFonts w:ascii="Bookman Old Style" w:hAnsi="Bookman Old Style"/>
          <w:lang w:val="id-ID"/>
        </w:rPr>
        <w:t xml:space="preserve">dan Konsumen. </w:t>
      </w:r>
    </w:p>
    <w:p w14:paraId="47F5DFBB" w14:textId="4A3AB47A" w:rsidR="004A5001" w:rsidRPr="002E5562" w:rsidRDefault="0040543C" w:rsidP="0040543C">
      <w:pPr>
        <w:spacing w:before="0" w:line="360" w:lineRule="auto"/>
        <w:ind w:left="1134" w:right="0"/>
        <w:jc w:val="both"/>
        <w:rPr>
          <w:rFonts w:ascii="Bookman Old Style" w:hAnsi="Bookman Old Style"/>
          <w:lang w:val="id-ID"/>
        </w:rPr>
      </w:pPr>
      <w:r w:rsidRPr="002E5562">
        <w:rPr>
          <w:rFonts w:ascii="Bookman Old Style" w:hAnsi="Bookman Old Style"/>
          <w:lang w:val="id-ID"/>
        </w:rPr>
        <w:t>Yang dimaksud “</w:t>
      </w:r>
      <w:r w:rsidRPr="005157E7">
        <w:rPr>
          <w:rFonts w:ascii="Bookman Old Style" w:hAnsi="Bookman Old Style"/>
          <w:lang w:val="id-ID"/>
        </w:rPr>
        <w:t>k</w:t>
      </w:r>
      <w:r w:rsidR="004A5001" w:rsidRPr="005157E7">
        <w:rPr>
          <w:rFonts w:ascii="Bookman Old Style" w:hAnsi="Bookman Old Style"/>
          <w:lang w:val="id-ID"/>
        </w:rPr>
        <w:t>ewajaran</w:t>
      </w:r>
      <w:r w:rsidRPr="002E5562">
        <w:rPr>
          <w:rFonts w:ascii="Bookman Old Style" w:hAnsi="Bookman Old Style"/>
          <w:lang w:val="id-ID"/>
        </w:rPr>
        <w:t>”</w:t>
      </w:r>
      <w:r w:rsidR="004A5001" w:rsidRPr="002E5562">
        <w:rPr>
          <w:rFonts w:ascii="Bookman Old Style" w:hAnsi="Bookman Old Style"/>
          <w:lang w:val="id-ID"/>
        </w:rPr>
        <w:t xml:space="preserve"> adalah tetap memperhatikan nilai-nilai yang berlaku di masyarakat dalam menentukan isi perjanjian. Nilai-nilai tersebut merujuk namun tidak terbatas pada moral dan adat istiadat yang berlaku di masyarakat</w:t>
      </w:r>
    </w:p>
    <w:p w14:paraId="1C8F387B" w14:textId="3D7698BB" w:rsidR="0040543C" w:rsidRPr="002E5562" w:rsidRDefault="0040543C" w:rsidP="00166126">
      <w:pPr>
        <w:spacing w:before="0" w:line="360" w:lineRule="auto"/>
        <w:ind w:left="1701" w:right="0"/>
        <w:jc w:val="both"/>
        <w:rPr>
          <w:rFonts w:ascii="Bookman Old Style" w:eastAsia="Bookman Old Style" w:hAnsi="Bookman Old Style" w:cs="Bookman Old Style"/>
          <w:lang w:val="id-ID"/>
        </w:rPr>
      </w:pPr>
    </w:p>
    <w:p w14:paraId="09CE13CE" w14:textId="031E1875" w:rsidR="0040543C" w:rsidRPr="003227C9" w:rsidRDefault="009A31E2" w:rsidP="0040543C">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Pasal 2</w:t>
      </w:r>
      <w:r w:rsidR="003227C9">
        <w:rPr>
          <w:rFonts w:ascii="Bookman Old Style" w:eastAsia="Bookman Old Style" w:hAnsi="Bookman Old Style" w:cs="Bookman Old Style"/>
        </w:rPr>
        <w:t>8</w:t>
      </w:r>
    </w:p>
    <w:p w14:paraId="246FBDBB" w14:textId="66D3A61C" w:rsidR="0040543C" w:rsidRPr="002E5562" w:rsidRDefault="0040543C" w:rsidP="0040543C">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261E650E" w14:textId="51682C13" w:rsidR="00166126" w:rsidRPr="002E5562" w:rsidRDefault="00166126" w:rsidP="00166126">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Cukup</w:t>
      </w:r>
      <w:r w:rsidRPr="002E5562">
        <w:rPr>
          <w:rFonts w:ascii="Bookman Old Style" w:hAnsi="Bookman Old Style"/>
          <w:lang w:val="id-ID"/>
        </w:rPr>
        <w:t xml:space="preserve"> jelas.</w:t>
      </w:r>
    </w:p>
    <w:p w14:paraId="54766093" w14:textId="3F398815" w:rsidR="0040543C" w:rsidRPr="002E5562" w:rsidRDefault="0040543C" w:rsidP="00166126">
      <w:pPr>
        <w:spacing w:before="0" w:line="360" w:lineRule="auto"/>
        <w:ind w:left="1134" w:right="0"/>
        <w:jc w:val="left"/>
        <w:rPr>
          <w:rFonts w:ascii="Bookman Old Style" w:hAnsi="Bookman Old Style"/>
          <w:lang w:val="id-ID"/>
        </w:rPr>
      </w:pPr>
      <w:r w:rsidRPr="002E5562">
        <w:rPr>
          <w:rFonts w:ascii="Bookman Old Style" w:eastAsia="Bookman Old Style" w:hAnsi="Bookman Old Style" w:cs="Bookman Old Style"/>
          <w:lang w:val="id-ID"/>
        </w:rPr>
        <w:t>Ayat (2)</w:t>
      </w:r>
    </w:p>
    <w:p w14:paraId="1CEAFFBC" w14:textId="5EEAD554" w:rsidR="0040543C" w:rsidRPr="002E5562" w:rsidRDefault="0040543C" w:rsidP="0040543C">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Cukup</w:t>
      </w:r>
      <w:r w:rsidRPr="002E5562">
        <w:rPr>
          <w:rFonts w:ascii="Bookman Old Style" w:hAnsi="Bookman Old Style"/>
          <w:lang w:val="id-ID"/>
        </w:rPr>
        <w:t xml:space="preserve"> jelas.</w:t>
      </w:r>
    </w:p>
    <w:p w14:paraId="7DEB5736" w14:textId="225C9645" w:rsidR="0040543C" w:rsidRPr="002E5562" w:rsidRDefault="0040543C" w:rsidP="00166126">
      <w:pPr>
        <w:spacing w:before="0" w:line="360" w:lineRule="auto"/>
        <w:ind w:left="1134" w:right="0"/>
        <w:jc w:val="left"/>
        <w:rPr>
          <w:rFonts w:ascii="Bookman Old Style" w:hAnsi="Bookman Old Style"/>
          <w:lang w:val="id-ID"/>
        </w:rPr>
      </w:pPr>
      <w:r w:rsidRPr="002E5562">
        <w:rPr>
          <w:rFonts w:ascii="Bookman Old Style" w:eastAsia="Bookman Old Style" w:hAnsi="Bookman Old Style" w:cs="Bookman Old Style"/>
          <w:lang w:val="id-ID"/>
        </w:rPr>
        <w:t>Ayat (3)</w:t>
      </w:r>
    </w:p>
    <w:p w14:paraId="17594A06" w14:textId="4DAB45DB" w:rsidR="0040543C" w:rsidRPr="002E5562" w:rsidRDefault="0040543C" w:rsidP="0040543C">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Cukup</w:t>
      </w:r>
      <w:r w:rsidRPr="002E5562">
        <w:rPr>
          <w:rFonts w:ascii="Bookman Old Style" w:hAnsi="Bookman Old Style"/>
          <w:lang w:val="id-ID"/>
        </w:rPr>
        <w:t xml:space="preserve"> jelas.</w:t>
      </w:r>
    </w:p>
    <w:p w14:paraId="6D04F11F" w14:textId="294514DD" w:rsidR="0040543C" w:rsidRPr="002E5562" w:rsidRDefault="0040543C" w:rsidP="00166126">
      <w:pPr>
        <w:spacing w:before="0" w:line="360" w:lineRule="auto"/>
        <w:ind w:left="1134" w:right="0"/>
        <w:jc w:val="left"/>
        <w:rPr>
          <w:rFonts w:ascii="Bookman Old Style" w:hAnsi="Bookman Old Style"/>
          <w:lang w:val="id-ID"/>
        </w:rPr>
      </w:pPr>
      <w:r w:rsidRPr="002E5562">
        <w:rPr>
          <w:rFonts w:ascii="Bookman Old Style" w:hAnsi="Bookman Old Style"/>
          <w:lang w:val="id-ID"/>
        </w:rPr>
        <w:t>Ayat (4)</w:t>
      </w:r>
    </w:p>
    <w:p w14:paraId="79D99A9D" w14:textId="48B3029D" w:rsidR="0040543C" w:rsidRPr="002E5562" w:rsidRDefault="0040543C" w:rsidP="0040543C">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Huruf</w:t>
      </w:r>
      <w:r w:rsidRPr="002E5562">
        <w:rPr>
          <w:rFonts w:ascii="Bookman Old Style" w:hAnsi="Bookman Old Style"/>
          <w:lang w:val="id-ID"/>
        </w:rPr>
        <w:t xml:space="preserve"> a</w:t>
      </w:r>
    </w:p>
    <w:p w14:paraId="167828AA" w14:textId="23E6ECF7" w:rsidR="0040543C" w:rsidRPr="002E5562" w:rsidRDefault="0040543C" w:rsidP="0040543C">
      <w:pPr>
        <w:pBdr>
          <w:top w:val="nil"/>
          <w:left w:val="nil"/>
          <w:bottom w:val="nil"/>
          <w:right w:val="nil"/>
          <w:between w:val="nil"/>
        </w:pBdr>
        <w:spacing w:before="0" w:line="360" w:lineRule="auto"/>
        <w:ind w:left="2268" w:right="0"/>
        <w:jc w:val="both"/>
        <w:rPr>
          <w:rFonts w:ascii="Bookman Old Style" w:hAnsi="Bookman Old Style"/>
          <w:lang w:val="id-ID"/>
        </w:rPr>
      </w:pPr>
      <w:r w:rsidRPr="002E5562">
        <w:rPr>
          <w:rFonts w:ascii="Bookman Old Style" w:hAnsi="Bookman Old Style"/>
          <w:lang w:val="id-ID"/>
        </w:rPr>
        <w:t>Cukup jelas.</w:t>
      </w:r>
    </w:p>
    <w:p w14:paraId="20D62787" w14:textId="4A96EE0E" w:rsidR="0040543C" w:rsidRPr="002E5562" w:rsidRDefault="0040543C" w:rsidP="0040543C">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Huruf</w:t>
      </w:r>
      <w:r w:rsidRPr="002E5562">
        <w:rPr>
          <w:rFonts w:ascii="Bookman Old Style" w:hAnsi="Bookman Old Style"/>
          <w:lang w:val="id-ID"/>
        </w:rPr>
        <w:t xml:space="preserve"> b</w:t>
      </w:r>
    </w:p>
    <w:p w14:paraId="1B376628" w14:textId="2DC3592B" w:rsidR="0040543C" w:rsidRPr="002E5562" w:rsidRDefault="0012211B" w:rsidP="0040543C">
      <w:pPr>
        <w:pBdr>
          <w:top w:val="nil"/>
          <w:left w:val="nil"/>
          <w:bottom w:val="nil"/>
          <w:right w:val="nil"/>
          <w:between w:val="nil"/>
        </w:pBdr>
        <w:spacing w:before="0" w:line="360" w:lineRule="auto"/>
        <w:ind w:left="2268" w:right="0"/>
        <w:jc w:val="both"/>
        <w:rPr>
          <w:rFonts w:ascii="Bookman Old Style" w:hAnsi="Bookman Old Style"/>
          <w:lang w:val="id-ID"/>
        </w:rPr>
      </w:pPr>
      <w:r w:rsidRPr="002E5562">
        <w:rPr>
          <w:rFonts w:ascii="Bookman Old Style" w:hAnsi="Bookman Old Style"/>
        </w:rPr>
        <w:t>P</w:t>
      </w:r>
      <w:r w:rsidRPr="002E5562">
        <w:rPr>
          <w:rFonts w:ascii="Bookman Old Style" w:hAnsi="Bookman Old Style"/>
          <w:lang w:val="id-ID"/>
        </w:rPr>
        <w:t xml:space="preserve">enyalahgunaan keadaan yaitu memanfaatkan kondisi Konsumen yang mendesak karena kondisi tertentu atau dalam keadaan darurat dan secara sengaja atau tidak sengaja </w:t>
      </w:r>
      <w:r w:rsidR="00A533C6">
        <w:rPr>
          <w:rFonts w:ascii="Bookman Old Style" w:hAnsi="Bookman Old Style"/>
        </w:rPr>
        <w:t>PUJK</w:t>
      </w:r>
      <w:r w:rsidRPr="002E5562">
        <w:rPr>
          <w:rFonts w:ascii="Bookman Old Style" w:hAnsi="Bookman Old Style"/>
          <w:lang w:val="id-ID"/>
        </w:rPr>
        <w:t xml:space="preserve"> tidak menjelaskan manfaat, biaya dan risiko dari produk dan/atau layanan yang ditawarkan.</w:t>
      </w:r>
    </w:p>
    <w:p w14:paraId="5E7C865F" w14:textId="0D6B15C1" w:rsidR="00420769" w:rsidRPr="002E5562" w:rsidRDefault="00420769" w:rsidP="00420769">
      <w:pPr>
        <w:pBdr>
          <w:top w:val="nil"/>
          <w:left w:val="nil"/>
          <w:bottom w:val="nil"/>
          <w:right w:val="nil"/>
          <w:between w:val="nil"/>
        </w:pBdr>
        <w:spacing w:before="0" w:line="360" w:lineRule="auto"/>
        <w:ind w:left="1134" w:right="0"/>
        <w:jc w:val="both"/>
        <w:rPr>
          <w:rFonts w:ascii="Bookman Old Style" w:hAnsi="Bookman Old Style"/>
        </w:rPr>
      </w:pPr>
      <w:r w:rsidRPr="002E5562">
        <w:rPr>
          <w:rFonts w:ascii="Bookman Old Style" w:hAnsi="Bookman Old Style"/>
        </w:rPr>
        <w:t>Ayat (5)</w:t>
      </w:r>
    </w:p>
    <w:p w14:paraId="602E4382" w14:textId="2CBCB05A" w:rsidR="00420769" w:rsidRPr="002E5562" w:rsidRDefault="00420769" w:rsidP="00420769">
      <w:pPr>
        <w:pBdr>
          <w:top w:val="nil"/>
          <w:left w:val="nil"/>
          <w:bottom w:val="nil"/>
          <w:right w:val="nil"/>
          <w:between w:val="nil"/>
        </w:pBdr>
        <w:spacing w:before="0" w:line="360" w:lineRule="auto"/>
        <w:ind w:left="1701" w:right="0"/>
        <w:jc w:val="both"/>
        <w:rPr>
          <w:rFonts w:ascii="Bookman Old Style" w:hAnsi="Bookman Old Style"/>
        </w:rPr>
      </w:pPr>
      <w:r w:rsidRPr="002E5562">
        <w:rPr>
          <w:rFonts w:ascii="Bookman Old Style" w:hAnsi="Bookman Old Style"/>
        </w:rPr>
        <w:t>Cukup jelas.</w:t>
      </w:r>
    </w:p>
    <w:p w14:paraId="11A18D44" w14:textId="77777777" w:rsidR="0040543C" w:rsidRPr="002E5562" w:rsidRDefault="0040543C" w:rsidP="0040543C">
      <w:pPr>
        <w:pBdr>
          <w:top w:val="nil"/>
          <w:left w:val="nil"/>
          <w:bottom w:val="nil"/>
          <w:right w:val="nil"/>
          <w:between w:val="nil"/>
        </w:pBdr>
        <w:spacing w:before="0" w:line="360" w:lineRule="auto"/>
        <w:ind w:left="2268" w:right="0"/>
        <w:jc w:val="both"/>
        <w:rPr>
          <w:rFonts w:ascii="Bookman Old Style" w:hAnsi="Bookman Old Style"/>
          <w:lang w:val="id-ID"/>
        </w:rPr>
      </w:pPr>
    </w:p>
    <w:p w14:paraId="6785817A" w14:textId="04A4B1B9" w:rsidR="0040543C" w:rsidRPr="003227C9" w:rsidRDefault="009A31E2" w:rsidP="0040543C">
      <w:pPr>
        <w:spacing w:before="0" w:line="360" w:lineRule="auto"/>
        <w:ind w:left="567" w:right="0"/>
        <w:jc w:val="both"/>
        <w:rPr>
          <w:rFonts w:ascii="Bookman Old Style" w:hAnsi="Bookman Old Style"/>
        </w:rPr>
      </w:pPr>
      <w:r w:rsidRPr="002E5562">
        <w:rPr>
          <w:rFonts w:ascii="Bookman Old Style" w:hAnsi="Bookman Old Style"/>
          <w:lang w:val="id-ID"/>
        </w:rPr>
        <w:t>Pasal 2</w:t>
      </w:r>
      <w:r w:rsidR="003227C9">
        <w:rPr>
          <w:rFonts w:ascii="Bookman Old Style" w:hAnsi="Bookman Old Style"/>
        </w:rPr>
        <w:t>9</w:t>
      </w:r>
    </w:p>
    <w:p w14:paraId="3F0D085E" w14:textId="595208F2" w:rsidR="00576C1E" w:rsidRPr="002E5562" w:rsidRDefault="00576C1E" w:rsidP="00166126">
      <w:pPr>
        <w:spacing w:before="0" w:line="360" w:lineRule="auto"/>
        <w:ind w:left="1134" w:right="0"/>
        <w:jc w:val="left"/>
        <w:rPr>
          <w:rFonts w:ascii="Bookman Old Style" w:hAnsi="Bookman Old Style"/>
          <w:lang w:val="id-ID"/>
        </w:rPr>
      </w:pPr>
      <w:r w:rsidRPr="002E5562">
        <w:rPr>
          <w:rFonts w:ascii="Bookman Old Style" w:hAnsi="Bookman Old Style"/>
          <w:lang w:val="id-ID"/>
        </w:rPr>
        <w:t>Ayat (1)</w:t>
      </w:r>
    </w:p>
    <w:p w14:paraId="1B2D08A2" w14:textId="1AA1E7C2" w:rsidR="00576C1E" w:rsidRPr="002E5562" w:rsidRDefault="00C964DD" w:rsidP="00C964DD">
      <w:pPr>
        <w:spacing w:before="0" w:line="360" w:lineRule="auto"/>
        <w:ind w:left="1701" w:right="0"/>
        <w:jc w:val="both"/>
        <w:rPr>
          <w:rFonts w:ascii="Bookman Old Style" w:hAnsi="Bookman Old Style"/>
          <w:lang w:val="id-ID"/>
        </w:rPr>
      </w:pPr>
      <w:r w:rsidRPr="002E5562">
        <w:rPr>
          <w:rFonts w:ascii="Bookman Old Style" w:hAnsi="Bookman Old Style"/>
          <w:lang w:val="id-ID"/>
        </w:rPr>
        <w:t xml:space="preserve">Dalam hal perubahan dilakukan terhadap hal-hal yang bersifat umum maka perubahan akan dinformasikan kepada </w:t>
      </w:r>
      <w:r w:rsidR="00A96EA5" w:rsidRPr="002E5562">
        <w:rPr>
          <w:rFonts w:ascii="Bookman Old Style" w:hAnsi="Bookman Old Style"/>
        </w:rPr>
        <w:t>K</w:t>
      </w:r>
      <w:r w:rsidRPr="002E5562">
        <w:rPr>
          <w:rFonts w:ascii="Bookman Old Style" w:hAnsi="Bookman Old Style"/>
          <w:lang w:val="id-ID"/>
        </w:rPr>
        <w:t>onsumen beserta alasannya;</w:t>
      </w:r>
    </w:p>
    <w:p w14:paraId="4831AB99" w14:textId="4FE16968" w:rsidR="00C964DD" w:rsidRPr="002E5562" w:rsidRDefault="00C964DD" w:rsidP="00C964DD">
      <w:pPr>
        <w:spacing w:before="0" w:line="360" w:lineRule="auto"/>
        <w:ind w:left="1701" w:right="0"/>
        <w:jc w:val="both"/>
        <w:rPr>
          <w:rFonts w:ascii="Bookman Old Style" w:hAnsi="Bookman Old Style"/>
          <w:b/>
          <w:lang w:val="id-ID"/>
        </w:rPr>
      </w:pPr>
    </w:p>
    <w:p w14:paraId="0A90627C" w14:textId="4F54C6AF" w:rsidR="00576C1E" w:rsidRPr="002E5562" w:rsidRDefault="00C964DD" w:rsidP="00166126">
      <w:pPr>
        <w:spacing w:before="0" w:line="360" w:lineRule="auto"/>
        <w:ind w:left="1134" w:right="0"/>
        <w:jc w:val="left"/>
        <w:rPr>
          <w:rFonts w:ascii="Bookman Old Style" w:hAnsi="Bookman Old Style"/>
          <w:lang w:val="id-ID"/>
        </w:rPr>
      </w:pPr>
      <w:r w:rsidRPr="002E5562">
        <w:rPr>
          <w:rFonts w:ascii="Bookman Old Style" w:hAnsi="Bookman Old Style"/>
          <w:lang w:val="id-ID"/>
        </w:rPr>
        <w:t>Ayat (2)</w:t>
      </w:r>
    </w:p>
    <w:p w14:paraId="025714F9" w14:textId="04004F59" w:rsidR="00C964DD" w:rsidRPr="002E5562" w:rsidRDefault="00F91AA7" w:rsidP="00C964DD">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rPr>
        <w:t xml:space="preserve">Contoh pemberitahuan kepada Konsumen antara lain pengumuman melalui </w:t>
      </w:r>
      <w:r w:rsidRPr="002E5562">
        <w:rPr>
          <w:rFonts w:ascii="Bookman Old Style" w:eastAsia="Bookman Old Style" w:hAnsi="Bookman Old Style" w:cs="Bookman Old Style"/>
          <w:i/>
          <w:iCs/>
        </w:rPr>
        <w:t>website</w:t>
      </w:r>
      <w:r w:rsidRPr="002E5562">
        <w:rPr>
          <w:rFonts w:ascii="Bookman Old Style" w:eastAsia="Bookman Old Style" w:hAnsi="Bookman Old Style" w:cs="Bookman Old Style"/>
        </w:rPr>
        <w:t xml:space="preserve">, </w:t>
      </w:r>
      <w:proofErr w:type="gramStart"/>
      <w:r w:rsidRPr="002E5562">
        <w:rPr>
          <w:rFonts w:ascii="Bookman Old Style" w:eastAsia="Bookman Old Style" w:hAnsi="Bookman Old Style" w:cs="Bookman Old Style"/>
        </w:rPr>
        <w:t>surat</w:t>
      </w:r>
      <w:proofErr w:type="gramEnd"/>
      <w:r w:rsidRPr="002E5562">
        <w:rPr>
          <w:rFonts w:ascii="Bookman Old Style" w:eastAsia="Bookman Old Style" w:hAnsi="Bookman Old Style" w:cs="Bookman Old Style"/>
        </w:rPr>
        <w:t xml:space="preserve"> secara langsung kepada Konsumen</w:t>
      </w:r>
      <w:r w:rsidRPr="002E5562">
        <w:rPr>
          <w:rFonts w:ascii="Bookman Old Style" w:eastAsia="Bookman Old Style" w:hAnsi="Bookman Old Style" w:cs="Bookman Old Style"/>
          <w:lang w:val="id-ID"/>
        </w:rPr>
        <w:t>.</w:t>
      </w:r>
      <w:r w:rsidR="00C059C2" w:rsidRPr="002E5562">
        <w:rPr>
          <w:rFonts w:ascii="Bookman Old Style" w:hAnsi="Bookman Old Style"/>
          <w:lang w:val="id-ID"/>
        </w:rPr>
        <w:t xml:space="preserve"> </w:t>
      </w:r>
    </w:p>
    <w:p w14:paraId="760FE090" w14:textId="78130169" w:rsidR="00C964DD" w:rsidRPr="002E5562" w:rsidRDefault="00C964DD" w:rsidP="00166126">
      <w:pPr>
        <w:spacing w:before="0" w:line="360" w:lineRule="auto"/>
        <w:ind w:left="1134" w:right="0"/>
        <w:jc w:val="left"/>
        <w:rPr>
          <w:rFonts w:ascii="Bookman Old Style" w:hAnsi="Bookman Old Style"/>
          <w:lang w:val="id-ID"/>
        </w:rPr>
      </w:pPr>
      <w:r w:rsidRPr="002E5562">
        <w:rPr>
          <w:rFonts w:ascii="Bookman Old Style" w:hAnsi="Bookman Old Style"/>
          <w:lang w:val="id-ID"/>
        </w:rPr>
        <w:t>Ayat (3)</w:t>
      </w:r>
    </w:p>
    <w:p w14:paraId="0C29FF94" w14:textId="56AACFF3" w:rsidR="00C964DD" w:rsidRPr="002E5562" w:rsidRDefault="00F91AA7" w:rsidP="00C964DD">
      <w:pPr>
        <w:spacing w:before="0" w:line="360" w:lineRule="auto"/>
        <w:ind w:left="1701" w:right="0"/>
        <w:jc w:val="both"/>
        <w:rPr>
          <w:rFonts w:ascii="Bookman Old Style" w:hAnsi="Bookman Old Style"/>
          <w:lang w:val="id-ID"/>
        </w:rPr>
      </w:pPr>
      <w:r w:rsidRPr="002E5562">
        <w:rPr>
          <w:rFonts w:ascii="Bookman Old Style" w:hAnsi="Bookman Old Style"/>
          <w:lang w:val="id-ID"/>
        </w:rPr>
        <w:t xml:space="preserve">Dalam hal perubahan dilakukan terhadap produk kredit/pembiayaan maka perubahan tersebut dikonfirmasikan secara pribadi kepada </w:t>
      </w:r>
      <w:r w:rsidR="00A96EA5" w:rsidRPr="002E5562">
        <w:rPr>
          <w:rFonts w:ascii="Bookman Old Style" w:hAnsi="Bookman Old Style"/>
        </w:rPr>
        <w:t>K</w:t>
      </w:r>
      <w:r w:rsidRPr="002E5562">
        <w:rPr>
          <w:rFonts w:ascii="Bookman Old Style" w:hAnsi="Bookman Old Style"/>
          <w:lang w:val="id-ID"/>
        </w:rPr>
        <w:t xml:space="preserve">onsumen untuk mendapatkan persetujuan dari </w:t>
      </w:r>
      <w:r w:rsidR="00A96EA5" w:rsidRPr="002E5562">
        <w:rPr>
          <w:rFonts w:ascii="Bookman Old Style" w:hAnsi="Bookman Old Style"/>
        </w:rPr>
        <w:t>K</w:t>
      </w:r>
      <w:r w:rsidRPr="002E5562">
        <w:rPr>
          <w:rFonts w:ascii="Bookman Old Style" w:hAnsi="Bookman Old Style"/>
          <w:lang w:val="id-ID"/>
        </w:rPr>
        <w:t xml:space="preserve">onsumen. </w:t>
      </w:r>
    </w:p>
    <w:p w14:paraId="711F6A51" w14:textId="01731DB7" w:rsidR="00C964DD" w:rsidRPr="002E5562" w:rsidRDefault="00C964DD" w:rsidP="00166126">
      <w:pPr>
        <w:spacing w:before="0" w:line="360" w:lineRule="auto"/>
        <w:ind w:left="1134" w:right="0"/>
        <w:jc w:val="left"/>
        <w:rPr>
          <w:rFonts w:ascii="Bookman Old Style" w:hAnsi="Bookman Old Style"/>
          <w:lang w:val="id-ID"/>
        </w:rPr>
      </w:pPr>
      <w:r w:rsidRPr="002E5562">
        <w:rPr>
          <w:rFonts w:ascii="Bookman Old Style" w:hAnsi="Bookman Old Style"/>
          <w:lang w:val="id-ID"/>
        </w:rPr>
        <w:t>Ayat (4)</w:t>
      </w:r>
    </w:p>
    <w:p w14:paraId="3847A044" w14:textId="207562CF" w:rsidR="00C964DD" w:rsidRPr="002E5562" w:rsidRDefault="00C964DD" w:rsidP="00C964DD">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Cukup</w:t>
      </w:r>
      <w:r w:rsidRPr="002E5562">
        <w:rPr>
          <w:rFonts w:ascii="Bookman Old Style" w:hAnsi="Bookman Old Style"/>
          <w:lang w:val="id-ID"/>
        </w:rPr>
        <w:t xml:space="preserve"> jelas.</w:t>
      </w:r>
    </w:p>
    <w:p w14:paraId="4DB82662" w14:textId="6B2279B1" w:rsidR="00C964DD" w:rsidRPr="002E5562" w:rsidRDefault="00C964DD" w:rsidP="00166126">
      <w:pPr>
        <w:spacing w:before="0" w:line="360" w:lineRule="auto"/>
        <w:ind w:left="1134" w:right="0"/>
        <w:jc w:val="left"/>
        <w:rPr>
          <w:rFonts w:ascii="Bookman Old Style" w:hAnsi="Bookman Old Style"/>
          <w:lang w:val="id-ID"/>
        </w:rPr>
      </w:pPr>
      <w:r w:rsidRPr="002E5562">
        <w:rPr>
          <w:rFonts w:ascii="Bookman Old Style" w:hAnsi="Bookman Old Style"/>
          <w:lang w:val="id-ID"/>
        </w:rPr>
        <w:lastRenderedPageBreak/>
        <w:t>Ayat (5)</w:t>
      </w:r>
    </w:p>
    <w:p w14:paraId="26332036" w14:textId="77777777" w:rsidR="00443679" w:rsidRPr="002E5562" w:rsidRDefault="00443679" w:rsidP="00443679">
      <w:pPr>
        <w:spacing w:before="0" w:line="360" w:lineRule="auto"/>
        <w:ind w:left="1701" w:right="0"/>
        <w:jc w:val="both"/>
        <w:rPr>
          <w:rFonts w:ascii="Bookman Old Style" w:hAnsi="Bookman Old Style"/>
          <w:lang w:val="id-ID"/>
        </w:rPr>
      </w:pPr>
      <w:r w:rsidRPr="002E5562">
        <w:rPr>
          <w:rFonts w:ascii="Bookman Old Style" w:hAnsi="Bookman Old Style"/>
          <w:lang w:val="id-ID"/>
        </w:rPr>
        <w:t>Konsumen tetap menyelesaikan kewajibannya terlebih dahulu sebelum mengakhiri penggunaan produk dan/atau layanan</w:t>
      </w:r>
    </w:p>
    <w:p w14:paraId="5E47B52E" w14:textId="0BD9524B" w:rsidR="0041226F" w:rsidRPr="002E5562" w:rsidRDefault="0041226F" w:rsidP="0041226F">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6</w:t>
      </w:r>
      <w:r w:rsidRPr="002E5562">
        <w:rPr>
          <w:rFonts w:ascii="Bookman Old Style" w:hAnsi="Bookman Old Style"/>
          <w:lang w:val="id-ID"/>
        </w:rPr>
        <w:t>)</w:t>
      </w:r>
    </w:p>
    <w:p w14:paraId="4A4899F9" w14:textId="62F7044E" w:rsidR="0041226F" w:rsidRPr="002E5562" w:rsidRDefault="0041226F" w:rsidP="0041226F">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Cukup</w:t>
      </w:r>
      <w:r w:rsidRPr="002E5562">
        <w:rPr>
          <w:rFonts w:ascii="Bookman Old Style" w:hAnsi="Bookman Old Style"/>
          <w:lang w:val="id-ID"/>
        </w:rPr>
        <w:t xml:space="preserve"> jelas.</w:t>
      </w:r>
    </w:p>
    <w:p w14:paraId="5ABC3DA5" w14:textId="77777777" w:rsidR="00C964DD" w:rsidRPr="002E5562" w:rsidRDefault="00C964DD" w:rsidP="00166126">
      <w:pPr>
        <w:spacing w:before="0" w:line="360" w:lineRule="auto"/>
        <w:ind w:left="1134" w:right="0"/>
        <w:jc w:val="left"/>
        <w:rPr>
          <w:rFonts w:ascii="Bookman Old Style" w:hAnsi="Bookman Old Style"/>
          <w:lang w:val="id-ID"/>
        </w:rPr>
      </w:pPr>
    </w:p>
    <w:p w14:paraId="48E4CEE2" w14:textId="66BCB3A1" w:rsidR="00C964DD" w:rsidRPr="003227C9" w:rsidRDefault="009A31E2" w:rsidP="00C964DD">
      <w:pPr>
        <w:spacing w:before="0" w:line="360" w:lineRule="auto"/>
        <w:ind w:left="567" w:right="0"/>
        <w:jc w:val="both"/>
        <w:rPr>
          <w:rFonts w:ascii="Bookman Old Style" w:hAnsi="Bookman Old Style"/>
        </w:rPr>
      </w:pPr>
      <w:r w:rsidRPr="002E5562">
        <w:rPr>
          <w:rFonts w:ascii="Bookman Old Style" w:hAnsi="Bookman Old Style"/>
          <w:lang w:val="id-ID"/>
        </w:rPr>
        <w:t xml:space="preserve">Pasal </w:t>
      </w:r>
      <w:r w:rsidR="003227C9">
        <w:rPr>
          <w:rFonts w:ascii="Bookman Old Style" w:hAnsi="Bookman Old Style"/>
        </w:rPr>
        <w:t>30</w:t>
      </w:r>
    </w:p>
    <w:p w14:paraId="77178FFE" w14:textId="726C2EA0" w:rsidR="00166126" w:rsidRPr="002E5562" w:rsidRDefault="00166126" w:rsidP="00166126">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00C964DD" w:rsidRPr="002E5562">
        <w:rPr>
          <w:rFonts w:ascii="Bookman Old Style" w:hAnsi="Bookman Old Style"/>
          <w:lang w:val="id-ID"/>
        </w:rPr>
        <w:t>1</w:t>
      </w:r>
      <w:r w:rsidRPr="002E5562">
        <w:rPr>
          <w:rFonts w:ascii="Bookman Old Style" w:hAnsi="Bookman Old Style"/>
          <w:lang w:val="id-ID"/>
        </w:rPr>
        <w:t>)</w:t>
      </w:r>
    </w:p>
    <w:p w14:paraId="5DFBEF2B" w14:textId="77777777" w:rsidR="00166126" w:rsidRPr="002E5562" w:rsidRDefault="00166126" w:rsidP="00166126">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Huruf</w:t>
      </w:r>
      <w:r w:rsidRPr="002E5562">
        <w:rPr>
          <w:rFonts w:ascii="Bookman Old Style" w:hAnsi="Bookman Old Style"/>
          <w:lang w:val="id-ID"/>
        </w:rPr>
        <w:t xml:space="preserve"> a</w:t>
      </w:r>
    </w:p>
    <w:p w14:paraId="08BDBEA4" w14:textId="77777777" w:rsidR="00EE71F8" w:rsidRPr="002E5562" w:rsidRDefault="00EE71F8" w:rsidP="00EE71F8">
      <w:pPr>
        <w:spacing w:before="0" w:line="360" w:lineRule="auto"/>
        <w:ind w:left="2268" w:right="0"/>
        <w:jc w:val="both"/>
        <w:rPr>
          <w:rFonts w:ascii="Bookman Old Style" w:eastAsia="Bookman Old Style" w:hAnsi="Bookman Old Style" w:cs="Bookman Old Style"/>
          <w:lang w:val="en-ID"/>
        </w:rPr>
      </w:pPr>
      <w:r w:rsidRPr="002E5562">
        <w:rPr>
          <w:rFonts w:ascii="Bookman Old Style" w:eastAsia="Bookman Old Style" w:hAnsi="Bookman Old Style" w:cs="Bookman Old Style"/>
          <w:lang w:val="en-ID"/>
        </w:rPr>
        <w:t xml:space="preserve">Produk dan/atau layanan yang bersifat investasi jangka panjang antara lain seperti asuransi jiwa jangka panjang, </w:t>
      </w:r>
      <w:proofErr w:type="gramStart"/>
      <w:r w:rsidRPr="002E5562">
        <w:rPr>
          <w:rFonts w:ascii="Bookman Old Style" w:eastAsia="Bookman Old Style" w:hAnsi="Bookman Old Style" w:cs="Bookman Old Style"/>
          <w:lang w:val="en-ID"/>
        </w:rPr>
        <w:t>dana</w:t>
      </w:r>
      <w:proofErr w:type="gramEnd"/>
      <w:r w:rsidRPr="002E5562">
        <w:rPr>
          <w:rFonts w:ascii="Bookman Old Style" w:eastAsia="Bookman Old Style" w:hAnsi="Bookman Old Style" w:cs="Bookman Old Style"/>
          <w:lang w:val="en-ID"/>
        </w:rPr>
        <w:t xml:space="preserve"> pensiun dan lain sebagainya</w:t>
      </w:r>
    </w:p>
    <w:p w14:paraId="6CC0414A" w14:textId="77777777" w:rsidR="00166126" w:rsidRPr="002E5562" w:rsidRDefault="00166126" w:rsidP="00166126">
      <w:pP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Huruf b</w:t>
      </w:r>
    </w:p>
    <w:p w14:paraId="45F37F31" w14:textId="2E9663CB" w:rsidR="00166126" w:rsidRPr="002E5562" w:rsidRDefault="00090CAA" w:rsidP="00090CAA">
      <w:pPr>
        <w:pBdr>
          <w:top w:val="nil"/>
          <w:left w:val="nil"/>
          <w:bottom w:val="nil"/>
          <w:right w:val="nil"/>
          <w:between w:val="nil"/>
        </w:pBdr>
        <w:spacing w:before="0" w:line="360" w:lineRule="auto"/>
        <w:ind w:left="2268" w:right="0"/>
        <w:jc w:val="both"/>
        <w:rPr>
          <w:rFonts w:ascii="Bookman Old Style" w:hAnsi="Bookman Old Style"/>
          <w:lang w:val="id-ID"/>
        </w:rPr>
      </w:pPr>
      <w:r w:rsidRPr="002E5562">
        <w:rPr>
          <w:rFonts w:ascii="Bookman Old Style" w:eastAsia="Bookman Old Style" w:hAnsi="Bookman Old Style" w:cs="Bookman Old Style"/>
          <w:lang w:val="id-ID"/>
        </w:rPr>
        <w:t xml:space="preserve">Produk dan/atau layanan yang bersifat kompleks dapat berupa produk derivatif seperti unit link ataupun produk </w:t>
      </w:r>
      <w:r w:rsidRPr="002E5562">
        <w:rPr>
          <w:rFonts w:ascii="Bookman Old Style" w:eastAsia="Bookman Old Style" w:hAnsi="Bookman Old Style" w:cs="Bookman Old Style"/>
          <w:i/>
          <w:iCs/>
          <w:lang w:val="id-ID"/>
        </w:rPr>
        <w:t>bundling</w:t>
      </w:r>
      <w:r w:rsidRPr="002E5562">
        <w:rPr>
          <w:rFonts w:ascii="Bookman Old Style" w:eastAsia="Bookman Old Style" w:hAnsi="Bookman Old Style" w:cs="Bookman Old Style"/>
          <w:lang w:val="id-ID"/>
        </w:rPr>
        <w:t xml:space="preserve"> dalam satu paket</w:t>
      </w:r>
    </w:p>
    <w:p w14:paraId="29635E75" w14:textId="77777777" w:rsidR="00166126" w:rsidRPr="002E5562" w:rsidRDefault="00166126" w:rsidP="00166126">
      <w:pPr>
        <w:spacing w:before="0" w:line="360" w:lineRule="auto"/>
        <w:ind w:left="1701" w:right="0"/>
        <w:jc w:val="both"/>
        <w:rPr>
          <w:rFonts w:ascii="Bookman Old Style" w:hAnsi="Bookman Old Style"/>
          <w:lang w:val="id-ID"/>
        </w:rPr>
      </w:pPr>
      <w:r w:rsidRPr="002E5562">
        <w:rPr>
          <w:rFonts w:ascii="Bookman Old Style" w:hAnsi="Bookman Old Style"/>
          <w:lang w:val="id-ID"/>
        </w:rPr>
        <w:t>Huruf c</w:t>
      </w:r>
    </w:p>
    <w:p w14:paraId="027B7599" w14:textId="706A554E" w:rsidR="00090CAA" w:rsidRPr="002E5562" w:rsidRDefault="00090CAA" w:rsidP="00090CAA">
      <w:pPr>
        <w:pStyle w:val="ListParagraph"/>
        <w:numPr>
          <w:ilvl w:val="0"/>
          <w:numId w:val="17"/>
        </w:numPr>
        <w:pBdr>
          <w:top w:val="nil"/>
          <w:left w:val="nil"/>
          <w:bottom w:val="nil"/>
          <w:right w:val="nil"/>
          <w:between w:val="nil"/>
        </w:pBdr>
        <w:spacing w:before="0" w:line="360" w:lineRule="auto"/>
        <w:ind w:left="2694" w:right="0" w:hanging="426"/>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Produk yang ditawarkan dengan metode </w:t>
      </w:r>
      <w:r w:rsidRPr="002E5562">
        <w:rPr>
          <w:rFonts w:ascii="Bookman Old Style" w:eastAsia="Bookman Old Style" w:hAnsi="Bookman Old Style" w:cs="Bookman Old Style"/>
          <w:i/>
          <w:iCs/>
          <w:lang w:val="id-ID"/>
        </w:rPr>
        <w:t>high-pressure sales tactics</w:t>
      </w:r>
      <w:r w:rsidRPr="002E5562">
        <w:rPr>
          <w:rFonts w:ascii="Bookman Old Style" w:eastAsia="Bookman Old Style" w:hAnsi="Bookman Old Style" w:cs="Bookman Old Style"/>
          <w:lang w:val="id-ID"/>
        </w:rPr>
        <w:t xml:space="preserve"> antara lain seperti penawaran produk melalui metode yang secara otomatis mendaftarkan </w:t>
      </w:r>
      <w:r w:rsidR="00A96EA5" w:rsidRPr="002E5562">
        <w:rPr>
          <w:rFonts w:ascii="Bookman Old Style" w:eastAsia="Bookman Old Style" w:hAnsi="Bookman Old Style" w:cs="Bookman Old Style"/>
          <w:lang w:val="en-US"/>
        </w:rPr>
        <w:t>K</w:t>
      </w:r>
      <w:r w:rsidRPr="002E5562">
        <w:rPr>
          <w:rFonts w:ascii="Bookman Old Style" w:eastAsia="Bookman Old Style" w:hAnsi="Bookman Old Style" w:cs="Bookman Old Style"/>
          <w:lang w:val="id-ID"/>
        </w:rPr>
        <w:t xml:space="preserve">onsumen ke dalam pembelian produk (misalnya melalui tautan), penawaran melalui telepon secara terus menerus, penawaran yang memanfaatkan kesulitan </w:t>
      </w:r>
      <w:r w:rsidR="00A96EA5" w:rsidRPr="002E5562">
        <w:rPr>
          <w:rFonts w:ascii="Bookman Old Style" w:eastAsia="Bookman Old Style" w:hAnsi="Bookman Old Style" w:cs="Bookman Old Style"/>
          <w:lang w:val="en-US"/>
        </w:rPr>
        <w:t>K</w:t>
      </w:r>
      <w:r w:rsidRPr="002E5562">
        <w:rPr>
          <w:rFonts w:ascii="Bookman Old Style" w:eastAsia="Bookman Old Style" w:hAnsi="Bookman Old Style" w:cs="Bookman Old Style"/>
          <w:lang w:val="id-ID"/>
        </w:rPr>
        <w:t>onsumen dan lain sebagainya.</w:t>
      </w:r>
    </w:p>
    <w:p w14:paraId="642B784E" w14:textId="47EDE121" w:rsidR="00166126" w:rsidRPr="002E5562" w:rsidRDefault="00090CAA" w:rsidP="00090CAA">
      <w:pPr>
        <w:pStyle w:val="ListParagraph"/>
        <w:numPr>
          <w:ilvl w:val="0"/>
          <w:numId w:val="17"/>
        </w:numPr>
        <w:pBdr>
          <w:top w:val="nil"/>
          <w:left w:val="nil"/>
          <w:bottom w:val="nil"/>
          <w:right w:val="nil"/>
          <w:between w:val="nil"/>
        </w:pBdr>
        <w:spacing w:before="0" w:line="360" w:lineRule="auto"/>
        <w:ind w:left="2694" w:right="0" w:hanging="426"/>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Produk yang ditawarkan dengan metode penawaran </w:t>
      </w:r>
      <w:r w:rsidRPr="002E5562">
        <w:rPr>
          <w:rFonts w:ascii="Bookman Old Style" w:eastAsia="Bookman Old Style" w:hAnsi="Bookman Old Style" w:cs="Bookman Old Style"/>
          <w:i/>
          <w:iCs/>
          <w:lang w:val="id-ID"/>
        </w:rPr>
        <w:t>unconventional sales tactics</w:t>
      </w:r>
      <w:r w:rsidRPr="002E5562">
        <w:rPr>
          <w:rFonts w:ascii="Bookman Old Style" w:eastAsia="Bookman Old Style" w:hAnsi="Bookman Old Style" w:cs="Bookman Old Style"/>
          <w:lang w:val="id-ID"/>
        </w:rPr>
        <w:t xml:space="preserve"> antara lain seperti produk asuransi, dan kredit </w:t>
      </w:r>
      <w:r w:rsidR="00A96EA5" w:rsidRPr="002E5562">
        <w:rPr>
          <w:rFonts w:ascii="Bookman Old Style" w:eastAsia="Bookman Old Style" w:hAnsi="Bookman Old Style" w:cs="Bookman Old Style"/>
          <w:lang w:val="en-US"/>
        </w:rPr>
        <w:t>K</w:t>
      </w:r>
      <w:r w:rsidRPr="002E5562">
        <w:rPr>
          <w:rFonts w:ascii="Bookman Old Style" w:eastAsia="Bookman Old Style" w:hAnsi="Bookman Old Style" w:cs="Bookman Old Style"/>
          <w:lang w:val="id-ID"/>
        </w:rPr>
        <w:t>onsumen.</w:t>
      </w:r>
    </w:p>
    <w:p w14:paraId="72B34550" w14:textId="77777777" w:rsidR="00166126" w:rsidRPr="002E5562" w:rsidRDefault="00166126" w:rsidP="00166126">
      <w:pP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Huruf d</w:t>
      </w:r>
    </w:p>
    <w:p w14:paraId="5848DD72" w14:textId="2B2D8CEE" w:rsidR="00166126" w:rsidRPr="002E5562" w:rsidRDefault="00090CAA" w:rsidP="00090CAA">
      <w:pPr>
        <w:pBdr>
          <w:top w:val="nil"/>
          <w:left w:val="nil"/>
          <w:bottom w:val="nil"/>
          <w:right w:val="nil"/>
          <w:between w:val="nil"/>
        </w:pBdr>
        <w:spacing w:before="0" w:line="360" w:lineRule="auto"/>
        <w:ind w:left="2160"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Produk yang tidak ditawarkan secara langsung/tatap muka seperti produk yang ditawarkan melalui </w:t>
      </w:r>
      <w:r w:rsidRPr="002E5562">
        <w:rPr>
          <w:rFonts w:ascii="Bookman Old Style" w:eastAsia="Bookman Old Style" w:hAnsi="Bookman Old Style" w:cs="Bookman Old Style"/>
          <w:i/>
          <w:iCs/>
          <w:lang w:val="id-ID"/>
        </w:rPr>
        <w:t>telemarketing</w:t>
      </w:r>
      <w:r w:rsidRPr="002E5562">
        <w:rPr>
          <w:rFonts w:ascii="Bookman Old Style" w:eastAsia="Bookman Old Style" w:hAnsi="Bookman Old Style" w:cs="Bookman Old Style"/>
          <w:lang w:val="id-ID"/>
        </w:rPr>
        <w:t>.</w:t>
      </w:r>
    </w:p>
    <w:p w14:paraId="0D845F41" w14:textId="6EFFD789" w:rsidR="008663DC" w:rsidRPr="002E5562" w:rsidRDefault="008663DC" w:rsidP="008663DC">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2</w:t>
      </w:r>
      <w:r w:rsidRPr="002E5562">
        <w:rPr>
          <w:rFonts w:ascii="Bookman Old Style" w:hAnsi="Bookman Old Style"/>
          <w:lang w:val="id-ID"/>
        </w:rPr>
        <w:t>)</w:t>
      </w:r>
    </w:p>
    <w:p w14:paraId="67FC8D51" w14:textId="68E40088" w:rsidR="008663DC" w:rsidRPr="002E5562" w:rsidRDefault="008663DC" w:rsidP="008663DC">
      <w:pP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0DF56369" w14:textId="18C16A2C" w:rsidR="008663DC" w:rsidRPr="002E5562" w:rsidRDefault="008663DC" w:rsidP="008663DC">
      <w:pPr>
        <w:spacing w:before="0" w:line="360" w:lineRule="auto"/>
        <w:ind w:left="1134" w:right="0"/>
        <w:jc w:val="left"/>
        <w:rPr>
          <w:rFonts w:ascii="Bookman Old Style" w:hAnsi="Bookman Old Style"/>
        </w:rPr>
      </w:pPr>
      <w:r w:rsidRPr="002E5562">
        <w:rPr>
          <w:rFonts w:ascii="Bookman Old Style" w:hAnsi="Bookman Old Style"/>
        </w:rPr>
        <w:t>Ayat (3)</w:t>
      </w:r>
    </w:p>
    <w:p w14:paraId="4F12EC2E" w14:textId="70A211E3" w:rsidR="008663DC" w:rsidRPr="002E5562" w:rsidRDefault="008663DC" w:rsidP="008663DC">
      <w:pPr>
        <w:spacing w:before="0" w:line="360" w:lineRule="auto"/>
        <w:ind w:left="1701" w:right="0"/>
        <w:jc w:val="both"/>
        <w:rPr>
          <w:rFonts w:ascii="Bookman Old Style" w:hAnsi="Bookman Old Style"/>
        </w:rPr>
      </w:pPr>
      <w:r w:rsidRPr="002E5562">
        <w:rPr>
          <w:rFonts w:ascii="Bookman Old Style" w:eastAsia="Bookman Old Style" w:hAnsi="Bookman Old Style" w:cs="Bookman Old Style"/>
          <w:lang w:val="id-ID"/>
        </w:rPr>
        <w:t>Cukup jelas.</w:t>
      </w:r>
    </w:p>
    <w:p w14:paraId="414633FC" w14:textId="77777777" w:rsidR="00166126" w:rsidRPr="002E5562" w:rsidRDefault="00166126" w:rsidP="00166126">
      <w:pPr>
        <w:spacing w:before="0" w:line="360" w:lineRule="auto"/>
        <w:ind w:left="0" w:right="0"/>
        <w:rPr>
          <w:rFonts w:ascii="Bookman Old Style" w:eastAsia="Bookman Old Style" w:hAnsi="Bookman Old Style" w:cs="Bookman Old Style"/>
          <w:lang w:val="id-ID"/>
        </w:rPr>
      </w:pPr>
    </w:p>
    <w:p w14:paraId="697AFEF7" w14:textId="7F327FCF" w:rsidR="00166126" w:rsidRPr="003227C9" w:rsidRDefault="00166126" w:rsidP="00166126">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3</w:t>
      </w:r>
      <w:r w:rsidR="003227C9">
        <w:rPr>
          <w:rFonts w:ascii="Bookman Old Style" w:eastAsia="Bookman Old Style" w:hAnsi="Bookman Old Style" w:cs="Bookman Old Style"/>
        </w:rPr>
        <w:t>1</w:t>
      </w:r>
    </w:p>
    <w:p w14:paraId="3A8F5472" w14:textId="77777777" w:rsidR="0062766D" w:rsidRPr="002E5562" w:rsidRDefault="0062766D" w:rsidP="0062766D">
      <w:pP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27A774E2" w14:textId="76A50880" w:rsidR="0062766D" w:rsidRPr="002E5562" w:rsidRDefault="0062766D" w:rsidP="0062766D">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lastRenderedPageBreak/>
        <w:t>Yang dimaksud dengan “pengalihan hak kepada pihak lain (</w:t>
      </w:r>
      <w:r w:rsidRPr="002E5562">
        <w:rPr>
          <w:rFonts w:ascii="Bookman Old Style" w:eastAsia="Bookman Old Style" w:hAnsi="Bookman Old Style" w:cs="Bookman Old Style"/>
          <w:i/>
          <w:iCs/>
          <w:lang w:val="id-ID"/>
        </w:rPr>
        <w:t>cessie</w:t>
      </w:r>
      <w:r w:rsidRPr="002E5562">
        <w:rPr>
          <w:rFonts w:ascii="Bookman Old Style" w:eastAsia="Bookman Old Style" w:hAnsi="Bookman Old Style" w:cs="Bookman Old Style"/>
          <w:lang w:val="id-ID"/>
        </w:rPr>
        <w:t>)” adalah perbuatan hukum mengalihkan hak tagih atas piutang dan hak kebendaan tak bertubuh kepada pihak lain sebagaimana diatur dalam Pasal 613 Kitab Undang-Undang Hukum Perdata.</w:t>
      </w:r>
    </w:p>
    <w:p w14:paraId="5E3BDB7D" w14:textId="77777777" w:rsidR="0062766D" w:rsidRPr="002E5562" w:rsidRDefault="0062766D" w:rsidP="0062766D">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(2)</w:t>
      </w:r>
    </w:p>
    <w:p w14:paraId="049DF366" w14:textId="1E385483" w:rsidR="0062766D" w:rsidRPr="002E5562" w:rsidRDefault="0062766D" w:rsidP="0062766D">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720EEC9E" w14:textId="62EDBA4B" w:rsidR="0062766D" w:rsidRPr="002E5562" w:rsidRDefault="0062766D" w:rsidP="0062766D">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rPr>
      </w:pPr>
      <w:r w:rsidRPr="002E5562">
        <w:rPr>
          <w:rFonts w:ascii="Bookman Old Style" w:eastAsia="Bookman Old Style" w:hAnsi="Bookman Old Style" w:cs="Bookman Old Style"/>
        </w:rPr>
        <w:t>Ayat (3)</w:t>
      </w:r>
    </w:p>
    <w:p w14:paraId="5510BBD1" w14:textId="60FA3C87" w:rsidR="0062766D" w:rsidRPr="002E5562" w:rsidRDefault="0062766D" w:rsidP="0062766D">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Yang dimaksud dengan “tidak menimbulkan kerugian bagi Konsumen” adalah pengalihan hak kepada pihak lain (</w:t>
      </w:r>
      <w:proofErr w:type="spellStart"/>
      <w:r w:rsidRPr="002E5562">
        <w:rPr>
          <w:rFonts w:ascii="Bookman Old Style" w:eastAsia="Bookman Old Style" w:hAnsi="Bookman Old Style" w:cs="Bookman Old Style"/>
          <w:i/>
          <w:iCs/>
        </w:rPr>
        <w:t>cessie</w:t>
      </w:r>
      <w:proofErr w:type="spellEnd"/>
      <w:r w:rsidRPr="002E5562">
        <w:rPr>
          <w:rFonts w:ascii="Bookman Old Style" w:eastAsia="Bookman Old Style" w:hAnsi="Bookman Old Style" w:cs="Bookman Old Style"/>
        </w:rPr>
        <w:t>) tidak mengakibatkan perubahan biaya, manfaat, risiko, hak dan kewajiban yang timbul berdasarkan perjanjian kredit/pembiayaan dengan PUJK.</w:t>
      </w:r>
    </w:p>
    <w:p w14:paraId="08141769" w14:textId="77777777" w:rsidR="0062766D" w:rsidRPr="002E5562" w:rsidRDefault="0062766D" w:rsidP="00166126">
      <w:pPr>
        <w:spacing w:before="0" w:line="360" w:lineRule="auto"/>
        <w:ind w:left="567" w:right="0"/>
        <w:jc w:val="both"/>
        <w:rPr>
          <w:rFonts w:ascii="Bookman Old Style" w:eastAsia="Bookman Old Style" w:hAnsi="Bookman Old Style" w:cs="Bookman Old Style"/>
          <w:lang w:val="id-ID"/>
        </w:rPr>
      </w:pPr>
    </w:p>
    <w:p w14:paraId="6E010AA7" w14:textId="69F04CC9" w:rsidR="0062766D" w:rsidRPr="002E5562" w:rsidRDefault="0062766D" w:rsidP="00166126">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rPr>
        <w:t>Pasal 3</w:t>
      </w:r>
      <w:r w:rsidR="003227C9">
        <w:rPr>
          <w:rFonts w:ascii="Bookman Old Style" w:eastAsia="Bookman Old Style" w:hAnsi="Bookman Old Style" w:cs="Bookman Old Style"/>
        </w:rPr>
        <w:t>2</w:t>
      </w:r>
    </w:p>
    <w:p w14:paraId="5CAC34AA" w14:textId="02F80184" w:rsidR="00B36CE0" w:rsidRPr="002E5562" w:rsidRDefault="00B36CE0" w:rsidP="00166126">
      <w:pP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(1)</w:t>
      </w:r>
    </w:p>
    <w:p w14:paraId="55831E16" w14:textId="3168B015" w:rsidR="00166126" w:rsidRPr="002E5562" w:rsidRDefault="00090CAA" w:rsidP="00B36CE0">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DA14D72" w14:textId="318B2579" w:rsidR="00B36CE0" w:rsidRPr="002E5562" w:rsidRDefault="00B36CE0" w:rsidP="00B36CE0">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Ayat (2)</w:t>
      </w:r>
    </w:p>
    <w:p w14:paraId="579631C2" w14:textId="7295521B" w:rsidR="00B36CE0" w:rsidRPr="002E5562" w:rsidRDefault="00090CAA" w:rsidP="00B5413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 xml:space="preserve">Yang dimaksud dengan “layanan khusus” dalam pasal ini antara lain adalah memberikan formulir yang menggunakan huruf </w:t>
      </w:r>
      <w:r w:rsidRPr="002E5562">
        <w:rPr>
          <w:rFonts w:ascii="Bookman Old Style" w:eastAsia="Bookman Old Style" w:hAnsi="Bookman Old Style" w:cs="Bookman Old Style"/>
          <w:i/>
          <w:iCs/>
          <w:lang w:val="id-ID"/>
        </w:rPr>
        <w:t>braille</w:t>
      </w:r>
      <w:r w:rsidRPr="002E5562">
        <w:rPr>
          <w:rFonts w:ascii="Bookman Old Style" w:eastAsia="Bookman Old Style" w:hAnsi="Bookman Old Style" w:cs="Bookman Old Style"/>
          <w:lang w:val="id-ID"/>
        </w:rPr>
        <w:t xml:space="preserve"> dan fitur aplikasi penyedia layanan yang memudahkan para penyandang kebutuhan khusus untuk memperoleh produk dan layanan yang disediakan secara digital.</w:t>
      </w:r>
    </w:p>
    <w:p w14:paraId="60A80A15" w14:textId="77777777" w:rsidR="00B36CE0" w:rsidRPr="002E5562" w:rsidRDefault="00B36CE0" w:rsidP="00B36CE0">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p>
    <w:p w14:paraId="22261D11" w14:textId="256721D4" w:rsidR="00166126" w:rsidRPr="002E5562" w:rsidRDefault="00166126"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Pasal</w:t>
      </w:r>
      <w:r w:rsidR="00102288" w:rsidRPr="002E5562">
        <w:rPr>
          <w:rFonts w:ascii="Bookman Old Style" w:eastAsia="Bookman Old Style" w:hAnsi="Bookman Old Style" w:cs="Bookman Old Style"/>
          <w:lang w:val="id-ID"/>
        </w:rPr>
        <w:t xml:space="preserve"> </w:t>
      </w:r>
      <w:r w:rsidR="009A31E2" w:rsidRPr="002E5562">
        <w:rPr>
          <w:rFonts w:ascii="Bookman Old Style" w:eastAsia="Bookman Old Style" w:hAnsi="Bookman Old Style" w:cs="Bookman Old Style"/>
          <w:lang w:val="id-ID"/>
        </w:rPr>
        <w:t>3</w:t>
      </w:r>
      <w:r w:rsidR="003227C9">
        <w:rPr>
          <w:rFonts w:ascii="Bookman Old Style" w:eastAsia="Bookman Old Style" w:hAnsi="Bookman Old Style" w:cs="Bookman Old Style"/>
        </w:rPr>
        <w:t>3</w:t>
      </w:r>
    </w:p>
    <w:p w14:paraId="216D17EA" w14:textId="6D3C05D9" w:rsidR="00102288" w:rsidRPr="002E5562" w:rsidRDefault="00166126" w:rsidP="0034413A">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079202ED" w14:textId="77777777" w:rsidR="00102288" w:rsidRPr="002E5562" w:rsidRDefault="00102288" w:rsidP="00166126">
      <w:pPr>
        <w:spacing w:before="0" w:line="360" w:lineRule="auto"/>
        <w:ind w:left="567" w:right="0"/>
        <w:jc w:val="left"/>
        <w:rPr>
          <w:rFonts w:ascii="Bookman Old Style" w:eastAsia="Bookman Old Style" w:hAnsi="Bookman Old Style" w:cs="Bookman Old Style"/>
          <w:lang w:val="id-ID"/>
        </w:rPr>
      </w:pPr>
    </w:p>
    <w:p w14:paraId="02ADF63F" w14:textId="35A6865A" w:rsidR="00166126" w:rsidRPr="002E5562" w:rsidRDefault="00166126"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w:t>
      </w:r>
      <w:r w:rsidR="00240AA8" w:rsidRPr="002E5562">
        <w:rPr>
          <w:rFonts w:ascii="Bookman Old Style" w:eastAsia="Bookman Old Style" w:hAnsi="Bookman Old Style" w:cs="Bookman Old Style"/>
          <w:lang w:val="id-ID"/>
        </w:rPr>
        <w:t xml:space="preserve"> </w:t>
      </w:r>
      <w:r w:rsidR="009A31E2" w:rsidRPr="002E5562">
        <w:rPr>
          <w:rFonts w:ascii="Bookman Old Style" w:eastAsia="Bookman Old Style" w:hAnsi="Bookman Old Style" w:cs="Bookman Old Style"/>
          <w:lang w:val="id-ID"/>
        </w:rPr>
        <w:t>3</w:t>
      </w:r>
      <w:r w:rsidR="003227C9">
        <w:rPr>
          <w:rFonts w:ascii="Bookman Old Style" w:eastAsia="Bookman Old Style" w:hAnsi="Bookman Old Style" w:cs="Bookman Old Style"/>
        </w:rPr>
        <w:t>4</w:t>
      </w:r>
    </w:p>
    <w:p w14:paraId="06A16DB1" w14:textId="6DF9E2A7" w:rsidR="00166126" w:rsidRPr="002E5562" w:rsidRDefault="00B54133" w:rsidP="00B54133">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5797118D" w14:textId="77777777" w:rsidR="00B47B24" w:rsidRPr="002E5562" w:rsidRDefault="00B47B24" w:rsidP="00166126">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b/>
          <w:bCs/>
          <w:lang w:val="id-ID"/>
        </w:rPr>
      </w:pPr>
    </w:p>
    <w:p w14:paraId="4E4F0677" w14:textId="62FF28A0" w:rsidR="00166126" w:rsidRPr="002E5562" w:rsidRDefault="00166126" w:rsidP="00166126">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B54133" w:rsidRPr="002E5562">
        <w:rPr>
          <w:rFonts w:ascii="Bookman Old Style" w:eastAsia="Bookman Old Style" w:hAnsi="Bookman Old Style" w:cs="Bookman Old Style"/>
          <w:lang w:val="id-ID"/>
        </w:rPr>
        <w:t>3</w:t>
      </w:r>
      <w:r w:rsidR="003227C9">
        <w:rPr>
          <w:rFonts w:ascii="Bookman Old Style" w:eastAsia="Bookman Old Style" w:hAnsi="Bookman Old Style" w:cs="Bookman Old Style"/>
        </w:rPr>
        <w:t>5</w:t>
      </w:r>
    </w:p>
    <w:p w14:paraId="48B7E993" w14:textId="673B3627" w:rsidR="00166126" w:rsidRPr="002E5562" w:rsidRDefault="00B54133" w:rsidP="00166126">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659952DA" w14:textId="460C697C" w:rsidR="00B54133" w:rsidRPr="002E5562" w:rsidRDefault="00B54133" w:rsidP="00166126">
      <w:pPr>
        <w:spacing w:before="0" w:line="360" w:lineRule="auto"/>
        <w:ind w:left="1134" w:right="0"/>
        <w:jc w:val="left"/>
        <w:rPr>
          <w:rFonts w:ascii="Bookman Old Style" w:eastAsia="Bookman Old Style" w:hAnsi="Bookman Old Style" w:cs="Bookman Old Style"/>
          <w:lang w:val="id-ID"/>
        </w:rPr>
      </w:pPr>
    </w:p>
    <w:p w14:paraId="6537904A" w14:textId="642A08BA" w:rsidR="00B54133" w:rsidRPr="002E5562" w:rsidRDefault="009A31E2" w:rsidP="00B54133">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Pasal 3</w:t>
      </w:r>
      <w:r w:rsidR="003227C9">
        <w:rPr>
          <w:rFonts w:ascii="Bookman Old Style" w:eastAsia="Bookman Old Style" w:hAnsi="Bookman Old Style" w:cs="Bookman Old Style"/>
        </w:rPr>
        <w:t>6</w:t>
      </w:r>
    </w:p>
    <w:p w14:paraId="52887B9A" w14:textId="77777777" w:rsidR="00166126" w:rsidRPr="002E5562" w:rsidRDefault="00166126" w:rsidP="00B54133">
      <w:pP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286F4BA5" w14:textId="77777777" w:rsidR="00166126" w:rsidRPr="002E5562" w:rsidRDefault="00166126" w:rsidP="00166126">
      <w:pPr>
        <w:pBdr>
          <w:top w:val="nil"/>
          <w:left w:val="nil"/>
          <w:bottom w:val="nil"/>
          <w:right w:val="nil"/>
          <w:between w:val="nil"/>
        </w:pBdr>
        <w:spacing w:before="0" w:line="360" w:lineRule="auto"/>
        <w:ind w:left="0" w:right="0"/>
        <w:jc w:val="both"/>
        <w:rPr>
          <w:rFonts w:ascii="Bookman Old Style" w:eastAsia="Bookman Old Style" w:hAnsi="Bookman Old Style" w:cs="Bookman Old Style"/>
          <w:lang w:val="id-ID"/>
        </w:rPr>
      </w:pPr>
    </w:p>
    <w:p w14:paraId="50B5B927" w14:textId="29460AD1" w:rsidR="00166126" w:rsidRPr="002E5562" w:rsidRDefault="00166126"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Pasal</w:t>
      </w:r>
      <w:r w:rsidR="008C581F" w:rsidRPr="002E5562">
        <w:rPr>
          <w:rFonts w:ascii="Bookman Old Style" w:eastAsia="Bookman Old Style" w:hAnsi="Bookman Old Style" w:cs="Bookman Old Style"/>
          <w:lang w:val="id-ID"/>
        </w:rPr>
        <w:t xml:space="preserve"> </w:t>
      </w:r>
      <w:r w:rsidR="009A31E2" w:rsidRPr="002E5562">
        <w:rPr>
          <w:rFonts w:ascii="Bookman Old Style" w:eastAsia="Bookman Old Style" w:hAnsi="Bookman Old Style" w:cs="Bookman Old Style"/>
          <w:lang w:val="id-ID"/>
        </w:rPr>
        <w:t>3</w:t>
      </w:r>
      <w:r w:rsidR="003227C9">
        <w:rPr>
          <w:rFonts w:ascii="Bookman Old Style" w:eastAsia="Bookman Old Style" w:hAnsi="Bookman Old Style" w:cs="Bookman Old Style"/>
        </w:rPr>
        <w:t>7</w:t>
      </w:r>
    </w:p>
    <w:p w14:paraId="668D008E" w14:textId="5B18F6EA" w:rsidR="00166126" w:rsidRPr="002E5562" w:rsidRDefault="00B54133" w:rsidP="00166126">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lastRenderedPageBreak/>
        <w:t>Cukup jelas.</w:t>
      </w:r>
    </w:p>
    <w:p w14:paraId="51BDFEF8" w14:textId="77777777" w:rsidR="00166126" w:rsidRPr="002E5562" w:rsidRDefault="00166126" w:rsidP="00166126">
      <w:pPr>
        <w:spacing w:before="0" w:line="360" w:lineRule="auto"/>
        <w:ind w:right="0"/>
        <w:jc w:val="left"/>
        <w:rPr>
          <w:rFonts w:ascii="Bookman Old Style" w:eastAsia="Bookman Old Style" w:hAnsi="Bookman Old Style" w:cs="Bookman Old Style"/>
          <w:lang w:val="id-ID"/>
        </w:rPr>
      </w:pPr>
    </w:p>
    <w:p w14:paraId="00EB5720" w14:textId="1BE66AA7" w:rsidR="00166126" w:rsidRPr="002E5562" w:rsidRDefault="00166126"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w:t>
      </w:r>
      <w:r w:rsidR="00102288" w:rsidRPr="002E5562">
        <w:rPr>
          <w:rFonts w:ascii="Bookman Old Style" w:eastAsia="Bookman Old Style" w:hAnsi="Bookman Old Style" w:cs="Bookman Old Style"/>
          <w:lang w:val="id-ID"/>
        </w:rPr>
        <w:t xml:space="preserve"> </w:t>
      </w:r>
      <w:r w:rsidR="009A31E2" w:rsidRPr="002E5562">
        <w:rPr>
          <w:rFonts w:ascii="Bookman Old Style" w:eastAsia="Bookman Old Style" w:hAnsi="Bookman Old Style" w:cs="Bookman Old Style"/>
          <w:lang w:val="id-ID"/>
        </w:rPr>
        <w:t>3</w:t>
      </w:r>
      <w:r w:rsidR="003227C9">
        <w:rPr>
          <w:rFonts w:ascii="Bookman Old Style" w:eastAsia="Bookman Old Style" w:hAnsi="Bookman Old Style" w:cs="Bookman Old Style"/>
        </w:rPr>
        <w:t>8</w:t>
      </w:r>
    </w:p>
    <w:p w14:paraId="5F7A10BC" w14:textId="08828FE3" w:rsidR="00166126" w:rsidRPr="002E5562" w:rsidRDefault="00B54133" w:rsidP="00166126">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5B93D21F" w14:textId="77777777" w:rsidR="00166126" w:rsidRPr="002E5562" w:rsidRDefault="00166126" w:rsidP="00166126">
      <w:pPr>
        <w:pBdr>
          <w:top w:val="nil"/>
          <w:left w:val="nil"/>
          <w:bottom w:val="nil"/>
          <w:right w:val="nil"/>
          <w:between w:val="nil"/>
        </w:pBdr>
        <w:spacing w:before="0" w:line="360" w:lineRule="auto"/>
        <w:ind w:left="384" w:right="0"/>
        <w:jc w:val="both"/>
        <w:rPr>
          <w:rFonts w:ascii="Bookman Old Style" w:eastAsia="Bookman Old Style" w:hAnsi="Bookman Old Style" w:cs="Bookman Old Style"/>
          <w:lang w:val="id-ID"/>
        </w:rPr>
      </w:pPr>
    </w:p>
    <w:p w14:paraId="50F0C98D" w14:textId="683391C2" w:rsidR="00166126" w:rsidRPr="002E5562" w:rsidRDefault="00166126" w:rsidP="00166126">
      <w:pPr>
        <w:pBdr>
          <w:top w:val="nil"/>
          <w:left w:val="nil"/>
          <w:bottom w:val="nil"/>
          <w:right w:val="nil"/>
          <w:between w:val="nil"/>
        </w:pBd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3</w:t>
      </w:r>
      <w:r w:rsidR="003227C9">
        <w:rPr>
          <w:rFonts w:ascii="Bookman Old Style" w:eastAsia="Bookman Old Style" w:hAnsi="Bookman Old Style" w:cs="Bookman Old Style"/>
        </w:rPr>
        <w:t>9</w:t>
      </w:r>
    </w:p>
    <w:p w14:paraId="4070FB57" w14:textId="77777777" w:rsidR="00166126" w:rsidRPr="002E5562" w:rsidRDefault="00166126" w:rsidP="00166126">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06ED8A8B" w14:textId="77777777" w:rsidR="00166126" w:rsidRPr="002E5562" w:rsidRDefault="00166126" w:rsidP="00166126">
      <w:pPr>
        <w:spacing w:before="0" w:line="360" w:lineRule="auto"/>
        <w:ind w:left="720" w:right="0"/>
        <w:jc w:val="left"/>
        <w:rPr>
          <w:rFonts w:ascii="Bookman Old Style" w:eastAsia="Bookman Old Style" w:hAnsi="Bookman Old Style" w:cs="Bookman Old Style"/>
          <w:lang w:val="id-ID"/>
        </w:rPr>
      </w:pPr>
    </w:p>
    <w:p w14:paraId="61E89A03" w14:textId="17F5E858" w:rsidR="00166126" w:rsidRPr="003227C9" w:rsidRDefault="00166126"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w:t>
      </w:r>
      <w:r w:rsidR="004037D0" w:rsidRPr="002E5562">
        <w:rPr>
          <w:rFonts w:ascii="Bookman Old Style" w:eastAsia="Bookman Old Style" w:hAnsi="Bookman Old Style" w:cs="Bookman Old Style"/>
          <w:lang w:val="id-ID"/>
        </w:rPr>
        <w:t xml:space="preserve"> </w:t>
      </w:r>
      <w:r w:rsidR="003227C9">
        <w:rPr>
          <w:rFonts w:ascii="Bookman Old Style" w:eastAsia="Bookman Old Style" w:hAnsi="Bookman Old Style" w:cs="Bookman Old Style"/>
        </w:rPr>
        <w:t>40</w:t>
      </w:r>
    </w:p>
    <w:p w14:paraId="336942AD" w14:textId="193B08BC" w:rsidR="00166126" w:rsidRPr="002E5562" w:rsidRDefault="00510BD2" w:rsidP="00166126">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61BC8173" w14:textId="77777777" w:rsidR="00166126" w:rsidRPr="002E5562" w:rsidRDefault="00166126" w:rsidP="00166126">
      <w:pPr>
        <w:spacing w:before="0" w:line="360" w:lineRule="auto"/>
        <w:ind w:left="2345" w:right="0"/>
        <w:jc w:val="both"/>
        <w:rPr>
          <w:rFonts w:ascii="Bookman Old Style" w:eastAsia="Bookman Old Style" w:hAnsi="Bookman Old Style" w:cs="Bookman Old Style"/>
          <w:lang w:val="id-ID"/>
        </w:rPr>
      </w:pPr>
    </w:p>
    <w:p w14:paraId="05370A00" w14:textId="3ED4CE9F" w:rsidR="00166126" w:rsidRPr="002E5562" w:rsidRDefault="00166126" w:rsidP="00166126">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Pasal</w:t>
      </w:r>
      <w:r w:rsidR="00146CBA" w:rsidRPr="002E5562">
        <w:rPr>
          <w:rFonts w:ascii="Bookman Old Style" w:eastAsia="Bookman Old Style" w:hAnsi="Bookman Old Style" w:cs="Bookman Old Style"/>
          <w:lang w:val="id-ID"/>
        </w:rPr>
        <w:t xml:space="preserve"> </w:t>
      </w:r>
      <w:r w:rsidR="0062766D" w:rsidRPr="002E5562">
        <w:rPr>
          <w:rFonts w:ascii="Bookman Old Style" w:eastAsia="Bookman Old Style" w:hAnsi="Bookman Old Style" w:cs="Bookman Old Style"/>
        </w:rPr>
        <w:t>4</w:t>
      </w:r>
      <w:r w:rsidR="003227C9">
        <w:rPr>
          <w:rFonts w:ascii="Bookman Old Style" w:eastAsia="Bookman Old Style" w:hAnsi="Bookman Old Style" w:cs="Bookman Old Style"/>
        </w:rPr>
        <w:t>1</w:t>
      </w:r>
    </w:p>
    <w:p w14:paraId="186D4592" w14:textId="0226FB0A" w:rsidR="00146CBA" w:rsidRPr="002E5562" w:rsidRDefault="00510BD2" w:rsidP="00146CBA">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6C44AC7D" w14:textId="77777777" w:rsidR="00146CBA" w:rsidRPr="002E5562" w:rsidRDefault="00146CBA" w:rsidP="00146CBA">
      <w:pPr>
        <w:pBdr>
          <w:top w:val="nil"/>
          <w:left w:val="nil"/>
          <w:bottom w:val="nil"/>
          <w:right w:val="nil"/>
          <w:between w:val="nil"/>
        </w:pBdr>
        <w:spacing w:before="0" w:line="360" w:lineRule="auto"/>
        <w:ind w:left="1134" w:right="0"/>
        <w:jc w:val="both"/>
        <w:rPr>
          <w:rFonts w:ascii="Bookman Old Style" w:eastAsia="Bookman Old Style" w:hAnsi="Bookman Old Style" w:cs="Bookman Old Style"/>
          <w:lang w:val="id-ID"/>
        </w:rPr>
      </w:pPr>
    </w:p>
    <w:p w14:paraId="6230179C" w14:textId="0CC37773" w:rsidR="00166126" w:rsidRPr="002E5562" w:rsidRDefault="00166126" w:rsidP="00166126">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4</w:t>
      </w:r>
      <w:r w:rsidR="003227C9">
        <w:rPr>
          <w:rFonts w:ascii="Bookman Old Style" w:eastAsia="Bookman Old Style" w:hAnsi="Bookman Old Style" w:cs="Bookman Old Style"/>
        </w:rPr>
        <w:t>2</w:t>
      </w:r>
    </w:p>
    <w:p w14:paraId="6A06B488" w14:textId="77777777" w:rsidR="00166126" w:rsidRPr="002E5562" w:rsidRDefault="00166126" w:rsidP="00166126">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2F5C6498" w14:textId="7536B9BF" w:rsidR="00E05C23" w:rsidRPr="002E5562" w:rsidRDefault="00E05C23" w:rsidP="00166126">
      <w:pPr>
        <w:spacing w:before="0" w:line="360" w:lineRule="auto"/>
        <w:ind w:left="567" w:right="0"/>
        <w:jc w:val="left"/>
        <w:rPr>
          <w:rFonts w:ascii="Bookman Old Style" w:eastAsia="Bookman Old Style" w:hAnsi="Bookman Old Style" w:cs="Bookman Old Style"/>
          <w:lang w:val="id-ID"/>
        </w:rPr>
      </w:pPr>
    </w:p>
    <w:p w14:paraId="64B5B2AD" w14:textId="01FDA5B9" w:rsidR="00166126" w:rsidRPr="002E5562" w:rsidRDefault="00166126"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4</w:t>
      </w:r>
      <w:r w:rsidR="003227C9">
        <w:rPr>
          <w:rFonts w:ascii="Bookman Old Style" w:eastAsia="Bookman Old Style" w:hAnsi="Bookman Old Style" w:cs="Bookman Old Style"/>
        </w:rPr>
        <w:t>3</w:t>
      </w:r>
    </w:p>
    <w:p w14:paraId="29947C61" w14:textId="07360DB0" w:rsidR="00166126" w:rsidRPr="002E5562" w:rsidRDefault="008663DC" w:rsidP="00166126">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(1)</w:t>
      </w:r>
    </w:p>
    <w:p w14:paraId="3FB7D2C8" w14:textId="43D1EBCD" w:rsidR="008663DC" w:rsidRPr="002E5562" w:rsidRDefault="008663DC" w:rsidP="008663DC">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674FF26F" w14:textId="3E518CB3" w:rsidR="008663DC" w:rsidRPr="002E5562" w:rsidRDefault="008663DC" w:rsidP="008663D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0A487231" w14:textId="1FA97200" w:rsidR="00F64A7B" w:rsidRPr="002E5562" w:rsidRDefault="00F64A7B" w:rsidP="00F64A7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Informasi terkait karakteristik sektor jasa keuangan, layanan, dan produknya meliputi:</w:t>
      </w:r>
    </w:p>
    <w:p w14:paraId="18516C96" w14:textId="77777777" w:rsidR="00F64A7B" w:rsidRPr="002E5562" w:rsidRDefault="00F64A7B" w:rsidP="00F64A7B">
      <w:pPr>
        <w:pStyle w:val="ListParagraph"/>
        <w:numPr>
          <w:ilvl w:val="0"/>
          <w:numId w:val="19"/>
        </w:numPr>
        <w:pBdr>
          <w:top w:val="nil"/>
          <w:left w:val="nil"/>
          <w:bottom w:val="nil"/>
          <w:right w:val="nil"/>
          <w:between w:val="nil"/>
        </w:pBdr>
        <w:spacing w:before="0" w:line="360" w:lineRule="auto"/>
        <w:ind w:right="0"/>
        <w:jc w:val="both"/>
        <w:rPr>
          <w:rFonts w:ascii="Bookman Old Style" w:eastAsia="Bookman Old Style" w:hAnsi="Bookman Old Style" w:cs="Bookman Old Style"/>
        </w:rPr>
      </w:pPr>
      <w:r w:rsidRPr="002E5562">
        <w:rPr>
          <w:rFonts w:ascii="Bookman Old Style" w:eastAsia="Bookman Old Style" w:hAnsi="Bookman Old Style" w:cs="Bookman Old Style"/>
        </w:rPr>
        <w:t xml:space="preserve">sektor perbankan antara lain tabungan, </w:t>
      </w:r>
      <w:r w:rsidRPr="002E5562">
        <w:rPr>
          <w:rFonts w:ascii="Bookman Old Style" w:eastAsia="Bookman Old Style" w:hAnsi="Bookman Old Style" w:cs="Bookman Old Style"/>
          <w:i/>
          <w:iCs/>
        </w:rPr>
        <w:t>safe deposit box</w:t>
      </w:r>
      <w:r w:rsidRPr="002E5562">
        <w:rPr>
          <w:rFonts w:ascii="Bookman Old Style" w:eastAsia="Bookman Old Style" w:hAnsi="Bookman Old Style" w:cs="Bookman Old Style"/>
        </w:rPr>
        <w:t xml:space="preserve">, kredit/pembiayaan berdasarkan prinsip </w:t>
      </w:r>
      <w:proofErr w:type="spellStart"/>
      <w:r w:rsidRPr="002E5562">
        <w:rPr>
          <w:rFonts w:ascii="Bookman Old Style" w:eastAsia="Bookman Old Style" w:hAnsi="Bookman Old Style" w:cs="Bookman Old Style"/>
        </w:rPr>
        <w:t>syariah</w:t>
      </w:r>
      <w:proofErr w:type="spellEnd"/>
      <w:r w:rsidRPr="002E5562">
        <w:rPr>
          <w:rFonts w:ascii="Bookman Old Style" w:eastAsia="Bookman Old Style" w:hAnsi="Bookman Old Style" w:cs="Bookman Old Style"/>
        </w:rPr>
        <w:t>, kelembagaan, dan perizinan bank.</w:t>
      </w:r>
    </w:p>
    <w:p w14:paraId="06BF8578" w14:textId="77777777" w:rsidR="00F64A7B" w:rsidRPr="002E5562" w:rsidRDefault="00F64A7B" w:rsidP="00F64A7B">
      <w:pPr>
        <w:pStyle w:val="ListParagraph"/>
        <w:numPr>
          <w:ilvl w:val="0"/>
          <w:numId w:val="19"/>
        </w:numPr>
        <w:pBdr>
          <w:top w:val="nil"/>
          <w:left w:val="nil"/>
          <w:bottom w:val="nil"/>
          <w:right w:val="nil"/>
          <w:between w:val="nil"/>
        </w:pBdr>
        <w:spacing w:before="0" w:line="360" w:lineRule="auto"/>
        <w:ind w:right="0"/>
        <w:jc w:val="both"/>
        <w:rPr>
          <w:rFonts w:ascii="Bookman Old Style" w:eastAsia="Bookman Old Style" w:hAnsi="Bookman Old Style" w:cs="Bookman Old Style"/>
        </w:rPr>
      </w:pPr>
      <w:r w:rsidRPr="002E5562">
        <w:rPr>
          <w:rFonts w:ascii="Bookman Old Style" w:eastAsia="Bookman Old Style" w:hAnsi="Bookman Old Style" w:cs="Bookman Old Style"/>
        </w:rPr>
        <w:t xml:space="preserve">sektor industri keuangan </w:t>
      </w:r>
      <w:proofErr w:type="spellStart"/>
      <w:r w:rsidRPr="002E5562">
        <w:rPr>
          <w:rFonts w:ascii="Bookman Old Style" w:eastAsia="Bookman Old Style" w:hAnsi="Bookman Old Style" w:cs="Bookman Old Style"/>
        </w:rPr>
        <w:t>non bank</w:t>
      </w:r>
      <w:proofErr w:type="spellEnd"/>
      <w:r w:rsidRPr="002E5562">
        <w:rPr>
          <w:rFonts w:ascii="Bookman Old Style" w:eastAsia="Bookman Old Style" w:hAnsi="Bookman Old Style" w:cs="Bookman Old Style"/>
        </w:rPr>
        <w:t xml:space="preserve"> antara lain asuransi jiwa, asuransi umum, </w:t>
      </w:r>
      <w:proofErr w:type="spellStart"/>
      <w:r w:rsidRPr="002E5562">
        <w:rPr>
          <w:rFonts w:ascii="Bookman Old Style" w:eastAsia="Bookman Old Style" w:hAnsi="Bookman Old Style" w:cs="Bookman Old Style"/>
        </w:rPr>
        <w:t>bancassurance</w:t>
      </w:r>
      <w:proofErr w:type="spellEnd"/>
      <w:r w:rsidRPr="002E5562">
        <w:rPr>
          <w:rFonts w:ascii="Bookman Old Style" w:eastAsia="Bookman Old Style" w:hAnsi="Bookman Old Style" w:cs="Bookman Old Style"/>
        </w:rPr>
        <w:t xml:space="preserve">, pembiayaan multi guna, pembiayaan kendaraan berdasarkan prinsip </w:t>
      </w:r>
      <w:proofErr w:type="spellStart"/>
      <w:r w:rsidRPr="002E5562">
        <w:rPr>
          <w:rFonts w:ascii="Bookman Old Style" w:eastAsia="Bookman Old Style" w:hAnsi="Bookman Old Style" w:cs="Bookman Old Style"/>
        </w:rPr>
        <w:t>syariah</w:t>
      </w:r>
      <w:proofErr w:type="spellEnd"/>
      <w:r w:rsidRPr="002E5562">
        <w:rPr>
          <w:rFonts w:ascii="Bookman Old Style" w:eastAsia="Bookman Old Style" w:hAnsi="Bookman Old Style" w:cs="Bookman Old Style"/>
        </w:rPr>
        <w:t xml:space="preserve">, penyaluran uang pinjaman dengan jaminan berdasarkan hukum gadai, program pensiun iuran pasti, Penyelenggara Layanan Pinjam Meminjam Uang Berbasis Teknologi Informasi yang telah berizin dan terdaftar, kelembagaan, dan perizinan Industri Keuangan </w:t>
      </w:r>
      <w:proofErr w:type="spellStart"/>
      <w:r w:rsidRPr="002E5562">
        <w:rPr>
          <w:rFonts w:ascii="Bookman Old Style" w:eastAsia="Bookman Old Style" w:hAnsi="Bookman Old Style" w:cs="Bookman Old Style"/>
        </w:rPr>
        <w:t>Non Bank</w:t>
      </w:r>
      <w:proofErr w:type="spellEnd"/>
      <w:r w:rsidRPr="002E5562">
        <w:rPr>
          <w:rFonts w:ascii="Bookman Old Style" w:eastAsia="Bookman Old Style" w:hAnsi="Bookman Old Style" w:cs="Bookman Old Style"/>
        </w:rPr>
        <w:t>.</w:t>
      </w:r>
    </w:p>
    <w:p w14:paraId="598F92AE" w14:textId="038DCAC1" w:rsidR="008663DC" w:rsidRPr="002E5562" w:rsidRDefault="00F64A7B" w:rsidP="00F64A7B">
      <w:pPr>
        <w:pStyle w:val="ListParagraph"/>
        <w:numPr>
          <w:ilvl w:val="0"/>
          <w:numId w:val="19"/>
        </w:numPr>
        <w:pBdr>
          <w:top w:val="nil"/>
          <w:left w:val="nil"/>
          <w:bottom w:val="nil"/>
          <w:right w:val="nil"/>
          <w:between w:val="nil"/>
        </w:pBdr>
        <w:spacing w:before="0" w:line="360" w:lineRule="auto"/>
        <w:ind w:right="0"/>
        <w:jc w:val="both"/>
        <w:rPr>
          <w:rFonts w:ascii="Bookman Old Style" w:eastAsia="Bookman Old Style" w:hAnsi="Bookman Old Style" w:cs="Bookman Old Style"/>
        </w:rPr>
      </w:pPr>
      <w:r w:rsidRPr="002E5562">
        <w:rPr>
          <w:rFonts w:ascii="Bookman Old Style" w:eastAsia="Bookman Old Style" w:hAnsi="Bookman Old Style" w:cs="Bookman Old Style"/>
        </w:rPr>
        <w:t>sektor pasar modal antara lain obligasi, saham, sukuk, reksa dana, kelembagaan, dan perizinan Pasar Modal.</w:t>
      </w:r>
    </w:p>
    <w:p w14:paraId="71A7FE97" w14:textId="34D6C253" w:rsidR="00F64A7B" w:rsidRPr="002E5562" w:rsidRDefault="00F64A7B" w:rsidP="00F64A7B">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lastRenderedPageBreak/>
        <w:t>Yang dimaksud dengan “Informasi lainnya” adalah Informasi yang terkait dengan sistem dan Informasi yang dikelola oleh Otoritas Jasa Keuangan dan investasi illegal.</w:t>
      </w:r>
    </w:p>
    <w:p w14:paraId="53BAEA27" w14:textId="1F663373" w:rsidR="008663DC" w:rsidRPr="002E5562" w:rsidRDefault="008663DC" w:rsidP="008663DC">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(3)</w:t>
      </w:r>
    </w:p>
    <w:p w14:paraId="2ED090DB" w14:textId="4E2C3FCD" w:rsidR="008663DC" w:rsidRPr="002E5562" w:rsidRDefault="00F64A7B" w:rsidP="008663DC">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Cukup jelas.</w:t>
      </w:r>
    </w:p>
    <w:p w14:paraId="05EA56E0" w14:textId="77777777" w:rsidR="00D166BB" w:rsidRPr="002E5562" w:rsidRDefault="00D166BB" w:rsidP="00166126">
      <w:pPr>
        <w:spacing w:before="0" w:line="360" w:lineRule="auto"/>
        <w:ind w:left="0" w:right="0"/>
        <w:jc w:val="both"/>
        <w:rPr>
          <w:rFonts w:ascii="Bookman Old Style" w:eastAsia="Bookman Old Style" w:hAnsi="Bookman Old Style" w:cs="Bookman Old Style"/>
          <w:lang w:val="id-ID"/>
        </w:rPr>
      </w:pPr>
    </w:p>
    <w:p w14:paraId="040274C8" w14:textId="669C56D5" w:rsidR="00166126" w:rsidRPr="002E5562" w:rsidRDefault="00166126" w:rsidP="00166126">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9A31E2" w:rsidRPr="002E5562">
        <w:rPr>
          <w:rFonts w:ascii="Bookman Old Style" w:eastAsia="Bookman Old Style" w:hAnsi="Bookman Old Style" w:cs="Bookman Old Style"/>
          <w:lang w:val="id-ID"/>
        </w:rPr>
        <w:t>4</w:t>
      </w:r>
      <w:r w:rsidR="003227C9">
        <w:rPr>
          <w:rFonts w:ascii="Bookman Old Style" w:eastAsia="Bookman Old Style" w:hAnsi="Bookman Old Style" w:cs="Bookman Old Style"/>
        </w:rPr>
        <w:t>4</w:t>
      </w:r>
    </w:p>
    <w:p w14:paraId="71C6216C" w14:textId="77777777" w:rsidR="000A7A56" w:rsidRPr="002E5562" w:rsidRDefault="000A7A56" w:rsidP="000A7A56">
      <w:pPr>
        <w:spacing w:before="0" w:line="360" w:lineRule="auto"/>
        <w:ind w:left="1134" w:right="0"/>
        <w:jc w:val="left"/>
        <w:rPr>
          <w:rFonts w:ascii="Bookman Old Style" w:hAnsi="Bookman Old Style"/>
          <w:lang w:val="id-ID"/>
        </w:rPr>
      </w:pPr>
      <w:r w:rsidRPr="002E5562">
        <w:rPr>
          <w:rFonts w:ascii="Bookman Old Style" w:hAnsi="Bookman Old Style"/>
          <w:lang w:val="id-ID"/>
        </w:rPr>
        <w:t>Ayat (1)</w:t>
      </w:r>
    </w:p>
    <w:p w14:paraId="58FD2970" w14:textId="77777777" w:rsidR="000A7A56" w:rsidRPr="002E5562" w:rsidRDefault="000A7A56" w:rsidP="000A7A56">
      <w:pPr>
        <w:spacing w:before="0" w:line="360" w:lineRule="auto"/>
        <w:ind w:left="1701" w:right="0"/>
        <w:jc w:val="both"/>
        <w:rPr>
          <w:rFonts w:ascii="Bookman Old Style" w:hAnsi="Bookman Old Style"/>
          <w:lang w:val="id-ID"/>
        </w:rPr>
      </w:pPr>
      <w:r w:rsidRPr="002E5562">
        <w:rPr>
          <w:rFonts w:ascii="Bookman Old Style" w:eastAsia="Bookman Old Style" w:hAnsi="Bookman Old Style" w:cs="Bookman Old Style"/>
          <w:lang w:val="id-ID"/>
        </w:rPr>
        <w:t>Huruf</w:t>
      </w:r>
      <w:r w:rsidRPr="002E5562">
        <w:rPr>
          <w:rFonts w:ascii="Bookman Old Style" w:hAnsi="Bookman Old Style"/>
          <w:lang w:val="id-ID"/>
        </w:rPr>
        <w:t xml:space="preserve"> a</w:t>
      </w:r>
    </w:p>
    <w:p w14:paraId="65606213" w14:textId="13799F64" w:rsidR="00F07CAE" w:rsidRPr="002E5562" w:rsidRDefault="000A7A56" w:rsidP="000A7A56">
      <w:pPr>
        <w:pBdr>
          <w:top w:val="nil"/>
          <w:left w:val="nil"/>
          <w:bottom w:val="nil"/>
          <w:right w:val="nil"/>
          <w:between w:val="nil"/>
        </w:pBd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3BE48BAE" w14:textId="4DACCCDC" w:rsidR="000A7A56" w:rsidRPr="002E5562" w:rsidRDefault="000A7A56" w:rsidP="00166126">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Huruf b</w:t>
      </w:r>
    </w:p>
    <w:p w14:paraId="793BE119" w14:textId="22428B1D" w:rsidR="000A7A56" w:rsidRPr="002E5562" w:rsidRDefault="000A7A56" w:rsidP="000A7A56">
      <w:pPr>
        <w:pBdr>
          <w:top w:val="nil"/>
          <w:left w:val="nil"/>
          <w:bottom w:val="nil"/>
          <w:right w:val="nil"/>
          <w:between w:val="nil"/>
        </w:pBd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rPr>
        <w:t>Angka 1</w:t>
      </w:r>
    </w:p>
    <w:p w14:paraId="6DDF9400" w14:textId="2F8A9EE0" w:rsidR="0043633F" w:rsidRPr="002E5562" w:rsidRDefault="0043633F" w:rsidP="0043633F">
      <w:pPr>
        <w:pBdr>
          <w:top w:val="nil"/>
          <w:left w:val="nil"/>
          <w:bottom w:val="nil"/>
          <w:right w:val="nil"/>
          <w:between w:val="nil"/>
        </w:pBdr>
        <w:spacing w:before="0" w:line="360" w:lineRule="auto"/>
        <w:ind w:left="2835"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Yang dimaksud dengan “itikad tidak baik” adalah itikad tidak baik berdasarkan penilaian Otoritas Jasa Keuangan.</w:t>
      </w:r>
    </w:p>
    <w:p w14:paraId="784F16DE" w14:textId="000E4A11" w:rsidR="0043633F" w:rsidRPr="002E5562" w:rsidRDefault="0043633F" w:rsidP="000A7A56">
      <w:pPr>
        <w:pBdr>
          <w:top w:val="nil"/>
          <w:left w:val="nil"/>
          <w:bottom w:val="nil"/>
          <w:right w:val="nil"/>
          <w:between w:val="nil"/>
        </w:pBdr>
        <w:spacing w:before="0" w:line="360" w:lineRule="auto"/>
        <w:ind w:left="2268" w:right="0"/>
        <w:jc w:val="both"/>
        <w:rPr>
          <w:rFonts w:ascii="Bookman Old Style" w:eastAsia="Bookman Old Style" w:hAnsi="Bookman Old Style" w:cs="Bookman Old Style"/>
        </w:rPr>
      </w:pPr>
      <w:r w:rsidRPr="002E5562">
        <w:rPr>
          <w:rFonts w:ascii="Bookman Old Style" w:eastAsia="Bookman Old Style" w:hAnsi="Bookman Old Style" w:cs="Bookman Old Style"/>
        </w:rPr>
        <w:t>Angka 2</w:t>
      </w:r>
    </w:p>
    <w:p w14:paraId="3F3C0F72" w14:textId="772DB06B" w:rsidR="0043633F" w:rsidRPr="002E5562" w:rsidRDefault="0043633F" w:rsidP="0043633F">
      <w:pPr>
        <w:pBdr>
          <w:top w:val="nil"/>
          <w:left w:val="nil"/>
          <w:bottom w:val="nil"/>
          <w:right w:val="nil"/>
          <w:between w:val="nil"/>
        </w:pBdr>
        <w:spacing w:before="0" w:line="360" w:lineRule="auto"/>
        <w:ind w:left="2835" w:right="0"/>
        <w:jc w:val="both"/>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Pengajuan gugatan dilakukan berdasarkan penilaian OJK bahwa pelanggaran yang dilakukan oleh suatu pihak terhadap peraturan perundang-undangan di sektor jasa keuangan mengakibatkan kerugian materi bagi Konsumen, masyarakat, atau sektor jasa keuangan.</w:t>
      </w:r>
    </w:p>
    <w:p w14:paraId="6153E490" w14:textId="41BA6885" w:rsidR="00F607E5" w:rsidRPr="002E5562" w:rsidRDefault="00F607E5" w:rsidP="00F607E5">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2</w:t>
      </w:r>
      <w:r w:rsidRPr="002E5562">
        <w:rPr>
          <w:rFonts w:ascii="Bookman Old Style" w:hAnsi="Bookman Old Style"/>
          <w:lang w:val="id-ID"/>
        </w:rPr>
        <w:t>)</w:t>
      </w:r>
    </w:p>
    <w:p w14:paraId="0A8D7329" w14:textId="47E62CE4" w:rsidR="00F607E5" w:rsidRPr="002E5562" w:rsidRDefault="00F607E5"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2CC52942" w14:textId="62A8955B" w:rsidR="00D23492" w:rsidRPr="002E5562" w:rsidRDefault="00D23492" w:rsidP="00D23492">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3</w:t>
      </w:r>
      <w:r w:rsidRPr="002E5562">
        <w:rPr>
          <w:rFonts w:ascii="Bookman Old Style" w:hAnsi="Bookman Old Style"/>
          <w:lang w:val="id-ID"/>
        </w:rPr>
        <w:t>)</w:t>
      </w:r>
    </w:p>
    <w:p w14:paraId="22CC9EEC" w14:textId="77777777" w:rsidR="00D23492" w:rsidRPr="002E5562" w:rsidRDefault="00D23492"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1EF98453" w14:textId="7D48E78C" w:rsidR="00D23492" w:rsidRPr="002E5562" w:rsidRDefault="00D23492" w:rsidP="00D23492">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4</w:t>
      </w:r>
      <w:r w:rsidRPr="002E5562">
        <w:rPr>
          <w:rFonts w:ascii="Bookman Old Style" w:hAnsi="Bookman Old Style"/>
          <w:lang w:val="id-ID"/>
        </w:rPr>
        <w:t>)</w:t>
      </w:r>
    </w:p>
    <w:p w14:paraId="6455059C" w14:textId="36226724" w:rsidR="00D23492" w:rsidRPr="002E5562" w:rsidRDefault="00D23492"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2ED5F63A" w14:textId="77777777" w:rsidR="00F607E5" w:rsidRPr="002E5562" w:rsidRDefault="00F607E5" w:rsidP="00F607E5">
      <w:pPr>
        <w:pBdr>
          <w:top w:val="nil"/>
          <w:left w:val="nil"/>
          <w:bottom w:val="nil"/>
          <w:right w:val="nil"/>
          <w:between w:val="nil"/>
        </w:pBdr>
        <w:spacing w:before="0" w:line="360" w:lineRule="auto"/>
        <w:ind w:right="0"/>
        <w:jc w:val="both"/>
        <w:rPr>
          <w:rFonts w:ascii="Bookman Old Style" w:eastAsia="Bookman Old Style" w:hAnsi="Bookman Old Style" w:cs="Bookman Old Style"/>
        </w:rPr>
      </w:pPr>
    </w:p>
    <w:p w14:paraId="27B6B400" w14:textId="4A12DC21" w:rsidR="00F07CAE" w:rsidRPr="002E5562" w:rsidRDefault="009A31E2" w:rsidP="00510BD2">
      <w:pPr>
        <w:spacing w:before="0" w:line="360" w:lineRule="auto"/>
        <w:ind w:left="567"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Pasal 4</w:t>
      </w:r>
      <w:r w:rsidR="003227C9">
        <w:rPr>
          <w:rFonts w:ascii="Bookman Old Style" w:eastAsia="Bookman Old Style" w:hAnsi="Bookman Old Style" w:cs="Bookman Old Style"/>
        </w:rPr>
        <w:t>5</w:t>
      </w:r>
    </w:p>
    <w:p w14:paraId="70B60B3B" w14:textId="086C12F7" w:rsidR="00510BD2" w:rsidRPr="002E5562" w:rsidRDefault="00510BD2" w:rsidP="00510BD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3002707B" w14:textId="77777777"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2746CFAF" w14:textId="50337857" w:rsidR="00510BD2" w:rsidRPr="002E5562"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4</w:t>
      </w:r>
      <w:r w:rsidR="003227C9">
        <w:rPr>
          <w:rFonts w:ascii="Bookman Old Style" w:eastAsia="Bookman Old Style" w:hAnsi="Bookman Old Style" w:cs="Bookman Old Style"/>
        </w:rPr>
        <w:t>6</w:t>
      </w:r>
    </w:p>
    <w:p w14:paraId="2510FCFB" w14:textId="37CA23DB" w:rsidR="00A502CE" w:rsidRPr="002E5562" w:rsidRDefault="00A502CE" w:rsidP="00A502CE">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1</w:t>
      </w:r>
      <w:r w:rsidRPr="002E5562">
        <w:rPr>
          <w:rFonts w:ascii="Bookman Old Style" w:hAnsi="Bookman Old Style"/>
          <w:lang w:val="id-ID"/>
        </w:rPr>
        <w:t>)</w:t>
      </w:r>
    </w:p>
    <w:p w14:paraId="2097E09D" w14:textId="60CE5CAA" w:rsidR="00510BD2" w:rsidRPr="002E5562" w:rsidRDefault="00A502CE" w:rsidP="00A502CE">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67C5CEA8" w14:textId="68A7683C" w:rsidR="00A502CE" w:rsidRPr="002E5562" w:rsidRDefault="00A502CE" w:rsidP="00A502CE">
      <w:pPr>
        <w:spacing w:before="0" w:line="360" w:lineRule="auto"/>
        <w:ind w:left="1134" w:right="0"/>
        <w:jc w:val="left"/>
        <w:rPr>
          <w:rFonts w:ascii="Bookman Old Style" w:eastAsia="Bookman Old Style" w:hAnsi="Bookman Old Style" w:cs="Bookman Old Style"/>
        </w:rPr>
      </w:pPr>
      <w:r w:rsidRPr="002E5562">
        <w:rPr>
          <w:rFonts w:ascii="Bookman Old Style" w:eastAsia="Bookman Old Style" w:hAnsi="Bookman Old Style" w:cs="Bookman Old Style"/>
        </w:rPr>
        <w:t>Ayat (2)</w:t>
      </w:r>
    </w:p>
    <w:p w14:paraId="0D29EC6D" w14:textId="77777777" w:rsidR="00A502CE" w:rsidRPr="002E5562" w:rsidRDefault="00A502CE" w:rsidP="00A502CE">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lastRenderedPageBreak/>
        <w:t>Yang dimaksud dengan “pengidentifikasian” antara lain melakukan analisis terkait produk dan/atau layanan dalam rangka memastikan pelaksanaan ketentuan di dalam peraturan ini.</w:t>
      </w:r>
    </w:p>
    <w:p w14:paraId="1F57CFC0" w14:textId="77777777" w:rsidR="00A502CE" w:rsidRPr="002E5562" w:rsidRDefault="00A502CE" w:rsidP="00A502CE">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Yang dimaksud dengan “pengukuran” antara lain melakukan evaluasi secara berkala terhadap prosedur yang digunakan dalam memenuhi pelaksanaan ketentuan di dalam peraturan ini.</w:t>
      </w:r>
    </w:p>
    <w:p w14:paraId="062B0D58" w14:textId="77777777" w:rsidR="00A502CE" w:rsidRPr="002E5562" w:rsidRDefault="00A502CE" w:rsidP="00A502CE">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Yang dimaksud dengan “pemantauan” antara lain melakukan pengamatan dan penilaian terhadap pelaksanaan ketentuan di dalam peraturan ini.</w:t>
      </w:r>
    </w:p>
    <w:p w14:paraId="7956A4CE" w14:textId="32762AF0" w:rsidR="00A502CE" w:rsidRPr="002E5562" w:rsidRDefault="00A502CE" w:rsidP="00A502CE">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 xml:space="preserve">Yang dimaksud dengan “pelaporan” antara lain melakukan penyusunan dan penyampaian laporan pertanggungjawaban atas pelaksanaan ketentuan di dalam peraturan ini oleh Direksi </w:t>
      </w:r>
      <w:r w:rsidR="00A96EA5" w:rsidRPr="002E5562">
        <w:rPr>
          <w:rFonts w:ascii="Bookman Old Style" w:eastAsia="Bookman Old Style" w:hAnsi="Bookman Old Style" w:cs="Bookman Old Style"/>
        </w:rPr>
        <w:t xml:space="preserve">PUJK </w:t>
      </w:r>
      <w:r w:rsidRPr="002E5562">
        <w:rPr>
          <w:rFonts w:ascii="Bookman Old Style" w:eastAsia="Bookman Old Style" w:hAnsi="Bookman Old Style" w:cs="Bookman Old Style"/>
        </w:rPr>
        <w:t xml:space="preserve">kepada Dewan Komisaris </w:t>
      </w:r>
      <w:r w:rsidR="00A96EA5" w:rsidRPr="002E5562">
        <w:rPr>
          <w:rFonts w:ascii="Bookman Old Style" w:eastAsia="Bookman Old Style" w:hAnsi="Bookman Old Style" w:cs="Bookman Old Style"/>
        </w:rPr>
        <w:t>PUJK</w:t>
      </w:r>
      <w:r w:rsidRPr="002E5562">
        <w:rPr>
          <w:rFonts w:ascii="Bookman Old Style" w:eastAsia="Bookman Old Style" w:hAnsi="Bookman Old Style" w:cs="Bookman Old Style"/>
        </w:rPr>
        <w:t>.</w:t>
      </w:r>
    </w:p>
    <w:p w14:paraId="128ED4F7" w14:textId="5E192CCE" w:rsidR="00A502CE" w:rsidRPr="002E5562" w:rsidRDefault="00A502CE" w:rsidP="00A502CE">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3</w:t>
      </w:r>
      <w:r w:rsidRPr="002E5562">
        <w:rPr>
          <w:rFonts w:ascii="Bookman Old Style" w:hAnsi="Bookman Old Style"/>
          <w:lang w:val="id-ID"/>
        </w:rPr>
        <w:t>)</w:t>
      </w:r>
    </w:p>
    <w:p w14:paraId="06D8B654" w14:textId="4C0A051B" w:rsidR="00A502CE" w:rsidRPr="002E5562" w:rsidRDefault="00A502CE" w:rsidP="00A502CE">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Cukup jelas.</w:t>
      </w:r>
    </w:p>
    <w:p w14:paraId="3D00B788" w14:textId="658787D4"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6170B17A" w14:textId="4AD6DA7C" w:rsidR="009A31E2" w:rsidRPr="002E5562" w:rsidRDefault="009A31E2" w:rsidP="009A31E2">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4</w:t>
      </w:r>
      <w:r w:rsidR="003227C9">
        <w:rPr>
          <w:rFonts w:ascii="Bookman Old Style" w:eastAsia="Bookman Old Style" w:hAnsi="Bookman Old Style" w:cs="Bookman Old Style"/>
        </w:rPr>
        <w:t>7</w:t>
      </w:r>
    </w:p>
    <w:p w14:paraId="3B55826B" w14:textId="77777777" w:rsidR="009A31E2" w:rsidRPr="002E5562" w:rsidRDefault="009A31E2" w:rsidP="009A31E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1B72B219" w14:textId="77777777" w:rsidR="009A31E2" w:rsidRPr="002E5562" w:rsidRDefault="009A31E2" w:rsidP="00166126">
      <w:pPr>
        <w:spacing w:before="0" w:line="360" w:lineRule="auto"/>
        <w:ind w:left="567" w:right="0"/>
        <w:jc w:val="left"/>
        <w:rPr>
          <w:rFonts w:ascii="Bookman Old Style" w:eastAsia="Bookman Old Style" w:hAnsi="Bookman Old Style" w:cs="Bookman Old Style"/>
          <w:lang w:val="id-ID"/>
        </w:rPr>
      </w:pPr>
    </w:p>
    <w:p w14:paraId="590012CB" w14:textId="25800DEF" w:rsidR="00510BD2" w:rsidRPr="002E5562"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4</w:t>
      </w:r>
      <w:r w:rsidR="003227C9">
        <w:rPr>
          <w:rFonts w:ascii="Bookman Old Style" w:eastAsia="Bookman Old Style" w:hAnsi="Bookman Old Style" w:cs="Bookman Old Style"/>
        </w:rPr>
        <w:t>8</w:t>
      </w:r>
    </w:p>
    <w:p w14:paraId="4337D63E" w14:textId="636E8F27" w:rsidR="00510BD2" w:rsidRPr="002E5562" w:rsidRDefault="00510BD2" w:rsidP="00510BD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1EACD576" w14:textId="77777777"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169A5F7B" w14:textId="28C98460" w:rsidR="00510BD2" w:rsidRPr="003227C9"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3227C9">
        <w:rPr>
          <w:rFonts w:ascii="Bookman Old Style" w:eastAsia="Bookman Old Style" w:hAnsi="Bookman Old Style" w:cs="Bookman Old Style"/>
        </w:rPr>
        <w:t>49</w:t>
      </w:r>
    </w:p>
    <w:p w14:paraId="7ECD9B22" w14:textId="5E0A8F33" w:rsidR="00510BD2" w:rsidRPr="002E5562" w:rsidRDefault="00510BD2" w:rsidP="00510BD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2FB145F1" w14:textId="77777777"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4F463302" w14:textId="62FA5472" w:rsidR="00510BD2" w:rsidRPr="003227C9"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3227C9">
        <w:rPr>
          <w:rFonts w:ascii="Bookman Old Style" w:eastAsia="Bookman Old Style" w:hAnsi="Bookman Old Style" w:cs="Bookman Old Style"/>
        </w:rPr>
        <w:t>50</w:t>
      </w:r>
    </w:p>
    <w:p w14:paraId="3F029A8C" w14:textId="4CEAA3C3" w:rsidR="00510BD2" w:rsidRPr="002E5562" w:rsidRDefault="00510BD2" w:rsidP="00510BD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564A12F" w14:textId="408862AA"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4B3DDE63" w14:textId="197ED099" w:rsidR="00510BD2" w:rsidRPr="002E5562"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 xml:space="preserve">Pasal </w:t>
      </w:r>
      <w:r w:rsidR="0062766D" w:rsidRPr="002E5562">
        <w:rPr>
          <w:rFonts w:ascii="Bookman Old Style" w:eastAsia="Bookman Old Style" w:hAnsi="Bookman Old Style" w:cs="Bookman Old Style"/>
        </w:rPr>
        <w:t>5</w:t>
      </w:r>
      <w:r w:rsidR="003227C9">
        <w:rPr>
          <w:rFonts w:ascii="Bookman Old Style" w:eastAsia="Bookman Old Style" w:hAnsi="Bookman Old Style" w:cs="Bookman Old Style"/>
        </w:rPr>
        <w:t>1</w:t>
      </w:r>
    </w:p>
    <w:p w14:paraId="680C8F8D" w14:textId="3ACDBBA8" w:rsidR="00510BD2" w:rsidRPr="002E5562" w:rsidRDefault="00510BD2" w:rsidP="00510BD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2E9C1327" w14:textId="77777777"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35CD4ACC" w14:textId="16890CCB" w:rsidR="00510BD2" w:rsidRPr="002E5562"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5</w:t>
      </w:r>
      <w:r w:rsidR="003227C9">
        <w:rPr>
          <w:rFonts w:ascii="Bookman Old Style" w:eastAsia="Bookman Old Style" w:hAnsi="Bookman Old Style" w:cs="Bookman Old Style"/>
        </w:rPr>
        <w:t>2</w:t>
      </w:r>
    </w:p>
    <w:p w14:paraId="711E743C" w14:textId="1D917C50" w:rsidR="00510BD2" w:rsidRPr="002E5562" w:rsidRDefault="00510BD2" w:rsidP="00510BD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2CE96FC" w14:textId="0A830FB3"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60FE0ACF" w14:textId="3739E411" w:rsidR="00510BD2" w:rsidRPr="002E5562"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5</w:t>
      </w:r>
      <w:r w:rsidR="003227C9">
        <w:rPr>
          <w:rFonts w:ascii="Bookman Old Style" w:eastAsia="Bookman Old Style" w:hAnsi="Bookman Old Style" w:cs="Bookman Old Style"/>
        </w:rPr>
        <w:t>3</w:t>
      </w:r>
    </w:p>
    <w:p w14:paraId="44A26632" w14:textId="1E64CB77" w:rsidR="00510BD2" w:rsidRPr="002E5562" w:rsidRDefault="00510BD2" w:rsidP="00510BD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3918A070" w14:textId="77777777" w:rsidR="00510BD2" w:rsidRPr="002E5562" w:rsidRDefault="00510BD2" w:rsidP="00166126">
      <w:pPr>
        <w:spacing w:before="0" w:line="360" w:lineRule="auto"/>
        <w:ind w:left="567" w:right="0"/>
        <w:jc w:val="left"/>
        <w:rPr>
          <w:rFonts w:ascii="Bookman Old Style" w:eastAsia="Bookman Old Style" w:hAnsi="Bookman Old Style" w:cs="Bookman Old Style"/>
          <w:lang w:val="id-ID"/>
        </w:rPr>
      </w:pPr>
    </w:p>
    <w:p w14:paraId="54063B4C" w14:textId="6ABA695A" w:rsidR="00510BD2" w:rsidRPr="002E5562" w:rsidRDefault="009A31E2" w:rsidP="00166126">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5</w:t>
      </w:r>
      <w:r w:rsidR="003227C9">
        <w:rPr>
          <w:rFonts w:ascii="Bookman Old Style" w:eastAsia="Bookman Old Style" w:hAnsi="Bookman Old Style" w:cs="Bookman Old Style"/>
        </w:rPr>
        <w:t>4</w:t>
      </w:r>
    </w:p>
    <w:p w14:paraId="20043F69" w14:textId="5E7ECEB6" w:rsidR="00570ED3" w:rsidRPr="002E5562" w:rsidRDefault="00570ED3" w:rsidP="00570ED3">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1</w:t>
      </w:r>
      <w:r w:rsidRPr="002E5562">
        <w:rPr>
          <w:rFonts w:ascii="Bookman Old Style" w:hAnsi="Bookman Old Style"/>
          <w:lang w:val="id-ID"/>
        </w:rPr>
        <w:t>)</w:t>
      </w:r>
    </w:p>
    <w:p w14:paraId="5E01529E" w14:textId="1FE27669" w:rsidR="00570ED3" w:rsidRPr="002E5562" w:rsidRDefault="00570ED3"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lang w:val="id-ID"/>
        </w:rPr>
        <w:t>Yang dimaksud dengan “perintah tertulis” adalah perintah secara tertulis untuk melaksanakan atau tidak melaksanakan kegiatan tertentu guna memenuhi ketentuan peraturan perundang-undangan di sektor jasa keuangan dan/atau mencegah dan mengurangi kerugian Konsumen, masyarakat, dan sektor jasa keuangan.</w:t>
      </w:r>
    </w:p>
    <w:p w14:paraId="529AA018" w14:textId="77777777" w:rsidR="00570ED3" w:rsidRPr="002E5562" w:rsidRDefault="00570ED3" w:rsidP="00570ED3">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2</w:t>
      </w:r>
      <w:r w:rsidRPr="002E5562">
        <w:rPr>
          <w:rFonts w:ascii="Bookman Old Style" w:hAnsi="Bookman Old Style"/>
          <w:lang w:val="id-ID"/>
        </w:rPr>
        <w:t>)</w:t>
      </w:r>
    </w:p>
    <w:p w14:paraId="10FC9A0E" w14:textId="77777777" w:rsidR="00570ED3" w:rsidRPr="002E5562" w:rsidRDefault="00570ED3"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45AEBCB0" w14:textId="018C5C25" w:rsidR="00570ED3" w:rsidRPr="002E5562" w:rsidRDefault="00570ED3" w:rsidP="00570ED3">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3</w:t>
      </w:r>
      <w:r w:rsidRPr="002E5562">
        <w:rPr>
          <w:rFonts w:ascii="Bookman Old Style" w:hAnsi="Bookman Old Style"/>
          <w:lang w:val="id-ID"/>
        </w:rPr>
        <w:t>)</w:t>
      </w:r>
    </w:p>
    <w:p w14:paraId="5B898F37" w14:textId="77777777" w:rsidR="00570ED3" w:rsidRPr="002E5562" w:rsidRDefault="00570ED3"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474824AB" w14:textId="214FE91B" w:rsidR="00570ED3" w:rsidRPr="002E5562" w:rsidRDefault="00570ED3" w:rsidP="00570ED3">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4</w:t>
      </w:r>
      <w:r w:rsidRPr="002E5562">
        <w:rPr>
          <w:rFonts w:ascii="Bookman Old Style" w:hAnsi="Bookman Old Style"/>
          <w:lang w:val="id-ID"/>
        </w:rPr>
        <w:t>)</w:t>
      </w:r>
    </w:p>
    <w:p w14:paraId="35B39F58" w14:textId="77777777" w:rsidR="00570ED3" w:rsidRPr="002E5562" w:rsidRDefault="00570ED3"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46F4CA09" w14:textId="6E2E0260" w:rsidR="00570ED3" w:rsidRPr="002E5562" w:rsidRDefault="00570ED3" w:rsidP="00570ED3">
      <w:pPr>
        <w:spacing w:before="0" w:line="360" w:lineRule="auto"/>
        <w:ind w:left="1134" w:right="0"/>
        <w:jc w:val="left"/>
        <w:rPr>
          <w:rFonts w:ascii="Bookman Old Style" w:hAnsi="Bookman Old Style"/>
          <w:lang w:val="id-ID"/>
        </w:rPr>
      </w:pPr>
      <w:r w:rsidRPr="002E5562">
        <w:rPr>
          <w:rFonts w:ascii="Bookman Old Style" w:hAnsi="Bookman Old Style"/>
          <w:lang w:val="id-ID"/>
        </w:rPr>
        <w:t>Ayat (</w:t>
      </w:r>
      <w:r w:rsidRPr="002E5562">
        <w:rPr>
          <w:rFonts w:ascii="Bookman Old Style" w:hAnsi="Bookman Old Style"/>
        </w:rPr>
        <w:t>5</w:t>
      </w:r>
      <w:r w:rsidRPr="002E5562">
        <w:rPr>
          <w:rFonts w:ascii="Bookman Old Style" w:hAnsi="Bookman Old Style"/>
          <w:lang w:val="id-ID"/>
        </w:rPr>
        <w:t>)</w:t>
      </w:r>
    </w:p>
    <w:p w14:paraId="73099B60" w14:textId="761E0A01" w:rsidR="00570ED3" w:rsidRPr="002E5562" w:rsidRDefault="00570ED3" w:rsidP="00570ED3">
      <w:pPr>
        <w:pBdr>
          <w:top w:val="nil"/>
          <w:left w:val="nil"/>
          <w:bottom w:val="nil"/>
          <w:right w:val="nil"/>
          <w:between w:val="nil"/>
        </w:pBdr>
        <w:spacing w:before="0" w:line="360" w:lineRule="auto"/>
        <w:ind w:left="1701" w:right="0"/>
        <w:jc w:val="both"/>
        <w:rPr>
          <w:rFonts w:ascii="Bookman Old Style" w:eastAsia="Bookman Old Style" w:hAnsi="Bookman Old Style" w:cs="Bookman Old Style"/>
        </w:rPr>
      </w:pPr>
      <w:r w:rsidRPr="002E5562">
        <w:rPr>
          <w:rFonts w:ascii="Bookman Old Style" w:eastAsia="Bookman Old Style" w:hAnsi="Bookman Old Style" w:cs="Bookman Old Style"/>
        </w:rPr>
        <w:t>Cukup jelas.</w:t>
      </w:r>
    </w:p>
    <w:p w14:paraId="635F0C75" w14:textId="63F64417" w:rsidR="00B37292" w:rsidRPr="002E5562" w:rsidRDefault="00B37292" w:rsidP="00570ED3">
      <w:pPr>
        <w:pBdr>
          <w:top w:val="nil"/>
          <w:left w:val="nil"/>
          <w:bottom w:val="nil"/>
          <w:right w:val="nil"/>
          <w:between w:val="nil"/>
        </w:pBdr>
        <w:spacing w:before="0" w:line="360" w:lineRule="auto"/>
        <w:ind w:left="0" w:right="0"/>
        <w:jc w:val="left"/>
        <w:rPr>
          <w:rFonts w:ascii="Bookman Old Style" w:eastAsia="Bookman Old Style" w:hAnsi="Bookman Old Style" w:cs="Bookman Old Style"/>
          <w:lang w:val="id-ID"/>
        </w:rPr>
      </w:pPr>
    </w:p>
    <w:p w14:paraId="2C1750FE" w14:textId="23855856" w:rsidR="00B37292" w:rsidRPr="002E5562" w:rsidRDefault="009A31E2" w:rsidP="00B37292">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5</w:t>
      </w:r>
      <w:r w:rsidR="003227C9">
        <w:rPr>
          <w:rFonts w:ascii="Bookman Old Style" w:eastAsia="Bookman Old Style" w:hAnsi="Bookman Old Style" w:cs="Bookman Old Style"/>
        </w:rPr>
        <w:t>5</w:t>
      </w:r>
    </w:p>
    <w:p w14:paraId="799F0FB4" w14:textId="5AB53D9E" w:rsidR="00B37292" w:rsidRPr="002E5562" w:rsidRDefault="00B37292" w:rsidP="00B3729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7609B5C7" w14:textId="77777777" w:rsidR="00B37292" w:rsidRPr="002E5562" w:rsidRDefault="00B37292" w:rsidP="00B3729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p>
    <w:p w14:paraId="4C8FABA4" w14:textId="3D8A38B5" w:rsidR="00B37292" w:rsidRPr="002E5562" w:rsidRDefault="009A31E2" w:rsidP="00B37292">
      <w:pPr>
        <w:spacing w:before="0" w:line="360" w:lineRule="auto"/>
        <w:ind w:left="567" w:right="0"/>
        <w:jc w:val="left"/>
        <w:rPr>
          <w:rFonts w:ascii="Bookman Old Style" w:eastAsia="Bookman Old Style" w:hAnsi="Bookman Old Style" w:cs="Bookman Old Style"/>
        </w:rPr>
      </w:pPr>
      <w:r w:rsidRPr="002E5562">
        <w:rPr>
          <w:rFonts w:ascii="Bookman Old Style" w:eastAsia="Bookman Old Style" w:hAnsi="Bookman Old Style" w:cs="Bookman Old Style"/>
          <w:lang w:val="id-ID"/>
        </w:rPr>
        <w:t>Pasal 5</w:t>
      </w:r>
      <w:r w:rsidR="003227C9">
        <w:rPr>
          <w:rFonts w:ascii="Bookman Old Style" w:eastAsia="Bookman Old Style" w:hAnsi="Bookman Old Style" w:cs="Bookman Old Style"/>
        </w:rPr>
        <w:t>6</w:t>
      </w:r>
    </w:p>
    <w:p w14:paraId="5C5910AA" w14:textId="698C3CBA" w:rsidR="00B37292" w:rsidRDefault="00B37292" w:rsidP="00B3729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r w:rsidRPr="002E5562">
        <w:rPr>
          <w:rFonts w:ascii="Bookman Old Style" w:eastAsia="Bookman Old Style" w:hAnsi="Bookman Old Style" w:cs="Bookman Old Style"/>
          <w:lang w:val="id-ID"/>
        </w:rPr>
        <w:t>Cukup jelas.</w:t>
      </w:r>
    </w:p>
    <w:p w14:paraId="4402ACD2" w14:textId="32967D71" w:rsidR="00A77E5B" w:rsidRDefault="00A77E5B" w:rsidP="00A77E5B">
      <w:pPr>
        <w:pBdr>
          <w:top w:val="nil"/>
          <w:left w:val="nil"/>
          <w:bottom w:val="nil"/>
          <w:right w:val="nil"/>
          <w:between w:val="nil"/>
        </w:pBdr>
        <w:spacing w:before="0" w:line="360" w:lineRule="auto"/>
        <w:ind w:left="720" w:right="0"/>
        <w:jc w:val="left"/>
        <w:rPr>
          <w:rFonts w:ascii="Bookman Old Style" w:eastAsia="Bookman Old Style" w:hAnsi="Bookman Old Style" w:cs="Bookman Old Style"/>
          <w:lang w:val="id-ID"/>
        </w:rPr>
      </w:pPr>
    </w:p>
    <w:p w14:paraId="52571544" w14:textId="72A2B2E6" w:rsidR="00A77E5B" w:rsidRDefault="00A77E5B" w:rsidP="00A77E5B">
      <w:pPr>
        <w:spacing w:before="0" w:line="360" w:lineRule="auto"/>
        <w:ind w:left="567" w:right="0"/>
        <w:jc w:val="left"/>
        <w:rPr>
          <w:rFonts w:ascii="Bookman Old Style" w:eastAsia="Bookman Old Style" w:hAnsi="Bookman Old Style" w:cs="Bookman Old Style"/>
        </w:rPr>
      </w:pPr>
      <w:r>
        <w:rPr>
          <w:rFonts w:ascii="Bookman Old Style" w:eastAsia="Bookman Old Style" w:hAnsi="Bookman Old Style" w:cs="Bookman Old Style"/>
        </w:rPr>
        <w:t>Pasal 57</w:t>
      </w:r>
    </w:p>
    <w:p w14:paraId="66B61EE8" w14:textId="128A6DD1" w:rsidR="00A77E5B" w:rsidRPr="00A77E5B" w:rsidRDefault="00A77E5B" w:rsidP="00A77E5B">
      <w:pPr>
        <w:spacing w:before="0" w:line="360" w:lineRule="auto"/>
        <w:ind w:left="993" w:right="0" w:firstLine="153"/>
        <w:jc w:val="left"/>
        <w:rPr>
          <w:rFonts w:ascii="Bookman Old Style" w:eastAsia="Bookman Old Style" w:hAnsi="Bookman Old Style" w:cs="Bookman Old Style"/>
        </w:rPr>
      </w:pPr>
      <w:bookmarkStart w:id="1" w:name="_GoBack"/>
      <w:bookmarkEnd w:id="1"/>
      <w:r>
        <w:rPr>
          <w:rFonts w:ascii="Bookman Old Style" w:eastAsia="Bookman Old Style" w:hAnsi="Bookman Old Style" w:cs="Bookman Old Style"/>
        </w:rPr>
        <w:t>Cukup Jelas</w:t>
      </w:r>
    </w:p>
    <w:p w14:paraId="4FCF0316" w14:textId="77777777" w:rsidR="00B37292" w:rsidRPr="002E5562" w:rsidRDefault="00B37292" w:rsidP="00B37292">
      <w:pPr>
        <w:spacing w:before="0" w:line="360" w:lineRule="auto"/>
        <w:ind w:left="567" w:right="0"/>
        <w:jc w:val="left"/>
        <w:rPr>
          <w:rFonts w:ascii="Bookman Old Style" w:eastAsia="Bookman Old Style" w:hAnsi="Bookman Old Style" w:cs="Bookman Old Style"/>
          <w:lang w:val="id-ID"/>
        </w:rPr>
      </w:pPr>
    </w:p>
    <w:p w14:paraId="71985365" w14:textId="77777777" w:rsidR="00B37292" w:rsidRPr="002E5562" w:rsidRDefault="00B37292" w:rsidP="00B3729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lang w:val="id-ID"/>
        </w:rPr>
      </w:pPr>
    </w:p>
    <w:p w14:paraId="414A81BE" w14:textId="53E0BE5C" w:rsidR="002B1C44" w:rsidRPr="002E5562" w:rsidRDefault="002B1C44" w:rsidP="00345FBA">
      <w:pPr>
        <w:pBdr>
          <w:top w:val="nil"/>
          <w:left w:val="nil"/>
          <w:bottom w:val="nil"/>
          <w:right w:val="nil"/>
          <w:between w:val="nil"/>
        </w:pBdr>
        <w:spacing w:before="0" w:line="360" w:lineRule="auto"/>
        <w:ind w:right="0"/>
        <w:jc w:val="left"/>
        <w:rPr>
          <w:rFonts w:ascii="Bookman Old Style" w:eastAsia="Bookman Old Style" w:hAnsi="Bookman Old Style" w:cs="Bookman Old Style"/>
        </w:rPr>
      </w:pPr>
      <w:r w:rsidRPr="002E5562">
        <w:rPr>
          <w:rFonts w:ascii="Bookman Old Style" w:eastAsia="Bookman Old Style" w:hAnsi="Bookman Old Style" w:cs="Bookman Old Style"/>
        </w:rPr>
        <w:tab/>
      </w:r>
    </w:p>
    <w:p w14:paraId="39D06DC4" w14:textId="77777777" w:rsidR="00B37292" w:rsidRPr="002E5562" w:rsidRDefault="00B37292" w:rsidP="00B37292">
      <w:pPr>
        <w:pBdr>
          <w:top w:val="nil"/>
          <w:left w:val="nil"/>
          <w:bottom w:val="nil"/>
          <w:right w:val="nil"/>
          <w:between w:val="nil"/>
        </w:pBdr>
        <w:spacing w:before="0" w:line="360" w:lineRule="auto"/>
        <w:ind w:left="1134" w:right="0"/>
        <w:jc w:val="left"/>
        <w:rPr>
          <w:rFonts w:ascii="Bookman Old Style" w:eastAsia="Bookman Old Style" w:hAnsi="Bookman Old Style" w:cs="Bookman Old Style"/>
        </w:rPr>
      </w:pPr>
    </w:p>
    <w:p w14:paraId="476DC511" w14:textId="45A4EF20" w:rsidR="00166126" w:rsidRPr="002E5562" w:rsidRDefault="00166126" w:rsidP="006F56CD">
      <w:pPr>
        <w:spacing w:before="0" w:line="360" w:lineRule="auto"/>
        <w:ind w:left="0" w:right="0"/>
        <w:jc w:val="both"/>
        <w:rPr>
          <w:rFonts w:ascii="Bookman Old Style" w:eastAsia="Bookman Old Style" w:hAnsi="Bookman Old Style" w:cs="Bookman Old Style"/>
          <w:lang w:val="id-ID"/>
        </w:rPr>
      </w:pPr>
    </w:p>
    <w:sectPr w:rsidR="00166126" w:rsidRPr="002E5562" w:rsidSect="00102288">
      <w:headerReference w:type="default" r:id="rId8"/>
      <w:pgSz w:w="12242" w:h="18722"/>
      <w:pgMar w:top="1701" w:right="1418" w:bottom="1418" w:left="1418" w:header="709" w:footer="709" w:gutter="0"/>
      <w:pgNumType w:fmt="numberInDash"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7392" w16cex:dateUtc="2021-03-19T12:01:00Z"/>
  <w16cex:commentExtensible w16cex:durableId="23FF749C" w16cex:dateUtc="2021-03-19T12:06:00Z"/>
  <w16cex:commentExtensible w16cex:durableId="23FF79FC" w16cex:dateUtc="2021-03-19T12:29:00Z"/>
  <w16cex:commentExtensible w16cex:durableId="23FF7A13" w16cex:dateUtc="2021-03-19T12:29:00Z"/>
  <w16cex:commentExtensible w16cex:durableId="23FF7559" w16cex:dateUtc="2021-03-19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DD9BA" w16cid:durableId="23FF7392"/>
  <w16cid:commentId w16cid:paraId="3E150CE9" w16cid:durableId="23FF749C"/>
  <w16cid:commentId w16cid:paraId="5D4476D8" w16cid:durableId="23FF79FC"/>
  <w16cid:commentId w16cid:paraId="77104C55" w16cid:durableId="23FF7A13"/>
  <w16cid:commentId w16cid:paraId="31A4553C" w16cid:durableId="23FF75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F39D0" w14:textId="77777777" w:rsidR="00486480" w:rsidRDefault="00486480">
      <w:pPr>
        <w:spacing w:before="0"/>
      </w:pPr>
      <w:r>
        <w:separator/>
      </w:r>
    </w:p>
  </w:endnote>
  <w:endnote w:type="continuationSeparator" w:id="0">
    <w:p w14:paraId="03C9C393" w14:textId="77777777" w:rsidR="00486480" w:rsidRDefault="004864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19F4" w14:textId="77777777" w:rsidR="00486480" w:rsidRDefault="00486480">
      <w:pPr>
        <w:spacing w:before="0"/>
      </w:pPr>
      <w:r>
        <w:separator/>
      </w:r>
    </w:p>
  </w:footnote>
  <w:footnote w:type="continuationSeparator" w:id="0">
    <w:p w14:paraId="0B09F374" w14:textId="77777777" w:rsidR="00486480" w:rsidRDefault="0048648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7311" w14:textId="2F2E7FFD" w:rsidR="00E02213" w:rsidRDefault="00E02213">
    <w:pPr>
      <w:pBdr>
        <w:top w:val="nil"/>
        <w:left w:val="nil"/>
        <w:bottom w:val="nil"/>
        <w:right w:val="nil"/>
        <w:between w:val="nil"/>
      </w:pBdr>
      <w:tabs>
        <w:tab w:val="center" w:pos="4513"/>
        <w:tab w:val="right" w:pos="9026"/>
      </w:tabs>
      <w:spacing w:before="0"/>
      <w:rPr>
        <w:rFonts w:ascii="Bookman Old Style" w:eastAsia="Bookman Old Style" w:hAnsi="Bookman Old Style" w:cs="Bookman Old Style"/>
        <w:color w:val="000000"/>
      </w:rPr>
    </w:pPr>
    <w:r>
      <w:rPr>
        <w:rFonts w:ascii="Bookman Old Style" w:eastAsia="Bookman Old Style" w:hAnsi="Bookman Old Style" w:cs="Bookman Old Style"/>
        <w:color w:val="000000"/>
      </w:rPr>
      <w:fldChar w:fldCharType="begin"/>
    </w:r>
    <w:r>
      <w:rPr>
        <w:rFonts w:ascii="Bookman Old Style" w:eastAsia="Bookman Old Style" w:hAnsi="Bookman Old Style" w:cs="Bookman Old Style"/>
        <w:color w:val="000000"/>
      </w:rPr>
      <w:instrText>PAGE</w:instrText>
    </w:r>
    <w:r>
      <w:rPr>
        <w:rFonts w:ascii="Bookman Old Style" w:eastAsia="Bookman Old Style" w:hAnsi="Bookman Old Style" w:cs="Bookman Old Style"/>
        <w:color w:val="000000"/>
      </w:rPr>
      <w:fldChar w:fldCharType="separate"/>
    </w:r>
    <w:r w:rsidR="00A77E5B">
      <w:rPr>
        <w:rFonts w:ascii="Bookman Old Style" w:eastAsia="Bookman Old Style" w:hAnsi="Bookman Old Style" w:cs="Bookman Old Style"/>
        <w:noProof/>
        <w:color w:val="000000"/>
      </w:rPr>
      <w:t>- 16 -</w:t>
    </w:r>
    <w:r>
      <w:rPr>
        <w:rFonts w:ascii="Bookman Old Style" w:eastAsia="Bookman Old Style" w:hAnsi="Bookman Old Style" w:cs="Bookman Old Style"/>
        <w:color w:val="000000"/>
      </w:rPr>
      <w:fldChar w:fldCharType="end"/>
    </w:r>
  </w:p>
  <w:p w14:paraId="613C3568" w14:textId="77777777" w:rsidR="00E02213" w:rsidRDefault="00E02213">
    <w:pPr>
      <w:pBdr>
        <w:top w:val="nil"/>
        <w:left w:val="nil"/>
        <w:bottom w:val="nil"/>
        <w:right w:val="nil"/>
        <w:between w:val="nil"/>
      </w:pBdr>
      <w:tabs>
        <w:tab w:val="center" w:pos="4513"/>
        <w:tab w:val="right" w:pos="9026"/>
      </w:tabs>
      <w:spacing w:before="0"/>
      <w:ind w:right="4"/>
      <w:rPr>
        <w:rFonts w:ascii="Bookman Old Style" w:eastAsia="Bookman Old Style" w:hAnsi="Bookman Old Style" w:cs="Bookman Old Styl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40D"/>
    <w:multiLevelType w:val="multilevel"/>
    <w:tmpl w:val="0994C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077BB"/>
    <w:multiLevelType w:val="hybridMultilevel"/>
    <w:tmpl w:val="4D9813FC"/>
    <w:lvl w:ilvl="0" w:tplc="62CC9F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53796"/>
    <w:multiLevelType w:val="hybridMultilevel"/>
    <w:tmpl w:val="8776277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43B1755"/>
    <w:multiLevelType w:val="hybridMultilevel"/>
    <w:tmpl w:val="72CA4962"/>
    <w:lvl w:ilvl="0" w:tplc="CA743FCE">
      <w:start w:val="1"/>
      <w:numFmt w:val="lowerLetter"/>
      <w:lvlText w:val="%1."/>
      <w:lvlJc w:val="left"/>
      <w:pPr>
        <w:ind w:left="360" w:hanging="360"/>
      </w:pPr>
      <w:rPr>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6AD6922"/>
    <w:multiLevelType w:val="hybridMultilevel"/>
    <w:tmpl w:val="34F88E20"/>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 w15:restartNumberingAfterBreak="0">
    <w:nsid w:val="275108E7"/>
    <w:multiLevelType w:val="hybridMultilevel"/>
    <w:tmpl w:val="928C8AE8"/>
    <w:lvl w:ilvl="0" w:tplc="0421000F">
      <w:start w:val="1"/>
      <w:numFmt w:val="decimal"/>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15:restartNumberingAfterBreak="0">
    <w:nsid w:val="27D30840"/>
    <w:multiLevelType w:val="hybridMultilevel"/>
    <w:tmpl w:val="6EE81FDC"/>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2AF1239E"/>
    <w:multiLevelType w:val="hybridMultilevel"/>
    <w:tmpl w:val="5FA844E8"/>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15:restartNumberingAfterBreak="0">
    <w:nsid w:val="2B8B3CE9"/>
    <w:multiLevelType w:val="hybridMultilevel"/>
    <w:tmpl w:val="F656002A"/>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2C946CAB"/>
    <w:multiLevelType w:val="hybridMultilevel"/>
    <w:tmpl w:val="4EDC9D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C93086"/>
    <w:multiLevelType w:val="hybridMultilevel"/>
    <w:tmpl w:val="46FA6F2A"/>
    <w:lvl w:ilvl="0" w:tplc="37C61430">
      <w:start w:val="1"/>
      <w:numFmt w:val="decimal"/>
      <w:lvlText w:val="%1)"/>
      <w:lvlJc w:val="left"/>
      <w:pPr>
        <w:ind w:left="360" w:hanging="360"/>
      </w:pPr>
      <w:rPr>
        <w:rFonts w:hint="default"/>
        <w:strike/>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A4654"/>
    <w:multiLevelType w:val="hybridMultilevel"/>
    <w:tmpl w:val="B13A870E"/>
    <w:lvl w:ilvl="0" w:tplc="DFB8182A">
      <w:start w:val="17"/>
      <w:numFmt w:val="bullet"/>
      <w:lvlText w:val="-"/>
      <w:lvlJc w:val="left"/>
      <w:pPr>
        <w:ind w:left="360" w:hanging="360"/>
      </w:pPr>
      <w:rPr>
        <w:rFonts w:ascii="Bookman Old Style" w:eastAsia="Calibri" w:hAnsi="Bookman Old Style"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55F7F"/>
    <w:multiLevelType w:val="hybridMultilevel"/>
    <w:tmpl w:val="9B1ACEF6"/>
    <w:lvl w:ilvl="0" w:tplc="3FCE152C">
      <w:start w:val="1"/>
      <w:numFmt w:val="bullet"/>
      <w:lvlText w:val="-"/>
      <w:lvlJc w:val="left"/>
      <w:pPr>
        <w:ind w:left="2520" w:hanging="360"/>
      </w:pPr>
      <w:rPr>
        <w:rFonts w:ascii="Calibri" w:eastAsiaTheme="minorHAnsi" w:hAnsi="Calibri" w:cs="Calibri"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3" w15:restartNumberingAfterBreak="0">
    <w:nsid w:val="356117CC"/>
    <w:multiLevelType w:val="hybridMultilevel"/>
    <w:tmpl w:val="36A2383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64653F2"/>
    <w:multiLevelType w:val="hybridMultilevel"/>
    <w:tmpl w:val="0AD03594"/>
    <w:lvl w:ilvl="0" w:tplc="0409000F">
      <w:start w:val="1"/>
      <w:numFmt w:val="decimal"/>
      <w:lvlText w:val="%1."/>
      <w:lvlJc w:val="left"/>
      <w:pPr>
        <w:ind w:left="360" w:hanging="360"/>
      </w:pPr>
    </w:lvl>
    <w:lvl w:ilvl="1" w:tplc="04090019" w:tentative="1">
      <w:start w:val="1"/>
      <w:numFmt w:val="lowerLetter"/>
      <w:lvlText w:val="%2."/>
      <w:lvlJc w:val="left"/>
      <w:pPr>
        <w:ind w:left="377" w:hanging="360"/>
      </w:pPr>
      <w:rPr>
        <w:rFonts w:cs="Times New Roman"/>
      </w:rPr>
    </w:lvl>
    <w:lvl w:ilvl="2" w:tplc="0409001B" w:tentative="1">
      <w:start w:val="1"/>
      <w:numFmt w:val="lowerRoman"/>
      <w:lvlText w:val="%3."/>
      <w:lvlJc w:val="right"/>
      <w:pPr>
        <w:ind w:left="1097" w:hanging="180"/>
      </w:pPr>
      <w:rPr>
        <w:rFonts w:cs="Times New Roman"/>
      </w:rPr>
    </w:lvl>
    <w:lvl w:ilvl="3" w:tplc="0409000F" w:tentative="1">
      <w:start w:val="1"/>
      <w:numFmt w:val="decimal"/>
      <w:lvlText w:val="%4."/>
      <w:lvlJc w:val="left"/>
      <w:pPr>
        <w:ind w:left="1817" w:hanging="360"/>
      </w:pPr>
      <w:rPr>
        <w:rFonts w:cs="Times New Roman"/>
      </w:rPr>
    </w:lvl>
    <w:lvl w:ilvl="4" w:tplc="04090019" w:tentative="1">
      <w:start w:val="1"/>
      <w:numFmt w:val="lowerLetter"/>
      <w:lvlText w:val="%5."/>
      <w:lvlJc w:val="left"/>
      <w:pPr>
        <w:ind w:left="2537" w:hanging="360"/>
      </w:pPr>
      <w:rPr>
        <w:rFonts w:cs="Times New Roman"/>
      </w:rPr>
    </w:lvl>
    <w:lvl w:ilvl="5" w:tplc="0409001B" w:tentative="1">
      <w:start w:val="1"/>
      <w:numFmt w:val="lowerRoman"/>
      <w:lvlText w:val="%6."/>
      <w:lvlJc w:val="right"/>
      <w:pPr>
        <w:ind w:left="3257" w:hanging="180"/>
      </w:pPr>
      <w:rPr>
        <w:rFonts w:cs="Times New Roman"/>
      </w:rPr>
    </w:lvl>
    <w:lvl w:ilvl="6" w:tplc="0409000F" w:tentative="1">
      <w:start w:val="1"/>
      <w:numFmt w:val="decimal"/>
      <w:lvlText w:val="%7."/>
      <w:lvlJc w:val="left"/>
      <w:pPr>
        <w:ind w:left="3977" w:hanging="360"/>
      </w:pPr>
      <w:rPr>
        <w:rFonts w:cs="Times New Roman"/>
      </w:rPr>
    </w:lvl>
    <w:lvl w:ilvl="7" w:tplc="04090019" w:tentative="1">
      <w:start w:val="1"/>
      <w:numFmt w:val="lowerLetter"/>
      <w:lvlText w:val="%8."/>
      <w:lvlJc w:val="left"/>
      <w:pPr>
        <w:ind w:left="4697" w:hanging="360"/>
      </w:pPr>
      <w:rPr>
        <w:rFonts w:cs="Times New Roman"/>
      </w:rPr>
    </w:lvl>
    <w:lvl w:ilvl="8" w:tplc="0409001B" w:tentative="1">
      <w:start w:val="1"/>
      <w:numFmt w:val="lowerRoman"/>
      <w:lvlText w:val="%9."/>
      <w:lvlJc w:val="right"/>
      <w:pPr>
        <w:ind w:left="5417" w:hanging="180"/>
      </w:pPr>
      <w:rPr>
        <w:rFonts w:cs="Times New Roman"/>
      </w:rPr>
    </w:lvl>
  </w:abstractNum>
  <w:abstractNum w:abstractNumId="15" w15:restartNumberingAfterBreak="0">
    <w:nsid w:val="4DF570BF"/>
    <w:multiLevelType w:val="hybridMultilevel"/>
    <w:tmpl w:val="1F7675AE"/>
    <w:lvl w:ilvl="0" w:tplc="04090019">
      <w:start w:val="1"/>
      <w:numFmt w:val="lowerLetter"/>
      <w:lvlText w:val="%1."/>
      <w:lvlJc w:val="left"/>
      <w:pPr>
        <w:ind w:left="448" w:hanging="360"/>
      </w:p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16" w15:restartNumberingAfterBreak="0">
    <w:nsid w:val="4E3F165D"/>
    <w:multiLevelType w:val="hybridMultilevel"/>
    <w:tmpl w:val="4AEA8862"/>
    <w:lvl w:ilvl="0" w:tplc="04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7" w15:restartNumberingAfterBreak="0">
    <w:nsid w:val="531A4C91"/>
    <w:multiLevelType w:val="hybridMultilevel"/>
    <w:tmpl w:val="52BA38FA"/>
    <w:lvl w:ilvl="0" w:tplc="04210019">
      <w:start w:val="1"/>
      <w:numFmt w:val="lowerLetter"/>
      <w:lvlText w:val="%1."/>
      <w:lvlJc w:val="left"/>
      <w:pPr>
        <w:ind w:left="2628" w:hanging="360"/>
      </w:p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8" w15:restartNumberingAfterBreak="0">
    <w:nsid w:val="54F921C9"/>
    <w:multiLevelType w:val="hybridMultilevel"/>
    <w:tmpl w:val="9708A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9D239F"/>
    <w:multiLevelType w:val="hybridMultilevel"/>
    <w:tmpl w:val="137A815A"/>
    <w:lvl w:ilvl="0" w:tplc="00AC1A8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7247CB"/>
    <w:multiLevelType w:val="hybridMultilevel"/>
    <w:tmpl w:val="0AD03594"/>
    <w:lvl w:ilvl="0" w:tplc="0409000F">
      <w:start w:val="1"/>
      <w:numFmt w:val="decimal"/>
      <w:lvlText w:val="%1."/>
      <w:lvlJc w:val="left"/>
      <w:pPr>
        <w:ind w:left="360" w:hanging="360"/>
      </w:pPr>
    </w:lvl>
    <w:lvl w:ilvl="1" w:tplc="04090019" w:tentative="1">
      <w:start w:val="1"/>
      <w:numFmt w:val="lowerLetter"/>
      <w:lvlText w:val="%2."/>
      <w:lvlJc w:val="left"/>
      <w:pPr>
        <w:ind w:left="377" w:hanging="360"/>
      </w:pPr>
      <w:rPr>
        <w:rFonts w:cs="Times New Roman"/>
      </w:rPr>
    </w:lvl>
    <w:lvl w:ilvl="2" w:tplc="0409001B" w:tentative="1">
      <w:start w:val="1"/>
      <w:numFmt w:val="lowerRoman"/>
      <w:lvlText w:val="%3."/>
      <w:lvlJc w:val="right"/>
      <w:pPr>
        <w:ind w:left="1097" w:hanging="180"/>
      </w:pPr>
      <w:rPr>
        <w:rFonts w:cs="Times New Roman"/>
      </w:rPr>
    </w:lvl>
    <w:lvl w:ilvl="3" w:tplc="0409000F" w:tentative="1">
      <w:start w:val="1"/>
      <w:numFmt w:val="decimal"/>
      <w:lvlText w:val="%4."/>
      <w:lvlJc w:val="left"/>
      <w:pPr>
        <w:ind w:left="1817" w:hanging="360"/>
      </w:pPr>
      <w:rPr>
        <w:rFonts w:cs="Times New Roman"/>
      </w:rPr>
    </w:lvl>
    <w:lvl w:ilvl="4" w:tplc="04090019" w:tentative="1">
      <w:start w:val="1"/>
      <w:numFmt w:val="lowerLetter"/>
      <w:lvlText w:val="%5."/>
      <w:lvlJc w:val="left"/>
      <w:pPr>
        <w:ind w:left="2537" w:hanging="360"/>
      </w:pPr>
      <w:rPr>
        <w:rFonts w:cs="Times New Roman"/>
      </w:rPr>
    </w:lvl>
    <w:lvl w:ilvl="5" w:tplc="0409001B" w:tentative="1">
      <w:start w:val="1"/>
      <w:numFmt w:val="lowerRoman"/>
      <w:lvlText w:val="%6."/>
      <w:lvlJc w:val="right"/>
      <w:pPr>
        <w:ind w:left="3257" w:hanging="180"/>
      </w:pPr>
      <w:rPr>
        <w:rFonts w:cs="Times New Roman"/>
      </w:rPr>
    </w:lvl>
    <w:lvl w:ilvl="6" w:tplc="0409000F" w:tentative="1">
      <w:start w:val="1"/>
      <w:numFmt w:val="decimal"/>
      <w:lvlText w:val="%7."/>
      <w:lvlJc w:val="left"/>
      <w:pPr>
        <w:ind w:left="3977" w:hanging="360"/>
      </w:pPr>
      <w:rPr>
        <w:rFonts w:cs="Times New Roman"/>
      </w:rPr>
    </w:lvl>
    <w:lvl w:ilvl="7" w:tplc="04090019" w:tentative="1">
      <w:start w:val="1"/>
      <w:numFmt w:val="lowerLetter"/>
      <w:lvlText w:val="%8."/>
      <w:lvlJc w:val="left"/>
      <w:pPr>
        <w:ind w:left="4697" w:hanging="360"/>
      </w:pPr>
      <w:rPr>
        <w:rFonts w:cs="Times New Roman"/>
      </w:rPr>
    </w:lvl>
    <w:lvl w:ilvl="8" w:tplc="0409001B" w:tentative="1">
      <w:start w:val="1"/>
      <w:numFmt w:val="lowerRoman"/>
      <w:lvlText w:val="%9."/>
      <w:lvlJc w:val="right"/>
      <w:pPr>
        <w:ind w:left="5417" w:hanging="180"/>
      </w:pPr>
      <w:rPr>
        <w:rFonts w:cs="Times New Roman"/>
      </w:rPr>
    </w:lvl>
  </w:abstractNum>
  <w:abstractNum w:abstractNumId="21" w15:restartNumberingAfterBreak="0">
    <w:nsid w:val="5FAA44E1"/>
    <w:multiLevelType w:val="hybridMultilevel"/>
    <w:tmpl w:val="48B6D7C6"/>
    <w:lvl w:ilvl="0" w:tplc="6B94921A">
      <w:start w:val="1"/>
      <w:numFmt w:val="lowerLetter"/>
      <w:lvlText w:val="%1."/>
      <w:lvlJc w:val="left"/>
      <w:pPr>
        <w:ind w:left="360" w:hanging="360"/>
      </w:pPr>
      <w:rPr>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613E42D5"/>
    <w:multiLevelType w:val="hybridMultilevel"/>
    <w:tmpl w:val="A9525BCA"/>
    <w:lvl w:ilvl="0" w:tplc="E076AEE8">
      <w:start w:val="1"/>
      <w:numFmt w:val="decimal"/>
      <w:lvlText w:val="%1."/>
      <w:lvlJc w:val="left"/>
      <w:pPr>
        <w:ind w:left="1494" w:hanging="360"/>
      </w:pPr>
      <w:rPr>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6080643"/>
    <w:multiLevelType w:val="hybridMultilevel"/>
    <w:tmpl w:val="06A89B96"/>
    <w:lvl w:ilvl="0" w:tplc="BB0C61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5F263E"/>
    <w:multiLevelType w:val="hybridMultilevel"/>
    <w:tmpl w:val="A792FF04"/>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5" w15:restartNumberingAfterBreak="0">
    <w:nsid w:val="71080DEB"/>
    <w:multiLevelType w:val="hybridMultilevel"/>
    <w:tmpl w:val="137A815A"/>
    <w:lvl w:ilvl="0" w:tplc="00AC1A8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C9556D"/>
    <w:multiLevelType w:val="hybridMultilevel"/>
    <w:tmpl w:val="066A5194"/>
    <w:lvl w:ilvl="0" w:tplc="2370FB5E">
      <w:start w:val="1"/>
      <w:numFmt w:val="bullet"/>
      <w:lvlText w:val="-"/>
      <w:lvlJc w:val="left"/>
      <w:pPr>
        <w:ind w:left="377" w:hanging="360"/>
      </w:pPr>
      <w:rPr>
        <w:rFonts w:ascii="Times New Roman" w:eastAsia="Times New Roman" w:hAnsi="Times New Roman" w:cs="Times New Roman"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num w:numId="1">
    <w:abstractNumId w:val="11"/>
  </w:num>
  <w:num w:numId="2">
    <w:abstractNumId w:val="19"/>
  </w:num>
  <w:num w:numId="3">
    <w:abstractNumId w:val="9"/>
  </w:num>
  <w:num w:numId="4">
    <w:abstractNumId w:val="20"/>
  </w:num>
  <w:num w:numId="5">
    <w:abstractNumId w:val="14"/>
  </w:num>
  <w:num w:numId="6">
    <w:abstractNumId w:val="15"/>
  </w:num>
  <w:num w:numId="7">
    <w:abstractNumId w:val="10"/>
  </w:num>
  <w:num w:numId="8">
    <w:abstractNumId w:val="2"/>
  </w:num>
  <w:num w:numId="9">
    <w:abstractNumId w:val="1"/>
  </w:num>
  <w:num w:numId="10">
    <w:abstractNumId w:val="7"/>
  </w:num>
  <w:num w:numId="11">
    <w:abstractNumId w:val="0"/>
  </w:num>
  <w:num w:numId="12">
    <w:abstractNumId w:val="25"/>
  </w:num>
  <w:num w:numId="13">
    <w:abstractNumId w:val="13"/>
  </w:num>
  <w:num w:numId="14">
    <w:abstractNumId w:val="22"/>
  </w:num>
  <w:num w:numId="15">
    <w:abstractNumId w:val="4"/>
  </w:num>
  <w:num w:numId="16">
    <w:abstractNumId w:val="6"/>
  </w:num>
  <w:num w:numId="17">
    <w:abstractNumId w:val="12"/>
  </w:num>
  <w:num w:numId="18">
    <w:abstractNumId w:val="23"/>
  </w:num>
  <w:num w:numId="19">
    <w:abstractNumId w:val="5"/>
  </w:num>
  <w:num w:numId="20">
    <w:abstractNumId w:val="18"/>
  </w:num>
  <w:num w:numId="21">
    <w:abstractNumId w:val="24"/>
  </w:num>
  <w:num w:numId="22">
    <w:abstractNumId w:val="16"/>
  </w:num>
  <w:num w:numId="23">
    <w:abstractNumId w:val="21"/>
  </w:num>
  <w:num w:numId="24">
    <w:abstractNumId w:val="3"/>
  </w:num>
  <w:num w:numId="25">
    <w:abstractNumId w:val="17"/>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26"/>
    <w:rsid w:val="000077DC"/>
    <w:rsid w:val="00020990"/>
    <w:rsid w:val="000212EB"/>
    <w:rsid w:val="00033D59"/>
    <w:rsid w:val="00056492"/>
    <w:rsid w:val="00067C6B"/>
    <w:rsid w:val="0007639B"/>
    <w:rsid w:val="00086380"/>
    <w:rsid w:val="00090CAA"/>
    <w:rsid w:val="000A2F90"/>
    <w:rsid w:val="000A7A56"/>
    <w:rsid w:val="000C4F6E"/>
    <w:rsid w:val="000D1CDB"/>
    <w:rsid w:val="00102288"/>
    <w:rsid w:val="00105528"/>
    <w:rsid w:val="00112FA6"/>
    <w:rsid w:val="0012211B"/>
    <w:rsid w:val="001366DD"/>
    <w:rsid w:val="001442BD"/>
    <w:rsid w:val="00146CBA"/>
    <w:rsid w:val="0016573C"/>
    <w:rsid w:val="00166126"/>
    <w:rsid w:val="0017445A"/>
    <w:rsid w:val="00185E5A"/>
    <w:rsid w:val="00193E1E"/>
    <w:rsid w:val="00194328"/>
    <w:rsid w:val="001A35CD"/>
    <w:rsid w:val="001A7D7D"/>
    <w:rsid w:val="001C57D1"/>
    <w:rsid w:val="001C7870"/>
    <w:rsid w:val="001D642C"/>
    <w:rsid w:val="001D797A"/>
    <w:rsid w:val="001E58C6"/>
    <w:rsid w:val="00213A7D"/>
    <w:rsid w:val="00223273"/>
    <w:rsid w:val="00230BBE"/>
    <w:rsid w:val="00240AA8"/>
    <w:rsid w:val="0026108C"/>
    <w:rsid w:val="00263800"/>
    <w:rsid w:val="002657EA"/>
    <w:rsid w:val="00275B0A"/>
    <w:rsid w:val="002847E4"/>
    <w:rsid w:val="002874C7"/>
    <w:rsid w:val="002902ED"/>
    <w:rsid w:val="0029352E"/>
    <w:rsid w:val="0029402F"/>
    <w:rsid w:val="0029544B"/>
    <w:rsid w:val="00295E41"/>
    <w:rsid w:val="002A610A"/>
    <w:rsid w:val="002B04C8"/>
    <w:rsid w:val="002B124E"/>
    <w:rsid w:val="002B1C44"/>
    <w:rsid w:val="002C1348"/>
    <w:rsid w:val="002E04F1"/>
    <w:rsid w:val="002E31E1"/>
    <w:rsid w:val="002E5562"/>
    <w:rsid w:val="003227C9"/>
    <w:rsid w:val="0032619B"/>
    <w:rsid w:val="003317EC"/>
    <w:rsid w:val="003351CB"/>
    <w:rsid w:val="0034413A"/>
    <w:rsid w:val="003459D2"/>
    <w:rsid w:val="00345FBA"/>
    <w:rsid w:val="00397A01"/>
    <w:rsid w:val="003B1E0C"/>
    <w:rsid w:val="003B2F37"/>
    <w:rsid w:val="003C321F"/>
    <w:rsid w:val="003D36C9"/>
    <w:rsid w:val="003F3DDB"/>
    <w:rsid w:val="004008D3"/>
    <w:rsid w:val="004037D0"/>
    <w:rsid w:val="0040543C"/>
    <w:rsid w:val="0041226F"/>
    <w:rsid w:val="00420769"/>
    <w:rsid w:val="0043387B"/>
    <w:rsid w:val="0043633F"/>
    <w:rsid w:val="00443679"/>
    <w:rsid w:val="004502D4"/>
    <w:rsid w:val="0045621F"/>
    <w:rsid w:val="00457112"/>
    <w:rsid w:val="00470537"/>
    <w:rsid w:val="00472B99"/>
    <w:rsid w:val="00477C81"/>
    <w:rsid w:val="00486480"/>
    <w:rsid w:val="0049353F"/>
    <w:rsid w:val="004978CA"/>
    <w:rsid w:val="004A5001"/>
    <w:rsid w:val="004B679D"/>
    <w:rsid w:val="004B7246"/>
    <w:rsid w:val="004C652C"/>
    <w:rsid w:val="004D01BA"/>
    <w:rsid w:val="004D1793"/>
    <w:rsid w:val="004D580C"/>
    <w:rsid w:val="004E7E5D"/>
    <w:rsid w:val="00500D67"/>
    <w:rsid w:val="00510BD2"/>
    <w:rsid w:val="005123B9"/>
    <w:rsid w:val="005157E7"/>
    <w:rsid w:val="00524E11"/>
    <w:rsid w:val="00532FBB"/>
    <w:rsid w:val="00545C31"/>
    <w:rsid w:val="00554A05"/>
    <w:rsid w:val="00567AFB"/>
    <w:rsid w:val="00570ED3"/>
    <w:rsid w:val="00576C1E"/>
    <w:rsid w:val="005A32D1"/>
    <w:rsid w:val="005B022D"/>
    <w:rsid w:val="005B4D10"/>
    <w:rsid w:val="005C5491"/>
    <w:rsid w:val="00602D36"/>
    <w:rsid w:val="0061150E"/>
    <w:rsid w:val="00617339"/>
    <w:rsid w:val="0062766D"/>
    <w:rsid w:val="00645BE7"/>
    <w:rsid w:val="00650C65"/>
    <w:rsid w:val="00657688"/>
    <w:rsid w:val="00661602"/>
    <w:rsid w:val="00664873"/>
    <w:rsid w:val="006842E8"/>
    <w:rsid w:val="006C15F1"/>
    <w:rsid w:val="006C627B"/>
    <w:rsid w:val="006D5D07"/>
    <w:rsid w:val="006E4215"/>
    <w:rsid w:val="006E43F6"/>
    <w:rsid w:val="006F2166"/>
    <w:rsid w:val="006F56CD"/>
    <w:rsid w:val="00701037"/>
    <w:rsid w:val="00705C00"/>
    <w:rsid w:val="00706C4C"/>
    <w:rsid w:val="00720245"/>
    <w:rsid w:val="007206F9"/>
    <w:rsid w:val="00723D69"/>
    <w:rsid w:val="007451EF"/>
    <w:rsid w:val="007464D2"/>
    <w:rsid w:val="00774AF7"/>
    <w:rsid w:val="0078107F"/>
    <w:rsid w:val="007A2EBE"/>
    <w:rsid w:val="007B1A27"/>
    <w:rsid w:val="007B4E52"/>
    <w:rsid w:val="007B7E09"/>
    <w:rsid w:val="007F0BD3"/>
    <w:rsid w:val="008168CD"/>
    <w:rsid w:val="0081772F"/>
    <w:rsid w:val="00827B2A"/>
    <w:rsid w:val="00837033"/>
    <w:rsid w:val="00855786"/>
    <w:rsid w:val="008641E3"/>
    <w:rsid w:val="008663DC"/>
    <w:rsid w:val="0088357C"/>
    <w:rsid w:val="00885239"/>
    <w:rsid w:val="00890DF2"/>
    <w:rsid w:val="008A322A"/>
    <w:rsid w:val="008A5D87"/>
    <w:rsid w:val="008A6547"/>
    <w:rsid w:val="008C4DC8"/>
    <w:rsid w:val="008C581F"/>
    <w:rsid w:val="008D413B"/>
    <w:rsid w:val="00933C8D"/>
    <w:rsid w:val="00945B1B"/>
    <w:rsid w:val="00966CDD"/>
    <w:rsid w:val="00990A3A"/>
    <w:rsid w:val="009970C8"/>
    <w:rsid w:val="009A31E2"/>
    <w:rsid w:val="009C1FC6"/>
    <w:rsid w:val="009D7C5C"/>
    <w:rsid w:val="009E1AB4"/>
    <w:rsid w:val="009E733D"/>
    <w:rsid w:val="00A205D7"/>
    <w:rsid w:val="00A24CBF"/>
    <w:rsid w:val="00A4616A"/>
    <w:rsid w:val="00A502CE"/>
    <w:rsid w:val="00A533C6"/>
    <w:rsid w:val="00A77E5B"/>
    <w:rsid w:val="00A82B61"/>
    <w:rsid w:val="00A86790"/>
    <w:rsid w:val="00A96EA5"/>
    <w:rsid w:val="00AA4F03"/>
    <w:rsid w:val="00AD0515"/>
    <w:rsid w:val="00AD1516"/>
    <w:rsid w:val="00AD5541"/>
    <w:rsid w:val="00AE3F40"/>
    <w:rsid w:val="00AE7BE9"/>
    <w:rsid w:val="00AF62C0"/>
    <w:rsid w:val="00AF7284"/>
    <w:rsid w:val="00B0540D"/>
    <w:rsid w:val="00B14750"/>
    <w:rsid w:val="00B21549"/>
    <w:rsid w:val="00B233D8"/>
    <w:rsid w:val="00B258F1"/>
    <w:rsid w:val="00B34816"/>
    <w:rsid w:val="00B36CE0"/>
    <w:rsid w:val="00B37292"/>
    <w:rsid w:val="00B41958"/>
    <w:rsid w:val="00B41C80"/>
    <w:rsid w:val="00B4491B"/>
    <w:rsid w:val="00B47B24"/>
    <w:rsid w:val="00B54133"/>
    <w:rsid w:val="00B64C6E"/>
    <w:rsid w:val="00B74056"/>
    <w:rsid w:val="00B76E29"/>
    <w:rsid w:val="00B85652"/>
    <w:rsid w:val="00B97C98"/>
    <w:rsid w:val="00BC30CF"/>
    <w:rsid w:val="00BE005E"/>
    <w:rsid w:val="00BE2EE2"/>
    <w:rsid w:val="00BF34CB"/>
    <w:rsid w:val="00BF54F6"/>
    <w:rsid w:val="00C059C2"/>
    <w:rsid w:val="00C07C7B"/>
    <w:rsid w:val="00C12120"/>
    <w:rsid w:val="00C168DF"/>
    <w:rsid w:val="00C40B19"/>
    <w:rsid w:val="00C535BF"/>
    <w:rsid w:val="00C57A4A"/>
    <w:rsid w:val="00C630B2"/>
    <w:rsid w:val="00C65DC2"/>
    <w:rsid w:val="00C775F4"/>
    <w:rsid w:val="00C82A46"/>
    <w:rsid w:val="00C84243"/>
    <w:rsid w:val="00C8488D"/>
    <w:rsid w:val="00C85EBB"/>
    <w:rsid w:val="00C929C1"/>
    <w:rsid w:val="00C964DD"/>
    <w:rsid w:val="00CA40B6"/>
    <w:rsid w:val="00CB4A2E"/>
    <w:rsid w:val="00CC27DF"/>
    <w:rsid w:val="00CD526B"/>
    <w:rsid w:val="00CF34C9"/>
    <w:rsid w:val="00D166BB"/>
    <w:rsid w:val="00D23492"/>
    <w:rsid w:val="00D2794D"/>
    <w:rsid w:val="00D32652"/>
    <w:rsid w:val="00D34B52"/>
    <w:rsid w:val="00D372F4"/>
    <w:rsid w:val="00D42D16"/>
    <w:rsid w:val="00D42FF0"/>
    <w:rsid w:val="00D5696D"/>
    <w:rsid w:val="00D60965"/>
    <w:rsid w:val="00D66F8C"/>
    <w:rsid w:val="00D84718"/>
    <w:rsid w:val="00D904DF"/>
    <w:rsid w:val="00DA4232"/>
    <w:rsid w:val="00DB5B75"/>
    <w:rsid w:val="00DF0801"/>
    <w:rsid w:val="00DF0FF3"/>
    <w:rsid w:val="00DF1EDD"/>
    <w:rsid w:val="00E02213"/>
    <w:rsid w:val="00E05C23"/>
    <w:rsid w:val="00E15B2D"/>
    <w:rsid w:val="00E324B8"/>
    <w:rsid w:val="00E3716A"/>
    <w:rsid w:val="00E42B0A"/>
    <w:rsid w:val="00E43446"/>
    <w:rsid w:val="00E5317B"/>
    <w:rsid w:val="00E601DE"/>
    <w:rsid w:val="00E65778"/>
    <w:rsid w:val="00E65B3E"/>
    <w:rsid w:val="00E81E59"/>
    <w:rsid w:val="00EA3C59"/>
    <w:rsid w:val="00EB713E"/>
    <w:rsid w:val="00EC0930"/>
    <w:rsid w:val="00ED1694"/>
    <w:rsid w:val="00EE2EDD"/>
    <w:rsid w:val="00EE408E"/>
    <w:rsid w:val="00EE71F8"/>
    <w:rsid w:val="00EF1CC5"/>
    <w:rsid w:val="00F01067"/>
    <w:rsid w:val="00F05537"/>
    <w:rsid w:val="00F069A5"/>
    <w:rsid w:val="00F07CAE"/>
    <w:rsid w:val="00F24C97"/>
    <w:rsid w:val="00F5037E"/>
    <w:rsid w:val="00F50C93"/>
    <w:rsid w:val="00F55AA1"/>
    <w:rsid w:val="00F56063"/>
    <w:rsid w:val="00F607E5"/>
    <w:rsid w:val="00F64A7B"/>
    <w:rsid w:val="00F66B0E"/>
    <w:rsid w:val="00F73617"/>
    <w:rsid w:val="00F743CC"/>
    <w:rsid w:val="00F85973"/>
    <w:rsid w:val="00F91AA7"/>
    <w:rsid w:val="00FA4F5C"/>
    <w:rsid w:val="00FA777E"/>
    <w:rsid w:val="00FB1AA9"/>
    <w:rsid w:val="00FD2FB0"/>
    <w:rsid w:val="00FE074F"/>
    <w:rsid w:val="00FE0F6F"/>
    <w:rsid w:val="00FE73AF"/>
    <w:rsid w:val="00FF3688"/>
    <w:rsid w:val="00FF66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A484"/>
  <w15:docId w15:val="{B10F5BBB-892D-8342-B63E-38D1B78C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26"/>
    <w:pPr>
      <w:spacing w:before="120"/>
      <w:ind w:left="17" w:right="879"/>
      <w:jc w:val="center"/>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ource,Colorful List - Accent 11,Bab,Atan,Cell bullets,Noise heading,RUS List,Text,Recommendation,List Paragraph1,Item2,List Paragraph11,Bulleted Para,NFP GP Bulleted List,FooterText,numbered,Paragraphe de liste1,列出段落,列出段落1,リスト段落1,awal"/>
    <w:basedOn w:val="Normal"/>
    <w:link w:val="ListParagraphChar"/>
    <w:uiPriority w:val="34"/>
    <w:qFormat/>
    <w:rsid w:val="00166126"/>
    <w:pPr>
      <w:ind w:left="720"/>
      <w:contextualSpacing/>
    </w:pPr>
    <w:rPr>
      <w:lang w:val="x-none" w:eastAsia="x-none"/>
    </w:rPr>
  </w:style>
  <w:style w:type="character" w:customStyle="1" w:styleId="ListParagraphChar">
    <w:name w:val="List Paragraph Char"/>
    <w:aliases w:val="Source Char,Colorful List - Accent 11 Char,Bab Char,Atan Char,Cell bullets Char,Noise heading Char,RUS List Char,Text Char,Recommendation Char,List Paragraph1 Char,Item2 Char,List Paragraph11 Char,Bulleted Para Char,FooterText Char"/>
    <w:link w:val="ListParagraph"/>
    <w:uiPriority w:val="34"/>
    <w:qFormat/>
    <w:rsid w:val="00166126"/>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295E41"/>
    <w:pPr>
      <w:spacing w:before="100" w:beforeAutospacing="1" w:after="100" w:afterAutospacing="1"/>
      <w:ind w:left="0" w:right="0"/>
      <w:jc w:val="left"/>
    </w:pPr>
    <w:rPr>
      <w:lang w:val="en-ID"/>
    </w:rPr>
  </w:style>
  <w:style w:type="paragraph" w:styleId="Header">
    <w:name w:val="header"/>
    <w:basedOn w:val="Normal"/>
    <w:link w:val="HeaderChar"/>
    <w:uiPriority w:val="99"/>
    <w:unhideWhenUsed/>
    <w:rsid w:val="00102288"/>
    <w:pPr>
      <w:tabs>
        <w:tab w:val="center" w:pos="4680"/>
        <w:tab w:val="right" w:pos="9360"/>
      </w:tabs>
      <w:spacing w:before="0"/>
    </w:pPr>
  </w:style>
  <w:style w:type="character" w:customStyle="1" w:styleId="HeaderChar">
    <w:name w:val="Header Char"/>
    <w:basedOn w:val="DefaultParagraphFont"/>
    <w:link w:val="Header"/>
    <w:uiPriority w:val="99"/>
    <w:rsid w:val="00102288"/>
    <w:rPr>
      <w:rFonts w:ascii="Times New Roman" w:eastAsia="Times New Roman" w:hAnsi="Times New Roman" w:cs="Times New Roman"/>
      <w:lang w:val="en-US"/>
    </w:rPr>
  </w:style>
  <w:style w:type="paragraph" w:styleId="Footer">
    <w:name w:val="footer"/>
    <w:basedOn w:val="Normal"/>
    <w:link w:val="FooterChar"/>
    <w:uiPriority w:val="99"/>
    <w:unhideWhenUsed/>
    <w:rsid w:val="00102288"/>
    <w:pPr>
      <w:tabs>
        <w:tab w:val="center" w:pos="4680"/>
        <w:tab w:val="right" w:pos="9360"/>
      </w:tabs>
      <w:spacing w:before="0"/>
    </w:pPr>
  </w:style>
  <w:style w:type="character" w:customStyle="1" w:styleId="FooterChar">
    <w:name w:val="Footer Char"/>
    <w:basedOn w:val="DefaultParagraphFont"/>
    <w:link w:val="Footer"/>
    <w:uiPriority w:val="99"/>
    <w:rsid w:val="00102288"/>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F665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65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C7870"/>
    <w:rPr>
      <w:sz w:val="16"/>
      <w:szCs w:val="16"/>
    </w:rPr>
  </w:style>
  <w:style w:type="paragraph" w:styleId="CommentText">
    <w:name w:val="annotation text"/>
    <w:basedOn w:val="Normal"/>
    <w:link w:val="CommentTextChar"/>
    <w:uiPriority w:val="99"/>
    <w:semiHidden/>
    <w:unhideWhenUsed/>
    <w:rsid w:val="001C7870"/>
    <w:rPr>
      <w:sz w:val="20"/>
      <w:szCs w:val="20"/>
    </w:rPr>
  </w:style>
  <w:style w:type="character" w:customStyle="1" w:styleId="CommentTextChar">
    <w:name w:val="Comment Text Char"/>
    <w:basedOn w:val="DefaultParagraphFont"/>
    <w:link w:val="CommentText"/>
    <w:uiPriority w:val="99"/>
    <w:semiHidden/>
    <w:rsid w:val="001C787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7870"/>
    <w:rPr>
      <w:b/>
      <w:bCs/>
    </w:rPr>
  </w:style>
  <w:style w:type="character" w:customStyle="1" w:styleId="CommentSubjectChar">
    <w:name w:val="Comment Subject Char"/>
    <w:basedOn w:val="CommentTextChar"/>
    <w:link w:val="CommentSubject"/>
    <w:uiPriority w:val="99"/>
    <w:semiHidden/>
    <w:rsid w:val="001C7870"/>
    <w:rPr>
      <w:rFonts w:ascii="Times New Roman" w:eastAsia="Times New Roman" w:hAnsi="Times New Roman" w:cs="Times New Roman"/>
      <w:b/>
      <w:bCs/>
      <w:sz w:val="20"/>
      <w:szCs w:val="20"/>
      <w:lang w:val="en-US"/>
    </w:rPr>
  </w:style>
  <w:style w:type="character" w:customStyle="1" w:styleId="highlight">
    <w:name w:val="highlight"/>
    <w:basedOn w:val="DefaultParagraphFont"/>
    <w:rsid w:val="00F5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58479">
      <w:bodyDiv w:val="1"/>
      <w:marLeft w:val="0"/>
      <w:marRight w:val="0"/>
      <w:marTop w:val="0"/>
      <w:marBottom w:val="0"/>
      <w:divBdr>
        <w:top w:val="none" w:sz="0" w:space="0" w:color="auto"/>
        <w:left w:val="none" w:sz="0" w:space="0" w:color="auto"/>
        <w:bottom w:val="none" w:sz="0" w:space="0" w:color="auto"/>
        <w:right w:val="none" w:sz="0" w:space="0" w:color="auto"/>
      </w:divBdr>
      <w:divsChild>
        <w:div w:id="907808920">
          <w:marLeft w:val="0"/>
          <w:marRight w:val="0"/>
          <w:marTop w:val="0"/>
          <w:marBottom w:val="0"/>
          <w:divBdr>
            <w:top w:val="none" w:sz="0" w:space="0" w:color="auto"/>
            <w:left w:val="none" w:sz="0" w:space="0" w:color="auto"/>
            <w:bottom w:val="none" w:sz="0" w:space="0" w:color="auto"/>
            <w:right w:val="none" w:sz="0" w:space="0" w:color="auto"/>
          </w:divBdr>
          <w:divsChild>
            <w:div w:id="1371414965">
              <w:marLeft w:val="0"/>
              <w:marRight w:val="0"/>
              <w:marTop w:val="0"/>
              <w:marBottom w:val="0"/>
              <w:divBdr>
                <w:top w:val="none" w:sz="0" w:space="0" w:color="auto"/>
                <w:left w:val="none" w:sz="0" w:space="0" w:color="auto"/>
                <w:bottom w:val="none" w:sz="0" w:space="0" w:color="auto"/>
                <w:right w:val="none" w:sz="0" w:space="0" w:color="auto"/>
              </w:divBdr>
              <w:divsChild>
                <w:div w:id="748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4566A8-98FC-47D2-BC40-46BA36D27D05}">
  <ds:schemaRefs>
    <ds:schemaRef ds:uri="http://schemas.openxmlformats.org/officeDocument/2006/bibliography"/>
  </ds:schemaRefs>
</ds:datastoreItem>
</file>

<file path=customXml/itemProps2.xml><?xml version="1.0" encoding="utf-8"?>
<ds:datastoreItem xmlns:ds="http://schemas.openxmlformats.org/officeDocument/2006/customXml" ds:itemID="{15B07DF7-76D1-4D5C-9401-D34ED1DCEAE5}"/>
</file>

<file path=customXml/itemProps3.xml><?xml version="1.0" encoding="utf-8"?>
<ds:datastoreItem xmlns:ds="http://schemas.openxmlformats.org/officeDocument/2006/customXml" ds:itemID="{B4764A25-6F63-46DA-A2D3-AF90474F5CA0}"/>
</file>

<file path=customXml/itemProps4.xml><?xml version="1.0" encoding="utf-8"?>
<ds:datastoreItem xmlns:ds="http://schemas.openxmlformats.org/officeDocument/2006/customXml" ds:itemID="{E64B6E70-A85F-436B-9881-94E92E5492B5}"/>
</file>

<file path=docProps/app.xml><?xml version="1.0" encoding="utf-8"?>
<Properties xmlns="http://schemas.openxmlformats.org/officeDocument/2006/extended-properties" xmlns:vt="http://schemas.openxmlformats.org/officeDocument/2006/docPropsVTypes">
  <Template>Normal</Template>
  <TotalTime>64</TotalTime>
  <Pages>17</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Kharisma Islami</dc:creator>
  <cp:keywords/>
  <dc:description/>
  <cp:lastModifiedBy>Kharisma Islami (PCS 4)</cp:lastModifiedBy>
  <cp:revision>9</cp:revision>
  <dcterms:created xsi:type="dcterms:W3CDTF">2021-03-23T02:13:00Z</dcterms:created>
  <dcterms:modified xsi:type="dcterms:W3CDTF">2021-03-23T14:21:00Z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