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477A" w14:textId="77777777" w:rsidR="00641B0B" w:rsidRPr="00AA1B8C" w:rsidRDefault="00641B0B" w:rsidP="00641B0B">
      <w:pPr>
        <w:pStyle w:val="Heading1"/>
        <w:jc w:val="center"/>
        <w:rPr>
          <w:rFonts w:ascii="Bookman Old Style" w:hAnsi="Bookman Old Style"/>
          <w:b/>
          <w:color w:val="000000" w:themeColor="text1"/>
          <w:szCs w:val="24"/>
        </w:rPr>
      </w:pPr>
      <w:bookmarkStart w:id="0" w:name="_Toc288124106"/>
      <w:bookmarkStart w:id="1" w:name="_Toc293556766"/>
      <w:r w:rsidRPr="00AA1B8C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A4DE2D8" wp14:editId="790468C8">
            <wp:simplePos x="0" y="0"/>
            <wp:positionH relativeFrom="column">
              <wp:posOffset>-239597</wp:posOffset>
            </wp:positionH>
            <wp:positionV relativeFrom="paragraph">
              <wp:posOffset>-375637</wp:posOffset>
            </wp:positionV>
            <wp:extent cx="2330450" cy="10102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B8C">
        <w:rPr>
          <w:rFonts w:ascii="Bookman Old Style" w:hAnsi="Bookman Old Style"/>
          <w:b/>
          <w:color w:val="000000" w:themeColor="text1"/>
          <w:szCs w:val="24"/>
        </w:rPr>
        <w:tab/>
      </w:r>
    </w:p>
    <w:p w14:paraId="2F220630" w14:textId="77777777" w:rsidR="00641B0B" w:rsidRPr="00AA1B8C" w:rsidRDefault="00641B0B" w:rsidP="00641B0B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47542472" w14:textId="77777777" w:rsidR="00641B0B" w:rsidRPr="00AA1B8C" w:rsidRDefault="00641B0B" w:rsidP="00641B0B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02070E6C" w14:textId="77777777" w:rsidR="00641B0B" w:rsidRPr="00AA1B8C" w:rsidRDefault="00641B0B" w:rsidP="00641B0B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63C0F304" w14:textId="77777777" w:rsidR="00641B0B" w:rsidRPr="00AA1B8C" w:rsidRDefault="00641B0B" w:rsidP="00641B0B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7C37B99E" w14:textId="77777777" w:rsidR="00641B0B" w:rsidRPr="00AA1B8C" w:rsidRDefault="00641B0B" w:rsidP="00641B0B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00D8D917" w14:textId="422EA1FB" w:rsidR="00641B0B" w:rsidRPr="00AA1B8C" w:rsidRDefault="00641B0B" w:rsidP="00641B0B">
      <w:pPr>
        <w:tabs>
          <w:tab w:val="left" w:pos="6237"/>
        </w:tabs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  <w:lang w:val="id-ID"/>
        </w:rPr>
        <w:t>LAMPIRAN</w:t>
      </w: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</w:t>
      </w:r>
      <w:r w:rsidR="00D0054D">
        <w:rPr>
          <w:rFonts w:ascii="Bookman Old Style" w:hAnsi="Bookman Old Style"/>
          <w:color w:val="000000" w:themeColor="text1"/>
          <w:sz w:val="24"/>
          <w:szCs w:val="24"/>
          <w:lang w:val="id-ID"/>
        </w:rPr>
        <w:t>I</w:t>
      </w:r>
    </w:p>
    <w:p w14:paraId="1A0CF00B" w14:textId="77777777" w:rsidR="00641B0B" w:rsidRPr="00AA1B8C" w:rsidRDefault="00641B0B" w:rsidP="00641B0B">
      <w:pPr>
        <w:tabs>
          <w:tab w:val="left" w:pos="6237"/>
        </w:tabs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  <w:lang w:val="id-ID"/>
        </w:rPr>
        <w:t>SURAT EDARAN OTORITAS JASA KEUANGAN</w:t>
      </w:r>
    </w:p>
    <w:p w14:paraId="7D61A1AC" w14:textId="77777777" w:rsidR="00641B0B" w:rsidRPr="00AA1B8C" w:rsidRDefault="00641B0B" w:rsidP="00641B0B">
      <w:pPr>
        <w:tabs>
          <w:tab w:val="left" w:pos="6237"/>
        </w:tabs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</w:rPr>
        <w:t>REPUBLIK INDONESIA</w:t>
      </w:r>
      <w:r w:rsidRPr="00AA1B8C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</w:t>
      </w:r>
    </w:p>
    <w:p w14:paraId="25843A5C" w14:textId="0FD49197" w:rsidR="00641B0B" w:rsidRPr="00AA1B8C" w:rsidRDefault="00641B0B" w:rsidP="00641B0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</w:rPr>
        <w:t>N</w:t>
      </w:r>
      <w:r w:rsidRPr="00AA1B8C">
        <w:rPr>
          <w:rFonts w:ascii="Bookman Old Style" w:hAnsi="Bookman Old Style"/>
          <w:color w:val="000000" w:themeColor="text1"/>
          <w:sz w:val="24"/>
          <w:szCs w:val="24"/>
          <w:lang w:val="id-ID"/>
        </w:rPr>
        <w:t>OMOR</w:t>
      </w:r>
      <w:r w:rsidRPr="00AA1B8C">
        <w:rPr>
          <w:rFonts w:ascii="Bookman Old Style" w:hAnsi="Bookman Old Style"/>
          <w:color w:val="000000" w:themeColor="text1"/>
          <w:sz w:val="24"/>
          <w:szCs w:val="24"/>
          <w:lang w:val="en-ID"/>
        </w:rPr>
        <w:t xml:space="preserve"> ... </w:t>
      </w:r>
      <w:r w:rsidRPr="00AA1B8C">
        <w:rPr>
          <w:rFonts w:ascii="Bookman Old Style" w:hAnsi="Bookman Old Style"/>
          <w:color w:val="000000" w:themeColor="text1"/>
          <w:sz w:val="24"/>
          <w:szCs w:val="24"/>
          <w:lang w:val="id-ID"/>
        </w:rPr>
        <w:t>/SEOJK</w:t>
      </w:r>
      <w:r w:rsidRPr="00AA1B8C">
        <w:rPr>
          <w:rFonts w:ascii="Bookman Old Style" w:hAnsi="Bookman Old Style"/>
          <w:color w:val="000000" w:themeColor="text1"/>
          <w:sz w:val="24"/>
          <w:szCs w:val="24"/>
        </w:rPr>
        <w:t>.06</w:t>
      </w:r>
      <w:r w:rsidRPr="00AA1B8C">
        <w:rPr>
          <w:rFonts w:ascii="Bookman Old Style" w:hAnsi="Bookman Old Style"/>
          <w:color w:val="000000" w:themeColor="text1"/>
          <w:sz w:val="24"/>
          <w:szCs w:val="24"/>
          <w:lang w:val="id-ID"/>
        </w:rPr>
        <w:t>/</w:t>
      </w:r>
      <w:r w:rsidR="00D0054D">
        <w:rPr>
          <w:rFonts w:ascii="Bookman Old Style" w:hAnsi="Bookman Old Style"/>
          <w:color w:val="000000" w:themeColor="text1"/>
          <w:sz w:val="24"/>
          <w:szCs w:val="24"/>
        </w:rPr>
        <w:t>2025</w:t>
      </w:r>
    </w:p>
    <w:p w14:paraId="5CBFA8D2" w14:textId="77777777" w:rsidR="00641B0B" w:rsidRPr="00AA1B8C" w:rsidRDefault="00641B0B" w:rsidP="00641B0B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</w:rPr>
        <w:t>TENTANG</w:t>
      </w:r>
      <w:r w:rsidRPr="00AA1B8C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</w:t>
      </w:r>
    </w:p>
    <w:p w14:paraId="3FBC727B" w14:textId="77777777" w:rsidR="001C719C" w:rsidRDefault="00641B0B" w:rsidP="00641B0B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</w:rPr>
        <w:t>LAPORAN BULANAN</w:t>
      </w:r>
      <w:r w:rsidR="001C719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10EB6">
        <w:rPr>
          <w:rFonts w:ascii="Bookman Old Style" w:hAnsi="Bookman Old Style"/>
          <w:color w:val="000000" w:themeColor="text1"/>
          <w:sz w:val="24"/>
          <w:szCs w:val="24"/>
        </w:rPr>
        <w:t xml:space="preserve">   </w:t>
      </w:r>
    </w:p>
    <w:p w14:paraId="3B80ABA1" w14:textId="77777777" w:rsidR="00641B0B" w:rsidRPr="001C719C" w:rsidRDefault="00641B0B" w:rsidP="00641B0B">
      <w:pPr>
        <w:rPr>
          <w:rFonts w:ascii="Bookman Old Style" w:hAnsi="Bookman Old Style"/>
          <w:color w:val="000000" w:themeColor="text1"/>
          <w:sz w:val="32"/>
          <w:szCs w:val="24"/>
          <w:lang w:val="id-ID"/>
        </w:rPr>
      </w:pPr>
      <w:r w:rsidRPr="00AA1B8C">
        <w:rPr>
          <w:rFonts w:ascii="Bookman Old Style" w:hAnsi="Bookman Old Style" w:cs="Tahoma"/>
          <w:color w:val="000000" w:themeColor="text1"/>
          <w:sz w:val="24"/>
          <w:szCs w:val="24"/>
        </w:rPr>
        <w:t xml:space="preserve">PERUSAHAAN </w:t>
      </w:r>
      <w:r w:rsidR="001C719C" w:rsidRPr="001C719C">
        <w:rPr>
          <w:rFonts w:ascii="Bookman Old Style" w:hAnsi="Bookman Old Style" w:cs="Tahoma"/>
          <w:sz w:val="24"/>
        </w:rPr>
        <w:t>PENYELENGGARA KEGIATAN USAHA BULION</w:t>
      </w:r>
    </w:p>
    <w:p w14:paraId="52451C40" w14:textId="77777777" w:rsidR="00641B0B" w:rsidRPr="00AA1B8C" w:rsidRDefault="00641B0B" w:rsidP="00641B0B">
      <w:pPr>
        <w:tabs>
          <w:tab w:val="left" w:pos="1425"/>
        </w:tabs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  <w:lang w:val="id-ID"/>
        </w:rPr>
        <w:tab/>
      </w:r>
    </w:p>
    <w:p w14:paraId="40599825" w14:textId="77777777" w:rsidR="00641B0B" w:rsidRPr="00AA1B8C" w:rsidRDefault="00641B0B" w:rsidP="00641B0B">
      <w:pPr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  <w:lang w:val="id-ID"/>
        </w:rPr>
        <w:br w:type="page"/>
      </w:r>
    </w:p>
    <w:p w14:paraId="482E9590" w14:textId="77777777" w:rsidR="00641B0B" w:rsidRPr="00AA1B8C" w:rsidRDefault="00641B0B" w:rsidP="00641B0B">
      <w:pPr>
        <w:pStyle w:val="Heading1"/>
        <w:jc w:val="center"/>
        <w:rPr>
          <w:rFonts w:ascii="Bookman Old Style" w:hAnsi="Bookman Old Style"/>
          <w:color w:val="000000" w:themeColor="text1"/>
          <w:szCs w:val="24"/>
        </w:rPr>
      </w:pPr>
      <w:bookmarkStart w:id="2" w:name="_Toc288124107"/>
      <w:bookmarkStart w:id="3" w:name="_Toc293556767"/>
      <w:bookmarkEnd w:id="0"/>
      <w:bookmarkEnd w:id="1"/>
      <w:r w:rsidRPr="00AA1B8C">
        <w:rPr>
          <w:rFonts w:ascii="Bookman Old Style" w:hAnsi="Bookman Old Style"/>
          <w:color w:val="000000" w:themeColor="text1"/>
          <w:szCs w:val="24"/>
          <w:lang w:val="id-ID"/>
        </w:rPr>
        <w:lastRenderedPageBreak/>
        <w:t>DAFTAR ISI</w:t>
      </w:r>
    </w:p>
    <w:p w14:paraId="3E2C9226" w14:textId="77777777" w:rsidR="00641B0B" w:rsidRPr="00AA1B8C" w:rsidRDefault="00641B0B" w:rsidP="00641B0B">
      <w:pPr>
        <w:pStyle w:val="Heading1"/>
        <w:rPr>
          <w:rFonts w:ascii="Bookman Old Style" w:hAnsi="Bookman Old Style"/>
          <w:color w:val="000000" w:themeColor="text1"/>
          <w:szCs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569"/>
        <w:gridCol w:w="7484"/>
        <w:gridCol w:w="851"/>
      </w:tblGrid>
      <w:tr w:rsidR="00641B0B" w:rsidRPr="00AA1B8C" w14:paraId="79CF854B" w14:textId="77777777" w:rsidTr="003F427D">
        <w:trPr>
          <w:trHeight w:val="142"/>
        </w:trPr>
        <w:tc>
          <w:tcPr>
            <w:tcW w:w="594" w:type="dxa"/>
          </w:tcPr>
          <w:p w14:paraId="4EEF97AB" w14:textId="77777777" w:rsidR="00641B0B" w:rsidRPr="00AA1B8C" w:rsidRDefault="00641B0B" w:rsidP="00641B0B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fr-BE"/>
              </w:rPr>
            </w:pPr>
          </w:p>
        </w:tc>
        <w:tc>
          <w:tcPr>
            <w:tcW w:w="8053" w:type="dxa"/>
            <w:gridSpan w:val="2"/>
          </w:tcPr>
          <w:p w14:paraId="589A491F" w14:textId="77777777" w:rsidR="00641B0B" w:rsidRPr="00AA1B8C" w:rsidRDefault="00641B0B" w:rsidP="003F427D">
            <w:pPr>
              <w:pStyle w:val="ListParagraph"/>
              <w:ind w:left="0"/>
              <w:contextualSpacing w:val="0"/>
              <w:jc w:val="both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</w:pP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t>PENJELASAN UMUM</w:t>
            </w:r>
          </w:p>
        </w:tc>
        <w:tc>
          <w:tcPr>
            <w:tcW w:w="851" w:type="dxa"/>
          </w:tcPr>
          <w:p w14:paraId="31F40779" w14:textId="77777777" w:rsidR="00641B0B" w:rsidRPr="00AA1B8C" w:rsidRDefault="00641B0B" w:rsidP="003F427D">
            <w:pPr>
              <w:pStyle w:val="ListParagraph"/>
              <w:ind w:left="0"/>
              <w:contextualSpacing w:val="0"/>
              <w:jc w:val="center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641B0B" w:rsidRPr="00AA1B8C" w14:paraId="52BCF624" w14:textId="77777777" w:rsidTr="003F427D">
        <w:tc>
          <w:tcPr>
            <w:tcW w:w="594" w:type="dxa"/>
          </w:tcPr>
          <w:p w14:paraId="2939945F" w14:textId="77777777" w:rsidR="00641B0B" w:rsidRPr="00AA1B8C" w:rsidRDefault="00641B0B" w:rsidP="003F427D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fr-BE"/>
              </w:rPr>
            </w:pPr>
          </w:p>
        </w:tc>
        <w:tc>
          <w:tcPr>
            <w:tcW w:w="569" w:type="dxa"/>
          </w:tcPr>
          <w:p w14:paraId="20FDB962" w14:textId="77777777" w:rsidR="00641B0B" w:rsidRPr="00AA1B8C" w:rsidRDefault="00641B0B" w:rsidP="00641B0B">
            <w:pPr>
              <w:pStyle w:val="ListParagraph"/>
              <w:numPr>
                <w:ilvl w:val="0"/>
                <w:numId w:val="9"/>
              </w:numPr>
              <w:ind w:left="170" w:hanging="17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fr-BE"/>
              </w:rPr>
            </w:pPr>
          </w:p>
        </w:tc>
        <w:tc>
          <w:tcPr>
            <w:tcW w:w="7484" w:type="dxa"/>
          </w:tcPr>
          <w:p w14:paraId="40BDB945" w14:textId="77777777" w:rsidR="00641B0B" w:rsidRPr="00AA1B8C" w:rsidRDefault="00641B0B" w:rsidP="003F427D">
            <w:pPr>
              <w:pStyle w:val="ListParagraph"/>
              <w:ind w:left="0"/>
              <w:contextualSpacing w:val="0"/>
              <w:jc w:val="both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  <w:t xml:space="preserve">Tujuan Pelaporan </w:t>
            </w:r>
          </w:p>
        </w:tc>
        <w:tc>
          <w:tcPr>
            <w:tcW w:w="851" w:type="dxa"/>
          </w:tcPr>
          <w:p w14:paraId="49796FA5" w14:textId="77777777" w:rsidR="00641B0B" w:rsidRPr="00AA1B8C" w:rsidRDefault="001C719C" w:rsidP="003F427D">
            <w:pPr>
              <w:pStyle w:val="ListParagraph"/>
              <w:ind w:left="236" w:hanging="236"/>
              <w:contextualSpacing w:val="0"/>
              <w:jc w:val="center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t>…</w:t>
            </w:r>
          </w:p>
        </w:tc>
      </w:tr>
      <w:tr w:rsidR="00641B0B" w:rsidRPr="00AA1B8C" w14:paraId="4D8C0FFB" w14:textId="77777777" w:rsidTr="003F427D">
        <w:tc>
          <w:tcPr>
            <w:tcW w:w="594" w:type="dxa"/>
          </w:tcPr>
          <w:p w14:paraId="363B9DD1" w14:textId="77777777" w:rsidR="00641B0B" w:rsidRPr="00AA1B8C" w:rsidRDefault="00641B0B" w:rsidP="003F427D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14:paraId="2822337E" w14:textId="77777777" w:rsidR="00641B0B" w:rsidRPr="00AA1B8C" w:rsidRDefault="00641B0B" w:rsidP="00641B0B">
            <w:pPr>
              <w:pStyle w:val="ListParagraph"/>
              <w:numPr>
                <w:ilvl w:val="0"/>
                <w:numId w:val="9"/>
              </w:numPr>
              <w:ind w:left="170" w:hanging="17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7484" w:type="dxa"/>
          </w:tcPr>
          <w:p w14:paraId="431E3713" w14:textId="77777777" w:rsidR="00641B0B" w:rsidRPr="00AA1B8C" w:rsidRDefault="00641B0B" w:rsidP="003F427D">
            <w:pPr>
              <w:pStyle w:val="ListParagraph"/>
              <w:ind w:left="0"/>
              <w:contextualSpacing w:val="0"/>
              <w:jc w:val="both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  <w:t xml:space="preserve">Asas Pelaporan </w:t>
            </w:r>
          </w:p>
        </w:tc>
        <w:tc>
          <w:tcPr>
            <w:tcW w:w="851" w:type="dxa"/>
          </w:tcPr>
          <w:p w14:paraId="7933A69F" w14:textId="77777777" w:rsidR="00641B0B" w:rsidRPr="00AA1B8C" w:rsidRDefault="001C719C" w:rsidP="003F427D">
            <w:pPr>
              <w:pStyle w:val="ListParagraph"/>
              <w:ind w:left="0"/>
              <w:contextualSpacing w:val="0"/>
              <w:jc w:val="center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t>…</w:t>
            </w:r>
          </w:p>
        </w:tc>
      </w:tr>
      <w:tr w:rsidR="00641B0B" w:rsidRPr="00AA1B8C" w14:paraId="04AFC85F" w14:textId="77777777" w:rsidTr="003F427D">
        <w:tc>
          <w:tcPr>
            <w:tcW w:w="594" w:type="dxa"/>
          </w:tcPr>
          <w:p w14:paraId="114DF185" w14:textId="77777777" w:rsidR="00641B0B" w:rsidRPr="00AA1B8C" w:rsidRDefault="00641B0B" w:rsidP="003F427D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14:paraId="76372CEA" w14:textId="77777777" w:rsidR="00641B0B" w:rsidRPr="00AA1B8C" w:rsidRDefault="00641B0B" w:rsidP="00641B0B">
            <w:pPr>
              <w:pStyle w:val="ListParagraph"/>
              <w:numPr>
                <w:ilvl w:val="0"/>
                <w:numId w:val="9"/>
              </w:numPr>
              <w:ind w:left="170" w:hanging="17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7484" w:type="dxa"/>
          </w:tcPr>
          <w:p w14:paraId="3DC316A7" w14:textId="77777777" w:rsidR="00641B0B" w:rsidRPr="00AA1B8C" w:rsidRDefault="00641B0B" w:rsidP="003F427D">
            <w:pPr>
              <w:pStyle w:val="ListParagraph"/>
              <w:ind w:left="0"/>
              <w:contextualSpacing w:val="0"/>
              <w:jc w:val="both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  <w:t xml:space="preserve">Penyajian Transaksi Valuta Asing </w:t>
            </w:r>
          </w:p>
        </w:tc>
        <w:tc>
          <w:tcPr>
            <w:tcW w:w="851" w:type="dxa"/>
          </w:tcPr>
          <w:p w14:paraId="0048D213" w14:textId="77777777" w:rsidR="00641B0B" w:rsidRPr="00AA1B8C" w:rsidRDefault="001C719C" w:rsidP="003F427D">
            <w:pPr>
              <w:pStyle w:val="ListParagraph"/>
              <w:ind w:left="0"/>
              <w:contextualSpacing w:val="0"/>
              <w:jc w:val="center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t>…</w:t>
            </w:r>
          </w:p>
        </w:tc>
      </w:tr>
      <w:tr w:rsidR="00641B0B" w:rsidRPr="00AA1B8C" w14:paraId="3AAC6F86" w14:textId="77777777" w:rsidTr="003F427D">
        <w:tc>
          <w:tcPr>
            <w:tcW w:w="594" w:type="dxa"/>
          </w:tcPr>
          <w:p w14:paraId="66A69118" w14:textId="77777777" w:rsidR="00641B0B" w:rsidRPr="00AA1B8C" w:rsidRDefault="00641B0B" w:rsidP="003F427D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14:paraId="1F1930DB" w14:textId="77777777" w:rsidR="00641B0B" w:rsidRPr="00AA1B8C" w:rsidRDefault="00641B0B" w:rsidP="00641B0B">
            <w:pPr>
              <w:pStyle w:val="ListParagraph"/>
              <w:numPr>
                <w:ilvl w:val="0"/>
                <w:numId w:val="9"/>
              </w:numPr>
              <w:ind w:left="170" w:hanging="17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7484" w:type="dxa"/>
          </w:tcPr>
          <w:p w14:paraId="2473FACE" w14:textId="77777777" w:rsidR="00641B0B" w:rsidRPr="00AA1B8C" w:rsidRDefault="00641B0B" w:rsidP="003F427D">
            <w:pPr>
              <w:pStyle w:val="ListParagraph"/>
              <w:ind w:left="0"/>
              <w:contextualSpacing w:val="0"/>
              <w:jc w:val="both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  <w:t xml:space="preserve">Pengisian Formulir Laporan </w:t>
            </w:r>
          </w:p>
        </w:tc>
        <w:tc>
          <w:tcPr>
            <w:tcW w:w="851" w:type="dxa"/>
          </w:tcPr>
          <w:p w14:paraId="106981FD" w14:textId="77777777" w:rsidR="00641B0B" w:rsidRPr="00AA1B8C" w:rsidRDefault="001C719C" w:rsidP="003F427D">
            <w:pPr>
              <w:pStyle w:val="ListParagraph"/>
              <w:ind w:left="0"/>
              <w:contextualSpacing w:val="0"/>
              <w:jc w:val="center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t>…</w:t>
            </w:r>
          </w:p>
        </w:tc>
      </w:tr>
      <w:tr w:rsidR="00641B0B" w:rsidRPr="00AA1B8C" w14:paraId="71281204" w14:textId="77777777" w:rsidTr="003F427D">
        <w:tc>
          <w:tcPr>
            <w:tcW w:w="594" w:type="dxa"/>
          </w:tcPr>
          <w:p w14:paraId="043F2C65" w14:textId="77777777" w:rsidR="00641B0B" w:rsidRPr="00AA1B8C" w:rsidRDefault="00641B0B" w:rsidP="00641B0B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053" w:type="dxa"/>
            <w:gridSpan w:val="2"/>
          </w:tcPr>
          <w:p w14:paraId="0696C176" w14:textId="77777777" w:rsidR="00641B0B" w:rsidRPr="00AA1B8C" w:rsidRDefault="00641B0B" w:rsidP="003F427D">
            <w:pPr>
              <w:pStyle w:val="ListParagraph"/>
              <w:ind w:left="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  <w:t>PENJELASAN UMUM KOLOM DAFTAR RINCIAN</w:t>
            </w:r>
          </w:p>
        </w:tc>
        <w:tc>
          <w:tcPr>
            <w:tcW w:w="851" w:type="dxa"/>
          </w:tcPr>
          <w:p w14:paraId="60888A22" w14:textId="77777777" w:rsidR="00641B0B" w:rsidRPr="00AA1B8C" w:rsidRDefault="001C719C" w:rsidP="003F427D">
            <w:pPr>
              <w:pStyle w:val="ListParagraph"/>
              <w:ind w:left="0"/>
              <w:contextualSpacing w:val="0"/>
              <w:jc w:val="center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t>…</w:t>
            </w:r>
          </w:p>
        </w:tc>
      </w:tr>
      <w:tr w:rsidR="00641B0B" w:rsidRPr="00AA1B8C" w14:paraId="084F5E5D" w14:textId="77777777" w:rsidTr="003F427D">
        <w:tc>
          <w:tcPr>
            <w:tcW w:w="594" w:type="dxa"/>
          </w:tcPr>
          <w:p w14:paraId="2948113A" w14:textId="77777777" w:rsidR="00641B0B" w:rsidRPr="00AA1B8C" w:rsidRDefault="00641B0B" w:rsidP="003F427D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14:paraId="4CC99597" w14:textId="77777777" w:rsidR="00641B0B" w:rsidRPr="00AA1B8C" w:rsidRDefault="00641B0B" w:rsidP="00641B0B">
            <w:pPr>
              <w:pStyle w:val="ListParagraph"/>
              <w:numPr>
                <w:ilvl w:val="0"/>
                <w:numId w:val="10"/>
              </w:numPr>
              <w:ind w:left="170" w:hanging="17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7484" w:type="dxa"/>
          </w:tcPr>
          <w:p w14:paraId="6C7CB28C" w14:textId="77777777" w:rsidR="00641B0B" w:rsidRPr="00AA1B8C" w:rsidRDefault="00641B0B" w:rsidP="003F427D">
            <w:pPr>
              <w:pStyle w:val="ListParagraph"/>
              <w:ind w:left="0"/>
              <w:contextualSpacing w:val="0"/>
              <w:jc w:val="both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  <w:t xml:space="preserve">Jenis Valuta </w:t>
            </w:r>
          </w:p>
        </w:tc>
        <w:tc>
          <w:tcPr>
            <w:tcW w:w="851" w:type="dxa"/>
          </w:tcPr>
          <w:p w14:paraId="06DA85E5" w14:textId="77777777" w:rsidR="00641B0B" w:rsidRPr="00AA1B8C" w:rsidRDefault="001C719C" w:rsidP="003F427D">
            <w:pPr>
              <w:pStyle w:val="ListParagraph"/>
              <w:ind w:left="0"/>
              <w:contextualSpacing w:val="0"/>
              <w:jc w:val="center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t>…</w:t>
            </w:r>
          </w:p>
        </w:tc>
      </w:tr>
      <w:tr w:rsidR="00641B0B" w:rsidRPr="00AA1B8C" w14:paraId="45482976" w14:textId="77777777" w:rsidTr="003F427D">
        <w:tc>
          <w:tcPr>
            <w:tcW w:w="594" w:type="dxa"/>
          </w:tcPr>
          <w:p w14:paraId="67E3C3CA" w14:textId="77777777" w:rsidR="00641B0B" w:rsidRPr="00AA1B8C" w:rsidRDefault="00641B0B" w:rsidP="003F427D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14:paraId="27DB0A74" w14:textId="77777777" w:rsidR="00641B0B" w:rsidRPr="00AA1B8C" w:rsidRDefault="00641B0B" w:rsidP="00641B0B">
            <w:pPr>
              <w:pStyle w:val="ListParagraph"/>
              <w:numPr>
                <w:ilvl w:val="0"/>
                <w:numId w:val="10"/>
              </w:numPr>
              <w:ind w:left="170" w:hanging="17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92CD777" w14:textId="77777777" w:rsidR="00641B0B" w:rsidRPr="00AA1B8C" w:rsidRDefault="00641B0B" w:rsidP="003F427D">
            <w:pPr>
              <w:pStyle w:val="ListParagraph"/>
              <w:ind w:left="0"/>
              <w:contextualSpacing w:val="0"/>
              <w:jc w:val="both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  <w:t>Tingkat Bunga</w:t>
            </w: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t>/Margin/</w:t>
            </w: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  <w:t>Bagi Hasil/</w:t>
            </w: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t>Imbal Hasil</w:t>
            </w: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851" w:type="dxa"/>
          </w:tcPr>
          <w:p w14:paraId="6852A31B" w14:textId="77777777" w:rsidR="00641B0B" w:rsidRPr="00AA1B8C" w:rsidRDefault="001C719C" w:rsidP="003F427D">
            <w:pPr>
              <w:pStyle w:val="ListParagraph"/>
              <w:ind w:left="0"/>
              <w:contextualSpacing w:val="0"/>
              <w:jc w:val="center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t>…</w:t>
            </w:r>
          </w:p>
        </w:tc>
      </w:tr>
      <w:tr w:rsidR="00641B0B" w:rsidRPr="00AA1B8C" w14:paraId="714B13AF" w14:textId="77777777" w:rsidTr="003F427D">
        <w:tc>
          <w:tcPr>
            <w:tcW w:w="594" w:type="dxa"/>
          </w:tcPr>
          <w:p w14:paraId="7C6B67DC" w14:textId="77777777" w:rsidR="00641B0B" w:rsidRPr="00AA1B8C" w:rsidRDefault="00641B0B" w:rsidP="003F427D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14:paraId="3F7C5483" w14:textId="77777777" w:rsidR="00641B0B" w:rsidRPr="00AA1B8C" w:rsidRDefault="00641B0B" w:rsidP="00641B0B">
            <w:pPr>
              <w:pStyle w:val="ListParagraph"/>
              <w:numPr>
                <w:ilvl w:val="0"/>
                <w:numId w:val="10"/>
              </w:numPr>
              <w:ind w:left="170" w:hanging="17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FC30D85" w14:textId="77777777" w:rsidR="00641B0B" w:rsidRPr="00AA1B8C" w:rsidRDefault="00641B0B" w:rsidP="003F427D">
            <w:pPr>
              <w:pStyle w:val="ListParagraph"/>
              <w:ind w:left="0"/>
              <w:contextualSpacing w:val="0"/>
              <w:jc w:val="both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  <w:t xml:space="preserve">Kualitas </w:t>
            </w: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t>Aset</w:t>
            </w:r>
          </w:p>
        </w:tc>
        <w:tc>
          <w:tcPr>
            <w:tcW w:w="851" w:type="dxa"/>
          </w:tcPr>
          <w:p w14:paraId="18EA5852" w14:textId="77777777" w:rsidR="00641B0B" w:rsidRPr="00AA1B8C" w:rsidRDefault="001C719C" w:rsidP="003F427D">
            <w:pPr>
              <w:pStyle w:val="ListParagraph"/>
              <w:ind w:left="0"/>
              <w:contextualSpacing w:val="0"/>
              <w:jc w:val="center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t>…</w:t>
            </w:r>
          </w:p>
        </w:tc>
      </w:tr>
      <w:tr w:rsidR="00641B0B" w:rsidRPr="00AA1B8C" w14:paraId="164510FA" w14:textId="77777777" w:rsidTr="003F427D">
        <w:tc>
          <w:tcPr>
            <w:tcW w:w="594" w:type="dxa"/>
          </w:tcPr>
          <w:p w14:paraId="683F0EDE" w14:textId="77777777" w:rsidR="00641B0B" w:rsidRPr="00AA1B8C" w:rsidRDefault="00641B0B" w:rsidP="003F427D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14:paraId="562A42DF" w14:textId="77777777" w:rsidR="00641B0B" w:rsidRPr="00AA1B8C" w:rsidRDefault="00641B0B" w:rsidP="00641B0B">
            <w:pPr>
              <w:pStyle w:val="ListParagraph"/>
              <w:numPr>
                <w:ilvl w:val="0"/>
                <w:numId w:val="10"/>
              </w:numPr>
              <w:ind w:left="170" w:hanging="17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7484" w:type="dxa"/>
          </w:tcPr>
          <w:p w14:paraId="2E545841" w14:textId="77777777" w:rsidR="00641B0B" w:rsidRPr="00AA1B8C" w:rsidRDefault="00641B0B" w:rsidP="003F427D">
            <w:pPr>
              <w:pStyle w:val="ListParagraph"/>
              <w:ind w:left="0"/>
              <w:contextualSpacing w:val="0"/>
              <w:jc w:val="both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  <w:t>Golongan Peminjam</w:t>
            </w:r>
          </w:p>
        </w:tc>
        <w:tc>
          <w:tcPr>
            <w:tcW w:w="851" w:type="dxa"/>
          </w:tcPr>
          <w:p w14:paraId="74CA7706" w14:textId="77777777" w:rsidR="00641B0B" w:rsidRPr="00AA1B8C" w:rsidRDefault="001C719C" w:rsidP="003F427D">
            <w:pPr>
              <w:pStyle w:val="ListParagraph"/>
              <w:ind w:left="0"/>
              <w:contextualSpacing w:val="0"/>
              <w:jc w:val="center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t>…</w:t>
            </w:r>
          </w:p>
        </w:tc>
      </w:tr>
      <w:tr w:rsidR="00641B0B" w:rsidRPr="00AA1B8C" w14:paraId="3F8D6C01" w14:textId="77777777" w:rsidTr="003F427D">
        <w:tc>
          <w:tcPr>
            <w:tcW w:w="594" w:type="dxa"/>
          </w:tcPr>
          <w:p w14:paraId="72A8FA98" w14:textId="77777777" w:rsidR="00641B0B" w:rsidRPr="00AA1B8C" w:rsidRDefault="00641B0B" w:rsidP="003F427D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14:paraId="57A286C3" w14:textId="77777777" w:rsidR="00641B0B" w:rsidRPr="00AA1B8C" w:rsidRDefault="00641B0B" w:rsidP="00641B0B">
            <w:pPr>
              <w:pStyle w:val="ListParagraph"/>
              <w:numPr>
                <w:ilvl w:val="0"/>
                <w:numId w:val="10"/>
              </w:numPr>
              <w:ind w:left="170" w:hanging="17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118D643" w14:textId="77777777" w:rsidR="00641B0B" w:rsidRPr="00AA1B8C" w:rsidRDefault="00641B0B" w:rsidP="00012E65">
            <w:pPr>
              <w:pStyle w:val="ListParagraph"/>
              <w:ind w:left="0"/>
              <w:contextualSpacing w:val="0"/>
              <w:jc w:val="both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  <w:t xml:space="preserve">Golongan </w:t>
            </w:r>
            <w:r w:rsidR="00012E65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t>Penyimpan</w:t>
            </w: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851" w:type="dxa"/>
          </w:tcPr>
          <w:p w14:paraId="00E07FA4" w14:textId="77777777" w:rsidR="00641B0B" w:rsidRPr="00AA1B8C" w:rsidRDefault="001C719C" w:rsidP="003F427D">
            <w:pPr>
              <w:pStyle w:val="ListParagraph"/>
              <w:ind w:left="0"/>
              <w:contextualSpacing w:val="0"/>
              <w:jc w:val="center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t>…</w:t>
            </w:r>
          </w:p>
        </w:tc>
      </w:tr>
      <w:tr w:rsidR="00641B0B" w:rsidRPr="00AA1B8C" w14:paraId="03AC26B6" w14:textId="77777777" w:rsidTr="003F427D">
        <w:tc>
          <w:tcPr>
            <w:tcW w:w="594" w:type="dxa"/>
          </w:tcPr>
          <w:p w14:paraId="2F752966" w14:textId="77777777" w:rsidR="00641B0B" w:rsidRPr="00AA1B8C" w:rsidRDefault="00641B0B" w:rsidP="003F427D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14:paraId="3CC1F47D" w14:textId="77777777" w:rsidR="00641B0B" w:rsidRPr="00AA1B8C" w:rsidRDefault="00641B0B" w:rsidP="00641B0B">
            <w:pPr>
              <w:pStyle w:val="ListParagraph"/>
              <w:numPr>
                <w:ilvl w:val="0"/>
                <w:numId w:val="10"/>
              </w:numPr>
              <w:ind w:left="170" w:hanging="17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7484" w:type="dxa"/>
          </w:tcPr>
          <w:p w14:paraId="77CD2F5B" w14:textId="77777777" w:rsidR="00641B0B" w:rsidRPr="00AA1B8C" w:rsidRDefault="00641B0B" w:rsidP="003F427D">
            <w:pPr>
              <w:pStyle w:val="ListParagraph"/>
              <w:ind w:left="0"/>
              <w:contextualSpacing w:val="0"/>
              <w:jc w:val="both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AA1B8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Status </w:t>
            </w:r>
            <w:proofErr w:type="spellStart"/>
            <w:r w:rsidRPr="00AA1B8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Keterkaitan</w:t>
            </w:r>
            <w:proofErr w:type="spellEnd"/>
          </w:p>
        </w:tc>
        <w:tc>
          <w:tcPr>
            <w:tcW w:w="851" w:type="dxa"/>
          </w:tcPr>
          <w:p w14:paraId="159EAEFF" w14:textId="77777777" w:rsidR="00641B0B" w:rsidRPr="00AA1B8C" w:rsidRDefault="001C719C" w:rsidP="003F427D">
            <w:pPr>
              <w:pStyle w:val="ListParagraph"/>
              <w:ind w:left="0"/>
              <w:contextualSpacing w:val="0"/>
              <w:jc w:val="center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t>…</w:t>
            </w:r>
          </w:p>
        </w:tc>
      </w:tr>
      <w:tr w:rsidR="00641B0B" w:rsidRPr="00AA1B8C" w14:paraId="2D6E6583" w14:textId="77777777" w:rsidTr="003F427D">
        <w:tc>
          <w:tcPr>
            <w:tcW w:w="594" w:type="dxa"/>
          </w:tcPr>
          <w:p w14:paraId="7E55BED3" w14:textId="77777777" w:rsidR="00641B0B" w:rsidRPr="00AA1B8C" w:rsidRDefault="00641B0B" w:rsidP="003F427D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14:paraId="3A869306" w14:textId="77777777" w:rsidR="00641B0B" w:rsidRPr="00AA1B8C" w:rsidRDefault="00641B0B" w:rsidP="00641B0B">
            <w:pPr>
              <w:pStyle w:val="ListParagraph"/>
              <w:numPr>
                <w:ilvl w:val="0"/>
                <w:numId w:val="10"/>
              </w:numPr>
              <w:ind w:left="170" w:hanging="170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7484" w:type="dxa"/>
          </w:tcPr>
          <w:p w14:paraId="57C31615" w14:textId="77777777" w:rsidR="00641B0B" w:rsidRPr="00AA1B8C" w:rsidRDefault="00641B0B" w:rsidP="003F427D">
            <w:pPr>
              <w:pStyle w:val="ListParagraph"/>
              <w:ind w:left="0"/>
              <w:contextualSpacing w:val="0"/>
              <w:jc w:val="both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AA1B8C"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id-ID"/>
              </w:rPr>
              <w:t xml:space="preserve">Jangka Waktu </w:t>
            </w:r>
          </w:p>
        </w:tc>
        <w:tc>
          <w:tcPr>
            <w:tcW w:w="851" w:type="dxa"/>
          </w:tcPr>
          <w:p w14:paraId="723319B7" w14:textId="77777777" w:rsidR="00641B0B" w:rsidRPr="00AA1B8C" w:rsidRDefault="001C719C" w:rsidP="003F427D">
            <w:pPr>
              <w:pStyle w:val="ListParagraph"/>
              <w:ind w:left="0"/>
              <w:contextualSpacing w:val="0"/>
              <w:jc w:val="center"/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t>…</w:t>
            </w:r>
          </w:p>
        </w:tc>
      </w:tr>
    </w:tbl>
    <w:p w14:paraId="7F3918F2" w14:textId="77777777" w:rsidR="00641B0B" w:rsidRPr="00AA1B8C" w:rsidRDefault="00641B0B" w:rsidP="00641B0B">
      <w:pPr>
        <w:pStyle w:val="Heading1"/>
        <w:jc w:val="center"/>
        <w:rPr>
          <w:rFonts w:ascii="Bookman Old Style" w:hAnsi="Bookman Old Style"/>
          <w:color w:val="000000" w:themeColor="text1"/>
          <w:szCs w:val="24"/>
          <w:lang w:val="id-ID"/>
        </w:rPr>
      </w:pPr>
      <w:r w:rsidRPr="00AA1B8C">
        <w:rPr>
          <w:rFonts w:ascii="Bookman Old Style" w:hAnsi="Bookman Old Style"/>
          <w:color w:val="000000" w:themeColor="text1"/>
          <w:szCs w:val="24"/>
        </w:rPr>
        <w:br w:type="column"/>
      </w:r>
      <w:r w:rsidRPr="00AA1B8C">
        <w:rPr>
          <w:rFonts w:ascii="Bookman Old Style" w:hAnsi="Bookman Old Style"/>
          <w:color w:val="000000" w:themeColor="text1"/>
          <w:szCs w:val="24"/>
        </w:rPr>
        <w:lastRenderedPageBreak/>
        <w:t>PENJELASAN UMUM</w:t>
      </w:r>
      <w:r w:rsidRPr="00AA1B8C">
        <w:rPr>
          <w:rFonts w:ascii="Bookman Old Style" w:hAnsi="Bookman Old Style"/>
          <w:color w:val="000000" w:themeColor="text1"/>
          <w:szCs w:val="24"/>
          <w:lang w:val="id-ID"/>
        </w:rPr>
        <w:t xml:space="preserve"> PENYUSUNAN LAPORAN BULANAN</w:t>
      </w:r>
    </w:p>
    <w:p w14:paraId="4C7EEB42" w14:textId="77777777" w:rsidR="00641B0B" w:rsidRPr="00AA1B8C" w:rsidRDefault="00641B0B" w:rsidP="00641B0B">
      <w:pPr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3C1419D2" w14:textId="77777777" w:rsidR="00641B0B" w:rsidRPr="00AA1B8C" w:rsidRDefault="00641B0B" w:rsidP="00641B0B">
      <w:pPr>
        <w:pStyle w:val="ListParagraph"/>
        <w:numPr>
          <w:ilvl w:val="0"/>
          <w:numId w:val="5"/>
        </w:numPr>
        <w:ind w:left="567" w:hanging="567"/>
        <w:contextualSpacing w:val="0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Penjelasan Umum</w:t>
      </w:r>
    </w:p>
    <w:p w14:paraId="6A2F54C5" w14:textId="77777777" w:rsidR="00641B0B" w:rsidRPr="00AA1B8C" w:rsidRDefault="00641B0B" w:rsidP="00641B0B">
      <w:pPr>
        <w:pStyle w:val="Heading2"/>
        <w:numPr>
          <w:ilvl w:val="0"/>
          <w:numId w:val="2"/>
        </w:numPr>
        <w:spacing w:before="0" w:line="240" w:lineRule="auto"/>
        <w:ind w:left="1134" w:hanging="567"/>
        <w:jc w:val="left"/>
        <w:rPr>
          <w:rFonts w:ascii="Bookman Old Style" w:hAnsi="Bookman Old Style"/>
          <w:noProof/>
          <w:color w:val="000000" w:themeColor="text1"/>
          <w:szCs w:val="24"/>
        </w:rPr>
      </w:pPr>
      <w:bookmarkStart w:id="4" w:name="_Toc288124108"/>
      <w:bookmarkStart w:id="5" w:name="_Toc293556768"/>
      <w:r w:rsidRPr="00AA1B8C">
        <w:rPr>
          <w:rFonts w:ascii="Bookman Old Style" w:hAnsi="Bookman Old Style"/>
          <w:noProof/>
          <w:color w:val="000000" w:themeColor="text1"/>
          <w:szCs w:val="24"/>
        </w:rPr>
        <w:t>Tujuan Pelaporan</w:t>
      </w:r>
      <w:bookmarkEnd w:id="4"/>
      <w:bookmarkEnd w:id="5"/>
    </w:p>
    <w:p w14:paraId="34D3EE59" w14:textId="77777777" w:rsidR="00641B0B" w:rsidRPr="00AA1B8C" w:rsidRDefault="00641B0B" w:rsidP="00641B0B">
      <w:pPr>
        <w:pStyle w:val="Heading2"/>
        <w:spacing w:before="0" w:line="240" w:lineRule="auto"/>
        <w:ind w:left="1134"/>
        <w:jc w:val="both"/>
        <w:rPr>
          <w:rFonts w:ascii="Bookman Old Style" w:hAnsi="Bookman Old Style"/>
          <w:noProof/>
          <w:color w:val="000000" w:themeColor="text1"/>
          <w:szCs w:val="24"/>
        </w:rPr>
      </w:pPr>
      <w:r w:rsidRPr="00AA1B8C">
        <w:rPr>
          <w:rFonts w:ascii="Bookman Old Style" w:hAnsi="Bookman Old Style"/>
          <w:noProof/>
          <w:color w:val="000000" w:themeColor="text1"/>
          <w:szCs w:val="24"/>
        </w:rPr>
        <w:t xml:space="preserve">Laporan Bulanan disusun menurut sistematika yang ditetapkan dalam Lampiran ini dimaksudkan untuk mengumpulkan dan menyusun data statistik </w:t>
      </w:r>
      <w:r w:rsidR="001C719C">
        <w:rPr>
          <w:rFonts w:ascii="Bookman Old Style" w:hAnsi="Bookman Old Style"/>
          <w:noProof/>
          <w:color w:val="000000" w:themeColor="text1"/>
          <w:szCs w:val="24"/>
          <w:lang w:val="fr-BE"/>
        </w:rPr>
        <w:t>LJK penyelenggara Kegiatan Usaha Bulion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 xml:space="preserve"> secara individual dalam rangka:</w:t>
      </w:r>
    </w:p>
    <w:p w14:paraId="416B8B92" w14:textId="77777777" w:rsidR="00641B0B" w:rsidRPr="001C719C" w:rsidRDefault="00641B0B" w:rsidP="00641B0B">
      <w:pPr>
        <w:numPr>
          <w:ilvl w:val="0"/>
          <w:numId w:val="6"/>
        </w:numPr>
        <w:ind w:left="1701" w:hanging="567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</w:pP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pengaturan dan pengawasan </w:t>
      </w:r>
      <w:r w:rsidR="001C719C">
        <w:rPr>
          <w:rFonts w:ascii="Bookman Old Style" w:hAnsi="Bookman Old Style"/>
          <w:noProof/>
          <w:color w:val="000000" w:themeColor="text1"/>
          <w:szCs w:val="24"/>
          <w:lang w:val="fr-BE"/>
        </w:rPr>
        <w:t xml:space="preserve">LJK </w:t>
      </w:r>
      <w:r w:rsidR="001C719C" w:rsidRPr="001C719C">
        <w:rPr>
          <w:rFonts w:ascii="Bookman Old Style" w:hAnsi="Bookman Old Style"/>
          <w:noProof/>
          <w:color w:val="000000" w:themeColor="text1"/>
          <w:sz w:val="24"/>
          <w:szCs w:val="24"/>
          <w:lang w:val="fr-BE"/>
        </w:rPr>
        <w:t>penyelenggara Kegiatan Usaha Bulion</w:t>
      </w:r>
      <w:r w:rsidRPr="001C719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;</w:t>
      </w:r>
    </w:p>
    <w:p w14:paraId="55D64591" w14:textId="77777777" w:rsidR="00641B0B" w:rsidRPr="001C719C" w:rsidRDefault="00641B0B" w:rsidP="001C719C">
      <w:pPr>
        <w:numPr>
          <w:ilvl w:val="0"/>
          <w:numId w:val="6"/>
        </w:numPr>
        <w:ind w:left="1701" w:hanging="567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</w:pP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pembentukan statistik untuk keperluan analisis </w:t>
      </w:r>
      <w:r w:rsidR="001C719C" w:rsidRPr="001C719C">
        <w:rPr>
          <w:rFonts w:ascii="Bookman Old Style" w:hAnsi="Bookman Old Style"/>
          <w:noProof/>
          <w:color w:val="000000" w:themeColor="text1"/>
          <w:sz w:val="24"/>
          <w:szCs w:val="24"/>
          <w:lang w:val="fr-BE"/>
        </w:rPr>
        <w:t>penyelenggara Kegiatan Usaha Bulion</w:t>
      </w:r>
      <w:r w:rsidRPr="001C719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; dan</w:t>
      </w:r>
    </w:p>
    <w:p w14:paraId="1837AA3D" w14:textId="77777777" w:rsidR="00641B0B" w:rsidRPr="001C719C" w:rsidRDefault="00641B0B" w:rsidP="001C719C">
      <w:pPr>
        <w:numPr>
          <w:ilvl w:val="0"/>
          <w:numId w:val="6"/>
        </w:numPr>
        <w:ind w:left="1701" w:hanging="567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</w:pP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peme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</w:rPr>
        <w:t>nuhan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 keperluan internal </w:t>
      </w:r>
      <w:r w:rsidR="001C719C" w:rsidRPr="001C719C">
        <w:rPr>
          <w:rFonts w:ascii="Bookman Old Style" w:hAnsi="Bookman Old Style"/>
          <w:noProof/>
          <w:color w:val="000000" w:themeColor="text1"/>
          <w:sz w:val="24"/>
          <w:szCs w:val="24"/>
          <w:lang w:val="fr-BE"/>
        </w:rPr>
        <w:t>penyelenggara Kegiatan Usaha Bulion</w:t>
      </w:r>
      <w:r w:rsidRPr="001C719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,</w:t>
      </w:r>
    </w:p>
    <w:p w14:paraId="2A8AA27B" w14:textId="77777777" w:rsidR="00641B0B" w:rsidRPr="00AA1B8C" w:rsidRDefault="00641B0B" w:rsidP="00641B0B">
      <w:pPr>
        <w:ind w:left="1134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</w:pPr>
      <w:proofErr w:type="spellStart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untuk</w:t>
      </w:r>
      <w:proofErr w:type="spellEnd"/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 mencapai tujuan tersebut, </w:t>
      </w:r>
      <w:r w:rsidR="001C719C">
        <w:rPr>
          <w:rFonts w:ascii="Bookman Old Style" w:hAnsi="Bookman Old Style"/>
          <w:noProof/>
          <w:color w:val="000000" w:themeColor="text1"/>
          <w:sz w:val="24"/>
          <w:szCs w:val="24"/>
          <w:lang w:val="fr-BE"/>
        </w:rPr>
        <w:t>LJK penyelenggara Kegiatan Usaha Bulion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 menyampaikan laporan secara benar, lengkap, dan sesuai dengan batas waktu yang ditetapkan.</w:t>
      </w:r>
    </w:p>
    <w:p w14:paraId="238804A1" w14:textId="77777777" w:rsidR="00641B0B" w:rsidRPr="00AA1B8C" w:rsidRDefault="00641B0B" w:rsidP="00641B0B">
      <w:pPr>
        <w:pStyle w:val="Heading2"/>
        <w:numPr>
          <w:ilvl w:val="0"/>
          <w:numId w:val="2"/>
        </w:numPr>
        <w:spacing w:before="0" w:line="240" w:lineRule="auto"/>
        <w:ind w:left="1134" w:hanging="567"/>
        <w:jc w:val="left"/>
        <w:rPr>
          <w:rFonts w:ascii="Bookman Old Style" w:hAnsi="Bookman Old Style"/>
          <w:noProof/>
          <w:color w:val="000000" w:themeColor="text1"/>
          <w:szCs w:val="24"/>
        </w:rPr>
      </w:pPr>
      <w:bookmarkStart w:id="6" w:name="_Toc288124109"/>
      <w:bookmarkStart w:id="7" w:name="_Toc293556769"/>
      <w:r w:rsidRPr="00AA1B8C">
        <w:rPr>
          <w:rFonts w:ascii="Bookman Old Style" w:hAnsi="Bookman Old Style"/>
          <w:noProof/>
          <w:color w:val="000000" w:themeColor="text1"/>
          <w:szCs w:val="24"/>
        </w:rPr>
        <w:t>Asas Pelaporan</w:t>
      </w:r>
      <w:bookmarkEnd w:id="6"/>
      <w:bookmarkEnd w:id="7"/>
    </w:p>
    <w:p w14:paraId="342653F4" w14:textId="77777777" w:rsidR="00641B0B" w:rsidRPr="00AA1B8C" w:rsidRDefault="00641B0B" w:rsidP="00641B0B">
      <w:pPr>
        <w:pStyle w:val="Heading2"/>
        <w:spacing w:before="0" w:line="240" w:lineRule="auto"/>
        <w:ind w:left="1134"/>
        <w:jc w:val="both"/>
        <w:rPr>
          <w:rFonts w:ascii="Bookman Old Style" w:hAnsi="Bookman Old Style"/>
          <w:noProof/>
          <w:color w:val="000000" w:themeColor="text1"/>
        </w:rPr>
      </w:pPr>
      <w:r w:rsidRPr="00AA1B8C">
        <w:rPr>
          <w:rFonts w:ascii="Bookman Old Style" w:hAnsi="Bookman Old Style"/>
          <w:noProof/>
          <w:color w:val="000000" w:themeColor="text1"/>
        </w:rPr>
        <w:t>Dalam sistem pelaporan ini dianut asas sebagai berikut:</w:t>
      </w:r>
    </w:p>
    <w:p w14:paraId="3D6F8BB6" w14:textId="77777777" w:rsidR="00641B0B" w:rsidRPr="00AA1B8C" w:rsidRDefault="00641B0B" w:rsidP="00641B0B">
      <w:pPr>
        <w:numPr>
          <w:ilvl w:val="0"/>
          <w:numId w:val="7"/>
        </w:numPr>
        <w:ind w:left="1701" w:hanging="567"/>
        <w:jc w:val="both"/>
        <w:rPr>
          <w:color w:val="000000" w:themeColor="text1"/>
          <w:lang w:val="id-ID"/>
        </w:rPr>
      </w:pPr>
      <w:r w:rsidRPr="00AA1B8C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Dasar 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penyusunan</w:t>
      </w:r>
    </w:p>
    <w:p w14:paraId="7B4F974F" w14:textId="77777777" w:rsidR="00641B0B" w:rsidRPr="0008052F" w:rsidRDefault="00641B0B" w:rsidP="0008052F">
      <w:pPr>
        <w:ind w:left="1701"/>
        <w:jc w:val="both"/>
        <w:rPr>
          <w:rFonts w:ascii="Bookman Old Style" w:hAnsi="Bookman Old Style"/>
          <w:noProof/>
          <w:color w:val="000000" w:themeColor="text1"/>
          <w:sz w:val="24"/>
          <w:szCs w:val="24"/>
        </w:rPr>
      </w:pP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Penyusunan Laporan Bulanan didasarkan pada 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br/>
        <w:t xml:space="preserve">ketentuan yang ditetapkan oleh Otoritas Jasa Keuangan dan Pernyataan Standar Akuntansi Keuangan (PSAK) 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br/>
        <w:t xml:space="preserve">serta Interpretasi Standar Akuntansi Keuangan (ISAK). Akuntansi transaksi </w:t>
      </w:r>
      <w:r w:rsidR="0008052F">
        <w:rPr>
          <w:rFonts w:ascii="Bookman Old Style" w:hAnsi="Bookman Old Style"/>
          <w:noProof/>
          <w:color w:val="000000" w:themeColor="text1"/>
          <w:sz w:val="24"/>
          <w:szCs w:val="24"/>
          <w:lang w:val="fr-BE"/>
        </w:rPr>
        <w:t>LJK penyelenggara Kegiatan Usaha Bulion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 dilaksanakan sesuai</w:t>
      </w:r>
      <w:r w:rsidR="0008052F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dengan standar akuntansi 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en-ID"/>
        </w:rPr>
        <w:t>keuangan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 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dan/atau standar akuntansi keuangan syariah 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yang berlaku</w:t>
      </w:r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di Indonesia.</w:t>
      </w:r>
      <w:r w:rsidR="0008052F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 </w:t>
      </w:r>
    </w:p>
    <w:p w14:paraId="376CBBDE" w14:textId="77777777" w:rsidR="00641B0B" w:rsidRPr="00AA1B8C" w:rsidRDefault="00641B0B" w:rsidP="00641B0B">
      <w:pPr>
        <w:numPr>
          <w:ilvl w:val="0"/>
          <w:numId w:val="7"/>
        </w:numPr>
        <w:ind w:left="1701" w:hanging="567"/>
        <w:jc w:val="both"/>
        <w:rPr>
          <w:color w:val="000000" w:themeColor="text1"/>
          <w:lang w:val="id-ID"/>
        </w:rPr>
      </w:pP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Pemisahan </w: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w:t>L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</w:rPr>
        <w:t>aporan</w:t>
      </w:r>
    </w:p>
    <w:p w14:paraId="61700B63" w14:textId="77777777" w:rsidR="00641B0B" w:rsidRPr="001C719C" w:rsidRDefault="00641B0B" w:rsidP="001C719C">
      <w:pPr>
        <w:ind w:left="170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Semua pos yang merupakan aset, liabilitas, dan 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</w:rPr>
        <w:t>ekuitas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 </w:t>
      </w:r>
      <w:r w:rsidR="001C719C">
        <w:rPr>
          <w:rFonts w:ascii="Bookman Old Style" w:hAnsi="Bookman Old Style"/>
          <w:noProof/>
          <w:color w:val="000000" w:themeColor="text1"/>
          <w:sz w:val="24"/>
          <w:szCs w:val="24"/>
          <w:lang w:val="fr-BE"/>
        </w:rPr>
        <w:t>LJK penyelenggara Kegiatan Usaha Bulion</w:t>
      </w:r>
      <w:r w:rsidR="001C719C"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 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dilaporkan dalam laporan posisi keuangan. 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fr-BE"/>
        </w:rPr>
        <w:t>Pos</w:t>
      </w:r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-pos</w:t>
      </w:r>
      <w:r w:rsidR="001C719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lainnya</w:t>
      </w:r>
      <w:proofErr w:type="spellEnd"/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fr-BE"/>
        </w:rPr>
        <w:t xml:space="preserve"> dilaporkan dalam </w:t>
      </w:r>
      <w:proofErr w:type="spellStart"/>
      <w:r w:rsidRPr="00AA1B8C">
        <w:rPr>
          <w:rFonts w:ascii="Bookman Old Style" w:eastAsiaTheme="minorEastAsia" w:hAnsi="Bookman Old Style" w:cstheme="minorBidi"/>
          <w:color w:val="000000" w:themeColor="text1"/>
          <w:sz w:val="24"/>
          <w:szCs w:val="24"/>
        </w:rPr>
        <w:t>lapo</w:t>
      </w:r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ran</w:t>
      </w:r>
      <w:proofErr w:type="spellEnd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laba</w:t>
      </w:r>
      <w:proofErr w:type="spellEnd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rugi</w:t>
      </w:r>
      <w:proofErr w:type="spellEnd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penghasilan</w:t>
      </w:r>
      <w:proofErr w:type="spellEnd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komprehensif</w:t>
      </w:r>
      <w:proofErr w:type="spellEnd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lain </w:t>
      </w:r>
      <w:proofErr w:type="spellStart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serta</w:t>
      </w:r>
      <w:proofErr w:type="spellEnd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dalam</w:t>
      </w:r>
      <w:proofErr w:type="spellEnd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6568A9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lampiran</w:t>
      </w:r>
      <w:proofErr w:type="spellEnd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laporan</w:t>
      </w:r>
      <w:proofErr w:type="spellEnd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utama</w:t>
      </w:r>
      <w:proofErr w:type="spellEnd"/>
      <w:r w:rsidR="006568A9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(</w:t>
      </w:r>
      <w:proofErr w:type="spellStart"/>
      <w:r w:rsidR="006568A9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berupa</w:t>
      </w:r>
      <w:proofErr w:type="spellEnd"/>
      <w:r w:rsidR="006568A9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6568A9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rincian</w:t>
      </w:r>
      <w:proofErr w:type="spellEnd"/>
      <w:r w:rsidR="006568A9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)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fr-BE"/>
        </w:rPr>
        <w:t>.</w:t>
      </w:r>
    </w:p>
    <w:p w14:paraId="2271C9B5" w14:textId="77777777" w:rsidR="00641B0B" w:rsidRPr="00AA1B8C" w:rsidRDefault="00641B0B" w:rsidP="00641B0B">
      <w:pPr>
        <w:pStyle w:val="ListParagraph"/>
        <w:widowControl w:val="0"/>
        <w:numPr>
          <w:ilvl w:val="0"/>
          <w:numId w:val="1"/>
        </w:numPr>
        <w:ind w:left="1701" w:hanging="567"/>
        <w:jc w:val="both"/>
        <w:rPr>
          <w:rFonts w:ascii="Bookman Old Style" w:eastAsia="Bookman Old Style" w:hAnsi="Bookman Old Style" w:cs="Bookman Old Style"/>
          <w:noProof/>
          <w:color w:val="000000" w:themeColor="text1"/>
          <w:sz w:val="24"/>
          <w:szCs w:val="24"/>
          <w:lang w:val="fr-BE"/>
        </w:rPr>
      </w:pPr>
      <w:r w:rsidRPr="00AA1B8C">
        <w:rPr>
          <w:rFonts w:ascii="Bookman Old Style" w:eastAsia="Bookman Old Style" w:hAnsi="Bookman Old Style" w:cs="Bookman Old Style"/>
          <w:noProof/>
          <w:color w:val="000000" w:themeColor="text1"/>
          <w:sz w:val="24"/>
          <w:szCs w:val="24"/>
        </w:rPr>
        <w:t>Rincian atas Laporan Utama</w:t>
      </w:r>
    </w:p>
    <w:p w14:paraId="0253D815" w14:textId="77777777" w:rsidR="00641B0B" w:rsidRPr="00AA1B8C" w:rsidRDefault="00641B0B" w:rsidP="00641B0B">
      <w:pPr>
        <w:widowControl w:val="0"/>
        <w:ind w:left="1701"/>
        <w:jc w:val="both"/>
        <w:rPr>
          <w:rFonts w:ascii="Bookman Old Style" w:eastAsia="Bookman Old Style" w:hAnsi="Bookman Old Style" w:cs="Bookman Old Style"/>
          <w:noProof/>
          <w:color w:val="000000" w:themeColor="text1"/>
          <w:sz w:val="24"/>
          <w:szCs w:val="24"/>
          <w:lang w:val="fr-BE"/>
        </w:rPr>
      </w:pPr>
      <w:r w:rsidRPr="00AA1B8C">
        <w:rPr>
          <w:rFonts w:ascii="Bookman Old Style" w:eastAsia="Bookman Old Style" w:hAnsi="Bookman Old Style" w:cs="Bookman Old Style"/>
          <w:noProof/>
          <w:color w:val="000000" w:themeColor="text1"/>
          <w:sz w:val="24"/>
          <w:szCs w:val="24"/>
        </w:rPr>
        <w:t xml:space="preserve">Laporan utama didukung oleh rincian-rincian dari pos-pos </w:t>
      </w:r>
      <w:r w:rsidRPr="00AA1B8C">
        <w:rPr>
          <w:rFonts w:ascii="Bookman Old Style" w:eastAsia="Bookman Old Style" w:hAnsi="Bookman Old Style" w:cs="Bookman Old Style"/>
          <w:noProof/>
          <w:color w:val="000000" w:themeColor="text1"/>
          <w:sz w:val="24"/>
          <w:szCs w:val="24"/>
        </w:rPr>
        <w:br/>
        <w:t>di laporan utama. Rincian ini digunakan sebagai peningkatan kualitas informasi yang disampaikan oleh penyusun laporan utama.</w:t>
      </w:r>
    </w:p>
    <w:p w14:paraId="6595615D" w14:textId="77777777" w:rsidR="00641B0B" w:rsidRPr="00AA1B8C" w:rsidRDefault="00641B0B" w:rsidP="00641B0B">
      <w:pPr>
        <w:pStyle w:val="Heading2"/>
        <w:numPr>
          <w:ilvl w:val="0"/>
          <w:numId w:val="2"/>
        </w:numPr>
        <w:spacing w:before="0" w:line="240" w:lineRule="auto"/>
        <w:ind w:left="1134" w:hanging="567"/>
        <w:jc w:val="left"/>
        <w:rPr>
          <w:rFonts w:ascii="Bookman Old Style" w:hAnsi="Bookman Old Style"/>
          <w:noProof/>
          <w:color w:val="000000" w:themeColor="text1"/>
          <w:szCs w:val="24"/>
        </w:rPr>
      </w:pPr>
      <w:bookmarkStart w:id="8" w:name="_Toc288124110"/>
      <w:bookmarkStart w:id="9" w:name="_Toc293556770"/>
      <w:r w:rsidRPr="00AA1B8C">
        <w:rPr>
          <w:rFonts w:ascii="Bookman Old Style" w:hAnsi="Bookman Old Style"/>
          <w:noProof/>
          <w:color w:val="000000" w:themeColor="text1"/>
          <w:szCs w:val="24"/>
        </w:rPr>
        <w:t>Penyajian Transaksi Valuta Asing</w:t>
      </w:r>
      <w:bookmarkEnd w:id="8"/>
      <w:bookmarkEnd w:id="9"/>
    </w:p>
    <w:p w14:paraId="2EC50E6C" w14:textId="77777777" w:rsidR="00641B0B" w:rsidRPr="001C719C" w:rsidRDefault="00641B0B" w:rsidP="001C719C">
      <w:pPr>
        <w:pStyle w:val="Heading2"/>
        <w:spacing w:before="0" w:line="240" w:lineRule="auto"/>
        <w:ind w:left="1134"/>
        <w:jc w:val="both"/>
        <w:rPr>
          <w:rFonts w:ascii="Bookman Old Style" w:hAnsi="Bookman Old Style"/>
          <w:noProof/>
          <w:color w:val="000000" w:themeColor="text1"/>
          <w:szCs w:val="24"/>
          <w:lang w:val="fr-BE"/>
        </w:rPr>
      </w:pPr>
      <w:r w:rsidRPr="00AA1B8C">
        <w:rPr>
          <w:rFonts w:ascii="Bookman Old Style" w:hAnsi="Bookman Old Style"/>
          <w:noProof/>
          <w:color w:val="000000" w:themeColor="text1"/>
          <w:szCs w:val="24"/>
        </w:rPr>
        <w:t xml:space="preserve">Laporan keuangan harus disajikan dalam mata uang rupiah. 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br/>
        <w:t xml:space="preserve">Aset, liabilitas, ekuitas, dalam valuta asing, yang selanjutnya disebut valas, yang dimiliki </w:t>
      </w:r>
      <w:r w:rsidR="001C719C">
        <w:rPr>
          <w:rFonts w:ascii="Bookman Old Style" w:hAnsi="Bookman Old Style"/>
          <w:noProof/>
          <w:color w:val="000000" w:themeColor="text1"/>
          <w:szCs w:val="24"/>
          <w:lang w:val="fr-BE"/>
        </w:rPr>
        <w:t xml:space="preserve">LJK penyelenggara Kegiatan Usaha Bulion 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>harus</w:t>
      </w:r>
      <w:r w:rsidRPr="00AA1B8C">
        <w:rPr>
          <w:rFonts w:ascii="Bookman Old Style" w:hAnsi="Bookman Old Style"/>
          <w:noProof/>
          <w:color w:val="000000" w:themeColor="text1"/>
          <w:szCs w:val="24"/>
          <w:lang w:val="en-US"/>
        </w:rPr>
        <w:t xml:space="preserve"> 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>dikonversikan ke dalam rupiah dengan menggunakan kurs tengah Bank Indonesia yang berlaku pada akhir periode laporan.</w:t>
      </w:r>
      <w:r w:rsidRPr="00AA1B8C">
        <w:rPr>
          <w:rFonts w:ascii="Bookman Old Style" w:hAnsi="Bookman Old Style"/>
          <w:noProof/>
          <w:color w:val="000000" w:themeColor="text1"/>
          <w:szCs w:val="24"/>
          <w:lang w:val="en-US"/>
        </w:rPr>
        <w:t xml:space="preserve"> 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>Kurs tengah adalah kurs jual ditambah kurs beli dibagi dua.</w:t>
      </w:r>
      <w:r w:rsidRPr="00AA1B8C">
        <w:rPr>
          <w:rFonts w:ascii="Bookman Old Style" w:hAnsi="Bookman Old Style"/>
          <w:noProof/>
          <w:color w:val="000000" w:themeColor="text1"/>
          <w:szCs w:val="24"/>
          <w:lang w:val="en-US"/>
        </w:rPr>
        <w:t xml:space="preserve"> </w:t>
      </w:r>
      <w:r w:rsidRPr="00AA1B8C">
        <w:rPr>
          <w:rFonts w:ascii="Bookman Old Style" w:hAnsi="Bookman Old Style"/>
          <w:color w:val="000000" w:themeColor="text1"/>
          <w:szCs w:val="24"/>
        </w:rPr>
        <w:t xml:space="preserve">Penghasilan dan beban untuk setiap laporan laba rugi </w:t>
      </w:r>
      <w:r w:rsidRPr="00AA1B8C">
        <w:rPr>
          <w:rFonts w:ascii="Bookman Old Style" w:hAnsi="Bookman Old Style"/>
          <w:color w:val="000000" w:themeColor="text1"/>
          <w:szCs w:val="24"/>
        </w:rPr>
        <w:br/>
        <w:t>dan penghasilan komprehensif lain (termasuk komparatif) dijabarkan menggunakan kurs pada tanggal transaksi.</w:t>
      </w:r>
    </w:p>
    <w:p w14:paraId="58C70359" w14:textId="77777777" w:rsidR="00641B0B" w:rsidRPr="00AA1B8C" w:rsidRDefault="00641B0B" w:rsidP="00641B0B">
      <w:pPr>
        <w:pStyle w:val="Heading2"/>
        <w:numPr>
          <w:ilvl w:val="0"/>
          <w:numId w:val="2"/>
        </w:numPr>
        <w:spacing w:before="0" w:line="240" w:lineRule="auto"/>
        <w:ind w:left="1134" w:hanging="567"/>
        <w:jc w:val="left"/>
        <w:rPr>
          <w:rFonts w:ascii="Bookman Old Style" w:hAnsi="Bookman Old Style"/>
          <w:noProof/>
          <w:color w:val="000000" w:themeColor="text1"/>
          <w:szCs w:val="24"/>
        </w:rPr>
      </w:pPr>
      <w:bookmarkStart w:id="10" w:name="_Toc288124112"/>
      <w:bookmarkStart w:id="11" w:name="_Toc293556772"/>
      <w:r w:rsidRPr="00AA1B8C">
        <w:rPr>
          <w:rFonts w:ascii="Bookman Old Style" w:hAnsi="Bookman Old Style"/>
          <w:noProof/>
          <w:color w:val="000000" w:themeColor="text1"/>
          <w:szCs w:val="24"/>
        </w:rPr>
        <w:t>Pengisian Formulir Laporan</w:t>
      </w:r>
      <w:bookmarkEnd w:id="10"/>
      <w:bookmarkEnd w:id="11"/>
    </w:p>
    <w:p w14:paraId="65D85D6C" w14:textId="77777777" w:rsidR="00641B0B" w:rsidRPr="00AA1B8C" w:rsidRDefault="00641B0B" w:rsidP="00641B0B">
      <w:pPr>
        <w:pStyle w:val="Heading2"/>
        <w:spacing w:before="0" w:line="240" w:lineRule="auto"/>
        <w:ind w:left="1134"/>
        <w:jc w:val="both"/>
        <w:rPr>
          <w:rFonts w:ascii="Bookman Old Style" w:hAnsi="Bookman Old Style"/>
          <w:noProof/>
          <w:color w:val="000000" w:themeColor="text1"/>
          <w:szCs w:val="24"/>
        </w:rPr>
      </w:pPr>
      <w:r w:rsidRPr="00AA1B8C">
        <w:rPr>
          <w:rFonts w:ascii="Bookman Old Style" w:hAnsi="Bookman Old Style"/>
          <w:color w:val="000000" w:themeColor="text1"/>
          <w:szCs w:val="24"/>
        </w:rPr>
        <w:t>Pengisian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 xml:space="preserve"> formulir laporan dilakukan dengan cara 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br/>
        <w:t xml:space="preserve">memasukkan data secara otomatis dalam bentuk 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br/>
        <w:t>alfanumerik dengan menggunakan program input data (</w:t>
      </w:r>
      <w:r w:rsidRPr="00AA1B8C">
        <w:rPr>
          <w:rFonts w:ascii="Bookman Old Style" w:hAnsi="Bookman Old Style"/>
          <w:i/>
          <w:noProof/>
          <w:color w:val="000000" w:themeColor="text1"/>
          <w:szCs w:val="24"/>
        </w:rPr>
        <w:t>data entry</w:t>
      </w:r>
      <w:r w:rsidRPr="00AA1B8C">
        <w:rPr>
          <w:rFonts w:ascii="Bookman Old Style" w:hAnsi="Bookman Old Style"/>
          <w:iCs/>
          <w:noProof/>
          <w:color w:val="000000" w:themeColor="text1"/>
          <w:szCs w:val="24"/>
        </w:rPr>
        <w:t>)</w:t>
      </w:r>
      <w:r w:rsidRPr="00AA1B8C">
        <w:rPr>
          <w:rFonts w:ascii="Bookman Old Style" w:hAnsi="Bookman Old Style"/>
          <w:i/>
          <w:noProof/>
          <w:color w:val="000000" w:themeColor="text1"/>
          <w:szCs w:val="24"/>
        </w:rPr>
        <w:t xml:space="preserve"> 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>dan</w:t>
      </w:r>
      <w:r w:rsidRPr="00AA1B8C">
        <w:rPr>
          <w:rFonts w:ascii="Bookman Old Style" w:hAnsi="Bookman Old Style"/>
          <w:i/>
          <w:noProof/>
          <w:color w:val="000000" w:themeColor="text1"/>
          <w:szCs w:val="24"/>
        </w:rPr>
        <w:t xml:space="preserve"> 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 xml:space="preserve">seluruh laporan keuangan disajikan dalam 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br/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lastRenderedPageBreak/>
        <w:t>satuan rupiah penuh kecuali dinyatakan lain dalam satuan valas penuh, contoh 123000000000.</w:t>
      </w:r>
    </w:p>
    <w:p w14:paraId="3884EE3F" w14:textId="77777777" w:rsidR="00641B0B" w:rsidRPr="00AA1B8C" w:rsidRDefault="00641B0B" w:rsidP="00641B0B">
      <w:pPr>
        <w:rPr>
          <w:color w:val="000000" w:themeColor="text1"/>
        </w:rPr>
      </w:pPr>
    </w:p>
    <w:p w14:paraId="5EB4C3F2" w14:textId="77777777" w:rsidR="00641B0B" w:rsidRPr="00AA1B8C" w:rsidRDefault="00641B0B" w:rsidP="00641B0B">
      <w:pPr>
        <w:rPr>
          <w:color w:val="000000" w:themeColor="text1"/>
        </w:rPr>
      </w:pPr>
    </w:p>
    <w:p w14:paraId="57CE0BAE" w14:textId="77777777" w:rsidR="00641B0B" w:rsidRPr="00AA1B8C" w:rsidRDefault="00641B0B" w:rsidP="00641B0B">
      <w:pPr>
        <w:pStyle w:val="ListParagraph"/>
        <w:numPr>
          <w:ilvl w:val="0"/>
          <w:numId w:val="5"/>
        </w:numPr>
        <w:ind w:left="567" w:hanging="567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</w:rPr>
        <w:t>PENJELASAN UMUM KOLOM DAFTAR RINCIAN</w:t>
      </w:r>
    </w:p>
    <w:p w14:paraId="16A2FA37" w14:textId="77777777" w:rsidR="00641B0B" w:rsidRPr="00AA1B8C" w:rsidRDefault="00641B0B" w:rsidP="00641B0B">
      <w:pPr>
        <w:pStyle w:val="Heading2"/>
        <w:numPr>
          <w:ilvl w:val="0"/>
          <w:numId w:val="11"/>
        </w:numPr>
        <w:spacing w:before="0" w:line="240" w:lineRule="auto"/>
        <w:ind w:left="1134" w:hanging="567"/>
        <w:jc w:val="left"/>
        <w:rPr>
          <w:rFonts w:ascii="Bookman Old Style" w:hAnsi="Bookman Old Style"/>
          <w:color w:val="000000" w:themeColor="text1"/>
          <w:szCs w:val="24"/>
        </w:rPr>
      </w:pPr>
      <w:bookmarkStart w:id="12" w:name="_Toc288124120"/>
      <w:bookmarkStart w:id="13" w:name="_Toc293556780"/>
      <w:r w:rsidRPr="00AA1B8C">
        <w:rPr>
          <w:rFonts w:ascii="Bookman Old Style" w:hAnsi="Bookman Old Style"/>
          <w:noProof/>
          <w:color w:val="000000" w:themeColor="text1"/>
          <w:szCs w:val="24"/>
        </w:rPr>
        <w:t>Jenis</w:t>
      </w:r>
      <w:r w:rsidRPr="00AA1B8C">
        <w:rPr>
          <w:rFonts w:ascii="Bookman Old Style" w:hAnsi="Bookman Old Style"/>
          <w:color w:val="000000" w:themeColor="text1"/>
          <w:szCs w:val="24"/>
        </w:rPr>
        <w:t xml:space="preserve"> Valuta</w:t>
      </w:r>
      <w:bookmarkEnd w:id="12"/>
      <w:bookmarkEnd w:id="13"/>
    </w:p>
    <w:p w14:paraId="0565C7F5" w14:textId="77777777" w:rsidR="00641B0B" w:rsidRPr="001C719C" w:rsidRDefault="00641B0B" w:rsidP="00641B0B">
      <w:pPr>
        <w:pStyle w:val="Heading2"/>
        <w:spacing w:before="0" w:line="240" w:lineRule="auto"/>
        <w:ind w:left="1134"/>
        <w:jc w:val="both"/>
        <w:rPr>
          <w:rFonts w:ascii="Bookman Old Style" w:hAnsi="Bookman Old Style"/>
          <w:noProof/>
          <w:color w:val="000000" w:themeColor="text1"/>
          <w:szCs w:val="24"/>
          <w:lang w:val="en-US"/>
        </w:rPr>
      </w:pPr>
      <w:r w:rsidRPr="00AA1B8C">
        <w:rPr>
          <w:rFonts w:ascii="Bookman Old Style" w:hAnsi="Bookman Old Style"/>
          <w:noProof/>
          <w:color w:val="000000" w:themeColor="text1"/>
          <w:szCs w:val="24"/>
        </w:rPr>
        <w:t>Jenis valuta</w:t>
      </w:r>
      <w:r w:rsidRPr="00AA1B8C">
        <w:rPr>
          <w:rFonts w:ascii="Bookman Old Style" w:hAnsi="Bookman Old Style"/>
          <w:i/>
          <w:noProof/>
          <w:color w:val="000000" w:themeColor="text1"/>
          <w:szCs w:val="24"/>
        </w:rPr>
        <w:t xml:space="preserve"> 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 xml:space="preserve">adalah jenis mata uang yang digunakan dalam melakukan transaksi antara </w:t>
      </w:r>
      <w:r w:rsidR="001C719C">
        <w:rPr>
          <w:rFonts w:ascii="Bookman Old Style" w:hAnsi="Bookman Old Style"/>
          <w:noProof/>
          <w:color w:val="000000" w:themeColor="text1"/>
          <w:szCs w:val="24"/>
          <w:lang w:val="fr-BE"/>
        </w:rPr>
        <w:t>LJK penyelenggara Kegiatan Usaha Bulion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 xml:space="preserve"> selaku pelapor dengan pihak lain.</w:t>
      </w:r>
      <w:r w:rsidR="001C719C">
        <w:rPr>
          <w:rFonts w:ascii="Bookman Old Style" w:hAnsi="Bookman Old Style"/>
          <w:noProof/>
          <w:color w:val="000000" w:themeColor="text1"/>
          <w:szCs w:val="24"/>
          <w:lang w:val="en-US"/>
        </w:rPr>
        <w:t xml:space="preserve">  </w:t>
      </w:r>
    </w:p>
    <w:p w14:paraId="2CB4A96B" w14:textId="77777777" w:rsidR="00641B0B" w:rsidRPr="00AD5038" w:rsidRDefault="00641B0B" w:rsidP="00641B0B">
      <w:pPr>
        <w:pStyle w:val="Heading2"/>
        <w:spacing w:before="0" w:line="240" w:lineRule="auto"/>
        <w:ind w:left="1134"/>
        <w:jc w:val="both"/>
        <w:rPr>
          <w:rFonts w:ascii="Bookman Old Style" w:hAnsi="Bookman Old Style"/>
          <w:noProof/>
          <w:color w:val="000000" w:themeColor="text1"/>
          <w:szCs w:val="24"/>
        </w:rPr>
      </w:pPr>
      <w:r w:rsidRPr="00AD5038">
        <w:rPr>
          <w:rFonts w:ascii="Bookman Old Style" w:hAnsi="Bookman Old Style"/>
          <w:noProof/>
          <w:color w:val="000000" w:themeColor="text1"/>
          <w:szCs w:val="24"/>
        </w:rPr>
        <w:t xml:space="preserve">Dalam hal transaksi yang diperjanjikan menggunakan valuta asing </w:t>
      </w:r>
      <w:r w:rsidRPr="00AD5038">
        <w:rPr>
          <w:rFonts w:ascii="Bookman Old Style" w:hAnsi="Bookman Old Style"/>
          <w:noProof/>
          <w:color w:val="000000" w:themeColor="text1"/>
          <w:szCs w:val="24"/>
          <w:lang w:val="en-US"/>
        </w:rPr>
        <w:t>(</w:t>
      </w:r>
      <w:r w:rsidRPr="00AD5038">
        <w:rPr>
          <w:rFonts w:ascii="Bookman Old Style" w:hAnsi="Bookman Old Style"/>
          <w:noProof/>
          <w:color w:val="000000" w:themeColor="text1"/>
          <w:szCs w:val="24"/>
        </w:rPr>
        <w:t>valas</w:t>
      </w:r>
      <w:r w:rsidRPr="00AD5038">
        <w:rPr>
          <w:rFonts w:ascii="Bookman Old Style" w:hAnsi="Bookman Old Style"/>
          <w:noProof/>
          <w:color w:val="000000" w:themeColor="text1"/>
          <w:szCs w:val="24"/>
          <w:lang w:val="en-US"/>
        </w:rPr>
        <w:t>)</w:t>
      </w:r>
      <w:r w:rsidRPr="00AD5038">
        <w:rPr>
          <w:rFonts w:ascii="Bookman Old Style" w:hAnsi="Bookman Old Style"/>
          <w:noProof/>
          <w:color w:val="000000" w:themeColor="text1"/>
          <w:szCs w:val="24"/>
        </w:rPr>
        <w:t xml:space="preserve"> (sebagaimana tercantum dalam akad perjanjian) namun realisasinya dalam rupiah, transaksi tersebut diperlakukan sebagai transaksi dalam valas.</w:t>
      </w:r>
    </w:p>
    <w:p w14:paraId="29D4362E" w14:textId="77777777" w:rsidR="00641B0B" w:rsidRPr="00AD5038" w:rsidRDefault="00641B0B" w:rsidP="00641B0B">
      <w:pPr>
        <w:pStyle w:val="Heading2"/>
        <w:numPr>
          <w:ilvl w:val="0"/>
          <w:numId w:val="11"/>
        </w:numPr>
        <w:spacing w:before="0" w:line="240" w:lineRule="auto"/>
        <w:ind w:left="1134" w:hanging="567"/>
        <w:jc w:val="left"/>
        <w:rPr>
          <w:rFonts w:ascii="Bookman Old Style" w:hAnsi="Bookman Old Style"/>
          <w:color w:val="000000" w:themeColor="text1"/>
          <w:szCs w:val="24"/>
        </w:rPr>
      </w:pPr>
      <w:bookmarkStart w:id="14" w:name="_Toc288124121"/>
      <w:bookmarkStart w:id="15" w:name="_Toc293556781"/>
      <w:r w:rsidRPr="00AD5038">
        <w:rPr>
          <w:rFonts w:ascii="Bookman Old Style" w:hAnsi="Bookman Old Style"/>
          <w:noProof/>
          <w:color w:val="000000" w:themeColor="text1"/>
          <w:szCs w:val="24"/>
        </w:rPr>
        <w:t>Tingkat</w:t>
      </w:r>
      <w:r w:rsidRPr="00AD5038">
        <w:rPr>
          <w:rFonts w:ascii="Bookman Old Style" w:hAnsi="Bookman Old Style"/>
          <w:color w:val="000000" w:themeColor="text1"/>
          <w:szCs w:val="24"/>
        </w:rPr>
        <w:t xml:space="preserve"> Bunga</w:t>
      </w:r>
      <w:bookmarkEnd w:id="14"/>
      <w:bookmarkEnd w:id="15"/>
      <w:r w:rsidRPr="00AD5038">
        <w:rPr>
          <w:rFonts w:ascii="Bookman Old Style" w:hAnsi="Bookman Old Style"/>
          <w:color w:val="000000" w:themeColor="text1"/>
          <w:szCs w:val="24"/>
        </w:rPr>
        <w:t>/</w:t>
      </w:r>
      <w:r w:rsidRPr="00AD5038">
        <w:rPr>
          <w:rFonts w:ascii="Bookman Old Style" w:hAnsi="Bookman Old Style"/>
          <w:color w:val="000000" w:themeColor="text1"/>
          <w:szCs w:val="24"/>
          <w:lang w:val="en-US"/>
        </w:rPr>
        <w:t>Margin/</w:t>
      </w:r>
      <w:r w:rsidRPr="00AD5038">
        <w:rPr>
          <w:rFonts w:ascii="Bookman Old Style" w:hAnsi="Bookman Old Style"/>
          <w:color w:val="000000" w:themeColor="text1"/>
          <w:szCs w:val="24"/>
        </w:rPr>
        <w:t>Bagi Hasil/</w:t>
      </w:r>
      <w:proofErr w:type="spellStart"/>
      <w:r w:rsidRPr="00A13B33">
        <w:rPr>
          <w:rFonts w:ascii="Bookman Old Style" w:hAnsi="Bookman Old Style"/>
          <w:i/>
          <w:iCs/>
          <w:color w:val="000000" w:themeColor="text1"/>
          <w:szCs w:val="24"/>
          <w:lang w:val="en-US"/>
        </w:rPr>
        <w:t>Ujrah</w:t>
      </w:r>
      <w:proofErr w:type="spellEnd"/>
      <w:r w:rsidRPr="00AD5038">
        <w:rPr>
          <w:rFonts w:ascii="Bookman Old Style" w:hAnsi="Bookman Old Style"/>
          <w:color w:val="000000" w:themeColor="text1"/>
          <w:szCs w:val="24"/>
          <w:lang w:val="en-US"/>
        </w:rPr>
        <w:t>/</w:t>
      </w:r>
      <w:r w:rsidRPr="00AD5038">
        <w:rPr>
          <w:rFonts w:ascii="Bookman Old Style" w:hAnsi="Bookman Old Style"/>
          <w:color w:val="000000" w:themeColor="text1"/>
          <w:szCs w:val="24"/>
        </w:rPr>
        <w:t>Imbal Hasil</w:t>
      </w:r>
    </w:p>
    <w:p w14:paraId="4D2F410D" w14:textId="77777777" w:rsidR="00641B0B" w:rsidRPr="00AD5038" w:rsidRDefault="00641B0B" w:rsidP="001C719C">
      <w:pPr>
        <w:pStyle w:val="Heading2"/>
        <w:spacing w:before="0" w:line="240" w:lineRule="auto"/>
        <w:ind w:left="1134"/>
        <w:jc w:val="both"/>
        <w:rPr>
          <w:rFonts w:ascii="Bookman Old Style" w:hAnsi="Bookman Old Style"/>
          <w:noProof/>
          <w:color w:val="000000" w:themeColor="text1"/>
          <w:szCs w:val="24"/>
        </w:rPr>
      </w:pPr>
      <w:r w:rsidRPr="00AD5038">
        <w:rPr>
          <w:rFonts w:ascii="Bookman Old Style" w:hAnsi="Bookman Old Style"/>
          <w:noProof/>
          <w:color w:val="000000" w:themeColor="text1"/>
          <w:szCs w:val="24"/>
        </w:rPr>
        <w:t xml:space="preserve">Tingkat bunga adalah tingkat harga dari suatu pembiayaan yang dilakukan oleh </w:t>
      </w:r>
      <w:r w:rsidR="001C719C" w:rsidRPr="00AD5038">
        <w:rPr>
          <w:rFonts w:ascii="Bookman Old Style" w:hAnsi="Bookman Old Style"/>
          <w:noProof/>
          <w:color w:val="000000" w:themeColor="text1"/>
          <w:szCs w:val="24"/>
          <w:lang w:val="fr-BE"/>
        </w:rPr>
        <w:t>LJK penyelenggara Kegiatan Usaha Bulion</w:t>
      </w:r>
      <w:r w:rsidRPr="00AD5038">
        <w:rPr>
          <w:rFonts w:ascii="Bookman Old Style" w:hAnsi="Bookman Old Style"/>
          <w:noProof/>
          <w:color w:val="000000" w:themeColor="text1"/>
          <w:szCs w:val="24"/>
        </w:rPr>
        <w:t>. Apabila dalam satu rekening diberikan</w:t>
      </w:r>
      <w:r w:rsidR="001C719C" w:rsidRPr="00AD5038">
        <w:rPr>
          <w:rFonts w:ascii="Bookman Old Style" w:hAnsi="Bookman Old Style"/>
          <w:noProof/>
          <w:color w:val="000000" w:themeColor="text1"/>
          <w:szCs w:val="24"/>
          <w:lang w:val="en-US"/>
        </w:rPr>
        <w:t xml:space="preserve"> </w:t>
      </w:r>
      <w:r w:rsidRPr="00AD5038">
        <w:rPr>
          <w:rFonts w:ascii="Bookman Old Style" w:hAnsi="Bookman Old Style"/>
          <w:noProof/>
          <w:color w:val="000000" w:themeColor="text1"/>
          <w:szCs w:val="24"/>
        </w:rPr>
        <w:t>beberapa tingkat bunga, kolom tingkat bunga diisi tingkat bunga tertinggi. Untuk tingkat bunga diisi dengan dua angka di belakang koma, contoh tingkat bunga 12,5% ditulis 12.50. Untuk jenis transaksi yang tidak diberikan bunga, kolom tingkat bunga dikosongkan.</w:t>
      </w:r>
    </w:p>
    <w:p w14:paraId="28DF6E5C" w14:textId="77777777" w:rsidR="00641B0B" w:rsidRPr="00AD5038" w:rsidRDefault="00641B0B" w:rsidP="00356C2F">
      <w:pPr>
        <w:pStyle w:val="Heading2"/>
        <w:spacing w:before="0" w:line="240" w:lineRule="auto"/>
        <w:ind w:left="1134"/>
        <w:jc w:val="both"/>
        <w:rPr>
          <w:rFonts w:ascii="Bookman Old Style" w:hAnsi="Bookman Old Style"/>
          <w:noProof/>
          <w:color w:val="000000" w:themeColor="text1"/>
          <w:szCs w:val="24"/>
        </w:rPr>
      </w:pPr>
      <w:r w:rsidRPr="00AD5038">
        <w:rPr>
          <w:rFonts w:ascii="Bookman Old Style" w:hAnsi="Bookman Old Style"/>
          <w:noProof/>
          <w:color w:val="000000" w:themeColor="text1"/>
          <w:szCs w:val="24"/>
        </w:rPr>
        <w:t xml:space="preserve">Pembiayaan berdasarkan prinsip syariah menggunakan frasa margin, bagi hasil, </w:t>
      </w:r>
      <w:r w:rsidRPr="00A13B33">
        <w:rPr>
          <w:rFonts w:ascii="Bookman Old Style" w:hAnsi="Bookman Old Style"/>
          <w:i/>
          <w:iCs/>
          <w:noProof/>
          <w:color w:val="000000" w:themeColor="text1"/>
          <w:szCs w:val="24"/>
        </w:rPr>
        <w:t>ujrah</w:t>
      </w:r>
      <w:r w:rsidRPr="00AD5038">
        <w:rPr>
          <w:rFonts w:ascii="Bookman Old Style" w:hAnsi="Bookman Old Style"/>
          <w:noProof/>
          <w:color w:val="000000" w:themeColor="text1"/>
          <w:szCs w:val="24"/>
        </w:rPr>
        <w:t xml:space="preserve">, atau imbal hasil. Untuk margin, bagi hasil, </w:t>
      </w:r>
      <w:r w:rsidRPr="00A13B33">
        <w:rPr>
          <w:rFonts w:ascii="Bookman Old Style" w:hAnsi="Bookman Old Style"/>
          <w:i/>
          <w:iCs/>
          <w:noProof/>
          <w:color w:val="000000" w:themeColor="text1"/>
          <w:szCs w:val="24"/>
        </w:rPr>
        <w:t>ujrah</w:t>
      </w:r>
      <w:r w:rsidRPr="00AD5038">
        <w:rPr>
          <w:rFonts w:ascii="Bookman Old Style" w:hAnsi="Bookman Old Style"/>
          <w:noProof/>
          <w:color w:val="000000" w:themeColor="text1"/>
          <w:szCs w:val="24"/>
        </w:rPr>
        <w:t>, atau imbal hasil diisi dengan</w:t>
      </w:r>
      <w:r w:rsidR="00356C2F" w:rsidRPr="00AD5038">
        <w:rPr>
          <w:rFonts w:ascii="Bookman Old Style" w:hAnsi="Bookman Old Style"/>
          <w:noProof/>
          <w:color w:val="000000" w:themeColor="text1"/>
          <w:szCs w:val="24"/>
          <w:lang w:val="en-US"/>
        </w:rPr>
        <w:t xml:space="preserve"> </w:t>
      </w:r>
      <w:r w:rsidRPr="00AD5038">
        <w:rPr>
          <w:rFonts w:ascii="Bookman Old Style" w:hAnsi="Bookman Old Style"/>
          <w:noProof/>
          <w:color w:val="000000" w:themeColor="text1"/>
          <w:szCs w:val="24"/>
        </w:rPr>
        <w:t xml:space="preserve">dua angka di belakang koma, contoh margin, bagi hasil, </w:t>
      </w:r>
      <w:r w:rsidRPr="00A13B33">
        <w:rPr>
          <w:rFonts w:ascii="Bookman Old Style" w:hAnsi="Bookman Old Style"/>
          <w:i/>
          <w:iCs/>
          <w:noProof/>
          <w:color w:val="000000" w:themeColor="text1"/>
          <w:szCs w:val="24"/>
        </w:rPr>
        <w:t>ujrah</w:t>
      </w:r>
      <w:r w:rsidRPr="00AD5038">
        <w:rPr>
          <w:rFonts w:ascii="Bookman Old Style" w:hAnsi="Bookman Old Style"/>
          <w:noProof/>
          <w:color w:val="000000" w:themeColor="text1"/>
          <w:szCs w:val="24"/>
        </w:rPr>
        <w:t xml:space="preserve">, atau imbal hasil 12,50% ditulis 12.50. Untuk jenis transaksi yang tidak diberikan margin, bagi hasil, </w:t>
      </w:r>
      <w:r w:rsidRPr="00A13B33">
        <w:rPr>
          <w:rFonts w:ascii="Bookman Old Style" w:hAnsi="Bookman Old Style"/>
          <w:i/>
          <w:iCs/>
          <w:noProof/>
          <w:color w:val="000000" w:themeColor="text1"/>
          <w:szCs w:val="24"/>
        </w:rPr>
        <w:t>ujrah</w:t>
      </w:r>
      <w:r w:rsidRPr="00AD5038">
        <w:rPr>
          <w:rFonts w:ascii="Bookman Old Style" w:hAnsi="Bookman Old Style"/>
          <w:noProof/>
          <w:color w:val="000000" w:themeColor="text1"/>
          <w:szCs w:val="24"/>
        </w:rPr>
        <w:t>, atau imbal hasil, kolom nilai dikosongkan</w:t>
      </w:r>
      <w:r w:rsidRPr="00AD5038">
        <w:rPr>
          <w:rFonts w:ascii="Bookman Old Style" w:hAnsi="Bookman Old Style"/>
          <w:noProof/>
          <w:color w:val="000000" w:themeColor="text1"/>
          <w:szCs w:val="24"/>
          <w:lang w:val="en-US"/>
        </w:rPr>
        <w:t>.</w:t>
      </w:r>
    </w:p>
    <w:p w14:paraId="1E9982B6" w14:textId="77777777" w:rsidR="00641B0B" w:rsidRPr="00AA1B8C" w:rsidRDefault="00641B0B" w:rsidP="00641B0B">
      <w:pPr>
        <w:pStyle w:val="Heading2"/>
        <w:numPr>
          <w:ilvl w:val="0"/>
          <w:numId w:val="11"/>
        </w:numPr>
        <w:spacing w:before="0" w:line="240" w:lineRule="auto"/>
        <w:ind w:left="1134" w:hanging="567"/>
        <w:jc w:val="left"/>
        <w:rPr>
          <w:rFonts w:ascii="Bookman Old Style" w:hAnsi="Bookman Old Style"/>
          <w:noProof/>
          <w:color w:val="000000" w:themeColor="text1"/>
          <w:szCs w:val="24"/>
          <w:lang w:val="en-US"/>
        </w:rPr>
      </w:pPr>
      <w:bookmarkStart w:id="16" w:name="_Toc288124122"/>
      <w:bookmarkStart w:id="17" w:name="_Toc293556782"/>
      <w:r w:rsidRPr="00AA1B8C">
        <w:rPr>
          <w:rFonts w:ascii="Bookman Old Style" w:hAnsi="Bookman Old Style"/>
          <w:noProof/>
          <w:color w:val="000000" w:themeColor="text1"/>
          <w:szCs w:val="24"/>
        </w:rPr>
        <w:t>Kualitas</w:t>
      </w:r>
      <w:bookmarkEnd w:id="16"/>
      <w:bookmarkEnd w:id="17"/>
      <w:r w:rsidRPr="00AA1B8C">
        <w:rPr>
          <w:rFonts w:ascii="Bookman Old Style" w:hAnsi="Bookman Old Style"/>
          <w:noProof/>
          <w:color w:val="000000" w:themeColor="text1"/>
          <w:szCs w:val="24"/>
          <w:lang w:val="en-US"/>
        </w:rPr>
        <w:t xml:space="preserve"> Aset</w:t>
      </w:r>
    </w:p>
    <w:p w14:paraId="023837F1" w14:textId="77777777" w:rsidR="00641B0B" w:rsidRPr="00356C2F" w:rsidRDefault="00641B0B" w:rsidP="00356C2F">
      <w:pPr>
        <w:pStyle w:val="Heading2"/>
        <w:spacing w:before="0" w:line="240" w:lineRule="auto"/>
        <w:ind w:left="1134"/>
        <w:jc w:val="both"/>
        <w:rPr>
          <w:rFonts w:ascii="Bookman Old Style" w:hAnsi="Bookman Old Style"/>
          <w:noProof/>
          <w:color w:val="000000" w:themeColor="text1"/>
          <w:szCs w:val="24"/>
          <w:lang w:val="en-US"/>
        </w:rPr>
      </w:pPr>
      <w:r w:rsidRPr="00AA1B8C">
        <w:rPr>
          <w:rFonts w:ascii="Bookman Old Style" w:hAnsi="Bookman Old Style"/>
          <w:noProof/>
          <w:color w:val="000000" w:themeColor="text1"/>
          <w:szCs w:val="24"/>
        </w:rPr>
        <w:t>Kualitas</w:t>
      </w:r>
      <w:r w:rsidR="000252BB">
        <w:rPr>
          <w:rFonts w:ascii="Bookman Old Style" w:hAnsi="Bookman Old Style"/>
          <w:noProof/>
          <w:color w:val="000000" w:themeColor="text1"/>
          <w:szCs w:val="24"/>
        </w:rPr>
        <w:t xml:space="preserve"> adalah kualitas aset produktif yang berasal 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 xml:space="preserve">dari </w:t>
      </w:r>
      <w:r w:rsidR="000252BB">
        <w:rPr>
          <w:rFonts w:ascii="Bookman Old Style" w:hAnsi="Bookman Old Style"/>
          <w:noProof/>
          <w:color w:val="000000" w:themeColor="text1"/>
          <w:szCs w:val="24"/>
          <w:lang w:val="en-US"/>
        </w:rPr>
        <w:t xml:space="preserve">penyaluran Pembiayaan Emas oleh </w:t>
      </w:r>
      <w:r w:rsidR="00356C2F">
        <w:rPr>
          <w:rFonts w:ascii="Bookman Old Style" w:hAnsi="Bookman Old Style"/>
          <w:noProof/>
          <w:color w:val="000000" w:themeColor="text1"/>
          <w:szCs w:val="24"/>
          <w:lang w:val="fr-BE"/>
        </w:rPr>
        <w:t>LJK penyelenggara Kegiatan Usaha Bulion</w:t>
      </w:r>
      <w:r w:rsidR="00356C2F" w:rsidRPr="00AA1B8C">
        <w:rPr>
          <w:rFonts w:ascii="Bookman Old Style" w:hAnsi="Bookman Old Style"/>
          <w:noProof/>
          <w:color w:val="000000" w:themeColor="text1"/>
          <w:szCs w:val="24"/>
        </w:rPr>
        <w:t xml:space="preserve"> 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>yang dinilai</w:t>
      </w:r>
      <w:r w:rsidR="00356C2F">
        <w:rPr>
          <w:rFonts w:ascii="Bookman Old Style" w:hAnsi="Bookman Old Style"/>
          <w:noProof/>
          <w:color w:val="000000" w:themeColor="text1"/>
          <w:szCs w:val="24"/>
          <w:lang w:val="en-US"/>
        </w:rPr>
        <w:t xml:space="preserve"> 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>dengan kriteria sesuai dengan Peraturan Otoritas Jasa</w:t>
      </w:r>
      <w:r w:rsidR="00356C2F">
        <w:rPr>
          <w:rFonts w:ascii="Bookman Old Style" w:hAnsi="Bookman Old Style"/>
          <w:noProof/>
          <w:color w:val="000000" w:themeColor="text1"/>
          <w:szCs w:val="24"/>
          <w:lang w:val="en-US"/>
        </w:rPr>
        <w:t xml:space="preserve"> 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 xml:space="preserve">Keuangan mengenai </w:t>
      </w:r>
      <w:r w:rsidR="000252BB">
        <w:rPr>
          <w:rFonts w:ascii="Bookman Old Style" w:hAnsi="Bookman Old Style"/>
          <w:noProof/>
          <w:color w:val="000000" w:themeColor="text1"/>
          <w:szCs w:val="24"/>
          <w:lang w:val="fr-BE"/>
        </w:rPr>
        <w:t>kualitas aset produktif dari masing-masing sektoral LJK penyelenggara Kegiatan Usaha Bulion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>, dengan penggolongan kualitas sebagai berikut:</w:t>
      </w:r>
      <w:r w:rsidR="00356C2F">
        <w:rPr>
          <w:rFonts w:ascii="Bookman Old Style" w:hAnsi="Bookman Old Style"/>
          <w:noProof/>
          <w:color w:val="000000" w:themeColor="text1"/>
          <w:szCs w:val="24"/>
          <w:lang w:val="en-US"/>
        </w:rPr>
        <w:t xml:space="preserve">   </w:t>
      </w:r>
    </w:p>
    <w:p w14:paraId="41C6D864" w14:textId="77777777" w:rsidR="00641B0B" w:rsidRPr="00AA1B8C" w:rsidRDefault="00641B0B" w:rsidP="00641B0B">
      <w:pPr>
        <w:pStyle w:val="BodyText"/>
        <w:numPr>
          <w:ilvl w:val="0"/>
          <w:numId w:val="8"/>
        </w:numPr>
        <w:spacing w:after="0"/>
        <w:ind w:left="1701" w:hanging="567"/>
        <w:jc w:val="both"/>
        <w:rPr>
          <w:color w:val="000000" w:themeColor="text1"/>
          <w:lang w:val="id-ID"/>
        </w:rPr>
      </w:pP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Lancar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</w:rPr>
        <w:t>;</w:t>
      </w:r>
    </w:p>
    <w:p w14:paraId="046844E2" w14:textId="77777777" w:rsidR="00641B0B" w:rsidRPr="00AA1B8C" w:rsidRDefault="00641B0B" w:rsidP="00641B0B">
      <w:pPr>
        <w:pStyle w:val="BodyText"/>
        <w:numPr>
          <w:ilvl w:val="0"/>
          <w:numId w:val="8"/>
        </w:numPr>
        <w:spacing w:after="0"/>
        <w:ind w:left="1701" w:hanging="567"/>
        <w:jc w:val="both"/>
        <w:rPr>
          <w:color w:val="000000" w:themeColor="text1"/>
          <w:lang w:val="id-ID"/>
        </w:rPr>
      </w:pP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Dalam Perhatian Khusus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</w:rPr>
        <w:t>;</w:t>
      </w:r>
    </w:p>
    <w:p w14:paraId="2F274055" w14:textId="77777777" w:rsidR="00641B0B" w:rsidRPr="00AA1B8C" w:rsidRDefault="00641B0B" w:rsidP="00641B0B">
      <w:pPr>
        <w:pStyle w:val="BodyText"/>
        <w:numPr>
          <w:ilvl w:val="0"/>
          <w:numId w:val="8"/>
        </w:numPr>
        <w:spacing w:after="0"/>
        <w:ind w:left="1701" w:hanging="567"/>
        <w:jc w:val="both"/>
        <w:rPr>
          <w:color w:val="000000" w:themeColor="text1"/>
          <w:lang w:val="id-ID"/>
        </w:rPr>
      </w:pP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Kurang Lancar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</w:rPr>
        <w:t>;</w:t>
      </w:r>
    </w:p>
    <w:p w14:paraId="0FDBD97E" w14:textId="77777777" w:rsidR="00641B0B" w:rsidRPr="00AA1B8C" w:rsidRDefault="00641B0B" w:rsidP="00641B0B">
      <w:pPr>
        <w:pStyle w:val="BodyText"/>
        <w:numPr>
          <w:ilvl w:val="0"/>
          <w:numId w:val="8"/>
        </w:numPr>
        <w:spacing w:after="0"/>
        <w:ind w:left="1701" w:hanging="567"/>
        <w:jc w:val="both"/>
        <w:rPr>
          <w:color w:val="000000" w:themeColor="text1"/>
          <w:lang w:val="id-ID"/>
        </w:rPr>
      </w:pP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Diragukan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</w:rPr>
        <w:t>; atau</w:t>
      </w:r>
    </w:p>
    <w:p w14:paraId="00337DBC" w14:textId="77777777" w:rsidR="00641B0B" w:rsidRPr="00AA1B8C" w:rsidRDefault="00641B0B" w:rsidP="00641B0B">
      <w:pPr>
        <w:pStyle w:val="BodyText"/>
        <w:numPr>
          <w:ilvl w:val="0"/>
          <w:numId w:val="8"/>
        </w:numPr>
        <w:spacing w:after="0"/>
        <w:ind w:left="1701" w:hanging="567"/>
        <w:jc w:val="both"/>
        <w:rPr>
          <w:color w:val="000000" w:themeColor="text1"/>
          <w:lang w:val="id-ID"/>
        </w:rPr>
      </w:pP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Macet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</w:rPr>
        <w:t>.</w:t>
      </w:r>
    </w:p>
    <w:p w14:paraId="526B494C" w14:textId="77777777" w:rsidR="00641B0B" w:rsidRPr="00AA1B8C" w:rsidRDefault="00641B0B" w:rsidP="00641B0B">
      <w:pPr>
        <w:pStyle w:val="Heading2"/>
        <w:numPr>
          <w:ilvl w:val="0"/>
          <w:numId w:val="11"/>
        </w:numPr>
        <w:spacing w:before="0" w:line="240" w:lineRule="auto"/>
        <w:ind w:left="1134" w:hanging="567"/>
        <w:jc w:val="left"/>
        <w:rPr>
          <w:color w:val="000000" w:themeColor="text1"/>
          <w:lang w:val="en-US"/>
        </w:rPr>
      </w:pPr>
      <w:bookmarkStart w:id="18" w:name="_Toc288124126"/>
      <w:bookmarkStart w:id="19" w:name="_Toc293556786"/>
      <w:r w:rsidRPr="00AA1B8C">
        <w:rPr>
          <w:rFonts w:ascii="Bookman Old Style" w:hAnsi="Bookman Old Style"/>
          <w:noProof/>
          <w:color w:val="000000" w:themeColor="text1"/>
          <w:szCs w:val="24"/>
        </w:rPr>
        <w:t xml:space="preserve">Golongan </w:t>
      </w:r>
      <w:bookmarkEnd w:id="18"/>
      <w:bookmarkEnd w:id="19"/>
      <w:r w:rsidRPr="00AA1B8C">
        <w:rPr>
          <w:rFonts w:ascii="Bookman Old Style" w:hAnsi="Bookman Old Style"/>
          <w:color w:val="000000" w:themeColor="text1"/>
          <w:szCs w:val="24"/>
        </w:rPr>
        <w:t>Peminjam</w:t>
      </w:r>
    </w:p>
    <w:p w14:paraId="78E7C4B2" w14:textId="77777777" w:rsidR="00641B0B" w:rsidRPr="00AA1B8C" w:rsidRDefault="00641B0B" w:rsidP="00641B0B">
      <w:pPr>
        <w:pStyle w:val="Heading2"/>
        <w:spacing w:before="0" w:line="240" w:lineRule="auto"/>
        <w:ind w:left="1134"/>
        <w:jc w:val="both"/>
        <w:rPr>
          <w:rFonts w:ascii="Bookman Old Style" w:hAnsi="Bookman Old Style"/>
          <w:noProof/>
          <w:color w:val="000000" w:themeColor="text1"/>
          <w:szCs w:val="24"/>
        </w:rPr>
      </w:pPr>
      <w:r w:rsidRPr="00AA1B8C">
        <w:rPr>
          <w:rFonts w:ascii="Bookman Old Style" w:hAnsi="Bookman Old Style"/>
          <w:noProof/>
          <w:color w:val="000000" w:themeColor="text1"/>
          <w:szCs w:val="24"/>
        </w:rPr>
        <w:t>Golongan peminjam adalah kategori pihak y</w:t>
      </w:r>
      <w:r w:rsidR="007D1BED">
        <w:rPr>
          <w:rFonts w:ascii="Bookman Old Style" w:hAnsi="Bookman Old Style"/>
          <w:noProof/>
          <w:color w:val="000000" w:themeColor="text1"/>
          <w:szCs w:val="24"/>
        </w:rPr>
        <w:t xml:space="preserve">ang menerima fasilitas </w:t>
      </w:r>
      <w:r w:rsidR="007D1BED">
        <w:rPr>
          <w:rFonts w:ascii="Bookman Old Style" w:hAnsi="Bookman Old Style"/>
          <w:noProof/>
          <w:color w:val="000000" w:themeColor="text1"/>
          <w:szCs w:val="24"/>
          <w:lang w:val="en-US"/>
        </w:rPr>
        <w:t>P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 xml:space="preserve">embiayaan </w:t>
      </w:r>
      <w:r w:rsidR="007D1BED">
        <w:rPr>
          <w:rFonts w:ascii="Bookman Old Style" w:hAnsi="Bookman Old Style"/>
          <w:noProof/>
          <w:color w:val="000000" w:themeColor="text1"/>
          <w:szCs w:val="24"/>
          <w:lang w:val="en-US"/>
        </w:rPr>
        <w:t xml:space="preserve">Emas 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 xml:space="preserve">dari </w:t>
      </w:r>
      <w:r w:rsidR="007D1BED">
        <w:rPr>
          <w:rFonts w:ascii="Bookman Old Style" w:hAnsi="Bookman Old Style"/>
          <w:noProof/>
          <w:color w:val="000000" w:themeColor="text1"/>
          <w:szCs w:val="24"/>
          <w:lang w:val="fr-BE"/>
        </w:rPr>
        <w:t>LJK penyelenggara Kegiatan Usaha Bulion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 xml:space="preserve"> atau pihak yang memiliki kewajiban kepada </w:t>
      </w:r>
      <w:r w:rsidR="007D1BED">
        <w:rPr>
          <w:rFonts w:ascii="Bookman Old Style" w:hAnsi="Bookman Old Style"/>
          <w:noProof/>
          <w:color w:val="000000" w:themeColor="text1"/>
          <w:szCs w:val="24"/>
          <w:lang w:val="fr-BE"/>
        </w:rPr>
        <w:t>LJK penyelenggara Kegiatan Usaha Bulion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>.</w:t>
      </w:r>
    </w:p>
    <w:p w14:paraId="6E71D1F4" w14:textId="77777777" w:rsidR="00641B0B" w:rsidRPr="00AA1B8C" w:rsidRDefault="00641B0B" w:rsidP="00641B0B">
      <w:pPr>
        <w:pStyle w:val="Heading2"/>
        <w:numPr>
          <w:ilvl w:val="0"/>
          <w:numId w:val="11"/>
        </w:numPr>
        <w:spacing w:before="0" w:line="240" w:lineRule="auto"/>
        <w:ind w:left="1134" w:hanging="567"/>
        <w:jc w:val="left"/>
        <w:rPr>
          <w:rFonts w:ascii="Bookman Old Style" w:hAnsi="Bookman Old Style"/>
          <w:color w:val="000000" w:themeColor="text1"/>
          <w:szCs w:val="24"/>
        </w:rPr>
      </w:pPr>
      <w:bookmarkStart w:id="20" w:name="_Toc288124127"/>
      <w:bookmarkStart w:id="21" w:name="_Toc293556787"/>
      <w:r w:rsidRPr="00AA1B8C">
        <w:rPr>
          <w:rFonts w:ascii="Bookman Old Style" w:hAnsi="Bookman Old Style"/>
          <w:noProof/>
          <w:color w:val="000000" w:themeColor="text1"/>
          <w:szCs w:val="24"/>
        </w:rPr>
        <w:t>Golongan</w:t>
      </w:r>
      <w:r w:rsidRPr="00AA1B8C">
        <w:rPr>
          <w:rFonts w:ascii="Bookman Old Style" w:hAnsi="Bookman Old Style"/>
          <w:color w:val="000000" w:themeColor="text1"/>
          <w:szCs w:val="24"/>
        </w:rPr>
        <w:t xml:space="preserve"> </w:t>
      </w:r>
      <w:bookmarkEnd w:id="20"/>
      <w:bookmarkEnd w:id="21"/>
      <w:proofErr w:type="spellStart"/>
      <w:r w:rsidR="007D1BED">
        <w:rPr>
          <w:rFonts w:ascii="Bookman Old Style" w:hAnsi="Bookman Old Style"/>
          <w:color w:val="000000" w:themeColor="text1"/>
          <w:szCs w:val="24"/>
          <w:lang w:val="en-US"/>
        </w:rPr>
        <w:t>Penyimpan</w:t>
      </w:r>
      <w:proofErr w:type="spellEnd"/>
    </w:p>
    <w:p w14:paraId="1F90700F" w14:textId="77777777" w:rsidR="00641B0B" w:rsidRPr="007D1BED" w:rsidRDefault="00641B0B" w:rsidP="00641B0B">
      <w:pPr>
        <w:pStyle w:val="Heading2"/>
        <w:spacing w:before="0" w:line="240" w:lineRule="auto"/>
        <w:ind w:left="1134"/>
        <w:jc w:val="both"/>
        <w:rPr>
          <w:rFonts w:ascii="Bookman Old Style" w:hAnsi="Bookman Old Style"/>
          <w:noProof/>
          <w:color w:val="000000" w:themeColor="text1"/>
          <w:szCs w:val="24"/>
          <w:lang w:val="en-US"/>
        </w:rPr>
      </w:pPr>
      <w:r w:rsidRPr="00AA1B8C">
        <w:rPr>
          <w:rFonts w:ascii="Bookman Old Style" w:hAnsi="Bookman Old Style"/>
          <w:noProof/>
          <w:color w:val="000000" w:themeColor="text1"/>
          <w:szCs w:val="24"/>
        </w:rPr>
        <w:t xml:space="preserve">Golongan </w:t>
      </w:r>
      <w:r w:rsidR="007D1BED">
        <w:rPr>
          <w:rFonts w:ascii="Bookman Old Style" w:hAnsi="Bookman Old Style"/>
          <w:noProof/>
          <w:color w:val="000000" w:themeColor="text1"/>
          <w:szCs w:val="24"/>
          <w:lang w:val="en-US"/>
        </w:rPr>
        <w:t>Penyimpan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 xml:space="preserve"> adalah kategori pihak yang 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br/>
      </w:r>
      <w:r w:rsidR="007D1BED">
        <w:rPr>
          <w:rFonts w:ascii="Bookman Old Style" w:hAnsi="Bookman Old Style"/>
          <w:noProof/>
          <w:color w:val="000000" w:themeColor="text1"/>
          <w:szCs w:val="24"/>
          <w:lang w:val="en-US"/>
        </w:rPr>
        <w:t>menempatkan Simpanan Emas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 xml:space="preserve"> </w:t>
      </w:r>
      <w:r w:rsidR="007D1BED">
        <w:rPr>
          <w:rFonts w:ascii="Bookman Old Style" w:hAnsi="Bookman Old Style"/>
          <w:noProof/>
          <w:color w:val="000000" w:themeColor="text1"/>
          <w:szCs w:val="24"/>
          <w:lang w:val="en-US"/>
        </w:rPr>
        <w:t>pada LJK penyelenggara Kegiatan Usaha Bulion</w:t>
      </w:r>
      <w:r w:rsidRPr="00AA1B8C">
        <w:rPr>
          <w:rFonts w:ascii="Bookman Old Style" w:hAnsi="Bookman Old Style"/>
          <w:noProof/>
          <w:color w:val="000000" w:themeColor="text1"/>
          <w:szCs w:val="24"/>
        </w:rPr>
        <w:t>.</w:t>
      </w:r>
      <w:r w:rsidR="007D1BED">
        <w:rPr>
          <w:rFonts w:ascii="Bookman Old Style" w:hAnsi="Bookman Old Style"/>
          <w:noProof/>
          <w:color w:val="000000" w:themeColor="text1"/>
          <w:szCs w:val="24"/>
          <w:lang w:val="en-US"/>
        </w:rPr>
        <w:t xml:space="preserve">  </w:t>
      </w:r>
    </w:p>
    <w:p w14:paraId="0327B104" w14:textId="77777777" w:rsidR="00641B0B" w:rsidRPr="00AA1B8C" w:rsidRDefault="00641B0B" w:rsidP="00641B0B">
      <w:pPr>
        <w:pStyle w:val="Heading2"/>
        <w:numPr>
          <w:ilvl w:val="0"/>
          <w:numId w:val="11"/>
        </w:numPr>
        <w:spacing w:before="0" w:line="240" w:lineRule="auto"/>
        <w:ind w:left="1134" w:hanging="567"/>
        <w:jc w:val="left"/>
        <w:rPr>
          <w:rFonts w:ascii="Bookman Old Style" w:hAnsi="Bookman Old Style"/>
          <w:color w:val="000000" w:themeColor="text1"/>
          <w:szCs w:val="24"/>
        </w:rPr>
      </w:pPr>
      <w:bookmarkStart w:id="22" w:name="_Toc288124129"/>
      <w:bookmarkStart w:id="23" w:name="_Toc293556789"/>
      <w:r w:rsidRPr="00AA1B8C">
        <w:rPr>
          <w:rFonts w:ascii="Bookman Old Style" w:hAnsi="Bookman Old Style"/>
          <w:color w:val="000000" w:themeColor="text1"/>
          <w:szCs w:val="24"/>
        </w:rPr>
        <w:t>Status Keterkaitan</w:t>
      </w:r>
    </w:p>
    <w:p w14:paraId="253E7DC5" w14:textId="77777777" w:rsidR="004E3399" w:rsidRDefault="00641B0B" w:rsidP="004E3399">
      <w:pPr>
        <w:pStyle w:val="ListParagraph"/>
        <w:widowControl w:val="0"/>
        <w:adjustRightInd w:val="0"/>
        <w:snapToGrid w:val="0"/>
        <w:ind w:left="1134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Status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keterkaitan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adalah status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keterkaitan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antara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LJK </w:t>
      </w:r>
      <w:proofErr w:type="spellStart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>penyelenggara</w:t>
      </w:r>
      <w:proofErr w:type="spellEnd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>Kegiatan</w:t>
      </w:r>
      <w:proofErr w:type="spellEnd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>Usaha</w:t>
      </w:r>
      <w:proofErr w:type="spellEnd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>Bulion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pihak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melakukan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transaksi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845253">
        <w:rPr>
          <w:rFonts w:ascii="Bookman Old Style" w:hAnsi="Bookman Old Style"/>
          <w:color w:val="000000" w:themeColor="text1"/>
          <w:sz w:val="24"/>
          <w:szCs w:val="24"/>
        </w:rPr>
        <w:t xml:space="preserve">LJK </w:t>
      </w:r>
      <w:proofErr w:type="spellStart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>penyelenggara</w:t>
      </w:r>
      <w:proofErr w:type="spellEnd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>Kegiatan</w:t>
      </w:r>
      <w:proofErr w:type="spellEnd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>Usaha</w:t>
      </w:r>
      <w:proofErr w:type="spellEnd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>Bulion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</w:p>
    <w:p w14:paraId="7E9EE2E3" w14:textId="6E6ADB08" w:rsidR="003604CD" w:rsidRPr="00A13B33" w:rsidRDefault="003604CD" w:rsidP="004E3399">
      <w:pPr>
        <w:pStyle w:val="ListParagraph"/>
        <w:widowControl w:val="0"/>
        <w:numPr>
          <w:ilvl w:val="1"/>
          <w:numId w:val="1"/>
        </w:numPr>
        <w:adjustRightInd w:val="0"/>
        <w:snapToGrid w:val="0"/>
        <w:ind w:left="1701" w:hanging="567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A13B33"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13B33">
        <w:rPr>
          <w:rFonts w:ascii="Bookman Old Style" w:hAnsi="Bookman Old Style"/>
          <w:color w:val="000000" w:themeColor="text1"/>
          <w:sz w:val="24"/>
          <w:szCs w:val="24"/>
        </w:rPr>
        <w:t>pihak</w:t>
      </w:r>
      <w:proofErr w:type="spellEnd"/>
      <w:r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13B33">
        <w:rPr>
          <w:rFonts w:ascii="Bookman Old Style" w:hAnsi="Bookman Old Style"/>
          <w:color w:val="000000" w:themeColor="text1"/>
          <w:sz w:val="24"/>
          <w:szCs w:val="24"/>
        </w:rPr>
        <w:t>t</w:t>
      </w:r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>erkait</w:t>
      </w:r>
      <w:proofErr w:type="spellEnd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845253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LJK </w:t>
      </w:r>
      <w:proofErr w:type="spellStart"/>
      <w:r w:rsidR="0084525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>penyelenggara</w:t>
      </w:r>
      <w:proofErr w:type="spellEnd"/>
      <w:r w:rsidR="0084525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84525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>Kegiatan</w:t>
      </w:r>
      <w:proofErr w:type="spellEnd"/>
      <w:r w:rsidR="0084525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84525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>Usaha</w:t>
      </w:r>
      <w:proofErr w:type="spellEnd"/>
      <w:r w:rsidR="0084525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84525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>Bulion</w:t>
      </w:r>
      <w:proofErr w:type="spellEnd"/>
      <w:r w:rsidR="0084525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</w:p>
    <w:p w14:paraId="2E9E8F5A" w14:textId="692C94E8" w:rsidR="00641B0B" w:rsidRPr="00A13B33" w:rsidRDefault="00641B0B" w:rsidP="003604CD">
      <w:pPr>
        <w:pStyle w:val="ListParagraph"/>
        <w:widowControl w:val="0"/>
        <w:adjustRightInd w:val="0"/>
        <w:snapToGrid w:val="0"/>
        <w:ind w:left="1701"/>
        <w:contextualSpacing w:val="0"/>
        <w:jc w:val="both"/>
        <w:rPr>
          <w:rFonts w:ascii="Bookman Old Style" w:hAnsi="Bookman Old Style"/>
          <w:strike/>
          <w:color w:val="000000" w:themeColor="text1"/>
          <w:sz w:val="24"/>
          <w:szCs w:val="24"/>
        </w:rPr>
      </w:pPr>
      <w:proofErr w:type="spellStart"/>
      <w:r w:rsidRPr="003604CD">
        <w:rPr>
          <w:rFonts w:ascii="Bookman Old Style" w:hAnsi="Bookman Old Style"/>
          <w:color w:val="000000" w:themeColor="text1"/>
          <w:sz w:val="24"/>
          <w:szCs w:val="24"/>
        </w:rPr>
        <w:t>Pihak</w:t>
      </w:r>
      <w:proofErr w:type="spellEnd"/>
      <w:r w:rsidRPr="003604C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3604CD">
        <w:rPr>
          <w:rFonts w:ascii="Bookman Old Style" w:hAnsi="Bookman Old Style"/>
          <w:color w:val="000000" w:themeColor="text1"/>
          <w:sz w:val="24"/>
          <w:szCs w:val="24"/>
        </w:rPr>
        <w:t>terkait</w:t>
      </w:r>
      <w:proofErr w:type="spellEnd"/>
      <w:r w:rsidRPr="003604C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3604CD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3604C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845253" w:rsidRPr="003604CD">
        <w:rPr>
          <w:rFonts w:ascii="Bookman Old Style" w:hAnsi="Bookman Old Style"/>
          <w:color w:val="000000" w:themeColor="text1"/>
          <w:sz w:val="24"/>
          <w:szCs w:val="24"/>
        </w:rPr>
        <w:t xml:space="preserve">LJK </w:t>
      </w:r>
      <w:proofErr w:type="spellStart"/>
      <w:r w:rsidR="00845253" w:rsidRPr="003604CD">
        <w:rPr>
          <w:rFonts w:ascii="Bookman Old Style" w:hAnsi="Bookman Old Style"/>
          <w:color w:val="000000" w:themeColor="text1"/>
          <w:sz w:val="24"/>
          <w:szCs w:val="24"/>
          <w:lang w:val="fr-BE"/>
        </w:rPr>
        <w:t>penyelenggara</w:t>
      </w:r>
      <w:proofErr w:type="spellEnd"/>
      <w:r w:rsidR="00845253" w:rsidRPr="003604CD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845253" w:rsidRPr="003604CD">
        <w:rPr>
          <w:rFonts w:ascii="Bookman Old Style" w:hAnsi="Bookman Old Style"/>
          <w:color w:val="000000" w:themeColor="text1"/>
          <w:sz w:val="24"/>
          <w:szCs w:val="24"/>
          <w:lang w:val="fr-BE"/>
        </w:rPr>
        <w:t>Kegiatan</w:t>
      </w:r>
      <w:proofErr w:type="spellEnd"/>
      <w:r w:rsidR="00845253" w:rsidRPr="003604CD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845253" w:rsidRPr="003604CD">
        <w:rPr>
          <w:rFonts w:ascii="Bookman Old Style" w:hAnsi="Bookman Old Style"/>
          <w:color w:val="000000" w:themeColor="text1"/>
          <w:sz w:val="24"/>
          <w:szCs w:val="24"/>
          <w:lang w:val="fr-BE"/>
        </w:rPr>
        <w:t>Usaha</w:t>
      </w:r>
      <w:proofErr w:type="spellEnd"/>
      <w:r w:rsidR="00845253" w:rsidRPr="003604CD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845253" w:rsidRPr="003604CD">
        <w:rPr>
          <w:rFonts w:ascii="Bookman Old Style" w:hAnsi="Bookman Old Style"/>
          <w:color w:val="000000" w:themeColor="text1"/>
          <w:sz w:val="24"/>
          <w:szCs w:val="24"/>
          <w:lang w:val="fr-BE"/>
        </w:rPr>
        <w:lastRenderedPageBreak/>
        <w:t>Bulion</w:t>
      </w:r>
      <w:proofErr w:type="spellEnd"/>
      <w:r w:rsidR="00845253" w:rsidRPr="003604C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3604CD">
        <w:rPr>
          <w:rFonts w:ascii="Bookman Old Style" w:hAnsi="Bookman Old Style"/>
          <w:color w:val="000000" w:themeColor="text1"/>
          <w:sz w:val="24"/>
          <w:szCs w:val="24"/>
        </w:rPr>
        <w:t>adalah</w:t>
      </w:r>
      <w:r w:rsidR="003604C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3604CD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>terdiri</w:t>
      </w:r>
      <w:proofErr w:type="spellEnd"/>
      <w:r w:rsidR="003604CD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dari:</w:t>
      </w:r>
    </w:p>
    <w:p w14:paraId="13EE4EDB" w14:textId="77777777" w:rsidR="00641B0B" w:rsidRPr="00AA1B8C" w:rsidRDefault="00641B0B" w:rsidP="00641B0B">
      <w:pPr>
        <w:pStyle w:val="ListParagraph"/>
        <w:widowControl w:val="0"/>
        <w:numPr>
          <w:ilvl w:val="0"/>
          <w:numId w:val="13"/>
        </w:numPr>
        <w:adjustRightInd w:val="0"/>
        <w:snapToGrid w:val="0"/>
        <w:ind w:left="2268" w:hanging="567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badan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usaha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di mana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memiliki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pengendali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sama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845253">
        <w:rPr>
          <w:rFonts w:ascii="Bookman Old Style" w:hAnsi="Bookman Old Style"/>
          <w:color w:val="000000" w:themeColor="text1"/>
          <w:sz w:val="24"/>
          <w:szCs w:val="24"/>
        </w:rPr>
        <w:t xml:space="preserve">LJK </w:t>
      </w:r>
      <w:proofErr w:type="spellStart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>penyelenggara</w:t>
      </w:r>
      <w:proofErr w:type="spellEnd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>Kegiatan</w:t>
      </w:r>
      <w:proofErr w:type="spellEnd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>Usaha</w:t>
      </w:r>
      <w:proofErr w:type="spellEnd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proofErr w:type="gramStart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>Bulion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>;</w:t>
      </w:r>
      <w:proofErr w:type="gramEnd"/>
    </w:p>
    <w:p w14:paraId="3853F543" w14:textId="77777777" w:rsidR="00641B0B" w:rsidRPr="00AA1B8C" w:rsidRDefault="00641B0B" w:rsidP="00641B0B">
      <w:pPr>
        <w:pStyle w:val="ListParagraph"/>
        <w:widowControl w:val="0"/>
        <w:numPr>
          <w:ilvl w:val="0"/>
          <w:numId w:val="13"/>
        </w:numPr>
        <w:adjustRightInd w:val="0"/>
        <w:snapToGrid w:val="0"/>
        <w:ind w:left="2268" w:hanging="567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  <w:lang w:val="sv-SE"/>
        </w:rPr>
        <w:t xml:space="preserve">anggota Direksi dan anggota Dewan Komisaris </w:t>
      </w:r>
      <w:r w:rsidR="00845253">
        <w:rPr>
          <w:rFonts w:ascii="Bookman Old Style" w:hAnsi="Bookman Old Style"/>
          <w:color w:val="000000" w:themeColor="text1"/>
          <w:sz w:val="24"/>
          <w:szCs w:val="24"/>
        </w:rPr>
        <w:t xml:space="preserve">LJK </w:t>
      </w:r>
      <w:proofErr w:type="spellStart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>penyelenggara</w:t>
      </w:r>
      <w:proofErr w:type="spellEnd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>Kegiatan</w:t>
      </w:r>
      <w:proofErr w:type="spellEnd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>Usaha</w:t>
      </w:r>
      <w:proofErr w:type="spellEnd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845253">
        <w:rPr>
          <w:rFonts w:ascii="Bookman Old Style" w:hAnsi="Bookman Old Style"/>
          <w:color w:val="000000" w:themeColor="text1"/>
          <w:sz w:val="24"/>
          <w:szCs w:val="24"/>
          <w:lang w:val="fr-BE"/>
        </w:rPr>
        <w:t>Bulion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>;</w:t>
      </w:r>
      <w:r w:rsidR="00845253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</w:p>
    <w:p w14:paraId="07F4CCAE" w14:textId="77777777" w:rsidR="00641B0B" w:rsidRPr="00AA1B8C" w:rsidRDefault="00641B0B" w:rsidP="00641B0B">
      <w:pPr>
        <w:pStyle w:val="ListParagraph"/>
        <w:widowControl w:val="0"/>
        <w:numPr>
          <w:ilvl w:val="0"/>
          <w:numId w:val="13"/>
        </w:numPr>
        <w:adjustRightInd w:val="0"/>
        <w:snapToGrid w:val="0"/>
        <w:ind w:left="2268" w:hanging="567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badan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usaha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di mana </w:t>
      </w:r>
      <w:r w:rsidR="00266993">
        <w:rPr>
          <w:rFonts w:ascii="Bookman Old Style" w:hAnsi="Bookman Old Style"/>
          <w:color w:val="000000" w:themeColor="text1"/>
          <w:sz w:val="24"/>
          <w:szCs w:val="24"/>
        </w:rPr>
        <w:t xml:space="preserve">LJK </w:t>
      </w:r>
      <w:proofErr w:type="spellStart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>penyelenggara</w:t>
      </w:r>
      <w:proofErr w:type="spellEnd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>Kegiatan</w:t>
      </w:r>
      <w:proofErr w:type="spellEnd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>Usaha</w:t>
      </w:r>
      <w:proofErr w:type="spellEnd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>Bulion</w:t>
      </w:r>
      <w:proofErr w:type="spellEnd"/>
      <w:r w:rsidR="00266993"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bertindak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sebagai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pengendali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>;</w:t>
      </w:r>
      <w:proofErr w:type="gramEnd"/>
      <w:r w:rsidR="00266993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</w:p>
    <w:p w14:paraId="555CF1AC" w14:textId="77777777" w:rsidR="00641B0B" w:rsidRPr="00AA1B8C" w:rsidRDefault="00641B0B" w:rsidP="00641B0B">
      <w:pPr>
        <w:pStyle w:val="ListParagraph"/>
        <w:widowControl w:val="0"/>
        <w:numPr>
          <w:ilvl w:val="0"/>
          <w:numId w:val="13"/>
        </w:numPr>
        <w:adjustRightInd w:val="0"/>
        <w:snapToGrid w:val="0"/>
        <w:ind w:left="2268" w:hanging="567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pihak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mempunyai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hubungan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keluarga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sampai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derajat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kedua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baik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horizontal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maupun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vertikal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AA1B8C">
        <w:rPr>
          <w:rFonts w:ascii="Bookman Old Style" w:hAnsi="Bookman Old Style"/>
          <w:color w:val="000000" w:themeColor="text1"/>
          <w:sz w:val="24"/>
          <w:szCs w:val="24"/>
          <w:lang w:val="sv-SE"/>
        </w:rPr>
        <w:t xml:space="preserve">anggota Direksi dan anggota Dewan Komisaris </w:t>
      </w:r>
      <w:r w:rsidR="00266993">
        <w:rPr>
          <w:rFonts w:ascii="Bookman Old Style" w:hAnsi="Bookman Old Style"/>
          <w:color w:val="000000" w:themeColor="text1"/>
          <w:sz w:val="24"/>
          <w:szCs w:val="24"/>
        </w:rPr>
        <w:t xml:space="preserve">LJK </w:t>
      </w:r>
      <w:proofErr w:type="spellStart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>penyelenggara</w:t>
      </w:r>
      <w:proofErr w:type="spellEnd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>Kegiatan</w:t>
      </w:r>
      <w:proofErr w:type="spellEnd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>Usaha</w:t>
      </w:r>
      <w:proofErr w:type="spellEnd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>Bulion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>; dan</w:t>
      </w:r>
      <w:r w:rsidR="0026699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69B031BE" w14:textId="77777777" w:rsidR="00641B0B" w:rsidRPr="00AA1B8C" w:rsidRDefault="00641B0B" w:rsidP="00641B0B">
      <w:pPr>
        <w:pStyle w:val="ListParagraph"/>
        <w:widowControl w:val="0"/>
        <w:numPr>
          <w:ilvl w:val="0"/>
          <w:numId w:val="13"/>
        </w:numPr>
        <w:adjustRightInd w:val="0"/>
        <w:snapToGrid w:val="0"/>
        <w:ind w:left="2268" w:hanging="567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perusahaan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/badan di mana </w:t>
      </w:r>
      <w:r w:rsidRPr="00AA1B8C">
        <w:rPr>
          <w:rFonts w:ascii="Bookman Old Style" w:hAnsi="Bookman Old Style"/>
          <w:color w:val="000000" w:themeColor="text1"/>
          <w:sz w:val="24"/>
          <w:szCs w:val="24"/>
          <w:lang w:val="sv-SE"/>
        </w:rPr>
        <w:t xml:space="preserve">anggota Direksi dan anggota Dewan Komisaris </w:t>
      </w:r>
      <w:r w:rsidR="00266993">
        <w:rPr>
          <w:rFonts w:ascii="Bookman Old Style" w:hAnsi="Bookman Old Style"/>
          <w:color w:val="000000" w:themeColor="text1"/>
          <w:sz w:val="24"/>
          <w:szCs w:val="24"/>
        </w:rPr>
        <w:t xml:space="preserve">LJK </w:t>
      </w:r>
      <w:proofErr w:type="spellStart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>penyelenggara</w:t>
      </w:r>
      <w:proofErr w:type="spellEnd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>Kegiatan</w:t>
      </w:r>
      <w:proofErr w:type="spellEnd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>Usaha</w:t>
      </w:r>
      <w:proofErr w:type="spellEnd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266993">
        <w:rPr>
          <w:rFonts w:ascii="Bookman Old Style" w:hAnsi="Bookman Old Style"/>
          <w:color w:val="000000" w:themeColor="text1"/>
          <w:sz w:val="24"/>
          <w:szCs w:val="24"/>
          <w:lang w:val="fr-BE"/>
        </w:rPr>
        <w:t>Bulion</w:t>
      </w:r>
      <w:proofErr w:type="spellEnd"/>
      <w:r w:rsidR="00266993"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bertindak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sebagai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A1B8C">
        <w:rPr>
          <w:rFonts w:ascii="Bookman Old Style" w:hAnsi="Bookman Old Style"/>
          <w:color w:val="000000" w:themeColor="text1"/>
          <w:sz w:val="24"/>
          <w:szCs w:val="24"/>
        </w:rPr>
        <w:t>pengendali</w:t>
      </w:r>
      <w:proofErr w:type="spellEnd"/>
      <w:r w:rsidRPr="00AA1B8C">
        <w:rPr>
          <w:rFonts w:ascii="Bookman Old Style" w:hAnsi="Bookman Old Style"/>
          <w:color w:val="000000" w:themeColor="text1"/>
          <w:sz w:val="24"/>
          <w:szCs w:val="24"/>
        </w:rPr>
        <w:t>.</w:t>
      </w:r>
      <w:r w:rsidR="00266993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</w:p>
    <w:p w14:paraId="27713332" w14:textId="221D20B2" w:rsidR="00641B0B" w:rsidRPr="00A13B33" w:rsidRDefault="003604CD" w:rsidP="004E3399">
      <w:pPr>
        <w:pStyle w:val="ListParagraph"/>
        <w:widowControl w:val="0"/>
        <w:numPr>
          <w:ilvl w:val="1"/>
          <w:numId w:val="1"/>
        </w:numPr>
        <w:adjustRightInd w:val="0"/>
        <w:snapToGrid w:val="0"/>
        <w:ind w:left="1701" w:hanging="567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bookmarkStart w:id="24" w:name="_Hlk198545911"/>
      <w:proofErr w:type="spellStart"/>
      <w:r w:rsidRPr="00A13B33"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13B33">
        <w:rPr>
          <w:rFonts w:ascii="Bookman Old Style" w:hAnsi="Bookman Old Style"/>
          <w:color w:val="000000" w:themeColor="text1"/>
          <w:sz w:val="24"/>
          <w:szCs w:val="24"/>
        </w:rPr>
        <w:t>pihak</w:t>
      </w:r>
      <w:proofErr w:type="spellEnd"/>
      <w:r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13B33">
        <w:rPr>
          <w:rFonts w:ascii="Bookman Old Style" w:hAnsi="Bookman Old Style"/>
          <w:color w:val="000000" w:themeColor="text1"/>
          <w:sz w:val="24"/>
          <w:szCs w:val="24"/>
        </w:rPr>
        <w:t>t</w:t>
      </w:r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>idak</w:t>
      </w:r>
      <w:proofErr w:type="spellEnd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>Terkait</w:t>
      </w:r>
      <w:proofErr w:type="spellEnd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266993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LJK </w:t>
      </w:r>
      <w:proofErr w:type="spellStart"/>
      <w:r w:rsidR="0026699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>penyelenggara</w:t>
      </w:r>
      <w:proofErr w:type="spellEnd"/>
      <w:r w:rsidR="0026699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26699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>Kegiatan</w:t>
      </w:r>
      <w:proofErr w:type="spellEnd"/>
      <w:r w:rsidR="0026699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26699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>Usaha</w:t>
      </w:r>
      <w:proofErr w:type="spellEnd"/>
      <w:r w:rsidR="0026699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26699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>Bulion</w:t>
      </w:r>
      <w:proofErr w:type="spellEnd"/>
    </w:p>
    <w:p w14:paraId="3CC5D197" w14:textId="7200609A" w:rsidR="006568A9" w:rsidRPr="00A13B33" w:rsidRDefault="003604CD" w:rsidP="00631486">
      <w:pPr>
        <w:pStyle w:val="ListParagraph"/>
        <w:widowControl w:val="0"/>
        <w:adjustRightInd w:val="0"/>
        <w:snapToGrid w:val="0"/>
        <w:ind w:left="1701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A13B33">
        <w:rPr>
          <w:rFonts w:ascii="Bookman Old Style" w:hAnsi="Bookman Old Style"/>
          <w:color w:val="000000" w:themeColor="text1"/>
          <w:sz w:val="24"/>
          <w:szCs w:val="24"/>
        </w:rPr>
        <w:t>Pihak</w:t>
      </w:r>
      <w:proofErr w:type="spellEnd"/>
      <w:r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A13B33">
        <w:rPr>
          <w:rFonts w:ascii="Bookman Old Style" w:hAnsi="Bookman Old Style"/>
          <w:color w:val="000000" w:themeColor="text1"/>
          <w:sz w:val="24"/>
          <w:szCs w:val="24"/>
        </w:rPr>
        <w:t>t</w:t>
      </w:r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>idak</w:t>
      </w:r>
      <w:proofErr w:type="spellEnd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>terkait</w:t>
      </w:r>
      <w:proofErr w:type="spellEnd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266993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LJK </w:t>
      </w:r>
      <w:proofErr w:type="spellStart"/>
      <w:r w:rsidR="0026699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>penyelenggara</w:t>
      </w:r>
      <w:proofErr w:type="spellEnd"/>
      <w:r w:rsidR="0026699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26699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>Kegiatan</w:t>
      </w:r>
      <w:proofErr w:type="spellEnd"/>
      <w:r w:rsidR="0026699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26699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>Usaha</w:t>
      </w:r>
      <w:proofErr w:type="spellEnd"/>
      <w:r w:rsidR="0026699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="00266993" w:rsidRPr="00A13B33">
        <w:rPr>
          <w:rFonts w:ascii="Bookman Old Style" w:hAnsi="Bookman Old Style"/>
          <w:color w:val="000000" w:themeColor="text1"/>
          <w:sz w:val="24"/>
          <w:szCs w:val="24"/>
          <w:lang w:val="fr-BE"/>
        </w:rPr>
        <w:t>Bulion</w:t>
      </w:r>
      <w:proofErr w:type="spellEnd"/>
      <w:r w:rsidR="00266993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adalah </w:t>
      </w:r>
      <w:proofErr w:type="spellStart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>pihak-pihak</w:t>
      </w:r>
      <w:proofErr w:type="spellEnd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>tidak</w:t>
      </w:r>
      <w:proofErr w:type="spellEnd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>memiliki</w:t>
      </w:r>
      <w:proofErr w:type="spellEnd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>keterkaitan</w:t>
      </w:r>
      <w:proofErr w:type="spellEnd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08052F" w:rsidRPr="00A13B33">
        <w:rPr>
          <w:rFonts w:ascii="Bookman Old Style" w:hAnsi="Bookman Old Style"/>
          <w:color w:val="000000" w:themeColor="text1"/>
          <w:sz w:val="24"/>
          <w:szCs w:val="24"/>
          <w:lang w:val="sv-SE"/>
        </w:rPr>
        <w:t>LJK penyelenggara Kegiatan Usaha Bulion</w:t>
      </w:r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>sebagaimana</w:t>
      </w:r>
      <w:proofErr w:type="spellEnd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>dimaksud</w:t>
      </w:r>
      <w:proofErr w:type="spellEnd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>huruf</w:t>
      </w:r>
      <w:proofErr w:type="spellEnd"/>
      <w:r w:rsidR="00641B0B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a.</w:t>
      </w:r>
      <w:bookmarkEnd w:id="24"/>
      <w:r w:rsidR="00266993" w:rsidRPr="00A13B33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</w:p>
    <w:p w14:paraId="0C067230" w14:textId="77777777" w:rsidR="00641B0B" w:rsidRPr="00A13B33" w:rsidRDefault="00641B0B" w:rsidP="00641B0B">
      <w:pPr>
        <w:pStyle w:val="Heading2"/>
        <w:numPr>
          <w:ilvl w:val="0"/>
          <w:numId w:val="11"/>
        </w:numPr>
        <w:spacing w:before="0" w:line="240" w:lineRule="auto"/>
        <w:ind w:left="1134" w:hanging="567"/>
        <w:jc w:val="left"/>
        <w:rPr>
          <w:rFonts w:ascii="Bookman Old Style" w:hAnsi="Bookman Old Style"/>
          <w:color w:val="000000" w:themeColor="text1"/>
          <w:szCs w:val="24"/>
        </w:rPr>
      </w:pPr>
      <w:r w:rsidRPr="00A13B33">
        <w:rPr>
          <w:rFonts w:ascii="Bookman Old Style" w:hAnsi="Bookman Old Style"/>
          <w:color w:val="000000" w:themeColor="text1"/>
          <w:szCs w:val="24"/>
        </w:rPr>
        <w:t>Jangka Waktu</w:t>
      </w:r>
      <w:bookmarkEnd w:id="22"/>
      <w:bookmarkEnd w:id="23"/>
    </w:p>
    <w:p w14:paraId="6E57573A" w14:textId="77777777" w:rsidR="00641B0B" w:rsidRPr="00A13B33" w:rsidRDefault="00641B0B" w:rsidP="00641B0B">
      <w:pPr>
        <w:pStyle w:val="Heading2"/>
        <w:spacing w:before="0" w:line="240" w:lineRule="auto"/>
        <w:ind w:left="1134"/>
        <w:jc w:val="both"/>
        <w:rPr>
          <w:rFonts w:ascii="Bookman Old Style" w:hAnsi="Bookman Old Style"/>
          <w:noProof/>
          <w:color w:val="000000" w:themeColor="text1"/>
          <w:szCs w:val="24"/>
        </w:rPr>
      </w:pPr>
      <w:r w:rsidRPr="00A13B33">
        <w:rPr>
          <w:rFonts w:ascii="Bookman Old Style" w:hAnsi="Bookman Old Style"/>
          <w:noProof/>
          <w:color w:val="000000" w:themeColor="text1"/>
          <w:szCs w:val="24"/>
        </w:rPr>
        <w:t>Jangka waktu adalah jangka waktu yang diperjanjikan sebagaimana tercantum dalam perjanjian atau kontrak.</w:t>
      </w:r>
    </w:p>
    <w:p w14:paraId="27BA4A54" w14:textId="77777777" w:rsidR="00641B0B" w:rsidRPr="00A13B33" w:rsidRDefault="00641B0B" w:rsidP="00641B0B">
      <w:pPr>
        <w:numPr>
          <w:ilvl w:val="0"/>
          <w:numId w:val="4"/>
        </w:numPr>
        <w:ind w:left="1701" w:hanging="567"/>
        <w:jc w:val="both"/>
        <w:rPr>
          <w:color w:val="000000" w:themeColor="text1"/>
          <w:lang w:val="id-ID"/>
        </w:rPr>
      </w:pPr>
      <w:r w:rsidRPr="00A13B33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tanggal mulai, yaitu tanggal, bulan, dan tahun dim</w:t>
      </w:r>
      <w:r w:rsidRPr="00A13B33">
        <w:rPr>
          <w:rFonts w:ascii="Bookman Old Style" w:hAnsi="Bookman Old Style"/>
          <w:noProof/>
          <w:color w:val="000000" w:themeColor="text1"/>
          <w:sz w:val="24"/>
          <w:szCs w:val="24"/>
          <w:lang w:val="fr-BE"/>
        </w:rPr>
        <w:t>ulai</w:t>
      </w:r>
      <w:r w:rsidRPr="00A13B33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nya perjanjian atau kontrak;</w:t>
      </w:r>
    </w:p>
    <w:p w14:paraId="30C22E8A" w14:textId="77777777" w:rsidR="00641B0B" w:rsidRPr="00AA1B8C" w:rsidRDefault="00641B0B" w:rsidP="00641B0B">
      <w:pPr>
        <w:numPr>
          <w:ilvl w:val="0"/>
          <w:numId w:val="4"/>
        </w:numPr>
        <w:ind w:left="1701" w:hanging="567"/>
        <w:jc w:val="both"/>
        <w:rPr>
          <w:color w:val="000000" w:themeColor="text1"/>
          <w:lang w:val="id-ID"/>
        </w:rPr>
      </w:pPr>
      <w:r w:rsidRPr="00A13B33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tanggal jatuh </w:t>
      </w:r>
      <w:r w:rsidRPr="00AA1B8C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tempo, yaitu tanggal, bulan, dan tahun berakhirnya perjanjian atau kontrak.</w:t>
      </w:r>
      <w:r w:rsidR="00266993">
        <w:rPr>
          <w:rFonts w:ascii="Bookman Old Style" w:hAnsi="Bookman Old Style"/>
          <w:noProof/>
          <w:color w:val="000000" w:themeColor="text1"/>
          <w:sz w:val="24"/>
          <w:szCs w:val="24"/>
        </w:rPr>
        <w:t xml:space="preserve">   </w:t>
      </w:r>
    </w:p>
    <w:p w14:paraId="24803C8D" w14:textId="77777777" w:rsidR="00641B0B" w:rsidRPr="00AA1B8C" w:rsidRDefault="00641B0B" w:rsidP="00641B0B">
      <w:pPr>
        <w:rPr>
          <w:color w:val="000000" w:themeColor="text1"/>
          <w:lang w:val="id-ID"/>
        </w:rPr>
      </w:pPr>
    </w:p>
    <w:bookmarkEnd w:id="2"/>
    <w:bookmarkEnd w:id="3"/>
    <w:p w14:paraId="669FAD96" w14:textId="77777777" w:rsidR="00641B0B" w:rsidRPr="00AA1B8C" w:rsidRDefault="00641B0B" w:rsidP="00641B0B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it-IT"/>
        </w:rPr>
      </w:pPr>
    </w:p>
    <w:p w14:paraId="16D32E75" w14:textId="77777777" w:rsidR="00641B0B" w:rsidRPr="00AA1B8C" w:rsidRDefault="00641B0B" w:rsidP="00641B0B">
      <w:pPr>
        <w:ind w:left="4536"/>
        <w:jc w:val="both"/>
        <w:rPr>
          <w:rFonts w:ascii="Bookman Old Style" w:hAnsi="Bookman Old Style"/>
          <w:color w:val="000000" w:themeColor="text1"/>
          <w:sz w:val="24"/>
          <w:szCs w:val="24"/>
          <w:lang w:val="it-IT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  <w:lang w:val="it-IT"/>
        </w:rPr>
        <w:t>Ditetapkan di Jakarta</w:t>
      </w:r>
    </w:p>
    <w:p w14:paraId="3EAA059C" w14:textId="77777777" w:rsidR="00641B0B" w:rsidRPr="00AA1B8C" w:rsidRDefault="00641B0B" w:rsidP="00641B0B">
      <w:pPr>
        <w:ind w:left="4536"/>
        <w:jc w:val="both"/>
        <w:rPr>
          <w:rFonts w:ascii="Bookman Old Style" w:hAnsi="Bookman Old Style"/>
          <w:color w:val="000000" w:themeColor="text1"/>
          <w:sz w:val="24"/>
          <w:szCs w:val="24"/>
          <w:lang w:val="en-ID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  <w:lang w:val="it-IT"/>
        </w:rPr>
        <w:t xml:space="preserve">pada tanggal </w:t>
      </w:r>
      <w:r w:rsidRPr="00AA1B8C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       </w:t>
      </w:r>
    </w:p>
    <w:p w14:paraId="1BA619F9" w14:textId="77777777" w:rsidR="00641B0B" w:rsidRPr="00AA1B8C" w:rsidRDefault="00641B0B" w:rsidP="00641B0B">
      <w:pPr>
        <w:ind w:left="4536"/>
        <w:jc w:val="both"/>
        <w:rPr>
          <w:rFonts w:ascii="Bookman Old Style" w:hAnsi="Bookman Old Style"/>
          <w:color w:val="000000" w:themeColor="text1"/>
          <w:sz w:val="24"/>
          <w:szCs w:val="24"/>
          <w:lang w:val="en-ID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           </w:t>
      </w:r>
    </w:p>
    <w:p w14:paraId="4E3F394D" w14:textId="77777777" w:rsidR="00641B0B" w:rsidRPr="00AA1B8C" w:rsidRDefault="00641B0B" w:rsidP="00641B0B">
      <w:pPr>
        <w:ind w:left="4536" w:right="-71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  <w:lang w:val="it-IT"/>
        </w:rPr>
        <w:t xml:space="preserve">KEPALA EKSEKUTIF PENGAWAS </w:t>
      </w:r>
      <w:r w:rsidRPr="00AA1B8C">
        <w:rPr>
          <w:rFonts w:ascii="Bookman Old Style" w:hAnsi="Bookman Old Style"/>
          <w:color w:val="000000" w:themeColor="text1"/>
          <w:sz w:val="24"/>
          <w:szCs w:val="24"/>
          <w:lang w:val="id-ID"/>
        </w:rPr>
        <w:t>LEMBAGA PEMBIAYAAN</w:t>
      </w:r>
      <w:r w:rsidRPr="00AA1B8C">
        <w:rPr>
          <w:rFonts w:ascii="Bookman Old Style" w:hAnsi="Bookman Old Style"/>
          <w:color w:val="000000" w:themeColor="text1"/>
          <w:sz w:val="24"/>
          <w:szCs w:val="24"/>
        </w:rPr>
        <w:t>, PERUSAHAAN MODAL VENTURA, LEMBAGA KEUANGAN MIKRO</w:t>
      </w:r>
      <w:r w:rsidRPr="00AA1B8C">
        <w:rPr>
          <w:rFonts w:ascii="Bookman Old Style" w:hAnsi="Bookman Old Style"/>
          <w:color w:val="000000" w:themeColor="text1"/>
          <w:sz w:val="24"/>
          <w:szCs w:val="24"/>
          <w:lang w:val="id-ID"/>
        </w:rPr>
        <w:t>, DAN</w:t>
      </w:r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AA1B8C">
        <w:rPr>
          <w:rFonts w:ascii="Bookman Old Style" w:hAnsi="Bookman Old Style"/>
          <w:color w:val="000000" w:themeColor="text1"/>
          <w:sz w:val="24"/>
          <w:szCs w:val="24"/>
          <w:lang w:val="id-ID"/>
        </w:rPr>
        <w:t>LEMBAGA JASA KEUANGAN LAINNYA</w:t>
      </w:r>
    </w:p>
    <w:p w14:paraId="6A8622A0" w14:textId="77777777" w:rsidR="00641B0B" w:rsidRPr="00AA1B8C" w:rsidRDefault="00641B0B" w:rsidP="00641B0B">
      <w:pPr>
        <w:ind w:left="4536" w:right="-71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  <w:lang w:val="id-ID"/>
        </w:rPr>
        <w:t>OTORITAS JASA</w:t>
      </w:r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AA1B8C">
        <w:rPr>
          <w:rFonts w:ascii="Bookman Old Style" w:hAnsi="Bookman Old Style"/>
          <w:color w:val="000000" w:themeColor="text1"/>
          <w:sz w:val="24"/>
          <w:szCs w:val="24"/>
          <w:lang w:val="id-ID"/>
        </w:rPr>
        <w:t>KEUANGAN</w:t>
      </w:r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36EB444B" w14:textId="77777777" w:rsidR="00641B0B" w:rsidRPr="00AA1B8C" w:rsidRDefault="00641B0B" w:rsidP="00641B0B">
      <w:pPr>
        <w:ind w:left="4536" w:right="-71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</w:rPr>
        <w:t>REPUBLIK INDONESIA</w:t>
      </w:r>
      <w:r w:rsidRPr="00AA1B8C">
        <w:rPr>
          <w:rFonts w:ascii="Bookman Old Style" w:hAnsi="Bookman Old Style"/>
          <w:color w:val="000000" w:themeColor="text1"/>
          <w:sz w:val="24"/>
          <w:szCs w:val="24"/>
          <w:lang w:val="id-ID"/>
        </w:rPr>
        <w:t>,</w:t>
      </w:r>
    </w:p>
    <w:p w14:paraId="7AA7C7DC" w14:textId="77777777" w:rsidR="00641B0B" w:rsidRPr="00AA1B8C" w:rsidRDefault="00641B0B" w:rsidP="00641B0B">
      <w:pPr>
        <w:ind w:left="453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</w:p>
    <w:p w14:paraId="11AB423A" w14:textId="77777777" w:rsidR="00641B0B" w:rsidRPr="00AD2F7E" w:rsidRDefault="00AD2F7E" w:rsidP="00641B0B">
      <w:pPr>
        <w:ind w:left="453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r w:rsidR="00170861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</w:p>
    <w:p w14:paraId="721875EC" w14:textId="77777777" w:rsidR="00641B0B" w:rsidRPr="00AA1B8C" w:rsidRDefault="00641B0B" w:rsidP="00641B0B">
      <w:pPr>
        <w:ind w:left="4536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2F70CA2F" w14:textId="77777777" w:rsidR="00641B0B" w:rsidRPr="00631486" w:rsidRDefault="00631486" w:rsidP="00641B0B">
      <w:pPr>
        <w:ind w:left="453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</w:p>
    <w:p w14:paraId="150932D6" w14:textId="77777777" w:rsidR="00641B0B" w:rsidRPr="00AA1B8C" w:rsidRDefault="00641B0B" w:rsidP="006568A9">
      <w:pPr>
        <w:ind w:left="4536"/>
        <w:rPr>
          <w:rFonts w:ascii="Bookman Old Style" w:hAnsi="Bookman Old Style"/>
          <w:color w:val="000000" w:themeColor="text1"/>
          <w:sz w:val="24"/>
          <w:szCs w:val="24"/>
        </w:rPr>
      </w:pPr>
      <w:r w:rsidRPr="00AA1B8C">
        <w:rPr>
          <w:rFonts w:ascii="Bookman Old Style" w:hAnsi="Bookman Old Style"/>
          <w:color w:val="000000" w:themeColor="text1"/>
          <w:sz w:val="24"/>
          <w:szCs w:val="24"/>
        </w:rPr>
        <w:t>AGUSMAN</w:t>
      </w:r>
    </w:p>
    <w:p w14:paraId="1CEFF357" w14:textId="77777777" w:rsidR="00641B0B" w:rsidRPr="00AA1B8C" w:rsidRDefault="00641B0B" w:rsidP="00641B0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C5721E7" w14:textId="77777777" w:rsidR="00641B0B" w:rsidRPr="00AA1B8C" w:rsidRDefault="00641B0B" w:rsidP="00641B0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5BC77D3" w14:textId="77777777" w:rsidR="00972F91" w:rsidRDefault="00972F91"/>
    <w:sectPr w:rsidR="00972F91" w:rsidSect="00641B0B">
      <w:headerReference w:type="default" r:id="rId8"/>
      <w:headerReference w:type="first" r:id="rId9"/>
      <w:pgSz w:w="11907" w:h="18711" w:code="41"/>
      <w:pgMar w:top="1418" w:right="1418" w:bottom="1418" w:left="1418" w:header="720" w:footer="720" w:gutter="0"/>
      <w:pgNumType w:fmt="numberInDash"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93D95" w14:textId="77777777" w:rsidR="00B07FEC" w:rsidRDefault="00B07FEC">
      <w:r>
        <w:separator/>
      </w:r>
    </w:p>
  </w:endnote>
  <w:endnote w:type="continuationSeparator" w:id="0">
    <w:p w14:paraId="372A91D2" w14:textId="77777777" w:rsidR="00B07FEC" w:rsidRDefault="00B0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CB999" w14:textId="77777777" w:rsidR="00B07FEC" w:rsidRDefault="00B07FEC">
      <w:r>
        <w:separator/>
      </w:r>
    </w:p>
  </w:footnote>
  <w:footnote w:type="continuationSeparator" w:id="0">
    <w:p w14:paraId="3372403C" w14:textId="77777777" w:rsidR="00B07FEC" w:rsidRDefault="00B0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man Old Style" w:hAnsi="Bookman Old Style"/>
        <w:sz w:val="24"/>
        <w:szCs w:val="24"/>
      </w:rPr>
      <w:id w:val="-5157652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7632CC" w14:textId="77777777" w:rsidR="00972F91" w:rsidRPr="00F70F02" w:rsidRDefault="00641B0B" w:rsidP="00F70F02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 w:rsidRPr="00F70F02">
          <w:rPr>
            <w:rFonts w:ascii="Bookman Old Style" w:hAnsi="Bookman Old Style"/>
            <w:sz w:val="24"/>
            <w:szCs w:val="24"/>
          </w:rPr>
          <w:fldChar w:fldCharType="begin"/>
        </w:r>
        <w:r w:rsidRPr="00F70F02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 w:rsidRPr="00F70F02">
          <w:rPr>
            <w:rFonts w:ascii="Bookman Old Style" w:hAnsi="Bookman Old Style"/>
            <w:sz w:val="24"/>
            <w:szCs w:val="24"/>
          </w:rPr>
          <w:fldChar w:fldCharType="separate"/>
        </w:r>
        <w:r w:rsidR="00410EB6">
          <w:rPr>
            <w:rFonts w:ascii="Bookman Old Style" w:hAnsi="Bookman Old Style"/>
            <w:noProof/>
            <w:sz w:val="24"/>
            <w:szCs w:val="24"/>
          </w:rPr>
          <w:t>- 4 -</w:t>
        </w:r>
        <w:r w:rsidRPr="00F70F02">
          <w:rPr>
            <w:rFonts w:ascii="Bookman Old Style" w:hAnsi="Bookman Old Style"/>
            <w:noProof/>
            <w:sz w:val="24"/>
            <w:szCs w:val="24"/>
          </w:rPr>
          <w:fldChar w:fldCharType="end"/>
        </w:r>
      </w:p>
    </w:sdtContent>
  </w:sdt>
  <w:p w14:paraId="3D879354" w14:textId="77777777" w:rsidR="00972F91" w:rsidRPr="00F70F02" w:rsidRDefault="00972F91" w:rsidP="00F70F02">
    <w:pPr>
      <w:pStyle w:val="Header"/>
      <w:rPr>
        <w:rFonts w:ascii="Bookman Old Style" w:hAnsi="Bookman Old Style"/>
        <w:sz w:val="24"/>
        <w:szCs w:val="24"/>
      </w:rPr>
    </w:pPr>
  </w:p>
  <w:p w14:paraId="152BC17B" w14:textId="77777777" w:rsidR="00972F91" w:rsidRPr="00F70F02" w:rsidRDefault="00972F91">
    <w:pPr>
      <w:pStyle w:val="Header"/>
      <w:rPr>
        <w:rFonts w:ascii="Bookman Old Style" w:hAnsi="Bookman Old Style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30A3F" w14:textId="77777777" w:rsidR="00972F91" w:rsidRPr="007F3DAF" w:rsidRDefault="00972F91" w:rsidP="007F3DAF">
    <w:pPr>
      <w:pStyle w:val="Header"/>
      <w:jc w:val="center"/>
      <w:rPr>
        <w:sz w:val="22"/>
      </w:rPr>
    </w:pPr>
  </w:p>
  <w:p w14:paraId="013D0D2D" w14:textId="77777777" w:rsidR="00972F91" w:rsidRPr="007F3DAF" w:rsidRDefault="00972F91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5A8"/>
    <w:multiLevelType w:val="hybridMultilevel"/>
    <w:tmpl w:val="5E626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2642"/>
    <w:multiLevelType w:val="hybridMultilevel"/>
    <w:tmpl w:val="0F6AAFB4"/>
    <w:lvl w:ilvl="0" w:tplc="100E50A4">
      <w:start w:val="3"/>
      <w:numFmt w:val="lowerLetter"/>
      <w:lvlText w:val="%1."/>
      <w:lvlJc w:val="left"/>
      <w:pPr>
        <w:ind w:left="1080" w:hanging="720"/>
      </w:pPr>
      <w:rPr>
        <w:color w:val="auto"/>
      </w:rPr>
    </w:lvl>
    <w:lvl w:ilvl="1" w:tplc="187A7DC2">
      <w:start w:val="1"/>
      <w:numFmt w:val="lowerLetter"/>
      <w:lvlText w:val="%2."/>
      <w:lvlJc w:val="left"/>
      <w:pPr>
        <w:ind w:left="1495" w:hanging="360"/>
      </w:pPr>
    </w:lvl>
    <w:lvl w:ilvl="2" w:tplc="EF2AC0D8">
      <w:start w:val="1"/>
      <w:numFmt w:val="lowerRoman"/>
      <w:lvlText w:val="%3."/>
      <w:lvlJc w:val="right"/>
      <w:pPr>
        <w:ind w:left="2160" w:hanging="180"/>
      </w:pPr>
    </w:lvl>
    <w:lvl w:ilvl="3" w:tplc="A34E50EA">
      <w:start w:val="1"/>
      <w:numFmt w:val="decimal"/>
      <w:lvlText w:val="%4."/>
      <w:lvlJc w:val="left"/>
      <w:pPr>
        <w:ind w:left="2880" w:hanging="360"/>
      </w:pPr>
    </w:lvl>
    <w:lvl w:ilvl="4" w:tplc="73CE0300">
      <w:start w:val="1"/>
      <w:numFmt w:val="lowerLetter"/>
      <w:lvlText w:val="%5."/>
      <w:lvlJc w:val="left"/>
      <w:pPr>
        <w:ind w:left="3600" w:hanging="360"/>
      </w:pPr>
    </w:lvl>
    <w:lvl w:ilvl="5" w:tplc="6C0A3048">
      <w:start w:val="1"/>
      <w:numFmt w:val="lowerRoman"/>
      <w:lvlText w:val="%6."/>
      <w:lvlJc w:val="right"/>
      <w:pPr>
        <w:ind w:left="4320" w:hanging="180"/>
      </w:pPr>
    </w:lvl>
    <w:lvl w:ilvl="6" w:tplc="8488FF30">
      <w:start w:val="1"/>
      <w:numFmt w:val="decimal"/>
      <w:lvlText w:val="%7."/>
      <w:lvlJc w:val="left"/>
      <w:pPr>
        <w:ind w:left="5040" w:hanging="360"/>
      </w:pPr>
    </w:lvl>
    <w:lvl w:ilvl="7" w:tplc="8B3E31DE">
      <w:start w:val="1"/>
      <w:numFmt w:val="lowerLetter"/>
      <w:lvlText w:val="%8."/>
      <w:lvlJc w:val="left"/>
      <w:pPr>
        <w:ind w:left="5760" w:hanging="360"/>
      </w:pPr>
    </w:lvl>
    <w:lvl w:ilvl="8" w:tplc="85F20B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15B4"/>
    <w:multiLevelType w:val="hybridMultilevel"/>
    <w:tmpl w:val="1AA6BAC6"/>
    <w:lvl w:ilvl="0" w:tplc="E47E3F94">
      <w:start w:val="1"/>
      <w:numFmt w:val="lowerLetter"/>
      <w:lvlText w:val="%1."/>
      <w:lvlJc w:val="left"/>
      <w:pPr>
        <w:ind w:left="1854" w:hanging="360"/>
      </w:pPr>
      <w:rPr>
        <w:rFonts w:ascii="Bookman Old Style" w:hAnsi="Bookman Old Style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25E5258"/>
    <w:multiLevelType w:val="hybridMultilevel"/>
    <w:tmpl w:val="137E25D4"/>
    <w:lvl w:ilvl="0" w:tplc="4CAA758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3FC"/>
    <w:multiLevelType w:val="hybridMultilevel"/>
    <w:tmpl w:val="28665582"/>
    <w:lvl w:ilvl="0" w:tplc="F080E05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86AEA"/>
    <w:multiLevelType w:val="hybridMultilevel"/>
    <w:tmpl w:val="9C587416"/>
    <w:lvl w:ilvl="0" w:tplc="617E851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003A3"/>
    <w:multiLevelType w:val="hybridMultilevel"/>
    <w:tmpl w:val="5E626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A73CD"/>
    <w:multiLevelType w:val="hybridMultilevel"/>
    <w:tmpl w:val="3F5E8802"/>
    <w:lvl w:ilvl="0" w:tplc="4B92884A">
      <w:start w:val="1"/>
      <w:numFmt w:val="upperLetter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C70D8"/>
    <w:multiLevelType w:val="hybridMultilevel"/>
    <w:tmpl w:val="DC5C42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3061C"/>
    <w:multiLevelType w:val="hybridMultilevel"/>
    <w:tmpl w:val="28665582"/>
    <w:lvl w:ilvl="0" w:tplc="F080E05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C6583"/>
    <w:multiLevelType w:val="hybridMultilevel"/>
    <w:tmpl w:val="40A0BC24"/>
    <w:lvl w:ilvl="0" w:tplc="58E6DA10">
      <w:start w:val="1"/>
      <w:numFmt w:val="lowerLetter"/>
      <w:lvlText w:val="%1."/>
      <w:lvlJc w:val="left"/>
      <w:pPr>
        <w:ind w:left="1080" w:hanging="360"/>
      </w:pPr>
      <w:rPr>
        <w:rFonts w:ascii="Bookman Old Style" w:hAnsi="Bookman Old 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0D7E33"/>
    <w:multiLevelType w:val="hybridMultilevel"/>
    <w:tmpl w:val="AAB0D0D8"/>
    <w:lvl w:ilvl="0" w:tplc="84D21600">
      <w:start w:val="1"/>
      <w:numFmt w:val="lowerLetter"/>
      <w:lvlText w:val="%1."/>
      <w:lvlJc w:val="left"/>
      <w:pPr>
        <w:ind w:left="825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774C6336"/>
    <w:multiLevelType w:val="hybridMultilevel"/>
    <w:tmpl w:val="27C03C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444406">
    <w:abstractNumId w:val="1"/>
  </w:num>
  <w:num w:numId="2" w16cid:durableId="1779719230">
    <w:abstractNumId w:val="9"/>
  </w:num>
  <w:num w:numId="3" w16cid:durableId="315915149">
    <w:abstractNumId w:val="12"/>
  </w:num>
  <w:num w:numId="4" w16cid:durableId="1635941614">
    <w:abstractNumId w:val="11"/>
  </w:num>
  <w:num w:numId="5" w16cid:durableId="1684891461">
    <w:abstractNumId w:val="7"/>
  </w:num>
  <w:num w:numId="6" w16cid:durableId="1770663662">
    <w:abstractNumId w:val="8"/>
  </w:num>
  <w:num w:numId="7" w16cid:durableId="1971401362">
    <w:abstractNumId w:val="10"/>
  </w:num>
  <w:num w:numId="8" w16cid:durableId="195897245">
    <w:abstractNumId w:val="2"/>
  </w:num>
  <w:num w:numId="9" w16cid:durableId="8722258">
    <w:abstractNumId w:val="6"/>
  </w:num>
  <w:num w:numId="10" w16cid:durableId="478692195">
    <w:abstractNumId w:val="0"/>
  </w:num>
  <w:num w:numId="11" w16cid:durableId="518742601">
    <w:abstractNumId w:val="4"/>
  </w:num>
  <w:num w:numId="12" w16cid:durableId="22829453">
    <w:abstractNumId w:val="5"/>
  </w:num>
  <w:num w:numId="13" w16cid:durableId="46880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B9"/>
    <w:rsid w:val="00012E65"/>
    <w:rsid w:val="000252BB"/>
    <w:rsid w:val="0008052F"/>
    <w:rsid w:val="00170861"/>
    <w:rsid w:val="001C719C"/>
    <w:rsid w:val="00266993"/>
    <w:rsid w:val="002B5177"/>
    <w:rsid w:val="002D0613"/>
    <w:rsid w:val="00356C2F"/>
    <w:rsid w:val="003604CD"/>
    <w:rsid w:val="003E19A7"/>
    <w:rsid w:val="00410EB6"/>
    <w:rsid w:val="00441651"/>
    <w:rsid w:val="004501B9"/>
    <w:rsid w:val="004E3399"/>
    <w:rsid w:val="0055470E"/>
    <w:rsid w:val="005B2C8C"/>
    <w:rsid w:val="00631486"/>
    <w:rsid w:val="00641B0B"/>
    <w:rsid w:val="006568A9"/>
    <w:rsid w:val="006724AA"/>
    <w:rsid w:val="007D1BED"/>
    <w:rsid w:val="00845253"/>
    <w:rsid w:val="00972F91"/>
    <w:rsid w:val="009F227A"/>
    <w:rsid w:val="00A1077D"/>
    <w:rsid w:val="00A13B33"/>
    <w:rsid w:val="00AD2F7E"/>
    <w:rsid w:val="00AD5038"/>
    <w:rsid w:val="00B07FEC"/>
    <w:rsid w:val="00D0054D"/>
    <w:rsid w:val="00E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EB79"/>
  <w15:chartTrackingRefBased/>
  <w15:docId w15:val="{B91712BE-3E40-4991-8627-8423112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41B0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641B0B"/>
    <w:pPr>
      <w:keepNext/>
      <w:spacing w:before="120" w:line="360" w:lineRule="auto"/>
      <w:ind w:left="1440"/>
      <w:jc w:val="right"/>
      <w:outlineLvl w:val="1"/>
    </w:pPr>
    <w:rPr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B0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41B0B"/>
    <w:rPr>
      <w:rFonts w:ascii="Times New Roman" w:eastAsia="Times New Roman" w:hAnsi="Times New Roman" w:cs="Times New Roman"/>
      <w:sz w:val="24"/>
      <w:szCs w:val="20"/>
      <w:lang w:val="id-ID"/>
    </w:rPr>
  </w:style>
  <w:style w:type="paragraph" w:styleId="Header">
    <w:name w:val="header"/>
    <w:basedOn w:val="Normal"/>
    <w:link w:val="HeaderChar"/>
    <w:uiPriority w:val="99"/>
    <w:rsid w:val="00641B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B0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41B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1B0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41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ab,Colorful List - Accent 11,Source,Level 3,awal,List Paragraph2,Atan,Cell bullets,Noise heading,RUS List,Text,Recommendation,List Paragraph1,Item2,List Paragraph11,Bulleted Para,NFP GP Bulleted List,FooterText,numbered,列出段落,References"/>
    <w:basedOn w:val="Normal"/>
    <w:link w:val="ListParagraphChar"/>
    <w:uiPriority w:val="34"/>
    <w:qFormat/>
    <w:rsid w:val="00641B0B"/>
    <w:pPr>
      <w:ind w:left="720"/>
      <w:contextualSpacing/>
    </w:pPr>
  </w:style>
  <w:style w:type="character" w:customStyle="1" w:styleId="ListParagraphChar">
    <w:name w:val="List Paragraph Char"/>
    <w:aliases w:val="Bab Char,Colorful List - Accent 11 Char,Source Char,Level 3 Char,awal Char,List Paragraph2 Char,Atan Char,Cell bullets Char,Noise heading Char,RUS List Char,Text Char,Recommendation Char,List Paragraph1 Char,Item2 Char,numbered Char"/>
    <w:basedOn w:val="DefaultParagraphFont"/>
    <w:link w:val="ListParagraph"/>
    <w:uiPriority w:val="34"/>
    <w:qFormat/>
    <w:rsid w:val="00641B0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877811-DC3C-4A22-AD3C-D18FF40CA170}"/>
</file>

<file path=customXml/itemProps2.xml><?xml version="1.0" encoding="utf-8"?>
<ds:datastoreItem xmlns:ds="http://schemas.openxmlformats.org/officeDocument/2006/customXml" ds:itemID="{C74AE27A-D1E8-45BE-8639-2773CA141A8E}"/>
</file>

<file path=customXml/itemProps3.xml><?xml version="1.0" encoding="utf-8"?>
<ds:datastoreItem xmlns:ds="http://schemas.openxmlformats.org/officeDocument/2006/customXml" ds:itemID="{C7F51C70-817E-4027-8A6E-A546C05C45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DPSIAdm</dc:creator>
  <cp:keywords/>
  <dc:description/>
  <cp:lastModifiedBy>Octavia Huang</cp:lastModifiedBy>
  <cp:revision>18</cp:revision>
  <dcterms:created xsi:type="dcterms:W3CDTF">2025-01-13T08:25:00Z</dcterms:created>
  <dcterms:modified xsi:type="dcterms:W3CDTF">2025-05-19T08:39:00Z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