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586AA" w14:textId="107F15F8" w:rsidR="00372FA4" w:rsidRPr="00875754" w:rsidRDefault="00372FA4" w:rsidP="00372FA4">
      <w:pPr>
        <w:tabs>
          <w:tab w:val="left" w:pos="320"/>
          <w:tab w:val="center" w:pos="7937"/>
        </w:tabs>
        <w:spacing w:after="0" w:line="240" w:lineRule="auto"/>
        <w:rPr>
          <w:rFonts w:ascii="Bookman Old Style" w:hAnsi="Bookman Old Style"/>
          <w:b/>
          <w:bCs/>
          <w:sz w:val="24"/>
          <w:szCs w:val="24"/>
          <w:lang w:val="en-GB"/>
        </w:rPr>
      </w:pPr>
      <w:r>
        <w:rPr>
          <w:rFonts w:ascii="Bookman Old Style" w:hAnsi="Bookman Old Style"/>
          <w:b/>
          <w:bCs/>
          <w:sz w:val="24"/>
          <w:szCs w:val="24"/>
          <w:lang w:val="en-GB"/>
        </w:rPr>
        <w:tab/>
      </w:r>
      <w:r w:rsidRPr="00BC37DD">
        <w:rPr>
          <w:rFonts w:ascii="Bookman Old Style" w:hAnsi="Bookman Old Style"/>
          <w:noProof/>
          <w:sz w:val="24"/>
          <w:szCs w:val="24"/>
          <w:lang w:val="id-ID"/>
        </w:rPr>
        <w:drawing>
          <wp:inline distT="0" distB="0" distL="0" distR="0" wp14:anchorId="767A76EC" wp14:editId="543574BF">
            <wp:extent cx="865279" cy="3600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279" cy="360000"/>
                    </a:xfrm>
                    <a:prstGeom prst="rect">
                      <a:avLst/>
                    </a:prstGeom>
                    <a:noFill/>
                    <a:ln>
                      <a:noFill/>
                    </a:ln>
                  </pic:spPr>
                </pic:pic>
              </a:graphicData>
            </a:graphic>
          </wp:inline>
        </w:drawing>
      </w:r>
      <w:r>
        <w:rPr>
          <w:rFonts w:ascii="Bookman Old Style" w:hAnsi="Bookman Old Style"/>
          <w:b/>
          <w:bCs/>
          <w:sz w:val="24"/>
          <w:szCs w:val="24"/>
          <w:lang w:val="en-GB"/>
        </w:rPr>
        <w:tab/>
      </w:r>
      <w:r w:rsidRPr="00372FA4">
        <w:rPr>
          <w:rFonts w:ascii="Bookman Old Style" w:hAnsi="Bookman Old Style"/>
          <w:b/>
          <w:bCs/>
          <w:sz w:val="24"/>
          <w:szCs w:val="24"/>
          <w:lang w:val="en-GB"/>
        </w:rPr>
        <w:t xml:space="preserve"> </w:t>
      </w:r>
      <w:r w:rsidRPr="00875754">
        <w:rPr>
          <w:rFonts w:ascii="Bookman Old Style" w:hAnsi="Bookman Old Style"/>
          <w:b/>
          <w:bCs/>
          <w:sz w:val="24"/>
          <w:szCs w:val="24"/>
          <w:lang w:val="en-GB"/>
        </w:rPr>
        <w:t>MATRIKS TANGGAPAN</w:t>
      </w:r>
    </w:p>
    <w:p w14:paraId="3F5C2916" w14:textId="77777777" w:rsidR="00372FA4" w:rsidRPr="00875754" w:rsidRDefault="00372FA4" w:rsidP="00372FA4">
      <w:pPr>
        <w:spacing w:after="0" w:line="240" w:lineRule="auto"/>
        <w:jc w:val="center"/>
        <w:rPr>
          <w:rFonts w:ascii="Bookman Old Style" w:hAnsi="Bookman Old Style"/>
          <w:b/>
          <w:bCs/>
          <w:sz w:val="24"/>
          <w:szCs w:val="24"/>
          <w:lang w:val="id-ID"/>
        </w:rPr>
      </w:pPr>
      <w:r w:rsidRPr="00875754">
        <w:rPr>
          <w:rFonts w:ascii="Bookman Old Style" w:hAnsi="Bookman Old Style"/>
          <w:b/>
          <w:bCs/>
          <w:sz w:val="24"/>
          <w:szCs w:val="24"/>
          <w:lang w:val="en-GB"/>
        </w:rPr>
        <w:t xml:space="preserve">RANCANGAN </w:t>
      </w:r>
      <w:r w:rsidRPr="00875754">
        <w:rPr>
          <w:rFonts w:ascii="Bookman Old Style" w:hAnsi="Bookman Old Style"/>
          <w:b/>
          <w:bCs/>
          <w:sz w:val="24"/>
          <w:szCs w:val="24"/>
          <w:lang w:val="id-ID"/>
        </w:rPr>
        <w:t>SURAT EDARAN OTORITAS JASA KEUANGAN</w:t>
      </w:r>
    </w:p>
    <w:p w14:paraId="4DA0F840" w14:textId="77777777" w:rsidR="00372FA4" w:rsidRPr="00875754" w:rsidRDefault="00372FA4" w:rsidP="00372FA4">
      <w:pPr>
        <w:spacing w:after="0" w:line="240" w:lineRule="auto"/>
        <w:jc w:val="center"/>
        <w:rPr>
          <w:rFonts w:ascii="Bookman Old Style" w:hAnsi="Bookman Old Style"/>
          <w:b/>
          <w:bCs/>
          <w:sz w:val="24"/>
          <w:szCs w:val="24"/>
          <w:lang w:val="en-GB"/>
        </w:rPr>
      </w:pPr>
      <w:r w:rsidRPr="00875754">
        <w:rPr>
          <w:rFonts w:ascii="Bookman Old Style" w:hAnsi="Bookman Old Style"/>
          <w:b/>
          <w:bCs/>
          <w:sz w:val="24"/>
          <w:szCs w:val="24"/>
          <w:lang w:val="en-GB"/>
        </w:rPr>
        <w:t>TENTANG</w:t>
      </w:r>
    </w:p>
    <w:p w14:paraId="33607F20" w14:textId="77777777" w:rsidR="00372FA4" w:rsidRPr="00875754" w:rsidRDefault="00372FA4" w:rsidP="00372FA4">
      <w:pPr>
        <w:spacing w:after="0" w:line="240" w:lineRule="auto"/>
        <w:jc w:val="center"/>
        <w:rPr>
          <w:rFonts w:ascii="Bookman Old Style" w:hAnsi="Bookman Old Style"/>
          <w:b/>
          <w:bCs/>
          <w:sz w:val="24"/>
          <w:szCs w:val="24"/>
          <w:lang w:val="id-ID"/>
        </w:rPr>
      </w:pPr>
      <w:r w:rsidRPr="00875754">
        <w:rPr>
          <w:rFonts w:ascii="Bookman Old Style" w:hAnsi="Bookman Old Style"/>
          <w:b/>
          <w:bCs/>
          <w:sz w:val="24"/>
          <w:szCs w:val="24"/>
          <w:lang w:val="id-ID"/>
        </w:rPr>
        <w:t>SERTIFIKASI KOMPETENSI KERJA</w:t>
      </w:r>
    </w:p>
    <w:p w14:paraId="17F9BA3B" w14:textId="77777777" w:rsidR="00372FA4" w:rsidRPr="00875754" w:rsidRDefault="00372FA4" w:rsidP="00372FA4">
      <w:pPr>
        <w:spacing w:after="0" w:line="240" w:lineRule="auto"/>
        <w:jc w:val="center"/>
        <w:rPr>
          <w:rFonts w:ascii="Bookman Old Style" w:hAnsi="Bookman Old Style"/>
          <w:b/>
          <w:bCs/>
          <w:sz w:val="24"/>
          <w:szCs w:val="24"/>
          <w:lang w:val="id-ID"/>
        </w:rPr>
      </w:pPr>
      <w:r w:rsidRPr="00875754">
        <w:rPr>
          <w:rFonts w:ascii="Bookman Old Style" w:hAnsi="Bookman Old Style"/>
          <w:b/>
          <w:bCs/>
          <w:sz w:val="24"/>
          <w:szCs w:val="24"/>
          <w:lang w:val="en-GB"/>
        </w:rPr>
        <w:t xml:space="preserve">BAGI </w:t>
      </w:r>
      <w:r w:rsidRPr="00875754">
        <w:rPr>
          <w:rFonts w:ascii="Bookman Old Style" w:hAnsi="Bookman Old Style"/>
          <w:b/>
          <w:bCs/>
          <w:sz w:val="24"/>
          <w:szCs w:val="24"/>
          <w:lang w:val="id-ID"/>
        </w:rPr>
        <w:t>PERUSAHAAN</w:t>
      </w:r>
      <w:r w:rsidRPr="00875754">
        <w:rPr>
          <w:rFonts w:ascii="Bookman Old Style" w:hAnsi="Bookman Old Style"/>
          <w:b/>
          <w:bCs/>
          <w:sz w:val="24"/>
          <w:szCs w:val="24"/>
          <w:lang w:val="en-GB"/>
        </w:rPr>
        <w:t xml:space="preserve"> </w:t>
      </w:r>
      <w:r w:rsidRPr="00875754">
        <w:rPr>
          <w:rFonts w:ascii="Bookman Old Style" w:hAnsi="Bookman Old Style"/>
          <w:b/>
          <w:bCs/>
          <w:sz w:val="24"/>
          <w:szCs w:val="24"/>
          <w:lang w:val="id-ID"/>
        </w:rPr>
        <w:t>PERASURANSIAN, LEMBAGA PENJAMIN, DANA PENSIUN,</w:t>
      </w:r>
    </w:p>
    <w:p w14:paraId="626A2779" w14:textId="77777777" w:rsidR="00372FA4" w:rsidRPr="00875754" w:rsidRDefault="00372FA4" w:rsidP="00372FA4">
      <w:pPr>
        <w:spacing w:after="0" w:line="240" w:lineRule="auto"/>
        <w:jc w:val="center"/>
        <w:rPr>
          <w:rFonts w:ascii="Bookman Old Style" w:hAnsi="Bookman Old Style"/>
          <w:b/>
          <w:bCs/>
          <w:sz w:val="24"/>
          <w:szCs w:val="24"/>
          <w:lang w:val="id-ID"/>
        </w:rPr>
      </w:pPr>
      <w:r w:rsidRPr="00875754">
        <w:rPr>
          <w:rFonts w:ascii="Bookman Old Style" w:hAnsi="Bookman Old Style"/>
          <w:b/>
          <w:bCs/>
          <w:sz w:val="24"/>
          <w:szCs w:val="24"/>
          <w:lang w:val="id-ID"/>
        </w:rPr>
        <w:t>SERTA</w:t>
      </w:r>
      <w:r w:rsidRPr="00875754">
        <w:rPr>
          <w:rFonts w:ascii="Bookman Old Style" w:hAnsi="Bookman Old Style"/>
          <w:b/>
          <w:bCs/>
          <w:sz w:val="24"/>
          <w:szCs w:val="24"/>
          <w:lang w:val="en-GB"/>
        </w:rPr>
        <w:t xml:space="preserve"> </w:t>
      </w:r>
      <w:r w:rsidRPr="00875754">
        <w:rPr>
          <w:rFonts w:ascii="Bookman Old Style" w:hAnsi="Bookman Old Style"/>
          <w:b/>
          <w:bCs/>
          <w:sz w:val="24"/>
          <w:szCs w:val="24"/>
          <w:lang w:val="id-ID"/>
        </w:rPr>
        <w:t>LEMBAGA KHUSUS</w:t>
      </w:r>
      <w:r w:rsidRPr="00875754">
        <w:rPr>
          <w:rFonts w:ascii="Bookman Old Style" w:hAnsi="Bookman Old Style"/>
          <w:b/>
          <w:bCs/>
          <w:sz w:val="24"/>
          <w:szCs w:val="24"/>
          <w:lang w:val="en-GB"/>
        </w:rPr>
        <w:t xml:space="preserve"> </w:t>
      </w:r>
      <w:r w:rsidRPr="00875754">
        <w:rPr>
          <w:rFonts w:ascii="Bookman Old Style" w:hAnsi="Bookman Old Style"/>
          <w:b/>
          <w:bCs/>
          <w:sz w:val="24"/>
          <w:szCs w:val="24"/>
          <w:lang w:val="id-ID"/>
        </w:rPr>
        <w:t>BIDANG</w:t>
      </w:r>
      <w:r w:rsidRPr="00875754">
        <w:rPr>
          <w:rFonts w:ascii="Bookman Old Style" w:hAnsi="Bookman Old Style"/>
          <w:b/>
          <w:bCs/>
          <w:sz w:val="24"/>
          <w:szCs w:val="24"/>
          <w:lang w:val="en-GB"/>
        </w:rPr>
        <w:t xml:space="preserve"> </w:t>
      </w:r>
      <w:r w:rsidRPr="00875754">
        <w:rPr>
          <w:rFonts w:ascii="Bookman Old Style" w:hAnsi="Bookman Old Style"/>
          <w:b/>
          <w:bCs/>
          <w:sz w:val="24"/>
          <w:szCs w:val="24"/>
          <w:lang w:val="id-ID"/>
        </w:rPr>
        <w:t>PERASURANSIAN, PENJAMINAN,</w:t>
      </w:r>
      <w:r w:rsidRPr="00875754">
        <w:rPr>
          <w:rFonts w:ascii="Bookman Old Style" w:hAnsi="Bookman Old Style"/>
          <w:b/>
          <w:bCs/>
          <w:sz w:val="24"/>
          <w:szCs w:val="24"/>
          <w:lang w:val="en-GB"/>
        </w:rPr>
        <w:t xml:space="preserve"> </w:t>
      </w:r>
      <w:r w:rsidRPr="00875754">
        <w:rPr>
          <w:rFonts w:ascii="Bookman Old Style" w:hAnsi="Bookman Old Style"/>
          <w:b/>
          <w:bCs/>
          <w:sz w:val="24"/>
          <w:szCs w:val="24"/>
          <w:lang w:val="id-ID"/>
        </w:rPr>
        <w:t>DAN DANA PENSIUN</w:t>
      </w:r>
    </w:p>
    <w:p w14:paraId="4730FEB0" w14:textId="77777777" w:rsidR="00D945B6" w:rsidRPr="00BC37DD" w:rsidRDefault="00D945B6" w:rsidP="007E4F57">
      <w:pPr>
        <w:spacing w:after="0" w:line="240" w:lineRule="auto"/>
        <w:jc w:val="both"/>
        <w:rPr>
          <w:rFonts w:ascii="Bookman Old Style" w:hAnsi="Bookman Old Style"/>
          <w:sz w:val="24"/>
          <w:szCs w:val="24"/>
          <w:lang w:val="id-ID"/>
        </w:rPr>
      </w:pPr>
    </w:p>
    <w:tbl>
      <w:tblPr>
        <w:tblStyle w:val="TableGrid"/>
        <w:tblW w:w="1586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5"/>
        <w:gridCol w:w="393"/>
        <w:gridCol w:w="393"/>
        <w:gridCol w:w="393"/>
        <w:gridCol w:w="467"/>
        <w:gridCol w:w="4684"/>
        <w:gridCol w:w="4570"/>
        <w:gridCol w:w="4570"/>
      </w:tblGrid>
      <w:tr w:rsidR="00BC37DD" w:rsidRPr="006D0302" w14:paraId="4901C960" w14:textId="77777777" w:rsidTr="00372FA4">
        <w:trPr>
          <w:trHeight w:val="567"/>
          <w:tblHeader/>
        </w:trPr>
        <w:tc>
          <w:tcPr>
            <w:tcW w:w="6725" w:type="dxa"/>
            <w:gridSpan w:val="6"/>
            <w:shd w:val="clear" w:color="auto" w:fill="FFE599" w:themeFill="accent4" w:themeFillTint="66"/>
            <w:vAlign w:val="center"/>
          </w:tcPr>
          <w:p w14:paraId="5668285D" w14:textId="62307D2D" w:rsidR="00BC37DD" w:rsidRPr="006D0302" w:rsidRDefault="00BC37DD" w:rsidP="00BC37DD">
            <w:pPr>
              <w:jc w:val="center"/>
              <w:rPr>
                <w:rFonts w:ascii="Bookman Old Style" w:hAnsi="Bookman Old Style"/>
                <w:b/>
                <w:bCs/>
                <w:sz w:val="20"/>
                <w:szCs w:val="20"/>
                <w:lang w:val="en-GB"/>
              </w:rPr>
            </w:pPr>
            <w:r w:rsidRPr="006D0302">
              <w:rPr>
                <w:rFonts w:ascii="Bookman Old Style" w:hAnsi="Bookman Old Style"/>
                <w:b/>
                <w:bCs/>
                <w:sz w:val="20"/>
                <w:szCs w:val="20"/>
                <w:lang w:val="en-GB"/>
              </w:rPr>
              <w:t>DRAFT BATANG TUBUH</w:t>
            </w:r>
          </w:p>
        </w:tc>
        <w:tc>
          <w:tcPr>
            <w:tcW w:w="4570" w:type="dxa"/>
            <w:shd w:val="clear" w:color="auto" w:fill="FFE599" w:themeFill="accent4" w:themeFillTint="66"/>
            <w:vAlign w:val="center"/>
          </w:tcPr>
          <w:p w14:paraId="74E1573E" w14:textId="72CC347E" w:rsidR="00BC37DD" w:rsidRPr="006D0302" w:rsidRDefault="00BC37DD" w:rsidP="00BC37DD">
            <w:pPr>
              <w:jc w:val="center"/>
              <w:rPr>
                <w:rFonts w:ascii="Bookman Old Style" w:hAnsi="Bookman Old Style"/>
                <w:b/>
                <w:bCs/>
                <w:sz w:val="20"/>
                <w:szCs w:val="20"/>
                <w:lang w:val="en-GB"/>
              </w:rPr>
            </w:pPr>
            <w:r w:rsidRPr="006D0302">
              <w:rPr>
                <w:rFonts w:ascii="Bookman Old Style" w:hAnsi="Bookman Old Style"/>
                <w:b/>
                <w:bCs/>
                <w:sz w:val="20"/>
                <w:szCs w:val="20"/>
                <w:lang w:val="en-GB"/>
              </w:rPr>
              <w:t>TANGGAPAN</w:t>
            </w:r>
          </w:p>
        </w:tc>
        <w:tc>
          <w:tcPr>
            <w:tcW w:w="4570" w:type="dxa"/>
            <w:shd w:val="clear" w:color="auto" w:fill="FFE599" w:themeFill="accent4" w:themeFillTint="66"/>
            <w:vAlign w:val="center"/>
          </w:tcPr>
          <w:p w14:paraId="03DCCF1A" w14:textId="69960F74" w:rsidR="00BC37DD" w:rsidRPr="006D0302" w:rsidRDefault="00BC37DD" w:rsidP="00BC37DD">
            <w:pPr>
              <w:jc w:val="center"/>
              <w:rPr>
                <w:rFonts w:ascii="Bookman Old Style" w:hAnsi="Bookman Old Style"/>
                <w:b/>
                <w:bCs/>
                <w:sz w:val="20"/>
                <w:szCs w:val="20"/>
                <w:lang w:val="en-GB"/>
              </w:rPr>
            </w:pPr>
            <w:r w:rsidRPr="006D0302">
              <w:rPr>
                <w:rFonts w:ascii="Bookman Old Style" w:hAnsi="Bookman Old Style"/>
                <w:b/>
                <w:bCs/>
                <w:sz w:val="20"/>
                <w:szCs w:val="20"/>
                <w:lang w:val="en-GB"/>
              </w:rPr>
              <w:t>USULAN PERUBAHAN</w:t>
            </w:r>
          </w:p>
        </w:tc>
      </w:tr>
      <w:tr w:rsidR="00BC37DD" w:rsidRPr="006D0302" w14:paraId="348B97EB" w14:textId="0772FE51" w:rsidTr="00BC37DD">
        <w:tc>
          <w:tcPr>
            <w:tcW w:w="6725" w:type="dxa"/>
            <w:gridSpan w:val="6"/>
          </w:tcPr>
          <w:p w14:paraId="604E3D1E" w14:textId="374CFF64" w:rsidR="00BC37DD" w:rsidRPr="006D0302" w:rsidRDefault="00BC37DD" w:rsidP="002D7019">
            <w:pPr>
              <w:jc w:val="both"/>
              <w:rPr>
                <w:rFonts w:ascii="Bookman Old Style" w:hAnsi="Bookman Old Style"/>
                <w:sz w:val="20"/>
                <w:szCs w:val="20"/>
                <w:lang w:val="id-ID"/>
              </w:rPr>
            </w:pPr>
            <w:r w:rsidRPr="006D0302">
              <w:rPr>
                <w:rFonts w:ascii="Bookman Old Style" w:hAnsi="Bookman Old Style"/>
                <w:sz w:val="20"/>
                <w:szCs w:val="20"/>
                <w:lang w:val="id-ID"/>
              </w:rPr>
              <w:t>Yth.</w:t>
            </w:r>
          </w:p>
        </w:tc>
        <w:tc>
          <w:tcPr>
            <w:tcW w:w="4570" w:type="dxa"/>
          </w:tcPr>
          <w:p w14:paraId="517CEBCB" w14:textId="77777777" w:rsidR="00BC37DD" w:rsidRPr="006D0302" w:rsidRDefault="00BC37DD" w:rsidP="002D7019">
            <w:pPr>
              <w:jc w:val="both"/>
              <w:rPr>
                <w:rFonts w:ascii="Bookman Old Style" w:hAnsi="Bookman Old Style"/>
                <w:sz w:val="20"/>
                <w:szCs w:val="20"/>
                <w:lang w:val="id-ID"/>
              </w:rPr>
            </w:pPr>
          </w:p>
        </w:tc>
        <w:tc>
          <w:tcPr>
            <w:tcW w:w="4570" w:type="dxa"/>
          </w:tcPr>
          <w:p w14:paraId="61932225" w14:textId="77777777" w:rsidR="00BC37DD" w:rsidRPr="006D0302" w:rsidRDefault="00BC37DD" w:rsidP="002D7019">
            <w:pPr>
              <w:jc w:val="both"/>
              <w:rPr>
                <w:rFonts w:ascii="Bookman Old Style" w:hAnsi="Bookman Old Style"/>
                <w:sz w:val="20"/>
                <w:szCs w:val="20"/>
                <w:lang w:val="id-ID"/>
              </w:rPr>
            </w:pPr>
          </w:p>
        </w:tc>
      </w:tr>
      <w:tr w:rsidR="00BC37DD" w:rsidRPr="006D0302" w14:paraId="53A2FBF8" w14:textId="6491D289" w:rsidTr="00BC37DD">
        <w:tc>
          <w:tcPr>
            <w:tcW w:w="395" w:type="dxa"/>
          </w:tcPr>
          <w:p w14:paraId="2ED4545E" w14:textId="77777777" w:rsidR="00BC37DD" w:rsidRPr="006D0302" w:rsidRDefault="00BC37DD" w:rsidP="00315759">
            <w:pPr>
              <w:pStyle w:val="ListParagraph"/>
              <w:numPr>
                <w:ilvl w:val="0"/>
                <w:numId w:val="9"/>
              </w:numPr>
              <w:ind w:left="284" w:hanging="284"/>
              <w:jc w:val="both"/>
              <w:rPr>
                <w:rFonts w:ascii="Bookman Old Style" w:hAnsi="Bookman Old Style"/>
                <w:sz w:val="20"/>
                <w:szCs w:val="20"/>
                <w:lang w:val="id-ID"/>
              </w:rPr>
            </w:pPr>
          </w:p>
        </w:tc>
        <w:tc>
          <w:tcPr>
            <w:tcW w:w="6330" w:type="dxa"/>
            <w:gridSpan w:val="5"/>
          </w:tcPr>
          <w:p w14:paraId="5FA18CCA" w14:textId="57EBE8BB" w:rsidR="00BC37DD" w:rsidRPr="006D0302" w:rsidRDefault="00BC37DD" w:rsidP="002D7019">
            <w:pPr>
              <w:jc w:val="both"/>
              <w:rPr>
                <w:rFonts w:ascii="Bookman Old Style" w:hAnsi="Bookman Old Style"/>
                <w:sz w:val="20"/>
                <w:szCs w:val="20"/>
                <w:lang w:val="id-ID"/>
              </w:rPr>
            </w:pPr>
            <w:r w:rsidRPr="006D0302">
              <w:rPr>
                <w:rFonts w:ascii="Bookman Old Style" w:hAnsi="Bookman Old Style"/>
                <w:sz w:val="20"/>
                <w:szCs w:val="20"/>
                <w:lang w:val="id-ID"/>
              </w:rPr>
              <w:t>Direksi Perusahaan Perasuransian,</w:t>
            </w:r>
          </w:p>
        </w:tc>
        <w:tc>
          <w:tcPr>
            <w:tcW w:w="4570" w:type="dxa"/>
          </w:tcPr>
          <w:p w14:paraId="6EE5191D" w14:textId="77777777" w:rsidR="00BC37DD" w:rsidRPr="006D0302" w:rsidRDefault="00BC37DD" w:rsidP="002D7019">
            <w:pPr>
              <w:jc w:val="both"/>
              <w:rPr>
                <w:rFonts w:ascii="Bookman Old Style" w:hAnsi="Bookman Old Style"/>
                <w:sz w:val="20"/>
                <w:szCs w:val="20"/>
                <w:lang w:val="id-ID"/>
              </w:rPr>
            </w:pPr>
          </w:p>
        </w:tc>
        <w:tc>
          <w:tcPr>
            <w:tcW w:w="4570" w:type="dxa"/>
          </w:tcPr>
          <w:p w14:paraId="4946BD97" w14:textId="77777777" w:rsidR="00BC37DD" w:rsidRPr="006D0302" w:rsidRDefault="00BC37DD" w:rsidP="002D7019">
            <w:pPr>
              <w:jc w:val="both"/>
              <w:rPr>
                <w:rFonts w:ascii="Bookman Old Style" w:hAnsi="Bookman Old Style"/>
                <w:sz w:val="20"/>
                <w:szCs w:val="20"/>
                <w:lang w:val="id-ID"/>
              </w:rPr>
            </w:pPr>
          </w:p>
        </w:tc>
      </w:tr>
      <w:tr w:rsidR="00BC37DD" w:rsidRPr="006D0302" w14:paraId="301314CF" w14:textId="39E4324E" w:rsidTr="00BC37DD">
        <w:tc>
          <w:tcPr>
            <w:tcW w:w="395" w:type="dxa"/>
          </w:tcPr>
          <w:p w14:paraId="5832B548" w14:textId="77777777" w:rsidR="00BC37DD" w:rsidRPr="006D0302" w:rsidRDefault="00BC37DD" w:rsidP="00315759">
            <w:pPr>
              <w:pStyle w:val="ListParagraph"/>
              <w:numPr>
                <w:ilvl w:val="0"/>
                <w:numId w:val="9"/>
              </w:numPr>
              <w:ind w:left="284" w:hanging="284"/>
              <w:jc w:val="both"/>
              <w:rPr>
                <w:rFonts w:ascii="Bookman Old Style" w:hAnsi="Bookman Old Style"/>
                <w:sz w:val="20"/>
                <w:szCs w:val="20"/>
                <w:lang w:val="id-ID"/>
              </w:rPr>
            </w:pPr>
          </w:p>
        </w:tc>
        <w:tc>
          <w:tcPr>
            <w:tcW w:w="6330" w:type="dxa"/>
            <w:gridSpan w:val="5"/>
          </w:tcPr>
          <w:p w14:paraId="2C616958" w14:textId="6CC18A84" w:rsidR="00BC37DD" w:rsidRPr="006D0302" w:rsidRDefault="00BC37DD" w:rsidP="002D7019">
            <w:pPr>
              <w:jc w:val="both"/>
              <w:rPr>
                <w:rFonts w:ascii="Bookman Old Style" w:hAnsi="Bookman Old Style"/>
                <w:sz w:val="20"/>
                <w:szCs w:val="20"/>
                <w:lang w:val="id-ID"/>
              </w:rPr>
            </w:pPr>
            <w:r w:rsidRPr="006D0302">
              <w:rPr>
                <w:rFonts w:ascii="Bookman Old Style" w:hAnsi="Bookman Old Style"/>
                <w:sz w:val="20"/>
                <w:szCs w:val="20"/>
                <w:lang w:val="id-ID"/>
              </w:rPr>
              <w:t>Direksi Lembaga Penjamin,</w:t>
            </w:r>
          </w:p>
        </w:tc>
        <w:tc>
          <w:tcPr>
            <w:tcW w:w="4570" w:type="dxa"/>
          </w:tcPr>
          <w:p w14:paraId="5C32A791" w14:textId="77777777" w:rsidR="00BC37DD" w:rsidRPr="006D0302" w:rsidRDefault="00BC37DD" w:rsidP="002D7019">
            <w:pPr>
              <w:jc w:val="both"/>
              <w:rPr>
                <w:rFonts w:ascii="Bookman Old Style" w:hAnsi="Bookman Old Style"/>
                <w:sz w:val="20"/>
                <w:szCs w:val="20"/>
                <w:lang w:val="id-ID"/>
              </w:rPr>
            </w:pPr>
          </w:p>
        </w:tc>
        <w:tc>
          <w:tcPr>
            <w:tcW w:w="4570" w:type="dxa"/>
          </w:tcPr>
          <w:p w14:paraId="026ABC1F" w14:textId="77777777" w:rsidR="00BC37DD" w:rsidRPr="006D0302" w:rsidRDefault="00BC37DD" w:rsidP="002D7019">
            <w:pPr>
              <w:jc w:val="both"/>
              <w:rPr>
                <w:rFonts w:ascii="Bookman Old Style" w:hAnsi="Bookman Old Style"/>
                <w:sz w:val="20"/>
                <w:szCs w:val="20"/>
                <w:lang w:val="id-ID"/>
              </w:rPr>
            </w:pPr>
          </w:p>
        </w:tc>
      </w:tr>
      <w:tr w:rsidR="00BC37DD" w:rsidRPr="006D0302" w14:paraId="32939E1C" w14:textId="53BFA64F" w:rsidTr="00BC37DD">
        <w:tc>
          <w:tcPr>
            <w:tcW w:w="395" w:type="dxa"/>
          </w:tcPr>
          <w:p w14:paraId="134B2749" w14:textId="77777777" w:rsidR="00BC37DD" w:rsidRPr="006D0302" w:rsidRDefault="00BC37DD" w:rsidP="00315759">
            <w:pPr>
              <w:pStyle w:val="ListParagraph"/>
              <w:numPr>
                <w:ilvl w:val="0"/>
                <w:numId w:val="9"/>
              </w:numPr>
              <w:ind w:left="284" w:hanging="284"/>
              <w:jc w:val="both"/>
              <w:rPr>
                <w:rFonts w:ascii="Bookman Old Style" w:hAnsi="Bookman Old Style"/>
                <w:sz w:val="20"/>
                <w:szCs w:val="20"/>
                <w:lang w:val="id-ID"/>
              </w:rPr>
            </w:pPr>
          </w:p>
        </w:tc>
        <w:tc>
          <w:tcPr>
            <w:tcW w:w="6330" w:type="dxa"/>
            <w:gridSpan w:val="5"/>
          </w:tcPr>
          <w:p w14:paraId="452EE1A7" w14:textId="43CB77EC" w:rsidR="00BC37DD" w:rsidRPr="006D0302" w:rsidRDefault="00BC37DD" w:rsidP="002D7019">
            <w:pPr>
              <w:jc w:val="both"/>
              <w:rPr>
                <w:rFonts w:ascii="Bookman Old Style" w:hAnsi="Bookman Old Style"/>
                <w:sz w:val="20"/>
                <w:szCs w:val="20"/>
                <w:lang w:val="id-ID"/>
              </w:rPr>
            </w:pPr>
            <w:r w:rsidRPr="006D0302">
              <w:rPr>
                <w:rFonts w:ascii="Bookman Old Style" w:hAnsi="Bookman Old Style"/>
                <w:sz w:val="20"/>
                <w:szCs w:val="20"/>
                <w:lang w:val="id-ID"/>
              </w:rPr>
              <w:t>Pengurus Dana Pensiun,</w:t>
            </w:r>
          </w:p>
        </w:tc>
        <w:tc>
          <w:tcPr>
            <w:tcW w:w="4570" w:type="dxa"/>
          </w:tcPr>
          <w:p w14:paraId="7BCF5014" w14:textId="77777777" w:rsidR="00BC37DD" w:rsidRPr="006D0302" w:rsidRDefault="00BC37DD" w:rsidP="002D7019">
            <w:pPr>
              <w:jc w:val="both"/>
              <w:rPr>
                <w:rFonts w:ascii="Bookman Old Style" w:hAnsi="Bookman Old Style"/>
                <w:sz w:val="20"/>
                <w:szCs w:val="20"/>
                <w:lang w:val="id-ID"/>
              </w:rPr>
            </w:pPr>
          </w:p>
        </w:tc>
        <w:tc>
          <w:tcPr>
            <w:tcW w:w="4570" w:type="dxa"/>
          </w:tcPr>
          <w:p w14:paraId="7A5C159E" w14:textId="77777777" w:rsidR="00BC37DD" w:rsidRPr="006D0302" w:rsidRDefault="00BC37DD" w:rsidP="002D7019">
            <w:pPr>
              <w:jc w:val="both"/>
              <w:rPr>
                <w:rFonts w:ascii="Bookman Old Style" w:hAnsi="Bookman Old Style"/>
                <w:sz w:val="20"/>
                <w:szCs w:val="20"/>
                <w:lang w:val="id-ID"/>
              </w:rPr>
            </w:pPr>
          </w:p>
        </w:tc>
      </w:tr>
      <w:tr w:rsidR="00972057" w:rsidRPr="006D0302" w14:paraId="081B926D" w14:textId="77777777" w:rsidTr="00BC37DD">
        <w:tc>
          <w:tcPr>
            <w:tcW w:w="395" w:type="dxa"/>
          </w:tcPr>
          <w:p w14:paraId="000725BF" w14:textId="77777777" w:rsidR="00972057" w:rsidRPr="006D0302" w:rsidRDefault="00972057" w:rsidP="00315759">
            <w:pPr>
              <w:pStyle w:val="ListParagraph"/>
              <w:numPr>
                <w:ilvl w:val="0"/>
                <w:numId w:val="9"/>
              </w:numPr>
              <w:ind w:left="284" w:hanging="284"/>
              <w:jc w:val="both"/>
              <w:rPr>
                <w:rFonts w:ascii="Bookman Old Style" w:hAnsi="Bookman Old Style"/>
                <w:sz w:val="20"/>
                <w:szCs w:val="20"/>
                <w:lang w:val="id-ID"/>
              </w:rPr>
            </w:pPr>
          </w:p>
        </w:tc>
        <w:tc>
          <w:tcPr>
            <w:tcW w:w="6330" w:type="dxa"/>
            <w:gridSpan w:val="5"/>
          </w:tcPr>
          <w:p w14:paraId="2D3FC4FD" w14:textId="26639B31" w:rsidR="00972057" w:rsidRPr="00972057" w:rsidRDefault="00972057" w:rsidP="002D7019">
            <w:pPr>
              <w:jc w:val="both"/>
              <w:rPr>
                <w:rFonts w:ascii="Bookman Old Style" w:hAnsi="Bookman Old Style"/>
                <w:sz w:val="20"/>
                <w:szCs w:val="20"/>
                <w:lang w:val="en-GB"/>
              </w:rPr>
            </w:pPr>
            <w:r w:rsidRPr="006D0302">
              <w:rPr>
                <w:rFonts w:ascii="Bookman Old Style" w:hAnsi="Bookman Old Style"/>
                <w:sz w:val="20"/>
                <w:szCs w:val="20"/>
                <w:lang w:val="id-ID"/>
              </w:rPr>
              <w:t xml:space="preserve">Direksi Badan Penyelenggara Jaminan Sosial </w:t>
            </w:r>
            <w:r>
              <w:rPr>
                <w:rFonts w:ascii="Bookman Old Style" w:hAnsi="Bookman Old Style"/>
                <w:sz w:val="20"/>
                <w:szCs w:val="20"/>
                <w:lang w:val="en-GB"/>
              </w:rPr>
              <w:t>Kesehatan</w:t>
            </w:r>
            <w:r w:rsidR="002568E4">
              <w:rPr>
                <w:rFonts w:ascii="Bookman Old Style" w:hAnsi="Bookman Old Style"/>
                <w:sz w:val="20"/>
                <w:szCs w:val="20"/>
                <w:lang w:val="en-GB"/>
              </w:rPr>
              <w:t>,</w:t>
            </w:r>
          </w:p>
        </w:tc>
        <w:tc>
          <w:tcPr>
            <w:tcW w:w="4570" w:type="dxa"/>
          </w:tcPr>
          <w:p w14:paraId="0274E506" w14:textId="77777777" w:rsidR="00972057" w:rsidRPr="006D0302" w:rsidRDefault="00972057" w:rsidP="002D7019">
            <w:pPr>
              <w:jc w:val="both"/>
              <w:rPr>
                <w:rFonts w:ascii="Bookman Old Style" w:hAnsi="Bookman Old Style"/>
                <w:sz w:val="20"/>
                <w:szCs w:val="20"/>
                <w:lang w:val="id-ID"/>
              </w:rPr>
            </w:pPr>
          </w:p>
        </w:tc>
        <w:tc>
          <w:tcPr>
            <w:tcW w:w="4570" w:type="dxa"/>
          </w:tcPr>
          <w:p w14:paraId="5982C064" w14:textId="77777777" w:rsidR="00972057" w:rsidRPr="006D0302" w:rsidRDefault="00972057" w:rsidP="002D7019">
            <w:pPr>
              <w:jc w:val="both"/>
              <w:rPr>
                <w:rFonts w:ascii="Bookman Old Style" w:hAnsi="Bookman Old Style"/>
                <w:sz w:val="20"/>
                <w:szCs w:val="20"/>
                <w:lang w:val="id-ID"/>
              </w:rPr>
            </w:pPr>
          </w:p>
        </w:tc>
      </w:tr>
      <w:tr w:rsidR="00BC37DD" w:rsidRPr="006D0302" w14:paraId="47132A97" w14:textId="39B634FA" w:rsidTr="00BC37DD">
        <w:tc>
          <w:tcPr>
            <w:tcW w:w="395" w:type="dxa"/>
          </w:tcPr>
          <w:p w14:paraId="4B2EBBAD" w14:textId="77777777" w:rsidR="00BC37DD" w:rsidRPr="006D0302" w:rsidRDefault="00BC37DD" w:rsidP="00315759">
            <w:pPr>
              <w:pStyle w:val="ListParagraph"/>
              <w:numPr>
                <w:ilvl w:val="0"/>
                <w:numId w:val="9"/>
              </w:numPr>
              <w:ind w:left="284" w:hanging="284"/>
              <w:jc w:val="both"/>
              <w:rPr>
                <w:rFonts w:ascii="Bookman Old Style" w:hAnsi="Bookman Old Style"/>
                <w:sz w:val="20"/>
                <w:szCs w:val="20"/>
                <w:lang w:val="id-ID"/>
              </w:rPr>
            </w:pPr>
          </w:p>
        </w:tc>
        <w:tc>
          <w:tcPr>
            <w:tcW w:w="6330" w:type="dxa"/>
            <w:gridSpan w:val="5"/>
          </w:tcPr>
          <w:p w14:paraId="5AE2BA55" w14:textId="742A8DC5" w:rsidR="00BC37DD" w:rsidRPr="002568E4" w:rsidRDefault="00BC37DD" w:rsidP="002D7019">
            <w:pPr>
              <w:jc w:val="both"/>
              <w:rPr>
                <w:rFonts w:ascii="Bookman Old Style" w:hAnsi="Bookman Old Style"/>
                <w:sz w:val="20"/>
                <w:szCs w:val="20"/>
                <w:lang w:val="en-GB"/>
              </w:rPr>
            </w:pPr>
            <w:r w:rsidRPr="006D0302">
              <w:rPr>
                <w:rFonts w:ascii="Bookman Old Style" w:hAnsi="Bookman Old Style"/>
                <w:sz w:val="20"/>
                <w:szCs w:val="20"/>
                <w:lang w:val="id-ID"/>
              </w:rPr>
              <w:t xml:space="preserve">Direksi Badan Penyelenggara Jaminan Sosial Ketenagakerjaan, </w:t>
            </w:r>
            <w:r w:rsidR="002568E4">
              <w:rPr>
                <w:rFonts w:ascii="Bookman Old Style" w:hAnsi="Bookman Old Style"/>
                <w:sz w:val="20"/>
                <w:szCs w:val="20"/>
                <w:lang w:val="en-GB"/>
              </w:rPr>
              <w:t>dan</w:t>
            </w:r>
          </w:p>
        </w:tc>
        <w:tc>
          <w:tcPr>
            <w:tcW w:w="4570" w:type="dxa"/>
          </w:tcPr>
          <w:p w14:paraId="4122FCFF" w14:textId="77777777" w:rsidR="00BC37DD" w:rsidRPr="006D0302" w:rsidRDefault="00BC37DD" w:rsidP="002D7019">
            <w:pPr>
              <w:jc w:val="both"/>
              <w:rPr>
                <w:rFonts w:ascii="Bookman Old Style" w:hAnsi="Bookman Old Style"/>
                <w:sz w:val="20"/>
                <w:szCs w:val="20"/>
                <w:lang w:val="id-ID"/>
              </w:rPr>
            </w:pPr>
          </w:p>
        </w:tc>
        <w:tc>
          <w:tcPr>
            <w:tcW w:w="4570" w:type="dxa"/>
          </w:tcPr>
          <w:p w14:paraId="1E1B27ED" w14:textId="77777777" w:rsidR="00BC37DD" w:rsidRPr="006D0302" w:rsidRDefault="00BC37DD" w:rsidP="002D7019">
            <w:pPr>
              <w:jc w:val="both"/>
              <w:rPr>
                <w:rFonts w:ascii="Bookman Old Style" w:hAnsi="Bookman Old Style"/>
                <w:sz w:val="20"/>
                <w:szCs w:val="20"/>
                <w:lang w:val="id-ID"/>
              </w:rPr>
            </w:pPr>
          </w:p>
        </w:tc>
      </w:tr>
      <w:tr w:rsidR="00BC37DD" w:rsidRPr="006D0302" w14:paraId="330C5003" w14:textId="12D75F0E" w:rsidTr="00BC37DD">
        <w:tc>
          <w:tcPr>
            <w:tcW w:w="395" w:type="dxa"/>
          </w:tcPr>
          <w:p w14:paraId="33789C44" w14:textId="77777777" w:rsidR="00BC37DD" w:rsidRPr="006D0302" w:rsidRDefault="00BC37DD" w:rsidP="00315759">
            <w:pPr>
              <w:pStyle w:val="ListParagraph"/>
              <w:numPr>
                <w:ilvl w:val="0"/>
                <w:numId w:val="9"/>
              </w:numPr>
              <w:ind w:left="284" w:hanging="284"/>
              <w:jc w:val="both"/>
              <w:rPr>
                <w:rFonts w:ascii="Bookman Old Style" w:hAnsi="Bookman Old Style"/>
                <w:sz w:val="20"/>
                <w:szCs w:val="20"/>
                <w:lang w:val="id-ID"/>
              </w:rPr>
            </w:pPr>
          </w:p>
        </w:tc>
        <w:tc>
          <w:tcPr>
            <w:tcW w:w="6330" w:type="dxa"/>
            <w:gridSpan w:val="5"/>
          </w:tcPr>
          <w:p w14:paraId="350F9D24" w14:textId="7E818A70" w:rsidR="00BC37DD" w:rsidRPr="006D0302" w:rsidRDefault="00BC37DD" w:rsidP="002D7019">
            <w:pPr>
              <w:jc w:val="both"/>
              <w:rPr>
                <w:rFonts w:ascii="Bookman Old Style" w:hAnsi="Bookman Old Style"/>
                <w:sz w:val="20"/>
                <w:szCs w:val="20"/>
                <w:lang w:val="id-ID"/>
              </w:rPr>
            </w:pPr>
            <w:r w:rsidRPr="006D0302">
              <w:rPr>
                <w:rFonts w:ascii="Bookman Old Style" w:hAnsi="Bookman Old Style"/>
                <w:sz w:val="20"/>
                <w:szCs w:val="20"/>
                <w:lang w:val="id-ID"/>
              </w:rPr>
              <w:t>Direksi PT Asabri (Persero),</w:t>
            </w:r>
          </w:p>
        </w:tc>
        <w:tc>
          <w:tcPr>
            <w:tcW w:w="4570" w:type="dxa"/>
          </w:tcPr>
          <w:p w14:paraId="0E16DFEB" w14:textId="77777777" w:rsidR="00BC37DD" w:rsidRPr="006D0302" w:rsidRDefault="00BC37DD" w:rsidP="002D7019">
            <w:pPr>
              <w:jc w:val="both"/>
              <w:rPr>
                <w:rFonts w:ascii="Bookman Old Style" w:hAnsi="Bookman Old Style"/>
                <w:sz w:val="20"/>
                <w:szCs w:val="20"/>
                <w:lang w:val="id-ID"/>
              </w:rPr>
            </w:pPr>
          </w:p>
        </w:tc>
        <w:tc>
          <w:tcPr>
            <w:tcW w:w="4570" w:type="dxa"/>
          </w:tcPr>
          <w:p w14:paraId="6B665926" w14:textId="77777777" w:rsidR="00BC37DD" w:rsidRPr="006D0302" w:rsidRDefault="00BC37DD" w:rsidP="002D7019">
            <w:pPr>
              <w:jc w:val="both"/>
              <w:rPr>
                <w:rFonts w:ascii="Bookman Old Style" w:hAnsi="Bookman Old Style"/>
                <w:sz w:val="20"/>
                <w:szCs w:val="20"/>
                <w:lang w:val="id-ID"/>
              </w:rPr>
            </w:pPr>
          </w:p>
        </w:tc>
      </w:tr>
      <w:tr w:rsidR="00BC37DD" w:rsidRPr="006D0302" w14:paraId="6B64FBC9" w14:textId="5077086E" w:rsidTr="00BC37DD">
        <w:tc>
          <w:tcPr>
            <w:tcW w:w="6725" w:type="dxa"/>
            <w:gridSpan w:val="6"/>
          </w:tcPr>
          <w:p w14:paraId="1C650B08" w14:textId="61E5A9DD" w:rsidR="00BC37DD" w:rsidRPr="006D0302" w:rsidRDefault="00BC37DD" w:rsidP="002D7019">
            <w:pPr>
              <w:rPr>
                <w:rFonts w:ascii="Bookman Old Style" w:hAnsi="Bookman Old Style"/>
                <w:sz w:val="20"/>
                <w:szCs w:val="20"/>
                <w:lang w:val="id-ID"/>
              </w:rPr>
            </w:pPr>
            <w:r w:rsidRPr="006D0302">
              <w:rPr>
                <w:rFonts w:ascii="Bookman Old Style" w:hAnsi="Bookman Old Style"/>
                <w:sz w:val="20"/>
                <w:szCs w:val="20"/>
                <w:lang w:val="id-ID"/>
              </w:rPr>
              <w:t>di tempat.</w:t>
            </w:r>
          </w:p>
        </w:tc>
        <w:tc>
          <w:tcPr>
            <w:tcW w:w="4570" w:type="dxa"/>
          </w:tcPr>
          <w:p w14:paraId="6B933362" w14:textId="77777777" w:rsidR="00BC37DD" w:rsidRPr="006D0302" w:rsidRDefault="00BC37DD" w:rsidP="002D7019">
            <w:pPr>
              <w:rPr>
                <w:rFonts w:ascii="Bookman Old Style" w:hAnsi="Bookman Old Style"/>
                <w:sz w:val="20"/>
                <w:szCs w:val="20"/>
                <w:lang w:val="id-ID"/>
              </w:rPr>
            </w:pPr>
          </w:p>
        </w:tc>
        <w:tc>
          <w:tcPr>
            <w:tcW w:w="4570" w:type="dxa"/>
          </w:tcPr>
          <w:p w14:paraId="018B4718" w14:textId="77777777" w:rsidR="00BC37DD" w:rsidRPr="006D0302" w:rsidRDefault="00BC37DD" w:rsidP="002D7019">
            <w:pPr>
              <w:rPr>
                <w:rFonts w:ascii="Bookman Old Style" w:hAnsi="Bookman Old Style"/>
                <w:sz w:val="20"/>
                <w:szCs w:val="20"/>
                <w:lang w:val="id-ID"/>
              </w:rPr>
            </w:pPr>
          </w:p>
        </w:tc>
      </w:tr>
      <w:tr w:rsidR="00BC37DD" w:rsidRPr="006D0302" w14:paraId="18C7A1A5" w14:textId="5733231B" w:rsidTr="00BC37DD">
        <w:tc>
          <w:tcPr>
            <w:tcW w:w="6725" w:type="dxa"/>
            <w:gridSpan w:val="6"/>
          </w:tcPr>
          <w:p w14:paraId="0D0BCD17" w14:textId="77777777" w:rsidR="00BC37DD" w:rsidRPr="006D0302" w:rsidRDefault="00BC37DD" w:rsidP="004E2843">
            <w:pPr>
              <w:jc w:val="center"/>
              <w:rPr>
                <w:rFonts w:ascii="Bookman Old Style" w:hAnsi="Bookman Old Style"/>
                <w:sz w:val="20"/>
                <w:szCs w:val="20"/>
                <w:lang w:val="id-ID"/>
              </w:rPr>
            </w:pPr>
          </w:p>
        </w:tc>
        <w:tc>
          <w:tcPr>
            <w:tcW w:w="4570" w:type="dxa"/>
          </w:tcPr>
          <w:p w14:paraId="3BE502D5" w14:textId="77777777" w:rsidR="00BC37DD" w:rsidRPr="006D0302" w:rsidRDefault="00BC37DD" w:rsidP="004E2843">
            <w:pPr>
              <w:jc w:val="center"/>
              <w:rPr>
                <w:rFonts w:ascii="Bookman Old Style" w:hAnsi="Bookman Old Style"/>
                <w:sz w:val="20"/>
                <w:szCs w:val="20"/>
                <w:lang w:val="id-ID"/>
              </w:rPr>
            </w:pPr>
          </w:p>
        </w:tc>
        <w:tc>
          <w:tcPr>
            <w:tcW w:w="4570" w:type="dxa"/>
          </w:tcPr>
          <w:p w14:paraId="5FD6B646" w14:textId="77777777" w:rsidR="00BC37DD" w:rsidRPr="006D0302" w:rsidRDefault="00BC37DD" w:rsidP="004E2843">
            <w:pPr>
              <w:jc w:val="center"/>
              <w:rPr>
                <w:rFonts w:ascii="Bookman Old Style" w:hAnsi="Bookman Old Style"/>
                <w:sz w:val="20"/>
                <w:szCs w:val="20"/>
                <w:lang w:val="id-ID"/>
              </w:rPr>
            </w:pPr>
          </w:p>
        </w:tc>
      </w:tr>
      <w:tr w:rsidR="00BC37DD" w:rsidRPr="006D0302" w14:paraId="5152AC67" w14:textId="4B1B7D36" w:rsidTr="00BC37DD">
        <w:tc>
          <w:tcPr>
            <w:tcW w:w="6725" w:type="dxa"/>
            <w:gridSpan w:val="6"/>
          </w:tcPr>
          <w:p w14:paraId="38B34B0B" w14:textId="35E3676E" w:rsidR="00BC37DD" w:rsidRPr="006D0302" w:rsidRDefault="00BC37DD" w:rsidP="0007529B">
            <w:pPr>
              <w:jc w:val="center"/>
              <w:rPr>
                <w:rFonts w:ascii="Bookman Old Style" w:hAnsi="Bookman Old Style"/>
                <w:sz w:val="20"/>
                <w:szCs w:val="20"/>
                <w:lang w:val="id-ID"/>
              </w:rPr>
            </w:pPr>
            <w:r w:rsidRPr="006D0302">
              <w:rPr>
                <w:rFonts w:ascii="Bookman Old Style" w:hAnsi="Bookman Old Style"/>
                <w:sz w:val="20"/>
                <w:szCs w:val="20"/>
                <w:lang w:val="id-ID"/>
              </w:rPr>
              <w:t>SURAT EDARAN OTORITAS JASA KEUANGAN</w:t>
            </w:r>
          </w:p>
        </w:tc>
        <w:tc>
          <w:tcPr>
            <w:tcW w:w="4570" w:type="dxa"/>
          </w:tcPr>
          <w:p w14:paraId="34641599" w14:textId="77777777" w:rsidR="00BC37DD" w:rsidRPr="006D0302" w:rsidRDefault="00BC37DD" w:rsidP="0007529B">
            <w:pPr>
              <w:jc w:val="center"/>
              <w:rPr>
                <w:rFonts w:ascii="Bookman Old Style" w:hAnsi="Bookman Old Style"/>
                <w:sz w:val="20"/>
                <w:szCs w:val="20"/>
                <w:lang w:val="id-ID"/>
              </w:rPr>
            </w:pPr>
          </w:p>
        </w:tc>
        <w:tc>
          <w:tcPr>
            <w:tcW w:w="4570" w:type="dxa"/>
          </w:tcPr>
          <w:p w14:paraId="789F5C07" w14:textId="77777777" w:rsidR="00BC37DD" w:rsidRPr="006D0302" w:rsidRDefault="00BC37DD" w:rsidP="0007529B">
            <w:pPr>
              <w:jc w:val="center"/>
              <w:rPr>
                <w:rFonts w:ascii="Bookman Old Style" w:hAnsi="Bookman Old Style"/>
                <w:sz w:val="20"/>
                <w:szCs w:val="20"/>
                <w:lang w:val="id-ID"/>
              </w:rPr>
            </w:pPr>
          </w:p>
        </w:tc>
      </w:tr>
      <w:tr w:rsidR="00BC37DD" w:rsidRPr="006D0302" w14:paraId="4E26EF06" w14:textId="149A6976" w:rsidTr="00BC37DD">
        <w:tc>
          <w:tcPr>
            <w:tcW w:w="6725" w:type="dxa"/>
            <w:gridSpan w:val="6"/>
          </w:tcPr>
          <w:p w14:paraId="3C135EC1" w14:textId="5B10E9C1" w:rsidR="00BC37DD" w:rsidRPr="006D0302" w:rsidRDefault="00BC37DD" w:rsidP="0007529B">
            <w:pPr>
              <w:jc w:val="center"/>
              <w:rPr>
                <w:rFonts w:ascii="Bookman Old Style" w:hAnsi="Bookman Old Style"/>
                <w:sz w:val="20"/>
                <w:szCs w:val="20"/>
                <w:lang w:val="id-ID"/>
              </w:rPr>
            </w:pPr>
            <w:r w:rsidRPr="006D0302">
              <w:rPr>
                <w:rFonts w:ascii="Bookman Old Style" w:hAnsi="Bookman Old Style"/>
                <w:sz w:val="20"/>
                <w:szCs w:val="20"/>
                <w:lang w:val="id-ID"/>
              </w:rPr>
              <w:t>REPUBLIK INDONESIA</w:t>
            </w:r>
          </w:p>
        </w:tc>
        <w:tc>
          <w:tcPr>
            <w:tcW w:w="4570" w:type="dxa"/>
          </w:tcPr>
          <w:p w14:paraId="762C3AE1" w14:textId="77777777" w:rsidR="00BC37DD" w:rsidRPr="006D0302" w:rsidRDefault="00BC37DD" w:rsidP="0007529B">
            <w:pPr>
              <w:jc w:val="center"/>
              <w:rPr>
                <w:rFonts w:ascii="Bookman Old Style" w:hAnsi="Bookman Old Style"/>
                <w:sz w:val="20"/>
                <w:szCs w:val="20"/>
                <w:lang w:val="id-ID"/>
              </w:rPr>
            </w:pPr>
          </w:p>
        </w:tc>
        <w:tc>
          <w:tcPr>
            <w:tcW w:w="4570" w:type="dxa"/>
          </w:tcPr>
          <w:p w14:paraId="02CCA385" w14:textId="77777777" w:rsidR="00BC37DD" w:rsidRPr="006D0302" w:rsidRDefault="00BC37DD" w:rsidP="0007529B">
            <w:pPr>
              <w:jc w:val="center"/>
              <w:rPr>
                <w:rFonts w:ascii="Bookman Old Style" w:hAnsi="Bookman Old Style"/>
                <w:sz w:val="20"/>
                <w:szCs w:val="20"/>
                <w:lang w:val="id-ID"/>
              </w:rPr>
            </w:pPr>
          </w:p>
        </w:tc>
      </w:tr>
      <w:tr w:rsidR="00BC37DD" w:rsidRPr="006D0302" w14:paraId="7BC0EBE6" w14:textId="7FA9DC03" w:rsidTr="00BC37DD">
        <w:tc>
          <w:tcPr>
            <w:tcW w:w="6725" w:type="dxa"/>
            <w:gridSpan w:val="6"/>
          </w:tcPr>
          <w:p w14:paraId="08D8AF12" w14:textId="7409A238" w:rsidR="00BC37DD" w:rsidRPr="006D0302" w:rsidRDefault="00BC37DD" w:rsidP="0007529B">
            <w:pPr>
              <w:jc w:val="center"/>
              <w:rPr>
                <w:rFonts w:ascii="Bookman Old Style" w:hAnsi="Bookman Old Style"/>
                <w:sz w:val="20"/>
                <w:szCs w:val="20"/>
                <w:lang w:val="id-ID"/>
              </w:rPr>
            </w:pPr>
            <w:r w:rsidRPr="006D0302">
              <w:rPr>
                <w:rFonts w:ascii="Bookman Old Style" w:hAnsi="Bookman Old Style"/>
                <w:sz w:val="20"/>
                <w:szCs w:val="20"/>
                <w:lang w:val="id-ID"/>
              </w:rPr>
              <w:t>NOMOR …/SEOJK.05/2025</w:t>
            </w:r>
          </w:p>
        </w:tc>
        <w:tc>
          <w:tcPr>
            <w:tcW w:w="4570" w:type="dxa"/>
          </w:tcPr>
          <w:p w14:paraId="1F6BF979" w14:textId="77777777" w:rsidR="00BC37DD" w:rsidRPr="006D0302" w:rsidRDefault="00BC37DD" w:rsidP="0007529B">
            <w:pPr>
              <w:jc w:val="center"/>
              <w:rPr>
                <w:rFonts w:ascii="Bookman Old Style" w:hAnsi="Bookman Old Style"/>
                <w:sz w:val="20"/>
                <w:szCs w:val="20"/>
                <w:lang w:val="id-ID"/>
              </w:rPr>
            </w:pPr>
          </w:p>
        </w:tc>
        <w:tc>
          <w:tcPr>
            <w:tcW w:w="4570" w:type="dxa"/>
          </w:tcPr>
          <w:p w14:paraId="326A4FDC" w14:textId="77777777" w:rsidR="00BC37DD" w:rsidRPr="006D0302" w:rsidRDefault="00BC37DD" w:rsidP="0007529B">
            <w:pPr>
              <w:jc w:val="center"/>
              <w:rPr>
                <w:rFonts w:ascii="Bookman Old Style" w:hAnsi="Bookman Old Style"/>
                <w:sz w:val="20"/>
                <w:szCs w:val="20"/>
                <w:lang w:val="id-ID"/>
              </w:rPr>
            </w:pPr>
          </w:p>
        </w:tc>
      </w:tr>
      <w:tr w:rsidR="00BC37DD" w:rsidRPr="006D0302" w14:paraId="3404CC95" w14:textId="33868390" w:rsidTr="00BC37DD">
        <w:tc>
          <w:tcPr>
            <w:tcW w:w="6725" w:type="dxa"/>
            <w:gridSpan w:val="6"/>
          </w:tcPr>
          <w:p w14:paraId="17A51AE0" w14:textId="399DB054" w:rsidR="00BC37DD" w:rsidRPr="006D0302" w:rsidRDefault="00BC37DD" w:rsidP="0007529B">
            <w:pPr>
              <w:jc w:val="center"/>
              <w:rPr>
                <w:rFonts w:ascii="Bookman Old Style" w:hAnsi="Bookman Old Style"/>
                <w:sz w:val="20"/>
                <w:szCs w:val="20"/>
                <w:lang w:val="id-ID"/>
              </w:rPr>
            </w:pPr>
            <w:r w:rsidRPr="006D0302">
              <w:rPr>
                <w:rFonts w:ascii="Bookman Old Style" w:hAnsi="Bookman Old Style"/>
                <w:sz w:val="20"/>
                <w:szCs w:val="20"/>
                <w:lang w:val="id-ID"/>
              </w:rPr>
              <w:t>TENTANG</w:t>
            </w:r>
          </w:p>
        </w:tc>
        <w:tc>
          <w:tcPr>
            <w:tcW w:w="4570" w:type="dxa"/>
          </w:tcPr>
          <w:p w14:paraId="35395717" w14:textId="77777777" w:rsidR="00BC37DD" w:rsidRPr="006D0302" w:rsidRDefault="00BC37DD" w:rsidP="0007529B">
            <w:pPr>
              <w:jc w:val="center"/>
              <w:rPr>
                <w:rFonts w:ascii="Bookman Old Style" w:hAnsi="Bookman Old Style"/>
                <w:sz w:val="20"/>
                <w:szCs w:val="20"/>
                <w:lang w:val="id-ID"/>
              </w:rPr>
            </w:pPr>
          </w:p>
        </w:tc>
        <w:tc>
          <w:tcPr>
            <w:tcW w:w="4570" w:type="dxa"/>
          </w:tcPr>
          <w:p w14:paraId="4A720095" w14:textId="77777777" w:rsidR="00BC37DD" w:rsidRPr="006D0302" w:rsidRDefault="00BC37DD" w:rsidP="0007529B">
            <w:pPr>
              <w:jc w:val="center"/>
              <w:rPr>
                <w:rFonts w:ascii="Bookman Old Style" w:hAnsi="Bookman Old Style"/>
                <w:sz w:val="20"/>
                <w:szCs w:val="20"/>
                <w:lang w:val="id-ID"/>
              </w:rPr>
            </w:pPr>
          </w:p>
        </w:tc>
      </w:tr>
      <w:tr w:rsidR="00BC37DD" w:rsidRPr="006D0302" w14:paraId="2F4CC689" w14:textId="128D22BB" w:rsidTr="00BC37DD">
        <w:tc>
          <w:tcPr>
            <w:tcW w:w="6725" w:type="dxa"/>
            <w:gridSpan w:val="6"/>
          </w:tcPr>
          <w:p w14:paraId="23347A83" w14:textId="6A4C46FA" w:rsidR="00BC37DD" w:rsidRPr="006D0302" w:rsidRDefault="00BC37DD" w:rsidP="0007529B">
            <w:pPr>
              <w:jc w:val="center"/>
              <w:rPr>
                <w:rFonts w:ascii="Bookman Old Style" w:hAnsi="Bookman Old Style"/>
                <w:sz w:val="20"/>
                <w:szCs w:val="20"/>
                <w:lang w:val="en-GB"/>
              </w:rPr>
            </w:pPr>
            <w:r w:rsidRPr="006D0302">
              <w:rPr>
                <w:rFonts w:ascii="Bookman Old Style" w:hAnsi="Bookman Old Style"/>
                <w:sz w:val="20"/>
                <w:szCs w:val="20"/>
                <w:lang w:val="id-ID"/>
              </w:rPr>
              <w:t>SERTIFIKASI KOMPETENSI KERJA</w:t>
            </w:r>
          </w:p>
        </w:tc>
        <w:tc>
          <w:tcPr>
            <w:tcW w:w="4570" w:type="dxa"/>
          </w:tcPr>
          <w:p w14:paraId="5F97483A" w14:textId="77777777" w:rsidR="00BC37DD" w:rsidRPr="006D0302" w:rsidRDefault="00BC37DD" w:rsidP="0007529B">
            <w:pPr>
              <w:jc w:val="center"/>
              <w:rPr>
                <w:rFonts w:ascii="Bookman Old Style" w:hAnsi="Bookman Old Style"/>
                <w:sz w:val="20"/>
                <w:szCs w:val="20"/>
                <w:lang w:val="id-ID"/>
              </w:rPr>
            </w:pPr>
          </w:p>
        </w:tc>
        <w:tc>
          <w:tcPr>
            <w:tcW w:w="4570" w:type="dxa"/>
          </w:tcPr>
          <w:p w14:paraId="4B7A282A" w14:textId="77777777" w:rsidR="00BC37DD" w:rsidRPr="006D0302" w:rsidRDefault="00BC37DD" w:rsidP="0007529B">
            <w:pPr>
              <w:jc w:val="center"/>
              <w:rPr>
                <w:rFonts w:ascii="Bookman Old Style" w:hAnsi="Bookman Old Style"/>
                <w:sz w:val="20"/>
                <w:szCs w:val="20"/>
                <w:lang w:val="id-ID"/>
              </w:rPr>
            </w:pPr>
          </w:p>
        </w:tc>
      </w:tr>
      <w:tr w:rsidR="00BC37DD" w:rsidRPr="006D0302" w14:paraId="2ACDD363" w14:textId="2863B0FF" w:rsidTr="00BC37DD">
        <w:tc>
          <w:tcPr>
            <w:tcW w:w="6725" w:type="dxa"/>
            <w:gridSpan w:val="6"/>
          </w:tcPr>
          <w:p w14:paraId="0F772E4E" w14:textId="77777777" w:rsidR="00BC37DD" w:rsidRDefault="00BC37DD" w:rsidP="00BB163B">
            <w:pPr>
              <w:jc w:val="center"/>
              <w:rPr>
                <w:rFonts w:ascii="Bookman Old Style" w:hAnsi="Bookman Old Style"/>
                <w:sz w:val="20"/>
                <w:szCs w:val="20"/>
                <w:lang w:val="id-ID"/>
              </w:rPr>
            </w:pPr>
            <w:bookmarkStart w:id="0" w:name="_Hlk191291373"/>
            <w:r w:rsidRPr="006D0302">
              <w:rPr>
                <w:rFonts w:ascii="Bookman Old Style" w:hAnsi="Bookman Old Style"/>
                <w:sz w:val="20"/>
                <w:szCs w:val="20"/>
                <w:lang w:val="en-GB"/>
              </w:rPr>
              <w:t xml:space="preserve">BAGI </w:t>
            </w:r>
            <w:r w:rsidRPr="006D0302">
              <w:rPr>
                <w:rFonts w:ascii="Bookman Old Style" w:hAnsi="Bookman Old Style"/>
                <w:sz w:val="20"/>
                <w:szCs w:val="20"/>
                <w:lang w:val="id-ID"/>
              </w:rPr>
              <w:t>PERUSAHAAN</w:t>
            </w:r>
            <w:r w:rsidRPr="006D0302">
              <w:rPr>
                <w:rFonts w:ascii="Bookman Old Style" w:hAnsi="Bookman Old Style"/>
                <w:sz w:val="20"/>
                <w:szCs w:val="20"/>
                <w:lang w:val="en-GB"/>
              </w:rPr>
              <w:t xml:space="preserve"> </w:t>
            </w:r>
            <w:r w:rsidRPr="006D0302">
              <w:rPr>
                <w:rFonts w:ascii="Bookman Old Style" w:hAnsi="Bookman Old Style"/>
                <w:sz w:val="20"/>
                <w:szCs w:val="20"/>
                <w:lang w:val="id-ID"/>
              </w:rPr>
              <w:t>PERASURANSIAN, LEMBAGA PENJAMIN,</w:t>
            </w:r>
            <w:bookmarkEnd w:id="0"/>
          </w:p>
          <w:p w14:paraId="0FBB7154" w14:textId="77777777" w:rsidR="00F6125E" w:rsidRDefault="00F6125E" w:rsidP="00BB163B">
            <w:pPr>
              <w:jc w:val="center"/>
              <w:rPr>
                <w:rFonts w:ascii="Bookman Old Style" w:hAnsi="Bookman Old Style"/>
                <w:sz w:val="20"/>
                <w:szCs w:val="20"/>
                <w:lang w:val="en-GB"/>
              </w:rPr>
            </w:pPr>
            <w:bookmarkStart w:id="1" w:name="_Hlk191291385"/>
            <w:r w:rsidRPr="006D0302">
              <w:rPr>
                <w:rFonts w:ascii="Bookman Old Style" w:hAnsi="Bookman Old Style"/>
                <w:sz w:val="20"/>
                <w:szCs w:val="20"/>
                <w:lang w:val="id-ID"/>
              </w:rPr>
              <w:t>DANA PENSIUN, SERTA</w:t>
            </w:r>
            <w:r w:rsidRPr="006D0302">
              <w:rPr>
                <w:rFonts w:ascii="Bookman Old Style" w:hAnsi="Bookman Old Style"/>
                <w:sz w:val="20"/>
                <w:szCs w:val="20"/>
                <w:lang w:val="en-GB"/>
              </w:rPr>
              <w:t xml:space="preserve"> </w:t>
            </w:r>
            <w:r w:rsidRPr="006D0302">
              <w:rPr>
                <w:rFonts w:ascii="Bookman Old Style" w:hAnsi="Bookman Old Style"/>
                <w:sz w:val="20"/>
                <w:szCs w:val="20"/>
                <w:lang w:val="id-ID"/>
              </w:rPr>
              <w:t>LEMBAGA KHUSUS</w:t>
            </w:r>
          </w:p>
          <w:p w14:paraId="67AE7510" w14:textId="6172E4AB" w:rsidR="00F6125E" w:rsidRPr="006D0302" w:rsidRDefault="00F6125E" w:rsidP="00BB163B">
            <w:pPr>
              <w:jc w:val="center"/>
              <w:rPr>
                <w:rFonts w:ascii="Bookman Old Style" w:hAnsi="Bookman Old Style"/>
                <w:sz w:val="20"/>
                <w:szCs w:val="20"/>
                <w:lang w:val="id-ID"/>
              </w:rPr>
            </w:pPr>
            <w:r w:rsidRPr="006D0302">
              <w:rPr>
                <w:rFonts w:ascii="Bookman Old Style" w:hAnsi="Bookman Old Style"/>
                <w:sz w:val="20"/>
                <w:szCs w:val="20"/>
                <w:lang w:val="id-ID"/>
              </w:rPr>
              <w:t>BIDANG</w:t>
            </w:r>
            <w:r w:rsidRPr="006D0302">
              <w:rPr>
                <w:rFonts w:ascii="Bookman Old Style" w:hAnsi="Bookman Old Style"/>
                <w:sz w:val="20"/>
                <w:szCs w:val="20"/>
                <w:lang w:val="en-GB"/>
              </w:rPr>
              <w:t xml:space="preserve"> </w:t>
            </w:r>
            <w:r w:rsidRPr="006D0302">
              <w:rPr>
                <w:rFonts w:ascii="Bookman Old Style" w:hAnsi="Bookman Old Style"/>
                <w:sz w:val="20"/>
                <w:szCs w:val="20"/>
                <w:lang w:val="id-ID"/>
              </w:rPr>
              <w:t xml:space="preserve">PERASURANSIAN, </w:t>
            </w:r>
            <w:bookmarkEnd w:id="1"/>
            <w:r w:rsidRPr="006D0302">
              <w:rPr>
                <w:rFonts w:ascii="Bookman Old Style" w:hAnsi="Bookman Old Style"/>
                <w:sz w:val="20"/>
                <w:szCs w:val="20"/>
                <w:lang w:val="id-ID"/>
              </w:rPr>
              <w:t>PENJAMINAN,</w:t>
            </w:r>
            <w:r w:rsidRPr="006D0302">
              <w:rPr>
                <w:rFonts w:ascii="Bookman Old Style" w:hAnsi="Bookman Old Style"/>
                <w:sz w:val="20"/>
                <w:szCs w:val="20"/>
                <w:lang w:val="en-GB"/>
              </w:rPr>
              <w:t xml:space="preserve"> </w:t>
            </w:r>
            <w:r w:rsidRPr="006D0302">
              <w:rPr>
                <w:rFonts w:ascii="Bookman Old Style" w:hAnsi="Bookman Old Style"/>
                <w:sz w:val="20"/>
                <w:szCs w:val="20"/>
                <w:lang w:val="id-ID"/>
              </w:rPr>
              <w:t>DAN DANA PENSIUN</w:t>
            </w:r>
          </w:p>
        </w:tc>
        <w:tc>
          <w:tcPr>
            <w:tcW w:w="4570" w:type="dxa"/>
          </w:tcPr>
          <w:p w14:paraId="1E6DB847" w14:textId="77777777" w:rsidR="00BC37DD" w:rsidRPr="006D0302" w:rsidRDefault="00BC37DD" w:rsidP="00BB163B">
            <w:pPr>
              <w:jc w:val="center"/>
              <w:rPr>
                <w:rFonts w:ascii="Bookman Old Style" w:hAnsi="Bookman Old Style"/>
                <w:sz w:val="20"/>
                <w:szCs w:val="20"/>
                <w:lang w:val="en-GB"/>
              </w:rPr>
            </w:pPr>
          </w:p>
        </w:tc>
        <w:tc>
          <w:tcPr>
            <w:tcW w:w="4570" w:type="dxa"/>
          </w:tcPr>
          <w:p w14:paraId="1389E308" w14:textId="77777777" w:rsidR="00BC37DD" w:rsidRPr="006D0302" w:rsidRDefault="00BC37DD" w:rsidP="00BB163B">
            <w:pPr>
              <w:jc w:val="center"/>
              <w:rPr>
                <w:rFonts w:ascii="Bookman Old Style" w:hAnsi="Bookman Old Style"/>
                <w:sz w:val="20"/>
                <w:szCs w:val="20"/>
                <w:lang w:val="en-GB"/>
              </w:rPr>
            </w:pPr>
          </w:p>
        </w:tc>
      </w:tr>
      <w:tr w:rsidR="00BC37DD" w:rsidRPr="006D0302" w14:paraId="0C2EAFD6" w14:textId="74675EB8" w:rsidTr="00BC37DD">
        <w:tc>
          <w:tcPr>
            <w:tcW w:w="6725" w:type="dxa"/>
            <w:gridSpan w:val="6"/>
          </w:tcPr>
          <w:p w14:paraId="0AFC4D50" w14:textId="77777777" w:rsidR="00BC37DD" w:rsidRPr="006D0302" w:rsidRDefault="00BC37DD" w:rsidP="003A5F8C">
            <w:pPr>
              <w:ind w:firstLine="567"/>
              <w:jc w:val="both"/>
              <w:rPr>
                <w:rFonts w:ascii="Bookman Old Style" w:hAnsi="Bookman Old Style" w:cstheme="minorHAnsi"/>
                <w:sz w:val="20"/>
                <w:szCs w:val="20"/>
                <w:lang w:val="id-ID"/>
              </w:rPr>
            </w:pPr>
          </w:p>
        </w:tc>
        <w:tc>
          <w:tcPr>
            <w:tcW w:w="4570" w:type="dxa"/>
          </w:tcPr>
          <w:p w14:paraId="2AC33A25" w14:textId="77777777" w:rsidR="00BC37DD" w:rsidRPr="006D0302" w:rsidRDefault="00BC37DD" w:rsidP="003A5F8C">
            <w:pPr>
              <w:ind w:firstLine="567"/>
              <w:jc w:val="both"/>
              <w:rPr>
                <w:rFonts w:ascii="Bookman Old Style" w:hAnsi="Bookman Old Style" w:cstheme="minorHAnsi"/>
                <w:sz w:val="20"/>
                <w:szCs w:val="20"/>
                <w:lang w:val="id-ID"/>
              </w:rPr>
            </w:pPr>
          </w:p>
        </w:tc>
        <w:tc>
          <w:tcPr>
            <w:tcW w:w="4570" w:type="dxa"/>
          </w:tcPr>
          <w:p w14:paraId="3CA9AFC1" w14:textId="77777777" w:rsidR="00BC37DD" w:rsidRPr="006D0302" w:rsidRDefault="00BC37DD" w:rsidP="003A5F8C">
            <w:pPr>
              <w:ind w:firstLine="567"/>
              <w:jc w:val="both"/>
              <w:rPr>
                <w:rFonts w:ascii="Bookman Old Style" w:hAnsi="Bookman Old Style" w:cstheme="minorHAnsi"/>
                <w:sz w:val="20"/>
                <w:szCs w:val="20"/>
                <w:lang w:val="id-ID"/>
              </w:rPr>
            </w:pPr>
          </w:p>
        </w:tc>
      </w:tr>
      <w:tr w:rsidR="00BC37DD" w:rsidRPr="006D0302" w14:paraId="67165590" w14:textId="54C86324" w:rsidTr="00BC37DD">
        <w:tc>
          <w:tcPr>
            <w:tcW w:w="6725" w:type="dxa"/>
            <w:gridSpan w:val="6"/>
          </w:tcPr>
          <w:p w14:paraId="10BABDF7" w14:textId="5E4623D9" w:rsidR="00BC37DD" w:rsidRPr="006D0302" w:rsidRDefault="00BC37DD" w:rsidP="00E625BB">
            <w:pPr>
              <w:ind w:firstLine="567"/>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 xml:space="preserve">Sehubungan dengan amanat ketentuan Pasal 3 ayat (7) dan Pasal 11 ayat (6) </w:t>
            </w:r>
            <w:r w:rsidRPr="006D0302">
              <w:rPr>
                <w:rFonts w:ascii="Bookman Old Style" w:hAnsi="Bookman Old Style"/>
                <w:sz w:val="20"/>
                <w:szCs w:val="20"/>
                <w:lang w:val="id-ID"/>
              </w:rPr>
              <w:t xml:space="preserve">Peraturan Otoritas Jasa Keuangan Nomor 34 Tahun 2024 tentang Pengembangan Kualitas Sumber Daya Manusia bagi Perusahaan Perasuransian, Lembaga Penjamin, Dana Pensiun, serta Lembaga Khusus Bidang Perasuransian, Penjaminan, dan Dana Pensiun (Lembaran Negara Republik Indonesia Tahun 2024 Nomor 46/OJK, Tambahan Lembaran </w:t>
            </w:r>
            <w:r w:rsidRPr="006D0302">
              <w:rPr>
                <w:rFonts w:ascii="Bookman Old Style" w:hAnsi="Bookman Old Style"/>
                <w:sz w:val="20"/>
                <w:szCs w:val="20"/>
                <w:lang w:val="id-ID"/>
              </w:rPr>
              <w:lastRenderedPageBreak/>
              <w:t>Negara Republik Indonesia Nomor 114/OJK), perlu untuk mengatur ketentuan pelaksanaan mengenai sertifikasi kompetensi kerja bagi perusahaan perasuransian, lembaga penjamin,</w:t>
            </w:r>
            <w:r w:rsidRPr="006D0302">
              <w:rPr>
                <w:rFonts w:ascii="Bookman Old Style" w:hAnsi="Bookman Old Style"/>
                <w:sz w:val="20"/>
                <w:szCs w:val="20"/>
                <w:lang w:val="en-GB"/>
              </w:rPr>
              <w:t xml:space="preserve"> </w:t>
            </w:r>
            <w:r w:rsidRPr="006D0302">
              <w:rPr>
                <w:rFonts w:ascii="Bookman Old Style" w:hAnsi="Bookman Old Style"/>
                <w:sz w:val="20"/>
                <w:szCs w:val="20"/>
                <w:lang w:val="id-ID"/>
              </w:rPr>
              <w:t>dana pensiun, serta lembaga khusus bidang perasuransian, penjaminan, dan dana pensiun, dalam Surat Edaran Otoritas Jasa Keuangan sebagai berikut:</w:t>
            </w:r>
          </w:p>
        </w:tc>
        <w:tc>
          <w:tcPr>
            <w:tcW w:w="4570" w:type="dxa"/>
          </w:tcPr>
          <w:p w14:paraId="25ED61B2" w14:textId="77777777" w:rsidR="00BC37DD" w:rsidRPr="006D0302" w:rsidRDefault="00BC37DD" w:rsidP="00E625BB">
            <w:pPr>
              <w:ind w:firstLine="567"/>
              <w:jc w:val="both"/>
              <w:rPr>
                <w:rFonts w:ascii="Bookman Old Style" w:hAnsi="Bookman Old Style" w:cstheme="minorHAnsi"/>
                <w:sz w:val="20"/>
                <w:szCs w:val="20"/>
                <w:lang w:val="id-ID"/>
              </w:rPr>
            </w:pPr>
          </w:p>
        </w:tc>
        <w:tc>
          <w:tcPr>
            <w:tcW w:w="4570" w:type="dxa"/>
          </w:tcPr>
          <w:p w14:paraId="269048BA" w14:textId="77777777" w:rsidR="00BC37DD" w:rsidRPr="006D0302" w:rsidRDefault="00BC37DD" w:rsidP="00E625BB">
            <w:pPr>
              <w:ind w:firstLine="567"/>
              <w:jc w:val="both"/>
              <w:rPr>
                <w:rFonts w:ascii="Bookman Old Style" w:hAnsi="Bookman Old Style" w:cstheme="minorHAnsi"/>
                <w:sz w:val="20"/>
                <w:szCs w:val="20"/>
                <w:lang w:val="id-ID"/>
              </w:rPr>
            </w:pPr>
          </w:p>
        </w:tc>
      </w:tr>
      <w:tr w:rsidR="00BC37DD" w:rsidRPr="006D0302" w14:paraId="02D187B7" w14:textId="0842C996" w:rsidTr="00BC37DD">
        <w:tc>
          <w:tcPr>
            <w:tcW w:w="6725" w:type="dxa"/>
            <w:gridSpan w:val="6"/>
          </w:tcPr>
          <w:p w14:paraId="43B49C00" w14:textId="77777777" w:rsidR="00BC37DD" w:rsidRPr="006D0302" w:rsidRDefault="00BC37DD" w:rsidP="007E4F57">
            <w:pPr>
              <w:jc w:val="both"/>
              <w:rPr>
                <w:rFonts w:ascii="Bookman Old Style" w:hAnsi="Bookman Old Style"/>
                <w:sz w:val="20"/>
                <w:szCs w:val="20"/>
                <w:lang w:val="id-ID"/>
              </w:rPr>
            </w:pPr>
          </w:p>
        </w:tc>
        <w:tc>
          <w:tcPr>
            <w:tcW w:w="4570" w:type="dxa"/>
          </w:tcPr>
          <w:p w14:paraId="37AF7EFA" w14:textId="77777777" w:rsidR="00BC37DD" w:rsidRPr="006D0302" w:rsidRDefault="00BC37DD" w:rsidP="007E4F57">
            <w:pPr>
              <w:jc w:val="both"/>
              <w:rPr>
                <w:rFonts w:ascii="Bookman Old Style" w:hAnsi="Bookman Old Style"/>
                <w:sz w:val="20"/>
                <w:szCs w:val="20"/>
                <w:lang w:val="id-ID"/>
              </w:rPr>
            </w:pPr>
          </w:p>
        </w:tc>
        <w:tc>
          <w:tcPr>
            <w:tcW w:w="4570" w:type="dxa"/>
          </w:tcPr>
          <w:p w14:paraId="053C33F2" w14:textId="77777777" w:rsidR="00BC37DD" w:rsidRPr="006D0302" w:rsidRDefault="00BC37DD" w:rsidP="007E4F57">
            <w:pPr>
              <w:jc w:val="both"/>
              <w:rPr>
                <w:rFonts w:ascii="Bookman Old Style" w:hAnsi="Bookman Old Style"/>
                <w:sz w:val="20"/>
                <w:szCs w:val="20"/>
                <w:lang w:val="id-ID"/>
              </w:rPr>
            </w:pPr>
          </w:p>
        </w:tc>
      </w:tr>
      <w:tr w:rsidR="00BC37DD" w:rsidRPr="006D0302" w14:paraId="55A56D04" w14:textId="71A18415" w:rsidTr="00BC37DD">
        <w:tc>
          <w:tcPr>
            <w:tcW w:w="395" w:type="dxa"/>
          </w:tcPr>
          <w:p w14:paraId="4E01BD2A" w14:textId="77777777" w:rsidR="00BC37DD" w:rsidRPr="006D0302" w:rsidRDefault="00BC37DD" w:rsidP="00DB1557">
            <w:pPr>
              <w:pStyle w:val="ListParagraph"/>
              <w:numPr>
                <w:ilvl w:val="0"/>
                <w:numId w:val="1"/>
              </w:numPr>
              <w:ind w:hanging="268"/>
              <w:jc w:val="both"/>
              <w:rPr>
                <w:rFonts w:ascii="Bookman Old Style" w:hAnsi="Bookman Old Style"/>
                <w:sz w:val="20"/>
                <w:szCs w:val="20"/>
                <w:lang w:val="id-ID"/>
              </w:rPr>
            </w:pPr>
          </w:p>
        </w:tc>
        <w:tc>
          <w:tcPr>
            <w:tcW w:w="6330" w:type="dxa"/>
            <w:gridSpan w:val="5"/>
          </w:tcPr>
          <w:p w14:paraId="33C2DD02" w14:textId="32C38019" w:rsidR="00BC37DD" w:rsidRPr="006D0302" w:rsidRDefault="00BC37DD" w:rsidP="007E4F57">
            <w:pPr>
              <w:jc w:val="both"/>
              <w:rPr>
                <w:rFonts w:ascii="Bookman Old Style" w:hAnsi="Bookman Old Style"/>
                <w:sz w:val="20"/>
                <w:szCs w:val="20"/>
                <w:lang w:val="id-ID"/>
              </w:rPr>
            </w:pPr>
            <w:r w:rsidRPr="006D0302">
              <w:rPr>
                <w:rFonts w:ascii="Bookman Old Style" w:hAnsi="Bookman Old Style"/>
                <w:sz w:val="20"/>
                <w:szCs w:val="20"/>
                <w:lang w:val="id-ID"/>
              </w:rPr>
              <w:t>KETENTUAN UMUM</w:t>
            </w:r>
          </w:p>
        </w:tc>
        <w:tc>
          <w:tcPr>
            <w:tcW w:w="4570" w:type="dxa"/>
          </w:tcPr>
          <w:p w14:paraId="3B574E85" w14:textId="77777777" w:rsidR="00BC37DD" w:rsidRPr="006D0302" w:rsidRDefault="00BC37DD" w:rsidP="007E4F57">
            <w:pPr>
              <w:jc w:val="both"/>
              <w:rPr>
                <w:rFonts w:ascii="Bookman Old Style" w:hAnsi="Bookman Old Style"/>
                <w:sz w:val="20"/>
                <w:szCs w:val="20"/>
                <w:lang w:val="id-ID"/>
              </w:rPr>
            </w:pPr>
          </w:p>
        </w:tc>
        <w:tc>
          <w:tcPr>
            <w:tcW w:w="4570" w:type="dxa"/>
          </w:tcPr>
          <w:p w14:paraId="5C550A2B" w14:textId="77777777" w:rsidR="00BC37DD" w:rsidRPr="006D0302" w:rsidRDefault="00BC37DD" w:rsidP="007E4F57">
            <w:pPr>
              <w:jc w:val="both"/>
              <w:rPr>
                <w:rFonts w:ascii="Bookman Old Style" w:hAnsi="Bookman Old Style"/>
                <w:sz w:val="20"/>
                <w:szCs w:val="20"/>
                <w:lang w:val="id-ID"/>
              </w:rPr>
            </w:pPr>
          </w:p>
        </w:tc>
      </w:tr>
      <w:tr w:rsidR="00BC37DD" w:rsidRPr="006D0302" w14:paraId="09E31969" w14:textId="45740D3B" w:rsidTr="00BC37DD">
        <w:tc>
          <w:tcPr>
            <w:tcW w:w="395" w:type="dxa"/>
          </w:tcPr>
          <w:p w14:paraId="53CB2725" w14:textId="77777777" w:rsidR="00BC37DD" w:rsidRPr="006D0302" w:rsidRDefault="00BC37DD" w:rsidP="007143E5">
            <w:pPr>
              <w:pStyle w:val="ListParagraph"/>
              <w:rPr>
                <w:rFonts w:ascii="Bookman Old Style" w:hAnsi="Bookman Old Style"/>
                <w:sz w:val="20"/>
                <w:szCs w:val="20"/>
                <w:lang w:val="id-ID"/>
              </w:rPr>
            </w:pPr>
          </w:p>
        </w:tc>
        <w:tc>
          <w:tcPr>
            <w:tcW w:w="6330" w:type="dxa"/>
            <w:gridSpan w:val="5"/>
          </w:tcPr>
          <w:p w14:paraId="33A9886A" w14:textId="69F4E21E" w:rsidR="00BC37DD" w:rsidRPr="006D0302" w:rsidRDefault="00BC37DD" w:rsidP="007E4F57">
            <w:pPr>
              <w:jc w:val="both"/>
              <w:rPr>
                <w:rFonts w:ascii="Bookman Old Style" w:hAnsi="Bookman Old Style"/>
                <w:sz w:val="20"/>
                <w:szCs w:val="20"/>
                <w:lang w:val="id-ID"/>
              </w:rPr>
            </w:pPr>
            <w:r w:rsidRPr="006D0302">
              <w:rPr>
                <w:rFonts w:ascii="Bookman Old Style" w:hAnsi="Bookman Old Style"/>
                <w:sz w:val="20"/>
                <w:szCs w:val="20"/>
                <w:lang w:val="id-ID"/>
              </w:rPr>
              <w:t>Dalam Surat Edaran Otoritas Jasa Keuangan ini, yang dimaksud dengan:</w:t>
            </w:r>
          </w:p>
        </w:tc>
        <w:tc>
          <w:tcPr>
            <w:tcW w:w="4570" w:type="dxa"/>
          </w:tcPr>
          <w:p w14:paraId="124670C6" w14:textId="77777777" w:rsidR="00BC37DD" w:rsidRPr="006D0302" w:rsidRDefault="00BC37DD" w:rsidP="007E4F57">
            <w:pPr>
              <w:jc w:val="both"/>
              <w:rPr>
                <w:rFonts w:ascii="Bookman Old Style" w:hAnsi="Bookman Old Style"/>
                <w:sz w:val="20"/>
                <w:szCs w:val="20"/>
                <w:lang w:val="id-ID"/>
              </w:rPr>
            </w:pPr>
          </w:p>
        </w:tc>
        <w:tc>
          <w:tcPr>
            <w:tcW w:w="4570" w:type="dxa"/>
          </w:tcPr>
          <w:p w14:paraId="102C62B5" w14:textId="77777777" w:rsidR="00BC37DD" w:rsidRPr="006D0302" w:rsidRDefault="00BC37DD" w:rsidP="007E4F57">
            <w:pPr>
              <w:jc w:val="both"/>
              <w:rPr>
                <w:rFonts w:ascii="Bookman Old Style" w:hAnsi="Bookman Old Style"/>
                <w:sz w:val="20"/>
                <w:szCs w:val="20"/>
                <w:lang w:val="id-ID"/>
              </w:rPr>
            </w:pPr>
          </w:p>
        </w:tc>
      </w:tr>
      <w:tr w:rsidR="00BC37DD" w:rsidRPr="006D0302" w14:paraId="11F20A8B" w14:textId="11D37E2B" w:rsidTr="00BC37DD">
        <w:tc>
          <w:tcPr>
            <w:tcW w:w="395" w:type="dxa"/>
          </w:tcPr>
          <w:p w14:paraId="465423BF" w14:textId="77777777" w:rsidR="00BC37DD" w:rsidRPr="006D0302" w:rsidRDefault="00BC37DD" w:rsidP="007E4F57">
            <w:pPr>
              <w:jc w:val="both"/>
              <w:rPr>
                <w:rFonts w:ascii="Bookman Old Style" w:hAnsi="Bookman Old Style"/>
                <w:sz w:val="20"/>
                <w:szCs w:val="20"/>
                <w:lang w:val="id-ID"/>
              </w:rPr>
            </w:pPr>
          </w:p>
        </w:tc>
        <w:tc>
          <w:tcPr>
            <w:tcW w:w="393" w:type="dxa"/>
          </w:tcPr>
          <w:p w14:paraId="165AA693"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24EC2271" w14:textId="34BE0356" w:rsidR="00BC37DD" w:rsidRPr="006D0302" w:rsidRDefault="00BC37DD" w:rsidP="007E4F57">
            <w:pPr>
              <w:jc w:val="both"/>
              <w:rPr>
                <w:rFonts w:ascii="Bookman Old Style" w:hAnsi="Bookman Old Style"/>
                <w:sz w:val="20"/>
                <w:szCs w:val="20"/>
                <w:lang w:val="id-ID"/>
              </w:rPr>
            </w:pPr>
            <w:r w:rsidRPr="006D0302">
              <w:rPr>
                <w:rFonts w:ascii="Bookman Old Style" w:hAnsi="Bookman Old Style" w:cstheme="minorHAnsi"/>
                <w:sz w:val="20"/>
                <w:szCs w:val="20"/>
                <w:lang w:val="id-ID"/>
              </w:rPr>
              <w:t>Perusahaan Perasuransian adalah perusahaan asuransi, perusahaan asuransi syariah, perusahaan reasuransi, perusahaan reasuransi syariah, perusahaan pialang asuransi, perusahaan pialang reasuransi, dan perusahaan penilai kerugian asuransi.</w:t>
            </w:r>
          </w:p>
        </w:tc>
        <w:tc>
          <w:tcPr>
            <w:tcW w:w="4570" w:type="dxa"/>
          </w:tcPr>
          <w:p w14:paraId="30563AE6"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799BE4E0"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69910B90" w14:textId="6CA85A7C" w:rsidTr="00BC37DD">
        <w:tc>
          <w:tcPr>
            <w:tcW w:w="395" w:type="dxa"/>
          </w:tcPr>
          <w:p w14:paraId="4BA71380" w14:textId="77777777" w:rsidR="00BC37DD" w:rsidRPr="006D0302" w:rsidRDefault="00BC37DD" w:rsidP="007E4F57">
            <w:pPr>
              <w:jc w:val="both"/>
              <w:rPr>
                <w:rFonts w:ascii="Bookman Old Style" w:hAnsi="Bookman Old Style"/>
                <w:sz w:val="20"/>
                <w:szCs w:val="20"/>
                <w:lang w:val="id-ID"/>
              </w:rPr>
            </w:pPr>
          </w:p>
        </w:tc>
        <w:tc>
          <w:tcPr>
            <w:tcW w:w="393" w:type="dxa"/>
          </w:tcPr>
          <w:p w14:paraId="63A3FF86"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258E9258" w14:textId="19C6A9A7"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Perusahaan Asuransi Umum adalah perusahaan yang menyelenggarakan Usaha Asuransi Umum.</w:t>
            </w:r>
          </w:p>
        </w:tc>
        <w:tc>
          <w:tcPr>
            <w:tcW w:w="4570" w:type="dxa"/>
          </w:tcPr>
          <w:p w14:paraId="62903A1B"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11A443A8"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453162F1" w14:textId="65C43A34" w:rsidTr="00BC37DD">
        <w:tc>
          <w:tcPr>
            <w:tcW w:w="395" w:type="dxa"/>
          </w:tcPr>
          <w:p w14:paraId="0DD95611" w14:textId="77777777" w:rsidR="00BC37DD" w:rsidRPr="006D0302" w:rsidRDefault="00BC37DD" w:rsidP="007E4F57">
            <w:pPr>
              <w:jc w:val="both"/>
              <w:rPr>
                <w:rFonts w:ascii="Bookman Old Style" w:hAnsi="Bookman Old Style"/>
                <w:sz w:val="20"/>
                <w:szCs w:val="20"/>
                <w:lang w:val="id-ID"/>
              </w:rPr>
            </w:pPr>
          </w:p>
        </w:tc>
        <w:tc>
          <w:tcPr>
            <w:tcW w:w="393" w:type="dxa"/>
          </w:tcPr>
          <w:p w14:paraId="65C77209"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2F6EB563" w14:textId="2736C401"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Perusahaan Asuransi Jiwa adalah perusahaan yang menyelenggarakan Usaha Asuransi Jiwa.</w:t>
            </w:r>
          </w:p>
        </w:tc>
        <w:tc>
          <w:tcPr>
            <w:tcW w:w="4570" w:type="dxa"/>
          </w:tcPr>
          <w:p w14:paraId="17AF5D76"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33F9C33E"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4070B3BC" w14:textId="0FC40003" w:rsidTr="00BC37DD">
        <w:tc>
          <w:tcPr>
            <w:tcW w:w="395" w:type="dxa"/>
          </w:tcPr>
          <w:p w14:paraId="6232AE1F" w14:textId="77777777" w:rsidR="00BC37DD" w:rsidRPr="006D0302" w:rsidRDefault="00BC37DD" w:rsidP="007E4F57">
            <w:pPr>
              <w:jc w:val="both"/>
              <w:rPr>
                <w:rFonts w:ascii="Bookman Old Style" w:hAnsi="Bookman Old Style"/>
                <w:sz w:val="20"/>
                <w:szCs w:val="20"/>
                <w:lang w:val="id-ID"/>
              </w:rPr>
            </w:pPr>
          </w:p>
        </w:tc>
        <w:tc>
          <w:tcPr>
            <w:tcW w:w="393" w:type="dxa"/>
          </w:tcPr>
          <w:p w14:paraId="4D4EC330"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61A2DFCD" w14:textId="3EABFB3A"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Perusahaan Asuransi adalah Perusahaan Asuransi Umum dan Perusahaan Asuransi Jiwa.</w:t>
            </w:r>
          </w:p>
        </w:tc>
        <w:tc>
          <w:tcPr>
            <w:tcW w:w="4570" w:type="dxa"/>
          </w:tcPr>
          <w:p w14:paraId="6B985A2C"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6D412870"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0B102395" w14:textId="77B9371D" w:rsidTr="00BC37DD">
        <w:tc>
          <w:tcPr>
            <w:tcW w:w="395" w:type="dxa"/>
          </w:tcPr>
          <w:p w14:paraId="6839B84C" w14:textId="77777777" w:rsidR="00BC37DD" w:rsidRPr="006D0302" w:rsidRDefault="00BC37DD" w:rsidP="007E4F57">
            <w:pPr>
              <w:jc w:val="both"/>
              <w:rPr>
                <w:rFonts w:ascii="Bookman Old Style" w:hAnsi="Bookman Old Style"/>
                <w:sz w:val="20"/>
                <w:szCs w:val="20"/>
                <w:lang w:val="id-ID"/>
              </w:rPr>
            </w:pPr>
          </w:p>
        </w:tc>
        <w:tc>
          <w:tcPr>
            <w:tcW w:w="393" w:type="dxa"/>
          </w:tcPr>
          <w:p w14:paraId="09601D65"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475460BE" w14:textId="04DAD7A8"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Perusahaan Asuransi Umum Syariah adalah perusahaan yang menyelenggarakan Usaha Asuransi Umum Syariah.</w:t>
            </w:r>
          </w:p>
        </w:tc>
        <w:tc>
          <w:tcPr>
            <w:tcW w:w="4570" w:type="dxa"/>
          </w:tcPr>
          <w:p w14:paraId="729F7E88"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17843911"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44F8C04C" w14:textId="468DF972" w:rsidTr="00BC37DD">
        <w:tc>
          <w:tcPr>
            <w:tcW w:w="395" w:type="dxa"/>
          </w:tcPr>
          <w:p w14:paraId="66F920D9" w14:textId="77777777" w:rsidR="00BC37DD" w:rsidRPr="006D0302" w:rsidRDefault="00BC37DD" w:rsidP="007E4F57">
            <w:pPr>
              <w:jc w:val="both"/>
              <w:rPr>
                <w:rFonts w:ascii="Bookman Old Style" w:hAnsi="Bookman Old Style"/>
                <w:sz w:val="20"/>
                <w:szCs w:val="20"/>
                <w:lang w:val="id-ID"/>
              </w:rPr>
            </w:pPr>
          </w:p>
        </w:tc>
        <w:tc>
          <w:tcPr>
            <w:tcW w:w="393" w:type="dxa"/>
          </w:tcPr>
          <w:p w14:paraId="7E6E06AF"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5E037051" w14:textId="32203782"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Perusahaan Asuransi Jiwa Syariah adalah perusahaan yang menyelenggarakan Usaha Asuransi Jiwa Syariah.</w:t>
            </w:r>
          </w:p>
        </w:tc>
        <w:tc>
          <w:tcPr>
            <w:tcW w:w="4570" w:type="dxa"/>
          </w:tcPr>
          <w:p w14:paraId="277530D6"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4FA77410"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21F3EFC2" w14:textId="661C67FF" w:rsidTr="00BC37DD">
        <w:tc>
          <w:tcPr>
            <w:tcW w:w="395" w:type="dxa"/>
          </w:tcPr>
          <w:p w14:paraId="080774ED" w14:textId="77777777" w:rsidR="00BC37DD" w:rsidRPr="006D0302" w:rsidRDefault="00BC37DD" w:rsidP="007E4F57">
            <w:pPr>
              <w:jc w:val="both"/>
              <w:rPr>
                <w:rFonts w:ascii="Bookman Old Style" w:hAnsi="Bookman Old Style"/>
                <w:sz w:val="20"/>
                <w:szCs w:val="20"/>
                <w:lang w:val="id-ID"/>
              </w:rPr>
            </w:pPr>
          </w:p>
        </w:tc>
        <w:tc>
          <w:tcPr>
            <w:tcW w:w="393" w:type="dxa"/>
          </w:tcPr>
          <w:p w14:paraId="211D6F22"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013D2653" w14:textId="2641A265"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Perusahaan Asuransi Syariah adalah Perusahaan Asuransi Umum Syariah dan Perusahaan Asuransi Jiwa Syariah.</w:t>
            </w:r>
          </w:p>
        </w:tc>
        <w:tc>
          <w:tcPr>
            <w:tcW w:w="4570" w:type="dxa"/>
          </w:tcPr>
          <w:p w14:paraId="74C934CC"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6ACE87D6"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3BFE2B94" w14:textId="103E13A8" w:rsidTr="00BC37DD">
        <w:tc>
          <w:tcPr>
            <w:tcW w:w="395" w:type="dxa"/>
          </w:tcPr>
          <w:p w14:paraId="54CD8297" w14:textId="77777777" w:rsidR="00BC37DD" w:rsidRPr="006D0302" w:rsidRDefault="00BC37DD" w:rsidP="007E4F57">
            <w:pPr>
              <w:jc w:val="both"/>
              <w:rPr>
                <w:rFonts w:ascii="Bookman Old Style" w:hAnsi="Bookman Old Style"/>
                <w:sz w:val="20"/>
                <w:szCs w:val="20"/>
                <w:lang w:val="id-ID"/>
              </w:rPr>
            </w:pPr>
          </w:p>
        </w:tc>
        <w:tc>
          <w:tcPr>
            <w:tcW w:w="393" w:type="dxa"/>
          </w:tcPr>
          <w:p w14:paraId="6B17CB65"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0AE2DB27" w14:textId="120FD25B"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Perusahaan Reasuransi adalah perusahaan yang menyelenggarakan usaha jasa pertanggungan ulang terhadap risiko yang dihadapi oleh Perusahaan Asuransi, perusahaan penjaminan, atau perusahaan reasuransi lainnya.</w:t>
            </w:r>
          </w:p>
        </w:tc>
        <w:tc>
          <w:tcPr>
            <w:tcW w:w="4570" w:type="dxa"/>
          </w:tcPr>
          <w:p w14:paraId="7AE56D95"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3884D1B3"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5DF7C263" w14:textId="5A6D864F" w:rsidTr="00BC37DD">
        <w:tc>
          <w:tcPr>
            <w:tcW w:w="395" w:type="dxa"/>
          </w:tcPr>
          <w:p w14:paraId="55E1290C" w14:textId="77777777" w:rsidR="00BC37DD" w:rsidRPr="006D0302" w:rsidRDefault="00BC37DD" w:rsidP="007E4F57">
            <w:pPr>
              <w:jc w:val="both"/>
              <w:rPr>
                <w:rFonts w:ascii="Bookman Old Style" w:hAnsi="Bookman Old Style"/>
                <w:sz w:val="20"/>
                <w:szCs w:val="20"/>
                <w:lang w:val="id-ID"/>
              </w:rPr>
            </w:pPr>
          </w:p>
        </w:tc>
        <w:tc>
          <w:tcPr>
            <w:tcW w:w="393" w:type="dxa"/>
          </w:tcPr>
          <w:p w14:paraId="39F0910B"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5CF92B1C" w14:textId="0405A675"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 xml:space="preserve">Perusahaan Reasuransi Syariah adalah perusahaan yang menyelenggarakan usaha pengelolaan risiko berdasarkan prinsip syariah atas risiko yang dihadapi oleh Perusahaan </w:t>
            </w:r>
            <w:r w:rsidRPr="006D0302">
              <w:rPr>
                <w:rFonts w:ascii="Bookman Old Style" w:hAnsi="Bookman Old Style" w:cstheme="minorHAnsi"/>
                <w:sz w:val="20"/>
                <w:szCs w:val="20"/>
                <w:lang w:val="id-ID"/>
              </w:rPr>
              <w:lastRenderedPageBreak/>
              <w:t>Asuransi Syariah, perusahaan penjaminan syariah, atau perusahaan reasuransi syariah lainnya.</w:t>
            </w:r>
          </w:p>
        </w:tc>
        <w:tc>
          <w:tcPr>
            <w:tcW w:w="4570" w:type="dxa"/>
          </w:tcPr>
          <w:p w14:paraId="66F193D6"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36C66D13"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64A533F9" w14:textId="75534CB6" w:rsidTr="00BC37DD">
        <w:tc>
          <w:tcPr>
            <w:tcW w:w="395" w:type="dxa"/>
          </w:tcPr>
          <w:p w14:paraId="77980E00" w14:textId="77777777" w:rsidR="00BC37DD" w:rsidRPr="006D0302" w:rsidRDefault="00BC37DD" w:rsidP="007E4F57">
            <w:pPr>
              <w:jc w:val="both"/>
              <w:rPr>
                <w:rFonts w:ascii="Bookman Old Style" w:hAnsi="Bookman Old Style"/>
                <w:sz w:val="20"/>
                <w:szCs w:val="20"/>
                <w:lang w:val="id-ID"/>
              </w:rPr>
            </w:pPr>
          </w:p>
        </w:tc>
        <w:tc>
          <w:tcPr>
            <w:tcW w:w="393" w:type="dxa"/>
          </w:tcPr>
          <w:p w14:paraId="1F5E0AF7"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75D76E09" w14:textId="67CF8F39"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Perusahaan Pialang Asuransi adalah perusahaan yang menyelenggarakan usaha jasa konsultasi dan/atau keperantaraan dalam penutupan asuransi, penutupan asuransi syariah, penjaminan, penjaminan syariah serta penanganan penyelesaian klaimnya dengan bertindak untuk dan atas nama pemegang polis, tertanggung, peserta, atau penerima jaminan.</w:t>
            </w:r>
          </w:p>
        </w:tc>
        <w:tc>
          <w:tcPr>
            <w:tcW w:w="4570" w:type="dxa"/>
          </w:tcPr>
          <w:p w14:paraId="00A68300"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17B2E804"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04944E2C" w14:textId="457BABB5" w:rsidTr="00BC37DD">
        <w:tc>
          <w:tcPr>
            <w:tcW w:w="395" w:type="dxa"/>
          </w:tcPr>
          <w:p w14:paraId="187A8453" w14:textId="77777777" w:rsidR="00BC37DD" w:rsidRPr="006D0302" w:rsidRDefault="00BC37DD" w:rsidP="007E4F57">
            <w:pPr>
              <w:jc w:val="both"/>
              <w:rPr>
                <w:rFonts w:ascii="Bookman Old Style" w:hAnsi="Bookman Old Style"/>
                <w:sz w:val="20"/>
                <w:szCs w:val="20"/>
                <w:lang w:val="id-ID"/>
              </w:rPr>
            </w:pPr>
          </w:p>
          <w:p w14:paraId="3B401C5D" w14:textId="4887B012" w:rsidR="00BC37DD" w:rsidRPr="006D0302" w:rsidRDefault="00BC37DD" w:rsidP="007E4F57">
            <w:pPr>
              <w:jc w:val="both"/>
              <w:rPr>
                <w:rFonts w:ascii="Bookman Old Style" w:hAnsi="Bookman Old Style"/>
                <w:sz w:val="20"/>
                <w:szCs w:val="20"/>
                <w:lang w:val="id-ID"/>
              </w:rPr>
            </w:pPr>
          </w:p>
        </w:tc>
        <w:tc>
          <w:tcPr>
            <w:tcW w:w="393" w:type="dxa"/>
          </w:tcPr>
          <w:p w14:paraId="258CE81A" w14:textId="4835D602" w:rsidR="00BC37DD" w:rsidRPr="006D0302" w:rsidRDefault="00BC37DD" w:rsidP="00A123BD">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29B0F42E" w14:textId="20B66ACE"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Perusahaan Pialang Reasuransi adalah perusahaan yang menyelenggarakan usaha jasa konsultasi dan/atau keperantaraan dalam penempatan reasuransi atau penempatan reasuransi syariah serta penanganan penyelesaian klaimnya dengan bertindak untuk dan atas nama Perusahaan Asuransi, Perusahaan Asuransi Syariah, perusahaan penjaminan, perusahaan penjaminan syariah, Perusahaan Reasuransi, atau Perusahaan Reasuransi Syariah yang melakukan penempatan reasuransi atau reasuransi syariah.</w:t>
            </w:r>
          </w:p>
        </w:tc>
        <w:tc>
          <w:tcPr>
            <w:tcW w:w="4570" w:type="dxa"/>
          </w:tcPr>
          <w:p w14:paraId="01CA4497"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347718D2"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04824CDA" w14:textId="57FFF080" w:rsidTr="00BC37DD">
        <w:tc>
          <w:tcPr>
            <w:tcW w:w="395" w:type="dxa"/>
          </w:tcPr>
          <w:p w14:paraId="159C7877" w14:textId="77777777" w:rsidR="00BC37DD" w:rsidRPr="006D0302" w:rsidRDefault="00BC37DD" w:rsidP="007E4F57">
            <w:pPr>
              <w:jc w:val="both"/>
              <w:rPr>
                <w:rFonts w:ascii="Bookman Old Style" w:hAnsi="Bookman Old Style"/>
                <w:sz w:val="20"/>
                <w:szCs w:val="20"/>
                <w:lang w:val="id-ID"/>
              </w:rPr>
            </w:pPr>
          </w:p>
        </w:tc>
        <w:tc>
          <w:tcPr>
            <w:tcW w:w="393" w:type="dxa"/>
          </w:tcPr>
          <w:p w14:paraId="2EC6243B"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0268AB5A" w14:textId="112C264C"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Perusahaan Penilai Kerugian Asuransi adalah perusahaan yang menyelenggarakan usaha jasa penilaian klaim dan/atau jasa konsultasi atas objek asuransi.</w:t>
            </w:r>
          </w:p>
        </w:tc>
        <w:tc>
          <w:tcPr>
            <w:tcW w:w="4570" w:type="dxa"/>
          </w:tcPr>
          <w:p w14:paraId="2C85F0D6"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10BA51E5"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5CC5321D" w14:textId="56E4672D" w:rsidTr="00BC37DD">
        <w:tc>
          <w:tcPr>
            <w:tcW w:w="395" w:type="dxa"/>
          </w:tcPr>
          <w:p w14:paraId="3885A748" w14:textId="77777777" w:rsidR="00BC37DD" w:rsidRPr="006D0302" w:rsidRDefault="00BC37DD" w:rsidP="007E4F57">
            <w:pPr>
              <w:jc w:val="both"/>
              <w:rPr>
                <w:rFonts w:ascii="Bookman Old Style" w:hAnsi="Bookman Old Style"/>
                <w:sz w:val="20"/>
                <w:szCs w:val="20"/>
                <w:lang w:val="id-ID"/>
              </w:rPr>
            </w:pPr>
          </w:p>
        </w:tc>
        <w:tc>
          <w:tcPr>
            <w:tcW w:w="393" w:type="dxa"/>
          </w:tcPr>
          <w:p w14:paraId="7A6F482C"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1A30CA14" w14:textId="65C5F3B2"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Pialang Asuransi adalah orang yang bekerja pada Perusahaan Pialang Asuransi dan memenuhi persyaratan untuk memberi rekomendasi atau mewakili pemegang polis, tertanggung, atau peserta dalam melakukan penutupan asuransi atau penutupan asuransi syariah dan/atau penyelesaian klaim.</w:t>
            </w:r>
          </w:p>
        </w:tc>
        <w:tc>
          <w:tcPr>
            <w:tcW w:w="4570" w:type="dxa"/>
          </w:tcPr>
          <w:p w14:paraId="0A8AED81"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135710E7"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3467B56D" w14:textId="0E302272" w:rsidTr="00BC37DD">
        <w:tc>
          <w:tcPr>
            <w:tcW w:w="395" w:type="dxa"/>
          </w:tcPr>
          <w:p w14:paraId="5D4BFE0F" w14:textId="77777777" w:rsidR="00BC37DD" w:rsidRPr="006D0302" w:rsidRDefault="00BC37DD" w:rsidP="007E4F57">
            <w:pPr>
              <w:jc w:val="both"/>
              <w:rPr>
                <w:rFonts w:ascii="Bookman Old Style" w:hAnsi="Bookman Old Style"/>
                <w:sz w:val="20"/>
                <w:szCs w:val="20"/>
                <w:lang w:val="id-ID"/>
              </w:rPr>
            </w:pPr>
          </w:p>
        </w:tc>
        <w:tc>
          <w:tcPr>
            <w:tcW w:w="393" w:type="dxa"/>
          </w:tcPr>
          <w:p w14:paraId="475E76F7"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0E06C2B1" w14:textId="54131EDA"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 xml:space="preserve">Pialang Reasuransi adalah orang yang bekerja pada Perusahaan Pialang Reasuransi dan memenuhi persyaratan untuk memberi rekomendasi atau mewakili Perusahaan Asuransi, Perusahaan Asuransi Syariah, perusahaan penjaminan, perusahaan penjaminan syariah, Perusahaan Reasuransi, atau Perusahaan Reasuransi Syariah dalam melakukan penutupan reasuransi atau </w:t>
            </w:r>
            <w:r w:rsidRPr="006D0302">
              <w:rPr>
                <w:rFonts w:ascii="Bookman Old Style" w:hAnsi="Bookman Old Style" w:cstheme="minorHAnsi"/>
                <w:sz w:val="20"/>
                <w:szCs w:val="20"/>
                <w:lang w:val="id-ID"/>
              </w:rPr>
              <w:lastRenderedPageBreak/>
              <w:t>penutupan reasuransi syariah dan/atau penyelesaian klaim.</w:t>
            </w:r>
          </w:p>
        </w:tc>
        <w:tc>
          <w:tcPr>
            <w:tcW w:w="4570" w:type="dxa"/>
          </w:tcPr>
          <w:p w14:paraId="64E256C8"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67A62F8D"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3312DE18" w14:textId="6D7B20A4" w:rsidTr="00BC37DD">
        <w:tc>
          <w:tcPr>
            <w:tcW w:w="395" w:type="dxa"/>
          </w:tcPr>
          <w:p w14:paraId="3B3B9C47" w14:textId="77777777" w:rsidR="00BC37DD" w:rsidRPr="006D0302" w:rsidRDefault="00BC37DD" w:rsidP="007E4F57">
            <w:pPr>
              <w:jc w:val="both"/>
              <w:rPr>
                <w:rFonts w:ascii="Bookman Old Style" w:hAnsi="Bookman Old Style"/>
                <w:sz w:val="20"/>
                <w:szCs w:val="20"/>
                <w:lang w:val="id-ID"/>
              </w:rPr>
            </w:pPr>
          </w:p>
        </w:tc>
        <w:tc>
          <w:tcPr>
            <w:tcW w:w="393" w:type="dxa"/>
          </w:tcPr>
          <w:p w14:paraId="78E71C97"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5540D406" w14:textId="71DC9A72"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Agen Asuransi adalah orang yang bekerja sendiri atau bekerja pada badan usaha, yang bertindak untuk dan atas nama Perusahaan Asuransi atau Perusahaan Asuransi Syariah dan memenuhi persyaratan untuk mewakili Perusahaan Asuransi atau Perusahaan Asuransi Syariah memasarkan produk asuransi atau produk asuransi syariah.</w:t>
            </w:r>
          </w:p>
        </w:tc>
        <w:tc>
          <w:tcPr>
            <w:tcW w:w="4570" w:type="dxa"/>
          </w:tcPr>
          <w:p w14:paraId="4F01FED1"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27A02D6A"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375CBF4A" w14:textId="46FAFC78" w:rsidTr="00BC37DD">
        <w:tc>
          <w:tcPr>
            <w:tcW w:w="395" w:type="dxa"/>
          </w:tcPr>
          <w:p w14:paraId="45ECEDFB" w14:textId="77777777" w:rsidR="00BC37DD" w:rsidRPr="006D0302" w:rsidRDefault="00BC37DD" w:rsidP="007E4F57">
            <w:pPr>
              <w:jc w:val="both"/>
              <w:rPr>
                <w:rFonts w:ascii="Bookman Old Style" w:hAnsi="Bookman Old Style"/>
                <w:sz w:val="20"/>
                <w:szCs w:val="20"/>
                <w:lang w:val="id-ID"/>
              </w:rPr>
            </w:pPr>
          </w:p>
        </w:tc>
        <w:tc>
          <w:tcPr>
            <w:tcW w:w="393" w:type="dxa"/>
          </w:tcPr>
          <w:p w14:paraId="2D729199"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1F486523" w14:textId="70907E15"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Lembaga Penjamin adalah perusahaan penjaminan, perusahaan penjaminan syariah, perusahaan penjaminan ulang, dan perusahaan penjaminan ulang syariah yang menjalankan kegiatan penjaminan.</w:t>
            </w:r>
          </w:p>
        </w:tc>
        <w:tc>
          <w:tcPr>
            <w:tcW w:w="4570" w:type="dxa"/>
          </w:tcPr>
          <w:p w14:paraId="0ADC6752"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25B473F1"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41D32F9F" w14:textId="16D0B10E" w:rsidTr="00BC37DD">
        <w:tc>
          <w:tcPr>
            <w:tcW w:w="395" w:type="dxa"/>
          </w:tcPr>
          <w:p w14:paraId="7F9134AA" w14:textId="77777777" w:rsidR="00BC37DD" w:rsidRPr="006D0302" w:rsidRDefault="00BC37DD" w:rsidP="007E4F57">
            <w:pPr>
              <w:jc w:val="both"/>
              <w:rPr>
                <w:rFonts w:ascii="Bookman Old Style" w:hAnsi="Bookman Old Style"/>
                <w:sz w:val="20"/>
                <w:szCs w:val="20"/>
                <w:lang w:val="id-ID"/>
              </w:rPr>
            </w:pPr>
          </w:p>
        </w:tc>
        <w:tc>
          <w:tcPr>
            <w:tcW w:w="393" w:type="dxa"/>
          </w:tcPr>
          <w:p w14:paraId="009E57E5"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559EA2AA" w14:textId="7CE3E5AB"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Perusahaan Penjaminan adalah badan hukum yang bergerak di bidang keuangan dengan kegiatan usaha utama melakukan Penjaminan.</w:t>
            </w:r>
          </w:p>
        </w:tc>
        <w:tc>
          <w:tcPr>
            <w:tcW w:w="4570" w:type="dxa"/>
          </w:tcPr>
          <w:p w14:paraId="3FD6B5A0"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5F252B05"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5328D17E" w14:textId="2FF03CDA" w:rsidTr="00BC37DD">
        <w:tc>
          <w:tcPr>
            <w:tcW w:w="395" w:type="dxa"/>
          </w:tcPr>
          <w:p w14:paraId="32E33683" w14:textId="77777777" w:rsidR="00BC37DD" w:rsidRPr="006D0302" w:rsidRDefault="00BC37DD" w:rsidP="007E4F57">
            <w:pPr>
              <w:jc w:val="both"/>
              <w:rPr>
                <w:rFonts w:ascii="Bookman Old Style" w:hAnsi="Bookman Old Style"/>
                <w:sz w:val="20"/>
                <w:szCs w:val="20"/>
                <w:lang w:val="id-ID"/>
              </w:rPr>
            </w:pPr>
          </w:p>
        </w:tc>
        <w:tc>
          <w:tcPr>
            <w:tcW w:w="393" w:type="dxa"/>
          </w:tcPr>
          <w:p w14:paraId="51AF1F6C"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46555849" w14:textId="35D36848"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Perusahaan Penjaminan Syariah adalah badan hukum yang bergerak di bidang keuangan dengan kegiatan usaha utama melakukan Penjaminan Syariah.</w:t>
            </w:r>
          </w:p>
        </w:tc>
        <w:tc>
          <w:tcPr>
            <w:tcW w:w="4570" w:type="dxa"/>
          </w:tcPr>
          <w:p w14:paraId="1F05234A"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2E5B4F76"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5612DF30" w14:textId="00043AA9" w:rsidTr="00BC37DD">
        <w:tc>
          <w:tcPr>
            <w:tcW w:w="395" w:type="dxa"/>
          </w:tcPr>
          <w:p w14:paraId="76C01BC5" w14:textId="77777777" w:rsidR="00BC37DD" w:rsidRPr="006D0302" w:rsidRDefault="00BC37DD" w:rsidP="007E4F57">
            <w:pPr>
              <w:jc w:val="both"/>
              <w:rPr>
                <w:rFonts w:ascii="Bookman Old Style" w:hAnsi="Bookman Old Style"/>
                <w:sz w:val="20"/>
                <w:szCs w:val="20"/>
                <w:lang w:val="id-ID"/>
              </w:rPr>
            </w:pPr>
          </w:p>
        </w:tc>
        <w:tc>
          <w:tcPr>
            <w:tcW w:w="393" w:type="dxa"/>
          </w:tcPr>
          <w:p w14:paraId="42F64ED9"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7E3BC574" w14:textId="47C3644F"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Perusahaan Penjaminan Ulang adalah badan hukum yang bergerak di bidang keuangan dengan kegiatan usaha melakukan Penjaminan Ulang.</w:t>
            </w:r>
          </w:p>
        </w:tc>
        <w:tc>
          <w:tcPr>
            <w:tcW w:w="4570" w:type="dxa"/>
          </w:tcPr>
          <w:p w14:paraId="4129AF19"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3D4B223D"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29098B9A" w14:textId="066D4486" w:rsidTr="00BC37DD">
        <w:tc>
          <w:tcPr>
            <w:tcW w:w="395" w:type="dxa"/>
          </w:tcPr>
          <w:p w14:paraId="1D49F77E" w14:textId="77777777" w:rsidR="00BC37DD" w:rsidRPr="006D0302" w:rsidRDefault="00BC37DD" w:rsidP="007E4F57">
            <w:pPr>
              <w:jc w:val="both"/>
              <w:rPr>
                <w:rFonts w:ascii="Bookman Old Style" w:hAnsi="Bookman Old Style"/>
                <w:sz w:val="20"/>
                <w:szCs w:val="20"/>
                <w:lang w:val="id-ID"/>
              </w:rPr>
            </w:pPr>
          </w:p>
        </w:tc>
        <w:tc>
          <w:tcPr>
            <w:tcW w:w="393" w:type="dxa"/>
          </w:tcPr>
          <w:p w14:paraId="39A85AE4"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0AB3A690" w14:textId="66EBA74B"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Perusahaan Penjaminan Ulang Syariah adalah badan hukum yang bergerak di bidang keuangan dengan kegiatan usaha melakukan Penjaminan Ulang Syariah.</w:t>
            </w:r>
          </w:p>
        </w:tc>
        <w:tc>
          <w:tcPr>
            <w:tcW w:w="4570" w:type="dxa"/>
          </w:tcPr>
          <w:p w14:paraId="6755F2AC"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28EA7929"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357E5C26" w14:textId="4636E160" w:rsidTr="00BC37DD">
        <w:tc>
          <w:tcPr>
            <w:tcW w:w="395" w:type="dxa"/>
          </w:tcPr>
          <w:p w14:paraId="0D777704" w14:textId="77777777" w:rsidR="00BC37DD" w:rsidRPr="006D0302" w:rsidRDefault="00BC37DD" w:rsidP="007E4F57">
            <w:pPr>
              <w:jc w:val="both"/>
              <w:rPr>
                <w:rFonts w:ascii="Bookman Old Style" w:hAnsi="Bookman Old Style"/>
                <w:sz w:val="20"/>
                <w:szCs w:val="20"/>
                <w:lang w:val="id-ID"/>
              </w:rPr>
            </w:pPr>
          </w:p>
        </w:tc>
        <w:tc>
          <w:tcPr>
            <w:tcW w:w="393" w:type="dxa"/>
          </w:tcPr>
          <w:p w14:paraId="3B1D8B14"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776D41B3" w14:textId="7BBA3C12" w:rsidR="00BC37DD" w:rsidRPr="006D0302" w:rsidRDefault="00BC37DD" w:rsidP="007E4F57">
            <w:pPr>
              <w:jc w:val="both"/>
              <w:rPr>
                <w:rFonts w:ascii="Bookman Old Style" w:hAnsi="Bookman Old Style" w:cstheme="minorHAnsi"/>
                <w:sz w:val="20"/>
                <w:szCs w:val="20"/>
                <w:lang w:val="en-GB"/>
              </w:rPr>
            </w:pPr>
            <w:r w:rsidRPr="006D0302">
              <w:rPr>
                <w:rFonts w:ascii="Bookman Old Style" w:hAnsi="Bookman Old Style" w:cstheme="minorHAnsi"/>
                <w:sz w:val="20"/>
                <w:szCs w:val="20"/>
                <w:lang w:val="en-GB"/>
              </w:rPr>
              <w:t>Agen Penjamin adalah orang perseorangan atau badan hukum yang bertindak untuk dan atas nama Lembaga Penjamin dan memenuhi persyaratan untuk mewakili Lembaga Penjamin untuk memasarkan usaha penjaminan.</w:t>
            </w:r>
          </w:p>
        </w:tc>
        <w:tc>
          <w:tcPr>
            <w:tcW w:w="4570" w:type="dxa"/>
          </w:tcPr>
          <w:p w14:paraId="5B1A0063" w14:textId="77777777" w:rsidR="00BC37DD" w:rsidRPr="006D0302" w:rsidRDefault="00BC37DD" w:rsidP="007E4F57">
            <w:pPr>
              <w:jc w:val="both"/>
              <w:rPr>
                <w:rFonts w:ascii="Bookman Old Style" w:hAnsi="Bookman Old Style" w:cstheme="minorHAnsi"/>
                <w:sz w:val="20"/>
                <w:szCs w:val="20"/>
                <w:lang w:val="en-GB"/>
              </w:rPr>
            </w:pPr>
          </w:p>
        </w:tc>
        <w:tc>
          <w:tcPr>
            <w:tcW w:w="4570" w:type="dxa"/>
          </w:tcPr>
          <w:p w14:paraId="427104A7" w14:textId="77777777" w:rsidR="00BC37DD" w:rsidRPr="006D0302" w:rsidRDefault="00BC37DD" w:rsidP="007E4F57">
            <w:pPr>
              <w:jc w:val="both"/>
              <w:rPr>
                <w:rFonts w:ascii="Bookman Old Style" w:hAnsi="Bookman Old Style" w:cstheme="minorHAnsi"/>
                <w:sz w:val="20"/>
                <w:szCs w:val="20"/>
                <w:lang w:val="en-GB"/>
              </w:rPr>
            </w:pPr>
          </w:p>
        </w:tc>
      </w:tr>
      <w:tr w:rsidR="00BC37DD" w:rsidRPr="006D0302" w14:paraId="58A5CBF1" w14:textId="04CC6046" w:rsidTr="00BC37DD">
        <w:tc>
          <w:tcPr>
            <w:tcW w:w="395" w:type="dxa"/>
          </w:tcPr>
          <w:p w14:paraId="7CCBFE75" w14:textId="77777777" w:rsidR="00BC37DD" w:rsidRPr="006D0302" w:rsidRDefault="00BC37DD" w:rsidP="007E4F57">
            <w:pPr>
              <w:jc w:val="both"/>
              <w:rPr>
                <w:rFonts w:ascii="Bookman Old Style" w:hAnsi="Bookman Old Style"/>
                <w:sz w:val="20"/>
                <w:szCs w:val="20"/>
                <w:lang w:val="id-ID"/>
              </w:rPr>
            </w:pPr>
          </w:p>
        </w:tc>
        <w:tc>
          <w:tcPr>
            <w:tcW w:w="393" w:type="dxa"/>
          </w:tcPr>
          <w:p w14:paraId="38EDBF92"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13DB21A1" w14:textId="7241EEE7"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Dana Pensiun adalah badan hukum yang mengelola dan menjalankan program yang menjanjikan manfaat pensiun.</w:t>
            </w:r>
          </w:p>
        </w:tc>
        <w:tc>
          <w:tcPr>
            <w:tcW w:w="4570" w:type="dxa"/>
          </w:tcPr>
          <w:p w14:paraId="4CCE9EC7"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2F961C98"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2F45BB21" w14:textId="2CD3D1C8" w:rsidTr="00BC37DD">
        <w:tc>
          <w:tcPr>
            <w:tcW w:w="395" w:type="dxa"/>
          </w:tcPr>
          <w:p w14:paraId="628E477C" w14:textId="77777777" w:rsidR="00BC37DD" w:rsidRPr="006D0302" w:rsidRDefault="00BC37DD" w:rsidP="007E4F57">
            <w:pPr>
              <w:jc w:val="both"/>
              <w:rPr>
                <w:rFonts w:ascii="Bookman Old Style" w:hAnsi="Bookman Old Style"/>
                <w:sz w:val="20"/>
                <w:szCs w:val="20"/>
                <w:lang w:val="id-ID"/>
              </w:rPr>
            </w:pPr>
          </w:p>
        </w:tc>
        <w:tc>
          <w:tcPr>
            <w:tcW w:w="393" w:type="dxa"/>
          </w:tcPr>
          <w:p w14:paraId="075948F3"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07505125" w14:textId="6676F6BF"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 xml:space="preserve">Dana Pensiun Pemberi Kerja yang selanjutnya disingkat DPPK adalah Dana Pensiun yang dibentuk oleh pendiri bagi kepentingan sebagian atau seluruh karyawannya </w:t>
            </w:r>
            <w:r w:rsidRPr="006D0302">
              <w:rPr>
                <w:rFonts w:ascii="Bookman Old Style" w:hAnsi="Bookman Old Style" w:cstheme="minorHAnsi"/>
                <w:sz w:val="20"/>
                <w:szCs w:val="20"/>
                <w:lang w:val="id-ID"/>
              </w:rPr>
              <w:lastRenderedPageBreak/>
              <w:t>sebagai peserta, dan yang menimbulkan kewajiban terhadap pemberi kerja.</w:t>
            </w:r>
          </w:p>
        </w:tc>
        <w:tc>
          <w:tcPr>
            <w:tcW w:w="4570" w:type="dxa"/>
          </w:tcPr>
          <w:p w14:paraId="0CBD9436"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5523A1F9"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51EEB7AF" w14:textId="5309AFC3" w:rsidTr="00BC37DD">
        <w:tc>
          <w:tcPr>
            <w:tcW w:w="395" w:type="dxa"/>
          </w:tcPr>
          <w:p w14:paraId="64D9BC26" w14:textId="77777777" w:rsidR="00BC37DD" w:rsidRPr="006D0302" w:rsidRDefault="00BC37DD" w:rsidP="007E4F57">
            <w:pPr>
              <w:jc w:val="both"/>
              <w:rPr>
                <w:rFonts w:ascii="Bookman Old Style" w:hAnsi="Bookman Old Style"/>
                <w:sz w:val="20"/>
                <w:szCs w:val="20"/>
                <w:lang w:val="id-ID"/>
              </w:rPr>
            </w:pPr>
          </w:p>
        </w:tc>
        <w:tc>
          <w:tcPr>
            <w:tcW w:w="393" w:type="dxa"/>
          </w:tcPr>
          <w:p w14:paraId="1013E73B"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669A8BB6" w14:textId="7CE4EDB3"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Dana Pensiun Lembaga Keuangan yang selanjutnya disingkat DPLK adalah Dana Pensiun yang dibentuk oleh lembaga jasa keuangan tertentu, selaku pendiri, yang ditujukan bagi karyawan yang diikutsertakan oleh pemberi kerjanya dan/atau perorangan secara mandiri.</w:t>
            </w:r>
          </w:p>
        </w:tc>
        <w:tc>
          <w:tcPr>
            <w:tcW w:w="4570" w:type="dxa"/>
          </w:tcPr>
          <w:p w14:paraId="6E193824"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35A8B1AB"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5CB489CA" w14:textId="23B4C131" w:rsidTr="00BC37DD">
        <w:tc>
          <w:tcPr>
            <w:tcW w:w="395" w:type="dxa"/>
          </w:tcPr>
          <w:p w14:paraId="0440B652" w14:textId="77777777" w:rsidR="00BC37DD" w:rsidRPr="006D0302" w:rsidRDefault="00BC37DD" w:rsidP="007E4F57">
            <w:pPr>
              <w:jc w:val="both"/>
              <w:rPr>
                <w:rFonts w:ascii="Bookman Old Style" w:hAnsi="Bookman Old Style"/>
                <w:sz w:val="20"/>
                <w:szCs w:val="20"/>
                <w:lang w:val="id-ID"/>
              </w:rPr>
            </w:pPr>
          </w:p>
        </w:tc>
        <w:tc>
          <w:tcPr>
            <w:tcW w:w="393" w:type="dxa"/>
          </w:tcPr>
          <w:p w14:paraId="419F2CB9"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1283933F" w14:textId="757FF6F1"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Direksi adalah organ perseroan yang berwenang dan bertanggung jawab penuh atas pengurusan perseroan untuk kepentingan perseroan, sesuai dengan maksud dan tujuan perseroan serta mewakili perseroan, baik di dalam maupun di luar pengadilan sesuai dengan ketentuan anggaran dasar bagi perusahaan berbentuk badan hukum perseroan terbatas, atau yang setara dengan direksi bagi perusahaan berbentuk badan hukum koperasi, usaha bersama, Dana Pensiun, dan perusahaan umum.</w:t>
            </w:r>
          </w:p>
        </w:tc>
        <w:tc>
          <w:tcPr>
            <w:tcW w:w="4570" w:type="dxa"/>
          </w:tcPr>
          <w:p w14:paraId="0434018B"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686446FF"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7B447B2A" w14:textId="6A048870" w:rsidTr="00BC37DD">
        <w:tc>
          <w:tcPr>
            <w:tcW w:w="395" w:type="dxa"/>
          </w:tcPr>
          <w:p w14:paraId="6BB68886" w14:textId="77777777" w:rsidR="00BC37DD" w:rsidRPr="006D0302" w:rsidRDefault="00BC37DD" w:rsidP="007E4F57">
            <w:pPr>
              <w:jc w:val="both"/>
              <w:rPr>
                <w:rFonts w:ascii="Bookman Old Style" w:hAnsi="Bookman Old Style"/>
                <w:sz w:val="20"/>
                <w:szCs w:val="20"/>
                <w:lang w:val="id-ID"/>
              </w:rPr>
            </w:pPr>
          </w:p>
          <w:p w14:paraId="765E256C" w14:textId="0D36004F" w:rsidR="00BC37DD" w:rsidRPr="006D0302" w:rsidRDefault="00BC37DD" w:rsidP="007E4F57">
            <w:pPr>
              <w:jc w:val="both"/>
              <w:rPr>
                <w:rFonts w:ascii="Bookman Old Style" w:hAnsi="Bookman Old Style"/>
                <w:sz w:val="20"/>
                <w:szCs w:val="20"/>
                <w:lang w:val="id-ID"/>
              </w:rPr>
            </w:pPr>
          </w:p>
        </w:tc>
        <w:tc>
          <w:tcPr>
            <w:tcW w:w="393" w:type="dxa"/>
          </w:tcPr>
          <w:p w14:paraId="14CE8611"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51F9E7F5" w14:textId="1AC0BA7A"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Dewan Komisaris adalah organ perseroan yang bertugas melakukan pengawasan secara umum dan/atau khusus sesuai dengan anggaran dasar serta memberi nasihat kepada Direksi bagi perusahaan berbentuk badan hukum perseroan terbatas, atau yang setara dengan dewan komisaris bagi perusahaan berbentuk badan hukum koperasi, usaha bersama, Dana Pensiun, dan perusahaan umum.</w:t>
            </w:r>
          </w:p>
        </w:tc>
        <w:tc>
          <w:tcPr>
            <w:tcW w:w="4570" w:type="dxa"/>
          </w:tcPr>
          <w:p w14:paraId="6326BD2B"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4AF32ECB"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0B2C5E9F" w14:textId="6E56F01E" w:rsidTr="00BC37DD">
        <w:tc>
          <w:tcPr>
            <w:tcW w:w="395" w:type="dxa"/>
          </w:tcPr>
          <w:p w14:paraId="5530298B" w14:textId="77777777" w:rsidR="00BC37DD" w:rsidRPr="006D0302" w:rsidRDefault="00BC37DD" w:rsidP="007E4F57">
            <w:pPr>
              <w:jc w:val="both"/>
              <w:rPr>
                <w:rFonts w:ascii="Bookman Old Style" w:hAnsi="Bookman Old Style"/>
                <w:sz w:val="20"/>
                <w:szCs w:val="20"/>
                <w:lang w:val="id-ID"/>
              </w:rPr>
            </w:pPr>
          </w:p>
        </w:tc>
        <w:tc>
          <w:tcPr>
            <w:tcW w:w="393" w:type="dxa"/>
          </w:tcPr>
          <w:p w14:paraId="33B697FB"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7EF153E4" w14:textId="6EBE93A3"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 xml:space="preserve">Dewan Pengawas Syariah adalah pihak yang memiliki tugas dan fungsi pengawasan terhadap penyelenggaraan kegiatan perusahaan/badan hukum agar sesuai dengan prinsip syariah. </w:t>
            </w:r>
          </w:p>
        </w:tc>
        <w:tc>
          <w:tcPr>
            <w:tcW w:w="4570" w:type="dxa"/>
          </w:tcPr>
          <w:p w14:paraId="45AEB399"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1846AEF4"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2E35FAB3" w14:textId="6AB28A73" w:rsidTr="00BC37DD">
        <w:tc>
          <w:tcPr>
            <w:tcW w:w="395" w:type="dxa"/>
          </w:tcPr>
          <w:p w14:paraId="70193E26" w14:textId="77777777" w:rsidR="00BC37DD" w:rsidRPr="006D0302" w:rsidRDefault="00BC37DD" w:rsidP="007E4F57">
            <w:pPr>
              <w:jc w:val="both"/>
              <w:rPr>
                <w:rFonts w:ascii="Bookman Old Style" w:hAnsi="Bookman Old Style"/>
                <w:sz w:val="20"/>
                <w:szCs w:val="20"/>
                <w:lang w:val="id-ID"/>
              </w:rPr>
            </w:pPr>
          </w:p>
        </w:tc>
        <w:tc>
          <w:tcPr>
            <w:tcW w:w="393" w:type="dxa"/>
          </w:tcPr>
          <w:p w14:paraId="137221E8"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1C8B7C8D" w14:textId="1B6339DC" w:rsidR="00BC37DD" w:rsidRPr="006D0302" w:rsidRDefault="00BC37DD" w:rsidP="007E4F57">
            <w:pPr>
              <w:jc w:val="both"/>
              <w:rPr>
                <w:rFonts w:ascii="Bookman Old Style" w:hAnsi="Bookman Old Style" w:cstheme="minorHAnsi"/>
                <w:sz w:val="20"/>
                <w:szCs w:val="20"/>
                <w:lang w:val="en-GB"/>
              </w:rPr>
            </w:pPr>
            <w:r w:rsidRPr="006D0302">
              <w:rPr>
                <w:rFonts w:ascii="Bookman Old Style" w:hAnsi="Bookman Old Style" w:cstheme="minorHAnsi"/>
                <w:sz w:val="20"/>
                <w:szCs w:val="20"/>
                <w:lang w:val="en-GB"/>
              </w:rPr>
              <w:t xml:space="preserve">Pejabat Eksekutif adalah pejabat yang bertanggung jawab langsung kepada Direksi </w:t>
            </w:r>
            <w:r w:rsidRPr="006D0302">
              <w:rPr>
                <w:rFonts w:ascii="Bookman Old Style" w:hAnsi="Bookman Old Style" w:cstheme="minorHAnsi"/>
                <w:sz w:val="20"/>
                <w:szCs w:val="20"/>
                <w:lang w:val="id-ID"/>
              </w:rPr>
              <w:t>atau yang setara dengan direksi bagi perusahaan berbentuk badan hukum koperasi, usaha bersama, Dana Pensiun, dan perusahaan umum</w:t>
            </w:r>
            <w:r w:rsidRPr="006D0302">
              <w:rPr>
                <w:rFonts w:ascii="Bookman Old Style" w:hAnsi="Bookman Old Style" w:cstheme="minorHAnsi"/>
                <w:sz w:val="20"/>
                <w:szCs w:val="20"/>
                <w:lang w:val="en-GB"/>
              </w:rPr>
              <w:t>, dan/atau mempunyai pengaruh yang signifikan terhadap kebijakan dan/atau operasional perusahaan atau Dana Pensiun.</w:t>
            </w:r>
          </w:p>
        </w:tc>
        <w:tc>
          <w:tcPr>
            <w:tcW w:w="4570" w:type="dxa"/>
          </w:tcPr>
          <w:p w14:paraId="037C3C79" w14:textId="77777777" w:rsidR="00BC37DD" w:rsidRPr="006D0302" w:rsidRDefault="00BC37DD" w:rsidP="007E4F57">
            <w:pPr>
              <w:jc w:val="both"/>
              <w:rPr>
                <w:rFonts w:ascii="Bookman Old Style" w:hAnsi="Bookman Old Style" w:cstheme="minorHAnsi"/>
                <w:sz w:val="20"/>
                <w:szCs w:val="20"/>
                <w:lang w:val="en-GB"/>
              </w:rPr>
            </w:pPr>
          </w:p>
        </w:tc>
        <w:tc>
          <w:tcPr>
            <w:tcW w:w="4570" w:type="dxa"/>
          </w:tcPr>
          <w:p w14:paraId="5E764660" w14:textId="77777777" w:rsidR="00BC37DD" w:rsidRPr="006D0302" w:rsidRDefault="00BC37DD" w:rsidP="007E4F57">
            <w:pPr>
              <w:jc w:val="both"/>
              <w:rPr>
                <w:rFonts w:ascii="Bookman Old Style" w:hAnsi="Bookman Old Style" w:cstheme="minorHAnsi"/>
                <w:sz w:val="20"/>
                <w:szCs w:val="20"/>
                <w:lang w:val="en-GB"/>
              </w:rPr>
            </w:pPr>
          </w:p>
        </w:tc>
      </w:tr>
      <w:tr w:rsidR="00BC37DD" w:rsidRPr="006D0302" w14:paraId="1FFBE5FE" w14:textId="7A76C097" w:rsidTr="00BC37DD">
        <w:tc>
          <w:tcPr>
            <w:tcW w:w="395" w:type="dxa"/>
          </w:tcPr>
          <w:p w14:paraId="4E629AD7" w14:textId="77777777" w:rsidR="00BC37DD" w:rsidRPr="006D0302" w:rsidRDefault="00BC37DD" w:rsidP="007E4F57">
            <w:pPr>
              <w:jc w:val="both"/>
              <w:rPr>
                <w:rFonts w:ascii="Bookman Old Style" w:hAnsi="Bookman Old Style"/>
                <w:sz w:val="20"/>
                <w:szCs w:val="20"/>
                <w:lang w:val="id-ID"/>
              </w:rPr>
            </w:pPr>
          </w:p>
        </w:tc>
        <w:tc>
          <w:tcPr>
            <w:tcW w:w="393" w:type="dxa"/>
          </w:tcPr>
          <w:p w14:paraId="37DB03DF"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68304CB7" w14:textId="2032D2B2"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Sumber Daya Manusia yang selanjutnya disingkat SDM adalah anggota Direksi, anggota Dewan Komisaris, anggota Dewan Pengawas Syariah, pegawai tetap dan/atau pegawai tidak tetap.</w:t>
            </w:r>
          </w:p>
        </w:tc>
        <w:tc>
          <w:tcPr>
            <w:tcW w:w="4570" w:type="dxa"/>
          </w:tcPr>
          <w:p w14:paraId="3F842AFE"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38C75A64"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5B9D2811" w14:textId="52E379C8" w:rsidTr="00BC37DD">
        <w:tc>
          <w:tcPr>
            <w:tcW w:w="395" w:type="dxa"/>
          </w:tcPr>
          <w:p w14:paraId="3096B116" w14:textId="77777777" w:rsidR="00BC37DD" w:rsidRPr="006D0302" w:rsidRDefault="00BC37DD" w:rsidP="007E4F57">
            <w:pPr>
              <w:jc w:val="both"/>
              <w:rPr>
                <w:rFonts w:ascii="Bookman Old Style" w:hAnsi="Bookman Old Style"/>
                <w:sz w:val="20"/>
                <w:szCs w:val="20"/>
                <w:lang w:val="id-ID"/>
              </w:rPr>
            </w:pPr>
          </w:p>
        </w:tc>
        <w:tc>
          <w:tcPr>
            <w:tcW w:w="393" w:type="dxa"/>
          </w:tcPr>
          <w:p w14:paraId="20145982"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47BA92C3" w14:textId="58C9C184"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Tenaga Ahli adalah orang perseorangan yang memiliki kualifikasi dan/atau keahlian tertentu yang ditunjuk dan bekerja secara penuh sebagai tenaga ahli pada satu perusahaan tempatnya bekerja.</w:t>
            </w:r>
          </w:p>
        </w:tc>
        <w:tc>
          <w:tcPr>
            <w:tcW w:w="4570" w:type="dxa"/>
          </w:tcPr>
          <w:p w14:paraId="50A92203"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7BC3C41F"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37BD1836" w14:textId="2047CAA1" w:rsidTr="00BC37DD">
        <w:tc>
          <w:tcPr>
            <w:tcW w:w="395" w:type="dxa"/>
          </w:tcPr>
          <w:p w14:paraId="66381739" w14:textId="77777777" w:rsidR="00BC37DD" w:rsidRPr="006D0302" w:rsidRDefault="00BC37DD" w:rsidP="007E4F57">
            <w:pPr>
              <w:jc w:val="both"/>
              <w:rPr>
                <w:rFonts w:ascii="Bookman Old Style" w:hAnsi="Bookman Old Style"/>
                <w:sz w:val="20"/>
                <w:szCs w:val="20"/>
                <w:lang w:val="id-ID"/>
              </w:rPr>
            </w:pPr>
          </w:p>
        </w:tc>
        <w:tc>
          <w:tcPr>
            <w:tcW w:w="393" w:type="dxa"/>
          </w:tcPr>
          <w:p w14:paraId="10DFD115"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44988442" w14:textId="77777777" w:rsidR="00BC37DD" w:rsidRPr="006D0302" w:rsidRDefault="00BC37DD" w:rsidP="007738AC">
            <w:pPr>
              <w:jc w:val="both"/>
              <w:rPr>
                <w:rFonts w:ascii="Bookman Old Style" w:hAnsi="Bookman Old Style" w:cstheme="minorHAnsi"/>
                <w:sz w:val="20"/>
                <w:szCs w:val="20"/>
                <w:lang w:val="en-GB"/>
              </w:rPr>
            </w:pPr>
            <w:r w:rsidRPr="006D0302">
              <w:rPr>
                <w:rFonts w:ascii="Bookman Old Style" w:hAnsi="Bookman Old Style" w:cstheme="minorHAnsi"/>
                <w:sz w:val="20"/>
                <w:szCs w:val="20"/>
                <w:lang w:val="en-GB"/>
              </w:rPr>
              <w:t>Pihak Utama adalah pihak yang memiliki, mengelola, mengawasi,</w:t>
            </w:r>
          </w:p>
          <w:p w14:paraId="7564D144" w14:textId="31A4DDA2" w:rsidR="00BC37DD" w:rsidRPr="006D0302" w:rsidRDefault="00BC37DD" w:rsidP="007738AC">
            <w:pPr>
              <w:jc w:val="both"/>
              <w:rPr>
                <w:rFonts w:ascii="Bookman Old Style" w:hAnsi="Bookman Old Style" w:cstheme="minorHAnsi"/>
                <w:sz w:val="20"/>
                <w:szCs w:val="20"/>
                <w:lang w:val="en-GB"/>
              </w:rPr>
            </w:pPr>
            <w:r w:rsidRPr="006D0302">
              <w:rPr>
                <w:rFonts w:ascii="Bookman Old Style" w:hAnsi="Bookman Old Style" w:cstheme="minorHAnsi"/>
                <w:sz w:val="20"/>
                <w:szCs w:val="20"/>
                <w:lang w:val="en-GB"/>
              </w:rPr>
              <w:t xml:space="preserve">dan/atau mempunyai pengaruh yang signifikan pada </w:t>
            </w:r>
            <w:r w:rsidRPr="006D0302">
              <w:rPr>
                <w:rFonts w:ascii="Bookman Old Style" w:hAnsi="Bookman Old Style"/>
                <w:sz w:val="20"/>
                <w:szCs w:val="20"/>
                <w:lang w:val="id-ID"/>
              </w:rPr>
              <w:t>Perusahaan Perasuransian, Lembaga Penjamin,</w:t>
            </w:r>
            <w:r w:rsidRPr="006D0302">
              <w:rPr>
                <w:rFonts w:ascii="Bookman Old Style" w:hAnsi="Bookman Old Style"/>
                <w:sz w:val="20"/>
                <w:szCs w:val="20"/>
                <w:lang w:val="en-GB"/>
              </w:rPr>
              <w:t xml:space="preserve"> </w:t>
            </w:r>
            <w:r w:rsidRPr="006D0302">
              <w:rPr>
                <w:rFonts w:ascii="Bookman Old Style" w:hAnsi="Bookman Old Style"/>
                <w:sz w:val="20"/>
                <w:szCs w:val="20"/>
                <w:lang w:val="id-ID"/>
              </w:rPr>
              <w:t>Dana Pensiun, serta lembaga khusus bidang perasuransian, penjaminan, dan dana pensiun</w:t>
            </w:r>
            <w:r w:rsidRPr="006D0302">
              <w:rPr>
                <w:rFonts w:ascii="Bookman Old Style" w:hAnsi="Bookman Old Style"/>
                <w:sz w:val="20"/>
                <w:szCs w:val="20"/>
                <w:lang w:val="en-GB"/>
              </w:rPr>
              <w:t>.</w:t>
            </w:r>
          </w:p>
        </w:tc>
        <w:tc>
          <w:tcPr>
            <w:tcW w:w="4570" w:type="dxa"/>
          </w:tcPr>
          <w:p w14:paraId="79AE6492" w14:textId="77777777" w:rsidR="00BC37DD" w:rsidRPr="006D0302" w:rsidRDefault="00BC37DD" w:rsidP="007738AC">
            <w:pPr>
              <w:jc w:val="both"/>
              <w:rPr>
                <w:rFonts w:ascii="Bookman Old Style" w:hAnsi="Bookman Old Style" w:cstheme="minorHAnsi"/>
                <w:sz w:val="20"/>
                <w:szCs w:val="20"/>
                <w:lang w:val="en-GB"/>
              </w:rPr>
            </w:pPr>
          </w:p>
        </w:tc>
        <w:tc>
          <w:tcPr>
            <w:tcW w:w="4570" w:type="dxa"/>
          </w:tcPr>
          <w:p w14:paraId="7D355595" w14:textId="77777777" w:rsidR="00BC37DD" w:rsidRPr="006D0302" w:rsidRDefault="00BC37DD" w:rsidP="007738AC">
            <w:pPr>
              <w:jc w:val="both"/>
              <w:rPr>
                <w:rFonts w:ascii="Bookman Old Style" w:hAnsi="Bookman Old Style" w:cstheme="minorHAnsi"/>
                <w:sz w:val="20"/>
                <w:szCs w:val="20"/>
                <w:lang w:val="en-GB"/>
              </w:rPr>
            </w:pPr>
          </w:p>
        </w:tc>
      </w:tr>
      <w:tr w:rsidR="00BC37DD" w:rsidRPr="006D0302" w14:paraId="4F31AA2F" w14:textId="02211FD5" w:rsidTr="00BC37DD">
        <w:tc>
          <w:tcPr>
            <w:tcW w:w="395" w:type="dxa"/>
          </w:tcPr>
          <w:p w14:paraId="3CE22B6C" w14:textId="77777777" w:rsidR="00BC37DD" w:rsidRPr="006D0302" w:rsidRDefault="00BC37DD" w:rsidP="007E4F57">
            <w:pPr>
              <w:jc w:val="both"/>
              <w:rPr>
                <w:rFonts w:ascii="Bookman Old Style" w:hAnsi="Bookman Old Style"/>
                <w:sz w:val="20"/>
                <w:szCs w:val="20"/>
                <w:lang w:val="id-ID"/>
              </w:rPr>
            </w:pPr>
          </w:p>
        </w:tc>
        <w:tc>
          <w:tcPr>
            <w:tcW w:w="393" w:type="dxa"/>
          </w:tcPr>
          <w:p w14:paraId="4BA8AF57"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215B8608" w14:textId="4F11D066"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Kerangka Kualifikasi Nasional Indonesia yang selanjutnya disingkat KKNI adalah kerangka penjenjangan kualifikasi kompetensi yang dapat menyandingkan, menyetarakan, dan mengintegrasikan antara bidang pendidikan dan bidang pelatihan kerja, serta pengalaman kerja dalam rangka pemberian pengakuan kompetensi kerja sesuai dengan struktur pekerjaan di berbagai sektor.</w:t>
            </w:r>
          </w:p>
        </w:tc>
        <w:tc>
          <w:tcPr>
            <w:tcW w:w="4570" w:type="dxa"/>
          </w:tcPr>
          <w:p w14:paraId="0647E6F9"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4BCED4AB"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2EB79C21" w14:textId="58C176FE" w:rsidTr="00BC37DD">
        <w:tc>
          <w:tcPr>
            <w:tcW w:w="395" w:type="dxa"/>
          </w:tcPr>
          <w:p w14:paraId="47E508AA" w14:textId="77777777" w:rsidR="00BC37DD" w:rsidRPr="006D0302" w:rsidRDefault="00BC37DD" w:rsidP="007E4F57">
            <w:pPr>
              <w:jc w:val="both"/>
              <w:rPr>
                <w:rFonts w:ascii="Bookman Old Style" w:hAnsi="Bookman Old Style"/>
                <w:sz w:val="20"/>
                <w:szCs w:val="20"/>
                <w:lang w:val="id-ID"/>
              </w:rPr>
            </w:pPr>
          </w:p>
        </w:tc>
        <w:tc>
          <w:tcPr>
            <w:tcW w:w="393" w:type="dxa"/>
          </w:tcPr>
          <w:p w14:paraId="388A3C32"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2A342D39" w14:textId="7974C506"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Standar Kompetensi Kerja Nasional Indonesia yang selanjutnya disingkat SKKNI adalah rumusan kemampuan kerja yang mencakup aspek pengetahuan, keterampilan dan/atau keahlian serta sikap kerja yang relevan dengan pelaksanaan tugas dan syarat jabatan yang ditetapkan sesuai dengan ketentuan peraturan perundang-undangan.</w:t>
            </w:r>
          </w:p>
        </w:tc>
        <w:tc>
          <w:tcPr>
            <w:tcW w:w="4570" w:type="dxa"/>
          </w:tcPr>
          <w:p w14:paraId="04408452"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10FEDB13"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3EE098C3" w14:textId="1C27117D" w:rsidTr="00BC37DD">
        <w:tc>
          <w:tcPr>
            <w:tcW w:w="395" w:type="dxa"/>
          </w:tcPr>
          <w:p w14:paraId="4F517F62" w14:textId="77777777" w:rsidR="00BC37DD" w:rsidRPr="006D0302" w:rsidRDefault="00BC37DD" w:rsidP="007E4F57">
            <w:pPr>
              <w:jc w:val="both"/>
              <w:rPr>
                <w:rFonts w:ascii="Bookman Old Style" w:hAnsi="Bookman Old Style"/>
                <w:sz w:val="20"/>
                <w:szCs w:val="20"/>
                <w:lang w:val="id-ID"/>
              </w:rPr>
            </w:pPr>
          </w:p>
          <w:p w14:paraId="6E07A674" w14:textId="49514F06" w:rsidR="00BC37DD" w:rsidRPr="006D0302" w:rsidRDefault="00BC37DD" w:rsidP="007E4F57">
            <w:pPr>
              <w:jc w:val="both"/>
              <w:rPr>
                <w:rFonts w:ascii="Bookman Old Style" w:hAnsi="Bookman Old Style"/>
                <w:sz w:val="20"/>
                <w:szCs w:val="20"/>
                <w:lang w:val="id-ID"/>
              </w:rPr>
            </w:pPr>
          </w:p>
        </w:tc>
        <w:tc>
          <w:tcPr>
            <w:tcW w:w="393" w:type="dxa"/>
          </w:tcPr>
          <w:p w14:paraId="368995AB"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573F9FC1" w14:textId="0FB76D92"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Sertifikasi Kompetensi Kerja adalah proses pemberian sertifikat kompetensi kerja yang dilakukan secara sistematis dan objektif melalui uji kompetensi sesuai SKKNI.</w:t>
            </w:r>
          </w:p>
        </w:tc>
        <w:tc>
          <w:tcPr>
            <w:tcW w:w="4570" w:type="dxa"/>
          </w:tcPr>
          <w:p w14:paraId="1E755CA0"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21D6BAFC"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423BA3EE" w14:textId="45D00F77" w:rsidTr="00BC37DD">
        <w:tc>
          <w:tcPr>
            <w:tcW w:w="395" w:type="dxa"/>
          </w:tcPr>
          <w:p w14:paraId="36DC4716" w14:textId="77777777" w:rsidR="00BC37DD" w:rsidRPr="006D0302" w:rsidRDefault="00BC37DD" w:rsidP="007E4F57">
            <w:pPr>
              <w:jc w:val="both"/>
              <w:rPr>
                <w:rFonts w:ascii="Bookman Old Style" w:hAnsi="Bookman Old Style"/>
                <w:sz w:val="20"/>
                <w:szCs w:val="20"/>
                <w:lang w:val="id-ID"/>
              </w:rPr>
            </w:pPr>
          </w:p>
        </w:tc>
        <w:tc>
          <w:tcPr>
            <w:tcW w:w="393" w:type="dxa"/>
          </w:tcPr>
          <w:p w14:paraId="3B9FF720" w14:textId="77777777" w:rsidR="00BC37DD" w:rsidRPr="006D0302" w:rsidRDefault="00BC37DD" w:rsidP="007E4F57">
            <w:pPr>
              <w:pStyle w:val="ListParagraph"/>
              <w:numPr>
                <w:ilvl w:val="0"/>
                <w:numId w:val="2"/>
              </w:numPr>
              <w:ind w:left="313" w:hanging="313"/>
              <w:jc w:val="both"/>
              <w:rPr>
                <w:rFonts w:ascii="Bookman Old Style" w:hAnsi="Bookman Old Style"/>
                <w:sz w:val="20"/>
                <w:szCs w:val="20"/>
                <w:lang w:val="id-ID"/>
              </w:rPr>
            </w:pPr>
          </w:p>
        </w:tc>
        <w:tc>
          <w:tcPr>
            <w:tcW w:w="5937" w:type="dxa"/>
            <w:gridSpan w:val="4"/>
          </w:tcPr>
          <w:p w14:paraId="02D86231" w14:textId="0AF32D38" w:rsidR="00BC37DD" w:rsidRPr="006D0302" w:rsidRDefault="00BC37DD" w:rsidP="007E4F57">
            <w:pPr>
              <w:jc w:val="both"/>
              <w:rPr>
                <w:rFonts w:ascii="Bookman Old Style" w:hAnsi="Bookman Old Style" w:cstheme="minorHAnsi"/>
                <w:sz w:val="20"/>
                <w:szCs w:val="20"/>
                <w:lang w:val="id-ID"/>
              </w:rPr>
            </w:pPr>
            <w:bookmarkStart w:id="2" w:name="_Hlk178349458"/>
            <w:r w:rsidRPr="006D0302">
              <w:rPr>
                <w:rFonts w:ascii="Bookman Old Style" w:hAnsi="Bookman Old Style" w:cstheme="minorHAnsi"/>
                <w:sz w:val="20"/>
                <w:szCs w:val="20"/>
                <w:lang w:val="id-ID"/>
              </w:rPr>
              <w:t xml:space="preserve">Lembaga Sertifikasi Profesi yang selanjutnya disingkat LSP adalah lembaga yang melaksanakan kegiatan sertifikasi profesi di sektor jasa keuangan yang telah memenuhi syarat dan telah memperoleh lisensi dari badan atau lembaga yang diberikan wewenang untuk untuk </w:t>
            </w:r>
            <w:r w:rsidRPr="006D0302">
              <w:rPr>
                <w:rFonts w:ascii="Bookman Old Style" w:hAnsi="Bookman Old Style" w:cstheme="minorHAnsi"/>
                <w:sz w:val="20"/>
                <w:szCs w:val="20"/>
                <w:lang w:val="id-ID"/>
              </w:rPr>
              <w:lastRenderedPageBreak/>
              <w:t>melaksanakan sertifikasi profesi dan terdaftar di Otoritas Jasa Keuangan sesuai dengan ketentuan peraturan perundang-undangan</w:t>
            </w:r>
            <w:bookmarkEnd w:id="2"/>
            <w:r w:rsidRPr="006D0302">
              <w:rPr>
                <w:rFonts w:ascii="Bookman Old Style" w:hAnsi="Bookman Old Style" w:cstheme="minorHAnsi"/>
                <w:sz w:val="20"/>
                <w:szCs w:val="20"/>
                <w:lang w:val="id-ID"/>
              </w:rPr>
              <w:t>.</w:t>
            </w:r>
          </w:p>
        </w:tc>
        <w:tc>
          <w:tcPr>
            <w:tcW w:w="4570" w:type="dxa"/>
          </w:tcPr>
          <w:p w14:paraId="1E947F55"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59EE31BA"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0D0CF8A6" w14:textId="21F6A32F" w:rsidTr="00BC37DD">
        <w:tc>
          <w:tcPr>
            <w:tcW w:w="395" w:type="dxa"/>
          </w:tcPr>
          <w:p w14:paraId="462A23E6" w14:textId="77777777" w:rsidR="00BC37DD" w:rsidRPr="006D0302" w:rsidRDefault="00BC37DD" w:rsidP="007E4F57">
            <w:pPr>
              <w:jc w:val="both"/>
              <w:rPr>
                <w:rFonts w:ascii="Bookman Old Style" w:hAnsi="Bookman Old Style"/>
                <w:sz w:val="20"/>
                <w:szCs w:val="20"/>
                <w:lang w:val="id-ID"/>
              </w:rPr>
            </w:pPr>
          </w:p>
        </w:tc>
        <w:tc>
          <w:tcPr>
            <w:tcW w:w="393" w:type="dxa"/>
          </w:tcPr>
          <w:p w14:paraId="59B00E3D" w14:textId="77777777" w:rsidR="00BC37DD" w:rsidRPr="006D0302" w:rsidRDefault="00BC37DD" w:rsidP="007E4F57">
            <w:pPr>
              <w:ind w:left="360"/>
              <w:jc w:val="both"/>
              <w:rPr>
                <w:rFonts w:ascii="Bookman Old Style" w:hAnsi="Bookman Old Style"/>
                <w:sz w:val="20"/>
                <w:szCs w:val="20"/>
                <w:lang w:val="id-ID"/>
              </w:rPr>
            </w:pPr>
          </w:p>
        </w:tc>
        <w:tc>
          <w:tcPr>
            <w:tcW w:w="5937" w:type="dxa"/>
            <w:gridSpan w:val="4"/>
          </w:tcPr>
          <w:p w14:paraId="521F1246"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212D2665"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0DDF0A29"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2C627B36" w14:textId="40957055" w:rsidTr="00BC37DD">
        <w:tc>
          <w:tcPr>
            <w:tcW w:w="395" w:type="dxa"/>
          </w:tcPr>
          <w:p w14:paraId="0F627F1D" w14:textId="77777777" w:rsidR="00BC37DD" w:rsidRPr="006D0302" w:rsidRDefault="00BC37DD" w:rsidP="00823A79">
            <w:pPr>
              <w:pStyle w:val="ListParagraph"/>
              <w:numPr>
                <w:ilvl w:val="0"/>
                <w:numId w:val="1"/>
              </w:numPr>
              <w:jc w:val="center"/>
              <w:rPr>
                <w:rFonts w:ascii="Bookman Old Style" w:hAnsi="Bookman Old Style"/>
                <w:sz w:val="20"/>
                <w:szCs w:val="20"/>
                <w:lang w:val="id-ID"/>
              </w:rPr>
            </w:pPr>
          </w:p>
        </w:tc>
        <w:tc>
          <w:tcPr>
            <w:tcW w:w="6330" w:type="dxa"/>
            <w:gridSpan w:val="5"/>
          </w:tcPr>
          <w:p w14:paraId="044D8135" w14:textId="57EDBDE4" w:rsidR="00BC37DD" w:rsidRPr="006D0302" w:rsidRDefault="00BC37DD" w:rsidP="00167373">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PENGEMBANGAN KOMPETENSI</w:t>
            </w:r>
            <w:r w:rsidRPr="006D0302">
              <w:rPr>
                <w:rFonts w:ascii="Bookman Old Style" w:hAnsi="Bookman Old Style"/>
                <w:sz w:val="20"/>
                <w:szCs w:val="20"/>
                <w:lang w:val="id-ID"/>
              </w:rPr>
              <w:t xml:space="preserve"> SUMBER DAYA MANUSIA BAGI PERUSAHAAN PERASURANSIAN, LEMBAGA PENJAMIN,</w:t>
            </w:r>
            <w:r w:rsidRPr="006D0302">
              <w:rPr>
                <w:rFonts w:ascii="Bookman Old Style" w:hAnsi="Bookman Old Style"/>
                <w:sz w:val="20"/>
                <w:szCs w:val="20"/>
                <w:lang w:val="en-GB"/>
              </w:rPr>
              <w:t xml:space="preserve"> </w:t>
            </w:r>
            <w:r w:rsidRPr="006D0302">
              <w:rPr>
                <w:rFonts w:ascii="Bookman Old Style" w:hAnsi="Bookman Old Style"/>
                <w:sz w:val="20"/>
                <w:szCs w:val="20"/>
                <w:lang w:val="id-ID"/>
              </w:rPr>
              <w:t>DANA PENSIUN, SERTA LEMBAGA KHUSUS BIDANG PERASURANSIAN, PENJAMINAN, DAN DANA PENSIUN</w:t>
            </w:r>
          </w:p>
        </w:tc>
        <w:tc>
          <w:tcPr>
            <w:tcW w:w="4570" w:type="dxa"/>
          </w:tcPr>
          <w:p w14:paraId="52F8E5D5" w14:textId="77777777" w:rsidR="00BC37DD" w:rsidRPr="006D0302" w:rsidRDefault="00BC37DD" w:rsidP="00167373">
            <w:pPr>
              <w:jc w:val="both"/>
              <w:rPr>
                <w:rFonts w:ascii="Bookman Old Style" w:hAnsi="Bookman Old Style" w:cstheme="minorHAnsi"/>
                <w:sz w:val="20"/>
                <w:szCs w:val="20"/>
                <w:lang w:val="id-ID"/>
              </w:rPr>
            </w:pPr>
          </w:p>
        </w:tc>
        <w:tc>
          <w:tcPr>
            <w:tcW w:w="4570" w:type="dxa"/>
          </w:tcPr>
          <w:p w14:paraId="40033183" w14:textId="77777777" w:rsidR="00BC37DD" w:rsidRPr="006D0302" w:rsidRDefault="00BC37DD" w:rsidP="00167373">
            <w:pPr>
              <w:jc w:val="both"/>
              <w:rPr>
                <w:rFonts w:ascii="Bookman Old Style" w:hAnsi="Bookman Old Style" w:cstheme="minorHAnsi"/>
                <w:sz w:val="20"/>
                <w:szCs w:val="20"/>
                <w:lang w:val="id-ID"/>
              </w:rPr>
            </w:pPr>
          </w:p>
        </w:tc>
      </w:tr>
      <w:tr w:rsidR="00BC37DD" w:rsidRPr="006D0302" w14:paraId="5651C7D0" w14:textId="558F571D" w:rsidTr="00BC37DD">
        <w:tc>
          <w:tcPr>
            <w:tcW w:w="395" w:type="dxa"/>
          </w:tcPr>
          <w:p w14:paraId="37F941A6" w14:textId="77777777" w:rsidR="00BC37DD" w:rsidRPr="006D0302" w:rsidRDefault="00BC37DD" w:rsidP="00440504">
            <w:pPr>
              <w:jc w:val="both"/>
              <w:rPr>
                <w:rFonts w:ascii="Bookman Old Style" w:hAnsi="Bookman Old Style"/>
                <w:sz w:val="20"/>
                <w:szCs w:val="20"/>
                <w:lang w:val="id-ID"/>
              </w:rPr>
            </w:pPr>
          </w:p>
        </w:tc>
        <w:tc>
          <w:tcPr>
            <w:tcW w:w="393" w:type="dxa"/>
          </w:tcPr>
          <w:p w14:paraId="705842C3" w14:textId="77777777" w:rsidR="00BC37DD" w:rsidRPr="006D0302" w:rsidRDefault="00BC37DD" w:rsidP="0031504F">
            <w:pPr>
              <w:pStyle w:val="ListParagraph"/>
              <w:numPr>
                <w:ilvl w:val="0"/>
                <w:numId w:val="3"/>
              </w:numPr>
              <w:ind w:left="313" w:hanging="313"/>
              <w:jc w:val="both"/>
              <w:rPr>
                <w:rFonts w:ascii="Bookman Old Style" w:hAnsi="Bookman Old Style"/>
                <w:sz w:val="20"/>
                <w:szCs w:val="20"/>
                <w:lang w:val="id-ID"/>
              </w:rPr>
            </w:pPr>
          </w:p>
        </w:tc>
        <w:tc>
          <w:tcPr>
            <w:tcW w:w="5937" w:type="dxa"/>
            <w:gridSpan w:val="4"/>
          </w:tcPr>
          <w:p w14:paraId="05061B4B" w14:textId="761E3340" w:rsidR="00BC37DD" w:rsidRPr="006D0302" w:rsidRDefault="00BC37DD" w:rsidP="00875B53">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Kewajiban</w:t>
            </w:r>
            <w:r w:rsidRPr="006D0302">
              <w:rPr>
                <w:rFonts w:ascii="Bookman Old Style" w:hAnsi="Bookman Old Style" w:cstheme="minorHAnsi"/>
                <w:noProof/>
                <w:sz w:val="20"/>
                <w:szCs w:val="20"/>
                <w:lang w:val="id-ID"/>
              </w:rPr>
              <w:t xml:space="preserve"> pengembangan kualitas SDM bagi Perusahaan Perasuransian, Lembaga Penjamin, dan Dana Pensiun dilakukan dengan mengikutsertakan SDM </w:t>
            </w:r>
            <w:r w:rsidRPr="006D0302">
              <w:rPr>
                <w:rFonts w:ascii="Bookman Old Style" w:hAnsi="Bookman Old Style"/>
                <w:sz w:val="20"/>
                <w:szCs w:val="20"/>
                <w:lang w:val="id-ID"/>
              </w:rPr>
              <w:t>Perusahaan Perasuransian, Lembaga Penjamin,</w:t>
            </w:r>
            <w:r w:rsidRPr="006D0302">
              <w:rPr>
                <w:rFonts w:ascii="Bookman Old Style" w:hAnsi="Bookman Old Style"/>
                <w:sz w:val="20"/>
                <w:szCs w:val="20"/>
                <w:lang w:val="en-GB"/>
              </w:rPr>
              <w:t xml:space="preserve"> </w:t>
            </w:r>
            <w:r w:rsidRPr="006D0302">
              <w:rPr>
                <w:rFonts w:ascii="Bookman Old Style" w:hAnsi="Bookman Old Style"/>
                <w:sz w:val="20"/>
                <w:szCs w:val="20"/>
                <w:lang w:val="id-ID"/>
              </w:rPr>
              <w:t>Dana Pensiun, serta lembaga khusus bidang perasuransian, penjaminan, dan dana pensiun</w:t>
            </w:r>
            <w:r w:rsidRPr="006D0302">
              <w:rPr>
                <w:rFonts w:ascii="Bookman Old Style" w:hAnsi="Bookman Old Style" w:cstheme="minorHAnsi"/>
                <w:noProof/>
                <w:sz w:val="20"/>
                <w:szCs w:val="20"/>
                <w:lang w:val="id-ID"/>
              </w:rPr>
              <w:t xml:space="preserve"> pada pengembangan kompetensi </w:t>
            </w:r>
            <w:r w:rsidRPr="006D0302">
              <w:rPr>
                <w:rFonts w:ascii="Bookman Old Style" w:eastAsia="Bookman Old Style" w:hAnsi="Bookman Old Style" w:cs="Bookman Old Style"/>
                <w:sz w:val="20"/>
                <w:szCs w:val="20"/>
                <w:lang w:val="id-ID"/>
              </w:rPr>
              <w:t>di bidang teknis, nonteknis, dan kepemimpinan melalui:</w:t>
            </w:r>
          </w:p>
        </w:tc>
        <w:tc>
          <w:tcPr>
            <w:tcW w:w="4570" w:type="dxa"/>
          </w:tcPr>
          <w:p w14:paraId="63DF53D0" w14:textId="77777777" w:rsidR="00BC37DD" w:rsidRPr="006D0302" w:rsidRDefault="00BC37DD" w:rsidP="00875B53">
            <w:pPr>
              <w:ind w:right="6"/>
              <w:jc w:val="both"/>
              <w:rPr>
                <w:rFonts w:ascii="Bookman Old Style" w:hAnsi="Bookman Old Style" w:cstheme="minorHAnsi"/>
                <w:sz w:val="20"/>
                <w:szCs w:val="20"/>
                <w:lang w:val="id-ID"/>
              </w:rPr>
            </w:pPr>
          </w:p>
        </w:tc>
        <w:tc>
          <w:tcPr>
            <w:tcW w:w="4570" w:type="dxa"/>
          </w:tcPr>
          <w:p w14:paraId="770DDC48" w14:textId="77777777" w:rsidR="00BC37DD" w:rsidRPr="006D0302" w:rsidRDefault="00BC37DD" w:rsidP="00875B53">
            <w:pPr>
              <w:ind w:right="6"/>
              <w:jc w:val="both"/>
              <w:rPr>
                <w:rFonts w:ascii="Bookman Old Style" w:hAnsi="Bookman Old Style" w:cstheme="minorHAnsi"/>
                <w:sz w:val="20"/>
                <w:szCs w:val="20"/>
                <w:lang w:val="id-ID"/>
              </w:rPr>
            </w:pPr>
          </w:p>
        </w:tc>
      </w:tr>
      <w:tr w:rsidR="00BC37DD" w:rsidRPr="006D0302" w14:paraId="2518BB2F" w14:textId="69C8B3CF" w:rsidTr="00BC37DD">
        <w:tc>
          <w:tcPr>
            <w:tcW w:w="395" w:type="dxa"/>
          </w:tcPr>
          <w:p w14:paraId="1FB72E79" w14:textId="77777777" w:rsidR="00BC37DD" w:rsidRPr="006D0302" w:rsidRDefault="00BC37DD" w:rsidP="00875B53">
            <w:pPr>
              <w:jc w:val="both"/>
              <w:rPr>
                <w:rFonts w:ascii="Bookman Old Style" w:hAnsi="Bookman Old Style"/>
                <w:sz w:val="20"/>
                <w:szCs w:val="20"/>
                <w:lang w:val="id-ID"/>
              </w:rPr>
            </w:pPr>
          </w:p>
        </w:tc>
        <w:tc>
          <w:tcPr>
            <w:tcW w:w="393" w:type="dxa"/>
          </w:tcPr>
          <w:p w14:paraId="517E8D61" w14:textId="77777777" w:rsidR="00BC37DD" w:rsidRPr="006D0302" w:rsidRDefault="00BC37DD" w:rsidP="00875B53">
            <w:pPr>
              <w:ind w:left="360"/>
              <w:jc w:val="both"/>
              <w:rPr>
                <w:rFonts w:ascii="Bookman Old Style" w:hAnsi="Bookman Old Style"/>
                <w:sz w:val="20"/>
                <w:szCs w:val="20"/>
                <w:lang w:val="id-ID"/>
              </w:rPr>
            </w:pPr>
          </w:p>
        </w:tc>
        <w:tc>
          <w:tcPr>
            <w:tcW w:w="393" w:type="dxa"/>
          </w:tcPr>
          <w:p w14:paraId="28D653D7" w14:textId="3874BA6B" w:rsidR="00BC37DD" w:rsidRPr="006D0302" w:rsidRDefault="00BC37DD" w:rsidP="00875B53">
            <w:pPr>
              <w:pStyle w:val="ListParagraph"/>
              <w:numPr>
                <w:ilvl w:val="0"/>
                <w:numId w:val="4"/>
              </w:numPr>
              <w:ind w:left="603" w:right="6" w:hanging="603"/>
              <w:jc w:val="both"/>
              <w:rPr>
                <w:rFonts w:ascii="Bookman Old Style" w:hAnsi="Bookman Old Style" w:cstheme="minorHAnsi"/>
                <w:sz w:val="20"/>
                <w:szCs w:val="20"/>
                <w:lang w:val="id-ID"/>
              </w:rPr>
            </w:pPr>
          </w:p>
        </w:tc>
        <w:tc>
          <w:tcPr>
            <w:tcW w:w="5544" w:type="dxa"/>
            <w:gridSpan w:val="3"/>
          </w:tcPr>
          <w:p w14:paraId="7F02AFA1" w14:textId="62782D18" w:rsidR="00BC37DD" w:rsidRPr="006D0302" w:rsidRDefault="00BC37DD" w:rsidP="00875B53">
            <w:pPr>
              <w:ind w:right="6"/>
              <w:jc w:val="both"/>
              <w:rPr>
                <w:rFonts w:ascii="Bookman Old Style" w:hAnsi="Bookman Old Style" w:cstheme="minorHAnsi"/>
                <w:sz w:val="20"/>
                <w:szCs w:val="20"/>
                <w:lang w:val="en-GB"/>
              </w:rPr>
            </w:pPr>
            <w:r w:rsidRPr="006D0302">
              <w:rPr>
                <w:rFonts w:ascii="Bookman Old Style" w:hAnsi="Bookman Old Style" w:cstheme="minorHAnsi"/>
                <w:noProof/>
                <w:sz w:val="20"/>
                <w:szCs w:val="20"/>
                <w:lang w:val="id-ID"/>
              </w:rPr>
              <w:t xml:space="preserve">Sertifikasi Kompetensi Kerja </w:t>
            </w:r>
            <w:r w:rsidRPr="006D0302">
              <w:rPr>
                <w:rFonts w:ascii="Bookman Old Style" w:hAnsi="Bookman Old Style" w:cstheme="minorHAnsi"/>
                <w:sz w:val="20"/>
                <w:szCs w:val="20"/>
                <w:lang w:val="id-ID"/>
              </w:rPr>
              <w:t>di sektor perasuransian, penjaminan, dan dana pensiun</w:t>
            </w:r>
            <w:r w:rsidRPr="006D0302">
              <w:rPr>
                <w:rFonts w:ascii="Bookman Old Style" w:hAnsi="Bookman Old Style" w:cstheme="minorHAnsi"/>
                <w:sz w:val="20"/>
                <w:szCs w:val="20"/>
                <w:lang w:val="en-GB"/>
              </w:rPr>
              <w:t>;</w:t>
            </w:r>
          </w:p>
        </w:tc>
        <w:tc>
          <w:tcPr>
            <w:tcW w:w="4570" w:type="dxa"/>
          </w:tcPr>
          <w:p w14:paraId="3BD8CD2F" w14:textId="77777777" w:rsidR="00BC37DD" w:rsidRPr="006D0302" w:rsidRDefault="00BC37DD" w:rsidP="00875B53">
            <w:pPr>
              <w:ind w:right="6"/>
              <w:jc w:val="both"/>
              <w:rPr>
                <w:rFonts w:ascii="Bookman Old Style" w:hAnsi="Bookman Old Style" w:cstheme="minorHAnsi"/>
                <w:noProof/>
                <w:sz w:val="20"/>
                <w:szCs w:val="20"/>
                <w:lang w:val="id-ID"/>
              </w:rPr>
            </w:pPr>
          </w:p>
        </w:tc>
        <w:tc>
          <w:tcPr>
            <w:tcW w:w="4570" w:type="dxa"/>
          </w:tcPr>
          <w:p w14:paraId="53A6FD91" w14:textId="77777777" w:rsidR="00BC37DD" w:rsidRPr="006D0302" w:rsidRDefault="00BC37DD" w:rsidP="00875B53">
            <w:pPr>
              <w:ind w:right="6"/>
              <w:jc w:val="both"/>
              <w:rPr>
                <w:rFonts w:ascii="Bookman Old Style" w:hAnsi="Bookman Old Style" w:cstheme="minorHAnsi"/>
                <w:noProof/>
                <w:sz w:val="20"/>
                <w:szCs w:val="20"/>
                <w:lang w:val="id-ID"/>
              </w:rPr>
            </w:pPr>
          </w:p>
        </w:tc>
      </w:tr>
      <w:tr w:rsidR="00BC37DD" w:rsidRPr="006D0302" w14:paraId="75C5917C" w14:textId="485A76B2" w:rsidTr="00BC37DD">
        <w:tc>
          <w:tcPr>
            <w:tcW w:w="395" w:type="dxa"/>
          </w:tcPr>
          <w:p w14:paraId="6E01BB18" w14:textId="77777777" w:rsidR="00BC37DD" w:rsidRPr="006D0302" w:rsidRDefault="00BC37DD" w:rsidP="00875B53">
            <w:pPr>
              <w:jc w:val="both"/>
              <w:rPr>
                <w:rFonts w:ascii="Bookman Old Style" w:hAnsi="Bookman Old Style"/>
                <w:sz w:val="20"/>
                <w:szCs w:val="20"/>
                <w:lang w:val="id-ID"/>
              </w:rPr>
            </w:pPr>
          </w:p>
        </w:tc>
        <w:tc>
          <w:tcPr>
            <w:tcW w:w="393" w:type="dxa"/>
          </w:tcPr>
          <w:p w14:paraId="537371E4" w14:textId="77777777" w:rsidR="00BC37DD" w:rsidRPr="006D0302" w:rsidRDefault="00BC37DD" w:rsidP="00875B53">
            <w:pPr>
              <w:ind w:left="360"/>
              <w:jc w:val="both"/>
              <w:rPr>
                <w:rFonts w:ascii="Bookman Old Style" w:hAnsi="Bookman Old Style"/>
                <w:sz w:val="20"/>
                <w:szCs w:val="20"/>
                <w:lang w:val="id-ID"/>
              </w:rPr>
            </w:pPr>
          </w:p>
        </w:tc>
        <w:tc>
          <w:tcPr>
            <w:tcW w:w="393" w:type="dxa"/>
          </w:tcPr>
          <w:p w14:paraId="0EE52082" w14:textId="77777777" w:rsidR="00BC37DD" w:rsidRPr="006D0302" w:rsidRDefault="00BC37DD" w:rsidP="00875B53">
            <w:pPr>
              <w:pStyle w:val="ListParagraph"/>
              <w:numPr>
                <w:ilvl w:val="0"/>
                <w:numId w:val="4"/>
              </w:numPr>
              <w:ind w:left="603" w:right="6" w:hanging="603"/>
              <w:jc w:val="both"/>
              <w:rPr>
                <w:rFonts w:ascii="Bookman Old Style" w:hAnsi="Bookman Old Style" w:cstheme="minorHAnsi"/>
                <w:noProof/>
                <w:sz w:val="20"/>
                <w:szCs w:val="20"/>
                <w:lang w:val="id-ID"/>
              </w:rPr>
            </w:pPr>
          </w:p>
        </w:tc>
        <w:tc>
          <w:tcPr>
            <w:tcW w:w="5544" w:type="dxa"/>
            <w:gridSpan w:val="3"/>
          </w:tcPr>
          <w:p w14:paraId="071CC531" w14:textId="3EFD244F" w:rsidR="00BC37DD" w:rsidRPr="006D0302" w:rsidRDefault="00BC37DD" w:rsidP="00875B53">
            <w:pPr>
              <w:ind w:right="6"/>
              <w:jc w:val="both"/>
              <w:rPr>
                <w:rFonts w:ascii="Bookman Old Style" w:hAnsi="Bookman Old Style" w:cstheme="minorHAnsi"/>
                <w:noProof/>
                <w:sz w:val="20"/>
                <w:szCs w:val="20"/>
                <w:lang w:val="id-ID"/>
              </w:rPr>
            </w:pPr>
            <w:r w:rsidRPr="006D0302">
              <w:rPr>
                <w:rFonts w:ascii="Bookman Old Style" w:hAnsi="Bookman Old Style" w:cstheme="minorHAnsi"/>
                <w:sz w:val="20"/>
                <w:szCs w:val="20"/>
                <w:lang w:val="id-ID"/>
              </w:rPr>
              <w:t>sertifikasi kompetensi selain Sertifikasi Kompetensi Kerja di sektor perasuransian, penjaminan, dan dana pensiun; dan</w:t>
            </w:r>
          </w:p>
        </w:tc>
        <w:tc>
          <w:tcPr>
            <w:tcW w:w="4570" w:type="dxa"/>
          </w:tcPr>
          <w:p w14:paraId="63891A8D" w14:textId="77777777" w:rsidR="00BC37DD" w:rsidRPr="006D0302" w:rsidRDefault="00BC37DD" w:rsidP="00875B53">
            <w:pPr>
              <w:ind w:right="6"/>
              <w:jc w:val="both"/>
              <w:rPr>
                <w:rFonts w:ascii="Bookman Old Style" w:hAnsi="Bookman Old Style" w:cstheme="minorHAnsi"/>
                <w:sz w:val="20"/>
                <w:szCs w:val="20"/>
                <w:lang w:val="id-ID"/>
              </w:rPr>
            </w:pPr>
          </w:p>
        </w:tc>
        <w:tc>
          <w:tcPr>
            <w:tcW w:w="4570" w:type="dxa"/>
          </w:tcPr>
          <w:p w14:paraId="51886E65" w14:textId="77777777" w:rsidR="00BC37DD" w:rsidRPr="006D0302" w:rsidRDefault="00BC37DD" w:rsidP="00875B53">
            <w:pPr>
              <w:ind w:right="6"/>
              <w:jc w:val="both"/>
              <w:rPr>
                <w:rFonts w:ascii="Bookman Old Style" w:hAnsi="Bookman Old Style" w:cstheme="minorHAnsi"/>
                <w:sz w:val="20"/>
                <w:szCs w:val="20"/>
                <w:lang w:val="id-ID"/>
              </w:rPr>
            </w:pPr>
          </w:p>
        </w:tc>
      </w:tr>
      <w:tr w:rsidR="00BC37DD" w:rsidRPr="006D0302" w14:paraId="226F5DBF" w14:textId="79FFE976" w:rsidTr="00BC37DD">
        <w:tc>
          <w:tcPr>
            <w:tcW w:w="395" w:type="dxa"/>
          </w:tcPr>
          <w:p w14:paraId="48D4DC51" w14:textId="77777777" w:rsidR="00BC37DD" w:rsidRPr="006D0302" w:rsidRDefault="00BC37DD" w:rsidP="00875B53">
            <w:pPr>
              <w:jc w:val="both"/>
              <w:rPr>
                <w:rFonts w:ascii="Bookman Old Style" w:hAnsi="Bookman Old Style"/>
                <w:sz w:val="20"/>
                <w:szCs w:val="20"/>
                <w:lang w:val="id-ID"/>
              </w:rPr>
            </w:pPr>
          </w:p>
        </w:tc>
        <w:tc>
          <w:tcPr>
            <w:tcW w:w="393" w:type="dxa"/>
          </w:tcPr>
          <w:p w14:paraId="2914DEDA" w14:textId="77777777" w:rsidR="00BC37DD" w:rsidRPr="006D0302" w:rsidRDefault="00BC37DD" w:rsidP="00875B53">
            <w:pPr>
              <w:ind w:left="360"/>
              <w:jc w:val="both"/>
              <w:rPr>
                <w:rFonts w:ascii="Bookman Old Style" w:hAnsi="Bookman Old Style"/>
                <w:sz w:val="20"/>
                <w:szCs w:val="20"/>
                <w:lang w:val="id-ID"/>
              </w:rPr>
            </w:pPr>
          </w:p>
        </w:tc>
        <w:tc>
          <w:tcPr>
            <w:tcW w:w="393" w:type="dxa"/>
          </w:tcPr>
          <w:p w14:paraId="20B6195A" w14:textId="77777777" w:rsidR="00BC37DD" w:rsidRPr="006D0302" w:rsidRDefault="00BC37DD" w:rsidP="00875B53">
            <w:pPr>
              <w:pStyle w:val="ListParagraph"/>
              <w:numPr>
                <w:ilvl w:val="0"/>
                <w:numId w:val="4"/>
              </w:numPr>
              <w:ind w:left="603" w:right="6" w:hanging="603"/>
              <w:jc w:val="both"/>
              <w:rPr>
                <w:rFonts w:ascii="Bookman Old Style" w:hAnsi="Bookman Old Style" w:cstheme="minorHAnsi"/>
                <w:noProof/>
                <w:sz w:val="20"/>
                <w:szCs w:val="20"/>
                <w:lang w:val="id-ID"/>
              </w:rPr>
            </w:pPr>
          </w:p>
        </w:tc>
        <w:tc>
          <w:tcPr>
            <w:tcW w:w="5544" w:type="dxa"/>
            <w:gridSpan w:val="3"/>
          </w:tcPr>
          <w:p w14:paraId="04F76877" w14:textId="256C2AED" w:rsidR="00BC37DD" w:rsidRPr="006D0302" w:rsidRDefault="00BC37DD" w:rsidP="00875B53">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peningkatan kompetensi lainnya.</w:t>
            </w:r>
          </w:p>
        </w:tc>
        <w:tc>
          <w:tcPr>
            <w:tcW w:w="4570" w:type="dxa"/>
          </w:tcPr>
          <w:p w14:paraId="4877D9DA" w14:textId="77777777" w:rsidR="00BC37DD" w:rsidRPr="006D0302" w:rsidRDefault="00BC37DD" w:rsidP="00875B53">
            <w:pPr>
              <w:ind w:right="6"/>
              <w:jc w:val="both"/>
              <w:rPr>
                <w:rFonts w:ascii="Bookman Old Style" w:hAnsi="Bookman Old Style" w:cstheme="minorHAnsi"/>
                <w:sz w:val="20"/>
                <w:szCs w:val="20"/>
                <w:lang w:val="id-ID"/>
              </w:rPr>
            </w:pPr>
          </w:p>
        </w:tc>
        <w:tc>
          <w:tcPr>
            <w:tcW w:w="4570" w:type="dxa"/>
          </w:tcPr>
          <w:p w14:paraId="69AC4CB9" w14:textId="77777777" w:rsidR="00BC37DD" w:rsidRPr="006D0302" w:rsidRDefault="00BC37DD" w:rsidP="00875B53">
            <w:pPr>
              <w:ind w:right="6"/>
              <w:jc w:val="both"/>
              <w:rPr>
                <w:rFonts w:ascii="Bookman Old Style" w:hAnsi="Bookman Old Style" w:cstheme="minorHAnsi"/>
                <w:sz w:val="20"/>
                <w:szCs w:val="20"/>
                <w:lang w:val="id-ID"/>
              </w:rPr>
            </w:pPr>
          </w:p>
        </w:tc>
      </w:tr>
      <w:tr w:rsidR="00BC37DD" w:rsidRPr="006D0302" w14:paraId="2C73AEC7" w14:textId="120854F7" w:rsidTr="00BC37DD">
        <w:tc>
          <w:tcPr>
            <w:tcW w:w="395" w:type="dxa"/>
          </w:tcPr>
          <w:p w14:paraId="428066FC" w14:textId="77777777" w:rsidR="00BC37DD" w:rsidRPr="006D0302" w:rsidRDefault="00BC37DD" w:rsidP="0031504F">
            <w:pPr>
              <w:jc w:val="both"/>
              <w:rPr>
                <w:rFonts w:ascii="Bookman Old Style" w:hAnsi="Bookman Old Style"/>
                <w:sz w:val="20"/>
                <w:szCs w:val="20"/>
                <w:lang w:val="id-ID"/>
              </w:rPr>
            </w:pPr>
          </w:p>
        </w:tc>
        <w:tc>
          <w:tcPr>
            <w:tcW w:w="393" w:type="dxa"/>
          </w:tcPr>
          <w:p w14:paraId="52FBAE02" w14:textId="77777777" w:rsidR="00BC37DD" w:rsidRPr="006D0302" w:rsidRDefault="00BC37DD" w:rsidP="0031504F">
            <w:pPr>
              <w:pStyle w:val="ListParagraph"/>
              <w:numPr>
                <w:ilvl w:val="0"/>
                <w:numId w:val="3"/>
              </w:numPr>
              <w:ind w:left="313" w:hanging="313"/>
              <w:jc w:val="both"/>
              <w:rPr>
                <w:rFonts w:ascii="Bookman Old Style" w:hAnsi="Bookman Old Style"/>
                <w:sz w:val="20"/>
                <w:szCs w:val="20"/>
                <w:lang w:val="id-ID"/>
              </w:rPr>
            </w:pPr>
          </w:p>
        </w:tc>
        <w:tc>
          <w:tcPr>
            <w:tcW w:w="5937" w:type="dxa"/>
            <w:gridSpan w:val="4"/>
          </w:tcPr>
          <w:p w14:paraId="1C4F621D" w14:textId="720D00BD" w:rsidR="00BC37DD" w:rsidRPr="006D0302" w:rsidRDefault="00BC37DD" w:rsidP="00B90610">
            <w:pPr>
              <w:ind w:right="6"/>
              <w:jc w:val="both"/>
              <w:rPr>
                <w:rFonts w:ascii="Bookman Old Style" w:hAnsi="Bookman Old Style"/>
                <w:sz w:val="20"/>
                <w:szCs w:val="20"/>
                <w:lang w:val="id-ID"/>
              </w:rPr>
            </w:pPr>
            <w:r w:rsidRPr="006D0302">
              <w:rPr>
                <w:rFonts w:ascii="Bookman Old Style" w:hAnsi="Bookman Old Style" w:cstheme="minorHAnsi"/>
                <w:sz w:val="20"/>
                <w:szCs w:val="20"/>
                <w:lang w:val="en-GB"/>
              </w:rPr>
              <w:t xml:space="preserve">Ketentuan sebagaimana dimaksud pada angka 1 huruf a bagi Aktuaris Perusahaan diterbitkan oleh </w:t>
            </w:r>
            <w:r w:rsidRPr="006D0302">
              <w:rPr>
                <w:rFonts w:ascii="Bookman Old Style" w:hAnsi="Bookman Old Style"/>
                <w:sz w:val="20"/>
                <w:szCs w:val="20"/>
                <w:lang w:val="id-ID"/>
              </w:rPr>
              <w:t>asosiasi profesi terkait</w:t>
            </w:r>
            <w:r w:rsidRPr="006D0302">
              <w:rPr>
                <w:rFonts w:ascii="Bookman Old Style" w:hAnsi="Bookman Old Style" w:cstheme="minorHAnsi"/>
                <w:sz w:val="20"/>
                <w:szCs w:val="20"/>
                <w:lang w:val="en-GB"/>
              </w:rPr>
              <w:t>.</w:t>
            </w:r>
          </w:p>
        </w:tc>
        <w:tc>
          <w:tcPr>
            <w:tcW w:w="4570" w:type="dxa"/>
          </w:tcPr>
          <w:p w14:paraId="05BAB067" w14:textId="77777777" w:rsidR="00BC37DD" w:rsidRPr="006D0302" w:rsidRDefault="00BC37DD" w:rsidP="00B90610">
            <w:pPr>
              <w:ind w:right="6"/>
              <w:jc w:val="both"/>
              <w:rPr>
                <w:rFonts w:ascii="Bookman Old Style" w:hAnsi="Bookman Old Style" w:cstheme="minorHAnsi"/>
                <w:sz w:val="20"/>
                <w:szCs w:val="20"/>
                <w:lang w:val="en-GB"/>
              </w:rPr>
            </w:pPr>
          </w:p>
        </w:tc>
        <w:tc>
          <w:tcPr>
            <w:tcW w:w="4570" w:type="dxa"/>
          </w:tcPr>
          <w:p w14:paraId="64B02F97" w14:textId="77777777" w:rsidR="00BC37DD" w:rsidRPr="006D0302" w:rsidRDefault="00BC37DD" w:rsidP="00B90610">
            <w:pPr>
              <w:ind w:right="6"/>
              <w:jc w:val="both"/>
              <w:rPr>
                <w:rFonts w:ascii="Bookman Old Style" w:hAnsi="Bookman Old Style" w:cstheme="minorHAnsi"/>
                <w:sz w:val="20"/>
                <w:szCs w:val="20"/>
                <w:lang w:val="en-GB"/>
              </w:rPr>
            </w:pPr>
          </w:p>
        </w:tc>
      </w:tr>
      <w:tr w:rsidR="00BC37DD" w:rsidRPr="006D0302" w14:paraId="54E5831B" w14:textId="561EA5F8" w:rsidTr="00BC37DD">
        <w:tc>
          <w:tcPr>
            <w:tcW w:w="395" w:type="dxa"/>
          </w:tcPr>
          <w:p w14:paraId="3CE80A61" w14:textId="77777777" w:rsidR="00BC37DD" w:rsidRPr="006D0302" w:rsidRDefault="00BC37DD" w:rsidP="0031504F">
            <w:pPr>
              <w:jc w:val="both"/>
              <w:rPr>
                <w:rFonts w:ascii="Bookman Old Style" w:hAnsi="Bookman Old Style"/>
                <w:sz w:val="20"/>
                <w:szCs w:val="20"/>
                <w:lang w:val="id-ID"/>
              </w:rPr>
            </w:pPr>
          </w:p>
        </w:tc>
        <w:tc>
          <w:tcPr>
            <w:tcW w:w="393" w:type="dxa"/>
          </w:tcPr>
          <w:p w14:paraId="2CE30408" w14:textId="77777777" w:rsidR="00BC37DD" w:rsidRPr="006D0302" w:rsidRDefault="00BC37DD" w:rsidP="0031504F">
            <w:pPr>
              <w:pStyle w:val="ListParagraph"/>
              <w:numPr>
                <w:ilvl w:val="0"/>
                <w:numId w:val="3"/>
              </w:numPr>
              <w:ind w:left="313" w:hanging="313"/>
              <w:jc w:val="both"/>
              <w:rPr>
                <w:rFonts w:ascii="Bookman Old Style" w:hAnsi="Bookman Old Style"/>
                <w:sz w:val="20"/>
                <w:szCs w:val="20"/>
                <w:lang w:val="id-ID"/>
              </w:rPr>
            </w:pPr>
          </w:p>
        </w:tc>
        <w:tc>
          <w:tcPr>
            <w:tcW w:w="5937" w:type="dxa"/>
            <w:gridSpan w:val="4"/>
          </w:tcPr>
          <w:p w14:paraId="1C1E63C0" w14:textId="392CB514" w:rsidR="00BC37DD" w:rsidRPr="006D0302" w:rsidRDefault="00BC37DD" w:rsidP="0031504F">
            <w:pPr>
              <w:ind w:right="6"/>
              <w:jc w:val="both"/>
              <w:rPr>
                <w:rFonts w:ascii="Bookman Old Style" w:hAnsi="Bookman Old Style" w:cstheme="minorHAnsi"/>
                <w:noProof/>
                <w:sz w:val="20"/>
                <w:szCs w:val="20"/>
                <w:lang w:val="id-ID"/>
              </w:rPr>
            </w:pPr>
            <w:r w:rsidRPr="006D0302">
              <w:rPr>
                <w:rFonts w:ascii="Bookman Old Style" w:hAnsi="Bookman Old Style"/>
                <w:sz w:val="20"/>
                <w:szCs w:val="20"/>
                <w:lang w:val="id-ID"/>
              </w:rPr>
              <w:t>Perusahaan Perasuransian, Lembaga Penjamin,</w:t>
            </w:r>
            <w:r w:rsidRPr="006D0302">
              <w:rPr>
                <w:rFonts w:ascii="Bookman Old Style" w:hAnsi="Bookman Old Style"/>
                <w:sz w:val="20"/>
                <w:szCs w:val="20"/>
                <w:lang w:val="en-GB"/>
              </w:rPr>
              <w:t xml:space="preserve"> </w:t>
            </w:r>
            <w:r w:rsidRPr="006D0302">
              <w:rPr>
                <w:rFonts w:ascii="Bookman Old Style" w:hAnsi="Bookman Old Style"/>
                <w:sz w:val="20"/>
                <w:szCs w:val="20"/>
                <w:lang w:val="id-ID"/>
              </w:rPr>
              <w:t>Dana Pensiun, serta lembaga khusus bidang perasuransian, penjaminan, dan dana pensiun</w:t>
            </w:r>
            <w:r w:rsidRPr="006D0302">
              <w:rPr>
                <w:rFonts w:ascii="Bookman Old Style" w:hAnsi="Bookman Old Style" w:cstheme="minorHAnsi"/>
                <w:noProof/>
                <w:sz w:val="20"/>
                <w:szCs w:val="20"/>
                <w:lang w:val="id-ID"/>
              </w:rPr>
              <w:t xml:space="preserve"> </w:t>
            </w:r>
            <w:r w:rsidRPr="006D0302">
              <w:rPr>
                <w:rFonts w:ascii="Bookman Old Style" w:hAnsi="Bookman Old Style" w:cstheme="minorHAnsi"/>
                <w:sz w:val="20"/>
                <w:szCs w:val="20"/>
                <w:lang w:val="id-ID"/>
              </w:rPr>
              <w:t xml:space="preserve">wajib memiliki SDM yang memenuhi kompetensi yang dibuktikan </w:t>
            </w:r>
            <w:r w:rsidRPr="006D0302">
              <w:rPr>
                <w:rFonts w:ascii="Bookman Old Style" w:eastAsia="Bookman Old Style" w:hAnsi="Bookman Old Style" w:cs="Bookman Old Style"/>
                <w:sz w:val="20"/>
                <w:szCs w:val="20"/>
                <w:lang w:val="id-ID"/>
              </w:rPr>
              <w:t>dengan:</w:t>
            </w:r>
          </w:p>
        </w:tc>
        <w:tc>
          <w:tcPr>
            <w:tcW w:w="4570" w:type="dxa"/>
          </w:tcPr>
          <w:p w14:paraId="427C6972" w14:textId="77777777" w:rsidR="00BC37DD" w:rsidRPr="006D0302" w:rsidRDefault="00BC37DD" w:rsidP="0031504F">
            <w:pPr>
              <w:ind w:right="6"/>
              <w:jc w:val="both"/>
              <w:rPr>
                <w:rFonts w:ascii="Bookman Old Style" w:hAnsi="Bookman Old Style"/>
                <w:sz w:val="20"/>
                <w:szCs w:val="20"/>
                <w:lang w:val="id-ID"/>
              </w:rPr>
            </w:pPr>
          </w:p>
        </w:tc>
        <w:tc>
          <w:tcPr>
            <w:tcW w:w="4570" w:type="dxa"/>
          </w:tcPr>
          <w:p w14:paraId="70D20D6F" w14:textId="77777777" w:rsidR="00BC37DD" w:rsidRPr="006D0302" w:rsidRDefault="00BC37DD" w:rsidP="0031504F">
            <w:pPr>
              <w:ind w:right="6"/>
              <w:jc w:val="both"/>
              <w:rPr>
                <w:rFonts w:ascii="Bookman Old Style" w:hAnsi="Bookman Old Style"/>
                <w:sz w:val="20"/>
                <w:szCs w:val="20"/>
                <w:lang w:val="id-ID"/>
              </w:rPr>
            </w:pPr>
          </w:p>
        </w:tc>
      </w:tr>
      <w:tr w:rsidR="00BC37DD" w:rsidRPr="006D0302" w14:paraId="0ECC1F95" w14:textId="455A3C35" w:rsidTr="00BC37DD">
        <w:tc>
          <w:tcPr>
            <w:tcW w:w="395" w:type="dxa"/>
          </w:tcPr>
          <w:p w14:paraId="1AF3BA69" w14:textId="77777777" w:rsidR="00BC37DD" w:rsidRPr="006D0302" w:rsidRDefault="00BC37DD" w:rsidP="00875B53">
            <w:pPr>
              <w:jc w:val="both"/>
              <w:rPr>
                <w:rFonts w:ascii="Bookman Old Style" w:hAnsi="Bookman Old Style"/>
                <w:sz w:val="20"/>
                <w:szCs w:val="20"/>
                <w:lang w:val="id-ID"/>
              </w:rPr>
            </w:pPr>
          </w:p>
        </w:tc>
        <w:tc>
          <w:tcPr>
            <w:tcW w:w="393" w:type="dxa"/>
          </w:tcPr>
          <w:p w14:paraId="134309F1" w14:textId="77777777" w:rsidR="00BC37DD" w:rsidRPr="006D0302" w:rsidRDefault="00BC37DD" w:rsidP="00875B53">
            <w:pPr>
              <w:ind w:left="360"/>
              <w:jc w:val="both"/>
              <w:rPr>
                <w:rFonts w:ascii="Bookman Old Style" w:hAnsi="Bookman Old Style"/>
                <w:sz w:val="20"/>
                <w:szCs w:val="20"/>
                <w:lang w:val="id-ID"/>
              </w:rPr>
            </w:pPr>
          </w:p>
        </w:tc>
        <w:tc>
          <w:tcPr>
            <w:tcW w:w="393" w:type="dxa"/>
          </w:tcPr>
          <w:p w14:paraId="10E3C028" w14:textId="77777777" w:rsidR="00BC37DD" w:rsidRPr="006D0302" w:rsidRDefault="00BC37DD" w:rsidP="00315759">
            <w:pPr>
              <w:pStyle w:val="ListParagraph"/>
              <w:numPr>
                <w:ilvl w:val="0"/>
                <w:numId w:val="17"/>
              </w:numPr>
              <w:ind w:left="603" w:right="6" w:hanging="603"/>
              <w:jc w:val="both"/>
              <w:rPr>
                <w:rFonts w:ascii="Bookman Old Style" w:hAnsi="Bookman Old Style" w:cstheme="minorHAnsi"/>
                <w:sz w:val="20"/>
                <w:szCs w:val="20"/>
                <w:lang w:val="id-ID"/>
              </w:rPr>
            </w:pPr>
          </w:p>
        </w:tc>
        <w:tc>
          <w:tcPr>
            <w:tcW w:w="5544" w:type="dxa"/>
            <w:gridSpan w:val="3"/>
          </w:tcPr>
          <w:p w14:paraId="0DE11415" w14:textId="651477FB" w:rsidR="00BC37DD" w:rsidRPr="006D0302" w:rsidRDefault="00BC37DD" w:rsidP="00875B53">
            <w:pPr>
              <w:ind w:right="6"/>
              <w:jc w:val="both"/>
              <w:rPr>
                <w:rFonts w:ascii="Bookman Old Style" w:hAnsi="Bookman Old Style" w:cstheme="minorHAnsi"/>
                <w:sz w:val="20"/>
                <w:szCs w:val="20"/>
                <w:lang w:val="id-ID"/>
              </w:rPr>
            </w:pPr>
            <w:r w:rsidRPr="006D0302">
              <w:rPr>
                <w:rFonts w:ascii="Bookman Old Style" w:hAnsi="Bookman Old Style" w:cstheme="minorHAnsi"/>
                <w:noProof/>
                <w:sz w:val="20"/>
                <w:szCs w:val="20"/>
                <w:lang w:val="id-ID"/>
              </w:rPr>
              <w:t>Sertifikasi Kompetensi Kerja; atau</w:t>
            </w:r>
          </w:p>
        </w:tc>
        <w:tc>
          <w:tcPr>
            <w:tcW w:w="4570" w:type="dxa"/>
          </w:tcPr>
          <w:p w14:paraId="49144543" w14:textId="77777777" w:rsidR="00BC37DD" w:rsidRPr="006D0302" w:rsidRDefault="00BC37DD" w:rsidP="00875B53">
            <w:pPr>
              <w:ind w:right="6"/>
              <w:jc w:val="both"/>
              <w:rPr>
                <w:rFonts w:ascii="Bookman Old Style" w:hAnsi="Bookman Old Style" w:cstheme="minorHAnsi"/>
                <w:noProof/>
                <w:sz w:val="20"/>
                <w:szCs w:val="20"/>
                <w:lang w:val="id-ID"/>
              </w:rPr>
            </w:pPr>
          </w:p>
        </w:tc>
        <w:tc>
          <w:tcPr>
            <w:tcW w:w="4570" w:type="dxa"/>
          </w:tcPr>
          <w:p w14:paraId="31C491D9" w14:textId="77777777" w:rsidR="00BC37DD" w:rsidRPr="006D0302" w:rsidRDefault="00BC37DD" w:rsidP="00875B53">
            <w:pPr>
              <w:ind w:right="6"/>
              <w:jc w:val="both"/>
              <w:rPr>
                <w:rFonts w:ascii="Bookman Old Style" w:hAnsi="Bookman Old Style" w:cstheme="minorHAnsi"/>
                <w:noProof/>
                <w:sz w:val="20"/>
                <w:szCs w:val="20"/>
                <w:lang w:val="id-ID"/>
              </w:rPr>
            </w:pPr>
          </w:p>
        </w:tc>
      </w:tr>
      <w:tr w:rsidR="00BC37DD" w:rsidRPr="006D0302" w14:paraId="1DDA2CF3" w14:textId="5D1C0E71" w:rsidTr="00BC37DD">
        <w:tc>
          <w:tcPr>
            <w:tcW w:w="395" w:type="dxa"/>
          </w:tcPr>
          <w:p w14:paraId="2BEC6707" w14:textId="77777777" w:rsidR="00BC37DD" w:rsidRPr="006D0302" w:rsidRDefault="00BC37DD" w:rsidP="00875B53">
            <w:pPr>
              <w:jc w:val="both"/>
              <w:rPr>
                <w:rFonts w:ascii="Bookman Old Style" w:hAnsi="Bookman Old Style"/>
                <w:sz w:val="20"/>
                <w:szCs w:val="20"/>
                <w:lang w:val="id-ID"/>
              </w:rPr>
            </w:pPr>
          </w:p>
        </w:tc>
        <w:tc>
          <w:tcPr>
            <w:tcW w:w="393" w:type="dxa"/>
          </w:tcPr>
          <w:p w14:paraId="273931C4" w14:textId="77777777" w:rsidR="00BC37DD" w:rsidRPr="006D0302" w:rsidRDefault="00BC37DD" w:rsidP="00875B53">
            <w:pPr>
              <w:ind w:left="360"/>
              <w:jc w:val="both"/>
              <w:rPr>
                <w:rFonts w:ascii="Bookman Old Style" w:hAnsi="Bookman Old Style"/>
                <w:sz w:val="20"/>
                <w:szCs w:val="20"/>
                <w:lang w:val="id-ID"/>
              </w:rPr>
            </w:pPr>
          </w:p>
        </w:tc>
        <w:tc>
          <w:tcPr>
            <w:tcW w:w="393" w:type="dxa"/>
          </w:tcPr>
          <w:p w14:paraId="5836E4D9" w14:textId="77777777" w:rsidR="00BC37DD" w:rsidRPr="006D0302" w:rsidRDefault="00BC37DD" w:rsidP="00315759">
            <w:pPr>
              <w:pStyle w:val="ListParagraph"/>
              <w:numPr>
                <w:ilvl w:val="0"/>
                <w:numId w:val="17"/>
              </w:numPr>
              <w:ind w:left="603" w:right="6" w:hanging="603"/>
              <w:jc w:val="both"/>
              <w:rPr>
                <w:rFonts w:ascii="Bookman Old Style" w:hAnsi="Bookman Old Style" w:cstheme="minorHAnsi"/>
                <w:sz w:val="20"/>
                <w:szCs w:val="20"/>
                <w:lang w:val="id-ID"/>
              </w:rPr>
            </w:pPr>
          </w:p>
        </w:tc>
        <w:tc>
          <w:tcPr>
            <w:tcW w:w="5544" w:type="dxa"/>
            <w:gridSpan w:val="3"/>
          </w:tcPr>
          <w:p w14:paraId="4CF63EF5" w14:textId="5D4BC880" w:rsidR="00BC37DD" w:rsidRPr="006D0302" w:rsidRDefault="00BC37DD" w:rsidP="00875B53">
            <w:pPr>
              <w:ind w:right="6"/>
              <w:jc w:val="both"/>
              <w:rPr>
                <w:rFonts w:ascii="Bookman Old Style" w:hAnsi="Bookman Old Style" w:cstheme="minorHAnsi"/>
                <w:sz w:val="20"/>
                <w:szCs w:val="20"/>
                <w:lang w:val="id-ID"/>
              </w:rPr>
            </w:pPr>
            <w:r w:rsidRPr="006D0302">
              <w:rPr>
                <w:rFonts w:ascii="Bookman Old Style" w:hAnsi="Bookman Old Style" w:cstheme="minorHAnsi"/>
                <w:noProof/>
                <w:sz w:val="20"/>
                <w:szCs w:val="20"/>
                <w:lang w:val="id-ID"/>
              </w:rPr>
              <w:t>sertifikasi kompetensi selain Sertifikasi Kompetensi Kerja yang disetujui oleh Otoritas Jasa Keuangan,</w:t>
            </w:r>
          </w:p>
        </w:tc>
        <w:tc>
          <w:tcPr>
            <w:tcW w:w="4570" w:type="dxa"/>
          </w:tcPr>
          <w:p w14:paraId="2AA1DCB0" w14:textId="77777777" w:rsidR="00BC37DD" w:rsidRPr="006D0302" w:rsidRDefault="00BC37DD" w:rsidP="00875B53">
            <w:pPr>
              <w:ind w:right="6"/>
              <w:jc w:val="both"/>
              <w:rPr>
                <w:rFonts w:ascii="Bookman Old Style" w:hAnsi="Bookman Old Style" w:cstheme="minorHAnsi"/>
                <w:noProof/>
                <w:sz w:val="20"/>
                <w:szCs w:val="20"/>
                <w:lang w:val="id-ID"/>
              </w:rPr>
            </w:pPr>
          </w:p>
        </w:tc>
        <w:tc>
          <w:tcPr>
            <w:tcW w:w="4570" w:type="dxa"/>
          </w:tcPr>
          <w:p w14:paraId="1862F260" w14:textId="77777777" w:rsidR="00BC37DD" w:rsidRPr="006D0302" w:rsidRDefault="00BC37DD" w:rsidP="00875B53">
            <w:pPr>
              <w:ind w:right="6"/>
              <w:jc w:val="both"/>
              <w:rPr>
                <w:rFonts w:ascii="Bookman Old Style" w:hAnsi="Bookman Old Style" w:cstheme="minorHAnsi"/>
                <w:noProof/>
                <w:sz w:val="20"/>
                <w:szCs w:val="20"/>
                <w:lang w:val="id-ID"/>
              </w:rPr>
            </w:pPr>
          </w:p>
        </w:tc>
      </w:tr>
      <w:tr w:rsidR="00BC37DD" w:rsidRPr="006D0302" w14:paraId="46BC5C64" w14:textId="26F900E1" w:rsidTr="00BC37DD">
        <w:tc>
          <w:tcPr>
            <w:tcW w:w="395" w:type="dxa"/>
          </w:tcPr>
          <w:p w14:paraId="75B0D45F" w14:textId="77777777" w:rsidR="00BC37DD" w:rsidRPr="006D0302" w:rsidRDefault="00BC37DD" w:rsidP="0031504F">
            <w:pPr>
              <w:jc w:val="both"/>
              <w:rPr>
                <w:rFonts w:ascii="Bookman Old Style" w:hAnsi="Bookman Old Style"/>
                <w:sz w:val="20"/>
                <w:szCs w:val="20"/>
                <w:lang w:val="id-ID"/>
              </w:rPr>
            </w:pPr>
          </w:p>
        </w:tc>
        <w:tc>
          <w:tcPr>
            <w:tcW w:w="393" w:type="dxa"/>
          </w:tcPr>
          <w:p w14:paraId="1BD030E8" w14:textId="77777777" w:rsidR="00BC37DD" w:rsidRPr="006D0302" w:rsidRDefault="00BC37DD" w:rsidP="00875B53">
            <w:pPr>
              <w:ind w:left="360"/>
              <w:jc w:val="both"/>
              <w:rPr>
                <w:rFonts w:ascii="Bookman Old Style" w:hAnsi="Bookman Old Style"/>
                <w:sz w:val="20"/>
                <w:szCs w:val="20"/>
                <w:lang w:val="id-ID"/>
              </w:rPr>
            </w:pPr>
          </w:p>
        </w:tc>
        <w:tc>
          <w:tcPr>
            <w:tcW w:w="5937" w:type="dxa"/>
            <w:gridSpan w:val="4"/>
          </w:tcPr>
          <w:p w14:paraId="639E30A0" w14:textId="6B19DA0E" w:rsidR="00BC37DD" w:rsidRPr="006D0302" w:rsidRDefault="00BC37DD" w:rsidP="0031504F">
            <w:pPr>
              <w:ind w:right="6"/>
              <w:jc w:val="both"/>
              <w:rPr>
                <w:rFonts w:ascii="Bookman Old Style" w:hAnsi="Bookman Old Style" w:cstheme="minorHAnsi"/>
                <w:sz w:val="20"/>
                <w:szCs w:val="20"/>
                <w:lang w:val="en-GB"/>
              </w:rPr>
            </w:pPr>
            <w:r w:rsidRPr="006D0302">
              <w:rPr>
                <w:rFonts w:ascii="Bookman Old Style" w:hAnsi="Bookman Old Style" w:cstheme="minorHAnsi"/>
                <w:noProof/>
                <w:sz w:val="20"/>
                <w:szCs w:val="20"/>
                <w:lang w:val="id-ID"/>
              </w:rPr>
              <w:t>di bidang perasuransian, penjaminan, dan dana pensiun</w:t>
            </w:r>
            <w:r w:rsidRPr="006D0302">
              <w:rPr>
                <w:rFonts w:ascii="Bookman Old Style" w:hAnsi="Bookman Old Style" w:cstheme="minorHAnsi"/>
                <w:noProof/>
                <w:sz w:val="20"/>
                <w:szCs w:val="20"/>
                <w:lang w:val="en-GB"/>
              </w:rPr>
              <w:t>.</w:t>
            </w:r>
          </w:p>
        </w:tc>
        <w:tc>
          <w:tcPr>
            <w:tcW w:w="4570" w:type="dxa"/>
          </w:tcPr>
          <w:p w14:paraId="63E41D2F" w14:textId="77777777" w:rsidR="00BC37DD" w:rsidRPr="006D0302" w:rsidRDefault="00BC37DD" w:rsidP="0031504F">
            <w:pPr>
              <w:ind w:right="6"/>
              <w:jc w:val="both"/>
              <w:rPr>
                <w:rFonts w:ascii="Bookman Old Style" w:hAnsi="Bookman Old Style" w:cstheme="minorHAnsi"/>
                <w:noProof/>
                <w:sz w:val="20"/>
                <w:szCs w:val="20"/>
                <w:lang w:val="id-ID"/>
              </w:rPr>
            </w:pPr>
          </w:p>
        </w:tc>
        <w:tc>
          <w:tcPr>
            <w:tcW w:w="4570" w:type="dxa"/>
          </w:tcPr>
          <w:p w14:paraId="39A36D76" w14:textId="77777777" w:rsidR="00BC37DD" w:rsidRPr="006D0302" w:rsidRDefault="00BC37DD" w:rsidP="0031504F">
            <w:pPr>
              <w:ind w:right="6"/>
              <w:jc w:val="both"/>
              <w:rPr>
                <w:rFonts w:ascii="Bookman Old Style" w:hAnsi="Bookman Old Style" w:cstheme="minorHAnsi"/>
                <w:noProof/>
                <w:sz w:val="20"/>
                <w:szCs w:val="20"/>
                <w:lang w:val="id-ID"/>
              </w:rPr>
            </w:pPr>
          </w:p>
        </w:tc>
      </w:tr>
      <w:tr w:rsidR="00BC37DD" w:rsidRPr="006D0302" w14:paraId="0E7CA9F6" w14:textId="4DAB2AC6" w:rsidTr="00BC37DD">
        <w:tc>
          <w:tcPr>
            <w:tcW w:w="395" w:type="dxa"/>
          </w:tcPr>
          <w:p w14:paraId="6697914B" w14:textId="77777777" w:rsidR="00BC37DD" w:rsidRPr="006D0302" w:rsidRDefault="00BC37DD" w:rsidP="0031504F">
            <w:pPr>
              <w:jc w:val="both"/>
              <w:rPr>
                <w:rFonts w:ascii="Bookman Old Style" w:hAnsi="Bookman Old Style"/>
                <w:sz w:val="20"/>
                <w:szCs w:val="20"/>
                <w:lang w:val="id-ID"/>
              </w:rPr>
            </w:pPr>
          </w:p>
        </w:tc>
        <w:tc>
          <w:tcPr>
            <w:tcW w:w="393" w:type="dxa"/>
          </w:tcPr>
          <w:p w14:paraId="5FADDCE3" w14:textId="77777777" w:rsidR="00BC37DD" w:rsidRPr="006D0302" w:rsidRDefault="00BC37DD" w:rsidP="0031504F">
            <w:pPr>
              <w:pStyle w:val="ListParagraph"/>
              <w:numPr>
                <w:ilvl w:val="0"/>
                <w:numId w:val="3"/>
              </w:numPr>
              <w:ind w:left="313" w:hanging="313"/>
              <w:jc w:val="both"/>
              <w:rPr>
                <w:rFonts w:ascii="Bookman Old Style" w:hAnsi="Bookman Old Style"/>
                <w:sz w:val="20"/>
                <w:szCs w:val="20"/>
                <w:lang w:val="id-ID"/>
              </w:rPr>
            </w:pPr>
          </w:p>
        </w:tc>
        <w:tc>
          <w:tcPr>
            <w:tcW w:w="5937" w:type="dxa"/>
            <w:gridSpan w:val="4"/>
          </w:tcPr>
          <w:p w14:paraId="2BFFC6DC" w14:textId="1ADA0BD3" w:rsidR="00BC37DD" w:rsidRPr="006D0302" w:rsidRDefault="00BC37DD" w:rsidP="0031504F">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 xml:space="preserve">Sertifikat Kompetensi Kerja merupakan salah satu persyaratan yang harus dipenuhi untuk penilaian kemampuan kepatutan bagi Pihak Utama </w:t>
            </w:r>
            <w:r w:rsidRPr="006D0302">
              <w:rPr>
                <w:rFonts w:ascii="Bookman Old Style" w:hAnsi="Bookman Old Style"/>
                <w:sz w:val="20"/>
                <w:szCs w:val="20"/>
                <w:lang w:val="id-ID"/>
              </w:rPr>
              <w:t>Perusahaan Perasuransian, Lembaga Penjamin,</w:t>
            </w:r>
            <w:r w:rsidRPr="006D0302">
              <w:rPr>
                <w:rFonts w:ascii="Bookman Old Style" w:hAnsi="Bookman Old Style"/>
                <w:sz w:val="20"/>
                <w:szCs w:val="20"/>
                <w:lang w:val="en-GB"/>
              </w:rPr>
              <w:t xml:space="preserve"> </w:t>
            </w:r>
            <w:r w:rsidRPr="006D0302">
              <w:rPr>
                <w:rFonts w:ascii="Bookman Old Style" w:hAnsi="Bookman Old Style"/>
                <w:sz w:val="20"/>
                <w:szCs w:val="20"/>
                <w:lang w:val="id-ID"/>
              </w:rPr>
              <w:t xml:space="preserve">Dana Pensiun, serta </w:t>
            </w:r>
            <w:r w:rsidRPr="006D0302">
              <w:rPr>
                <w:rFonts w:ascii="Bookman Old Style" w:hAnsi="Bookman Old Style"/>
                <w:sz w:val="20"/>
                <w:szCs w:val="20"/>
                <w:lang w:val="id-ID"/>
              </w:rPr>
              <w:lastRenderedPageBreak/>
              <w:t>lembaga khusus bidang perasuransian, penjaminan, dan dana pensiun</w:t>
            </w:r>
            <w:r w:rsidRPr="006D0302">
              <w:rPr>
                <w:rFonts w:ascii="Bookman Old Style" w:hAnsi="Bookman Old Style" w:cstheme="minorHAnsi"/>
                <w:sz w:val="20"/>
                <w:szCs w:val="20"/>
                <w:lang w:val="id-ID"/>
              </w:rPr>
              <w:t>.</w:t>
            </w:r>
          </w:p>
        </w:tc>
        <w:tc>
          <w:tcPr>
            <w:tcW w:w="4570" w:type="dxa"/>
          </w:tcPr>
          <w:p w14:paraId="620D016D" w14:textId="77777777" w:rsidR="00BC37DD" w:rsidRPr="006D0302" w:rsidRDefault="00BC37DD" w:rsidP="0031504F">
            <w:pPr>
              <w:ind w:right="6"/>
              <w:jc w:val="both"/>
              <w:rPr>
                <w:rFonts w:ascii="Bookman Old Style" w:hAnsi="Bookman Old Style" w:cstheme="minorHAnsi"/>
                <w:sz w:val="20"/>
                <w:szCs w:val="20"/>
                <w:lang w:val="id-ID"/>
              </w:rPr>
            </w:pPr>
          </w:p>
        </w:tc>
        <w:tc>
          <w:tcPr>
            <w:tcW w:w="4570" w:type="dxa"/>
          </w:tcPr>
          <w:p w14:paraId="3A94BEC7" w14:textId="77777777" w:rsidR="00BC37DD" w:rsidRPr="006D0302" w:rsidRDefault="00BC37DD" w:rsidP="0031504F">
            <w:pPr>
              <w:ind w:right="6"/>
              <w:jc w:val="both"/>
              <w:rPr>
                <w:rFonts w:ascii="Bookman Old Style" w:hAnsi="Bookman Old Style" w:cstheme="minorHAnsi"/>
                <w:sz w:val="20"/>
                <w:szCs w:val="20"/>
                <w:lang w:val="id-ID"/>
              </w:rPr>
            </w:pPr>
          </w:p>
        </w:tc>
      </w:tr>
      <w:tr w:rsidR="00BC37DD" w:rsidRPr="006D0302" w14:paraId="68D08F93" w14:textId="7767B1C1" w:rsidTr="00BC37DD">
        <w:tc>
          <w:tcPr>
            <w:tcW w:w="395" w:type="dxa"/>
          </w:tcPr>
          <w:p w14:paraId="6092090D" w14:textId="77777777" w:rsidR="00BC37DD" w:rsidRPr="006D0302" w:rsidRDefault="00BC37DD" w:rsidP="0031504F">
            <w:pPr>
              <w:jc w:val="both"/>
              <w:rPr>
                <w:rFonts w:ascii="Bookman Old Style" w:hAnsi="Bookman Old Style"/>
                <w:sz w:val="20"/>
                <w:szCs w:val="20"/>
                <w:lang w:val="id-ID"/>
              </w:rPr>
            </w:pPr>
          </w:p>
        </w:tc>
        <w:tc>
          <w:tcPr>
            <w:tcW w:w="393" w:type="dxa"/>
          </w:tcPr>
          <w:p w14:paraId="5D722C89" w14:textId="77777777" w:rsidR="00BC37DD" w:rsidRPr="006D0302" w:rsidRDefault="00BC37DD" w:rsidP="0031504F">
            <w:pPr>
              <w:pStyle w:val="ListParagraph"/>
              <w:numPr>
                <w:ilvl w:val="0"/>
                <w:numId w:val="3"/>
              </w:numPr>
              <w:ind w:left="313" w:hanging="313"/>
              <w:jc w:val="both"/>
              <w:rPr>
                <w:rFonts w:ascii="Bookman Old Style" w:hAnsi="Bookman Old Style"/>
                <w:sz w:val="20"/>
                <w:szCs w:val="20"/>
                <w:lang w:val="id-ID"/>
              </w:rPr>
            </w:pPr>
          </w:p>
        </w:tc>
        <w:tc>
          <w:tcPr>
            <w:tcW w:w="5937" w:type="dxa"/>
            <w:gridSpan w:val="4"/>
          </w:tcPr>
          <w:p w14:paraId="0023646E" w14:textId="78ACC36F" w:rsidR="00BC37DD" w:rsidRPr="006D0302" w:rsidRDefault="00BC37DD" w:rsidP="0031504F">
            <w:pPr>
              <w:ind w:right="6"/>
              <w:jc w:val="both"/>
              <w:rPr>
                <w:rFonts w:ascii="Bookman Old Style" w:hAnsi="Bookman Old Style" w:cstheme="minorHAnsi"/>
                <w:sz w:val="20"/>
                <w:szCs w:val="20"/>
                <w:lang w:val="en-GB"/>
              </w:rPr>
            </w:pPr>
            <w:r w:rsidRPr="006D0302">
              <w:rPr>
                <w:rFonts w:ascii="Bookman Old Style" w:hAnsi="Bookman Old Style" w:cstheme="minorHAnsi"/>
                <w:sz w:val="20"/>
                <w:szCs w:val="20"/>
                <w:lang w:val="en-GB"/>
              </w:rPr>
              <w:t xml:space="preserve">Sertifikasi Kompetensi Kerja dalam rangka pemenuhan </w:t>
            </w:r>
            <w:r w:rsidRPr="006D0302">
              <w:rPr>
                <w:rFonts w:ascii="Bookman Old Style" w:hAnsi="Bookman Old Style" w:cstheme="minorHAnsi"/>
                <w:sz w:val="20"/>
                <w:szCs w:val="20"/>
                <w:lang w:val="id-ID"/>
              </w:rPr>
              <w:t>penilaian kemampuan kepatutan bagi Pihak Utama</w:t>
            </w:r>
            <w:r w:rsidRPr="006D0302">
              <w:rPr>
                <w:rFonts w:ascii="Bookman Old Style" w:hAnsi="Bookman Old Style" w:cstheme="minorHAnsi"/>
                <w:sz w:val="20"/>
                <w:szCs w:val="20"/>
                <w:lang w:val="en-GB"/>
              </w:rPr>
              <w:t xml:space="preserve"> sebagaimana dimaksud pada angka 4 tidak berlaku </w:t>
            </w:r>
            <w:r w:rsidRPr="006D0302">
              <w:rPr>
                <w:rFonts w:ascii="Bookman Old Style" w:hAnsi="Bookman Old Style" w:cstheme="minorHAnsi"/>
                <w:sz w:val="20"/>
                <w:szCs w:val="20"/>
                <w:lang w:val="id-ID"/>
              </w:rPr>
              <w:t>bagi Pihak Utama</w:t>
            </w:r>
            <w:r w:rsidRPr="006D0302">
              <w:rPr>
                <w:rFonts w:ascii="Bookman Old Style" w:hAnsi="Bookman Old Style" w:cstheme="minorHAnsi"/>
                <w:sz w:val="20"/>
                <w:szCs w:val="20"/>
                <w:lang w:val="en-GB"/>
              </w:rPr>
              <w:t xml:space="preserve"> badan penyelenggara jaminan sosial.</w:t>
            </w:r>
          </w:p>
        </w:tc>
        <w:tc>
          <w:tcPr>
            <w:tcW w:w="4570" w:type="dxa"/>
          </w:tcPr>
          <w:p w14:paraId="1FAFCA56" w14:textId="77777777" w:rsidR="00BC37DD" w:rsidRPr="006D0302" w:rsidRDefault="00BC37DD" w:rsidP="0031504F">
            <w:pPr>
              <w:ind w:right="6"/>
              <w:jc w:val="both"/>
              <w:rPr>
                <w:rFonts w:ascii="Bookman Old Style" w:hAnsi="Bookman Old Style" w:cstheme="minorHAnsi"/>
                <w:sz w:val="20"/>
                <w:szCs w:val="20"/>
                <w:lang w:val="en-GB"/>
              </w:rPr>
            </w:pPr>
          </w:p>
        </w:tc>
        <w:tc>
          <w:tcPr>
            <w:tcW w:w="4570" w:type="dxa"/>
          </w:tcPr>
          <w:p w14:paraId="601B34AB" w14:textId="77777777" w:rsidR="00BC37DD" w:rsidRPr="006D0302" w:rsidRDefault="00BC37DD" w:rsidP="0031504F">
            <w:pPr>
              <w:ind w:right="6"/>
              <w:jc w:val="both"/>
              <w:rPr>
                <w:rFonts w:ascii="Bookman Old Style" w:hAnsi="Bookman Old Style" w:cstheme="minorHAnsi"/>
                <w:sz w:val="20"/>
                <w:szCs w:val="20"/>
                <w:lang w:val="en-GB"/>
              </w:rPr>
            </w:pPr>
          </w:p>
        </w:tc>
      </w:tr>
      <w:tr w:rsidR="00BC37DD" w:rsidRPr="006D0302" w14:paraId="074EF84A" w14:textId="0EC07232" w:rsidTr="00BC37DD">
        <w:tc>
          <w:tcPr>
            <w:tcW w:w="395" w:type="dxa"/>
          </w:tcPr>
          <w:p w14:paraId="675DFFB4" w14:textId="77777777" w:rsidR="00BC37DD" w:rsidRPr="006D0302" w:rsidRDefault="00BC37DD" w:rsidP="00926F43">
            <w:pPr>
              <w:jc w:val="both"/>
              <w:rPr>
                <w:rFonts w:ascii="Bookman Old Style" w:hAnsi="Bookman Old Style"/>
                <w:sz w:val="20"/>
                <w:szCs w:val="20"/>
                <w:lang w:val="id-ID"/>
              </w:rPr>
            </w:pPr>
          </w:p>
        </w:tc>
        <w:tc>
          <w:tcPr>
            <w:tcW w:w="393" w:type="dxa"/>
          </w:tcPr>
          <w:p w14:paraId="1C2787FD" w14:textId="77777777" w:rsidR="00BC37DD" w:rsidRPr="006D0302" w:rsidRDefault="00BC37DD" w:rsidP="00926F43">
            <w:pPr>
              <w:pStyle w:val="ListParagraph"/>
              <w:numPr>
                <w:ilvl w:val="0"/>
                <w:numId w:val="3"/>
              </w:numPr>
              <w:ind w:left="313" w:hanging="313"/>
              <w:jc w:val="both"/>
              <w:rPr>
                <w:rFonts w:ascii="Bookman Old Style" w:hAnsi="Bookman Old Style"/>
                <w:sz w:val="20"/>
                <w:szCs w:val="20"/>
                <w:lang w:val="id-ID"/>
              </w:rPr>
            </w:pPr>
          </w:p>
        </w:tc>
        <w:tc>
          <w:tcPr>
            <w:tcW w:w="5937" w:type="dxa"/>
            <w:gridSpan w:val="4"/>
          </w:tcPr>
          <w:p w14:paraId="3398C875" w14:textId="603D9C41" w:rsidR="00BC37DD" w:rsidRPr="006D0302" w:rsidRDefault="00BC37DD" w:rsidP="00926F43">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 xml:space="preserve">Anggota Direksi, anggota Dewan Komisaris, dan anggota Dewan Pengawas Syariah </w:t>
            </w:r>
            <w:r w:rsidRPr="006D0302">
              <w:rPr>
                <w:rFonts w:ascii="Bookman Old Style" w:hAnsi="Bookman Old Style" w:cstheme="minorHAnsi"/>
                <w:sz w:val="20"/>
                <w:szCs w:val="20"/>
                <w:lang w:val="en-GB"/>
              </w:rPr>
              <w:t xml:space="preserve">sebagaimana dimaksud pada angka 4 </w:t>
            </w:r>
            <w:r w:rsidRPr="006D0302">
              <w:rPr>
                <w:rFonts w:ascii="Bookman Old Style" w:hAnsi="Bookman Old Style" w:cstheme="minorHAnsi"/>
                <w:sz w:val="20"/>
                <w:szCs w:val="20"/>
                <w:lang w:val="id-ID"/>
              </w:rPr>
              <w:t>wajib memenuhi syarat keberlanjutan atau pemeliharaan kompetensi paling sedikit 1 (satu) kali dalam jangka waktu 1 (satu) tahun.</w:t>
            </w:r>
          </w:p>
        </w:tc>
        <w:tc>
          <w:tcPr>
            <w:tcW w:w="4570" w:type="dxa"/>
          </w:tcPr>
          <w:p w14:paraId="1EDC9CA6" w14:textId="77777777" w:rsidR="00BC37DD" w:rsidRPr="006D0302" w:rsidRDefault="00BC37DD" w:rsidP="00926F43">
            <w:pPr>
              <w:ind w:right="6"/>
              <w:jc w:val="both"/>
              <w:rPr>
                <w:rFonts w:ascii="Bookman Old Style" w:hAnsi="Bookman Old Style" w:cstheme="minorHAnsi"/>
                <w:sz w:val="20"/>
                <w:szCs w:val="20"/>
                <w:lang w:val="id-ID"/>
              </w:rPr>
            </w:pPr>
          </w:p>
        </w:tc>
        <w:tc>
          <w:tcPr>
            <w:tcW w:w="4570" w:type="dxa"/>
          </w:tcPr>
          <w:p w14:paraId="07E99520" w14:textId="77777777" w:rsidR="00BC37DD" w:rsidRPr="006D0302" w:rsidRDefault="00BC37DD" w:rsidP="00926F43">
            <w:pPr>
              <w:ind w:right="6"/>
              <w:jc w:val="both"/>
              <w:rPr>
                <w:rFonts w:ascii="Bookman Old Style" w:hAnsi="Bookman Old Style" w:cstheme="minorHAnsi"/>
                <w:sz w:val="20"/>
                <w:szCs w:val="20"/>
                <w:lang w:val="id-ID"/>
              </w:rPr>
            </w:pPr>
          </w:p>
        </w:tc>
      </w:tr>
      <w:tr w:rsidR="00BC37DD" w:rsidRPr="006D0302" w14:paraId="71DB6427" w14:textId="270A9F81" w:rsidTr="00BC37DD">
        <w:tc>
          <w:tcPr>
            <w:tcW w:w="395" w:type="dxa"/>
          </w:tcPr>
          <w:p w14:paraId="5E9A689D" w14:textId="77777777" w:rsidR="00BC37DD" w:rsidRPr="006D0302" w:rsidRDefault="00BC37DD" w:rsidP="00926F43">
            <w:pPr>
              <w:jc w:val="both"/>
              <w:rPr>
                <w:rFonts w:ascii="Bookman Old Style" w:hAnsi="Bookman Old Style"/>
                <w:sz w:val="20"/>
                <w:szCs w:val="20"/>
                <w:lang w:val="id-ID"/>
              </w:rPr>
            </w:pPr>
          </w:p>
        </w:tc>
        <w:tc>
          <w:tcPr>
            <w:tcW w:w="393" w:type="dxa"/>
          </w:tcPr>
          <w:p w14:paraId="64AC2C05" w14:textId="77777777" w:rsidR="00BC37DD" w:rsidRPr="006D0302" w:rsidRDefault="00BC37DD" w:rsidP="00926F43">
            <w:pPr>
              <w:pStyle w:val="ListParagraph"/>
              <w:numPr>
                <w:ilvl w:val="0"/>
                <w:numId w:val="3"/>
              </w:numPr>
              <w:ind w:left="313" w:hanging="313"/>
              <w:jc w:val="both"/>
              <w:rPr>
                <w:rFonts w:ascii="Bookman Old Style" w:hAnsi="Bookman Old Style"/>
                <w:sz w:val="20"/>
                <w:szCs w:val="20"/>
                <w:lang w:val="id-ID"/>
              </w:rPr>
            </w:pPr>
          </w:p>
        </w:tc>
        <w:tc>
          <w:tcPr>
            <w:tcW w:w="5937" w:type="dxa"/>
            <w:gridSpan w:val="4"/>
          </w:tcPr>
          <w:p w14:paraId="3C21A59E" w14:textId="3958782B" w:rsidR="00BC37DD" w:rsidRPr="006D0302" w:rsidRDefault="00BC37DD" w:rsidP="001D55AD">
            <w:pPr>
              <w:pStyle w:val="NormalWeb"/>
              <w:spacing w:before="0" w:beforeAutospacing="0" w:after="0" w:afterAutospacing="0"/>
              <w:ind w:right="6"/>
              <w:jc w:val="both"/>
              <w:textAlignment w:val="baseline"/>
              <w:rPr>
                <w:rFonts w:ascii="Bookman Old Style" w:hAnsi="Bookman Old Style" w:cstheme="minorHAnsi"/>
                <w:sz w:val="20"/>
                <w:szCs w:val="20"/>
                <w:lang w:val="id-ID"/>
              </w:rPr>
            </w:pPr>
            <w:r w:rsidRPr="006D0302">
              <w:rPr>
                <w:rFonts w:ascii="Bookman Old Style" w:hAnsi="Bookman Old Style" w:cstheme="minorHAnsi"/>
                <w:sz w:val="20"/>
                <w:szCs w:val="20"/>
                <w:lang w:val="id-ID"/>
              </w:rPr>
              <w:t>Pemenuhan syarat keberlanjutan</w:t>
            </w:r>
            <w:r w:rsidRPr="006D0302">
              <w:rPr>
                <w:rFonts w:ascii="Bookman Old Style" w:hAnsi="Bookman Old Style" w:cstheme="minorHAnsi"/>
                <w:sz w:val="20"/>
                <w:szCs w:val="20"/>
                <w:lang w:val="en-GB"/>
              </w:rPr>
              <w:t xml:space="preserve"> </w:t>
            </w:r>
            <w:r w:rsidRPr="006D0302">
              <w:rPr>
                <w:rFonts w:ascii="Bookman Old Style" w:hAnsi="Bookman Old Style" w:cstheme="minorHAnsi"/>
                <w:sz w:val="20"/>
                <w:szCs w:val="20"/>
                <w:lang w:val="id-ID"/>
              </w:rPr>
              <w:t xml:space="preserve">sebagaimana dimaksud pada </w:t>
            </w:r>
            <w:r w:rsidRPr="006D0302">
              <w:rPr>
                <w:rFonts w:ascii="Bookman Old Style" w:hAnsi="Bookman Old Style" w:cstheme="minorHAnsi"/>
                <w:sz w:val="20"/>
                <w:szCs w:val="20"/>
                <w:lang w:val="en-GB"/>
              </w:rPr>
              <w:t>angka</w:t>
            </w:r>
            <w:r w:rsidRPr="006D0302">
              <w:rPr>
                <w:rFonts w:ascii="Bookman Old Style" w:hAnsi="Bookman Old Style" w:cstheme="minorHAnsi"/>
                <w:sz w:val="20"/>
                <w:szCs w:val="20"/>
                <w:lang w:val="id-ID"/>
              </w:rPr>
              <w:t xml:space="preserve"> </w:t>
            </w:r>
            <w:r w:rsidRPr="006D0302">
              <w:rPr>
                <w:rFonts w:ascii="Bookman Old Style" w:hAnsi="Bookman Old Style" w:cstheme="minorHAnsi"/>
                <w:sz w:val="20"/>
                <w:szCs w:val="20"/>
                <w:lang w:val="en-GB"/>
              </w:rPr>
              <w:t>4</w:t>
            </w:r>
            <w:r w:rsidRPr="006D0302">
              <w:rPr>
                <w:rFonts w:ascii="Bookman Old Style" w:hAnsi="Bookman Old Style" w:cstheme="minorHAnsi"/>
                <w:sz w:val="20"/>
                <w:szCs w:val="20"/>
                <w:lang w:val="id-ID"/>
              </w:rPr>
              <w:t>)</w:t>
            </w:r>
            <w:r w:rsidRPr="006D0302">
              <w:rPr>
                <w:rFonts w:ascii="Bookman Old Style" w:hAnsi="Bookman Old Style" w:cstheme="minorHAnsi"/>
                <w:sz w:val="20"/>
                <w:szCs w:val="20"/>
                <w:lang w:val="en-GB"/>
              </w:rPr>
              <w:t xml:space="preserve"> dan angka 5)</w:t>
            </w:r>
            <w:r w:rsidRPr="006D0302">
              <w:rPr>
                <w:rFonts w:ascii="Bookman Old Style" w:hAnsi="Bookman Old Style" w:cstheme="minorHAnsi"/>
                <w:sz w:val="20"/>
                <w:szCs w:val="20"/>
                <w:lang w:val="id-ID"/>
              </w:rPr>
              <w:t xml:space="preserve"> dilakukan dengan cara:</w:t>
            </w:r>
          </w:p>
        </w:tc>
        <w:tc>
          <w:tcPr>
            <w:tcW w:w="4570" w:type="dxa"/>
          </w:tcPr>
          <w:p w14:paraId="0A9286FF" w14:textId="77777777" w:rsidR="00BC37DD" w:rsidRPr="006D0302" w:rsidRDefault="00BC37DD" w:rsidP="001D55AD">
            <w:pPr>
              <w:pStyle w:val="NormalWeb"/>
              <w:spacing w:before="0" w:beforeAutospacing="0" w:after="0" w:afterAutospacing="0"/>
              <w:ind w:right="6"/>
              <w:jc w:val="both"/>
              <w:textAlignment w:val="baseline"/>
              <w:rPr>
                <w:rFonts w:ascii="Bookman Old Style" w:hAnsi="Bookman Old Style" w:cstheme="minorHAnsi"/>
                <w:sz w:val="20"/>
                <w:szCs w:val="20"/>
                <w:lang w:val="id-ID"/>
              </w:rPr>
            </w:pPr>
          </w:p>
        </w:tc>
        <w:tc>
          <w:tcPr>
            <w:tcW w:w="4570" w:type="dxa"/>
          </w:tcPr>
          <w:p w14:paraId="5D95D826" w14:textId="77777777" w:rsidR="00BC37DD" w:rsidRPr="006D0302" w:rsidRDefault="00BC37DD" w:rsidP="001D55AD">
            <w:pPr>
              <w:pStyle w:val="NormalWeb"/>
              <w:spacing w:before="0" w:beforeAutospacing="0" w:after="0" w:afterAutospacing="0"/>
              <w:ind w:right="6"/>
              <w:jc w:val="both"/>
              <w:textAlignment w:val="baseline"/>
              <w:rPr>
                <w:rFonts w:ascii="Bookman Old Style" w:hAnsi="Bookman Old Style" w:cstheme="minorHAnsi"/>
                <w:sz w:val="20"/>
                <w:szCs w:val="20"/>
                <w:lang w:val="id-ID"/>
              </w:rPr>
            </w:pPr>
          </w:p>
        </w:tc>
      </w:tr>
      <w:tr w:rsidR="00BC37DD" w:rsidRPr="006D0302" w14:paraId="4B21B26F" w14:textId="58922429" w:rsidTr="00BC37DD">
        <w:tc>
          <w:tcPr>
            <w:tcW w:w="395" w:type="dxa"/>
          </w:tcPr>
          <w:p w14:paraId="54AE8A64" w14:textId="77777777" w:rsidR="00BC37DD" w:rsidRPr="006D0302" w:rsidRDefault="00BC37DD" w:rsidP="001D55AD">
            <w:pPr>
              <w:jc w:val="both"/>
              <w:rPr>
                <w:rFonts w:ascii="Bookman Old Style" w:hAnsi="Bookman Old Style"/>
                <w:sz w:val="20"/>
                <w:szCs w:val="20"/>
                <w:lang w:val="id-ID"/>
              </w:rPr>
            </w:pPr>
          </w:p>
        </w:tc>
        <w:tc>
          <w:tcPr>
            <w:tcW w:w="393" w:type="dxa"/>
          </w:tcPr>
          <w:p w14:paraId="46FFF8FE" w14:textId="77777777" w:rsidR="00BC37DD" w:rsidRPr="006D0302" w:rsidRDefault="00BC37DD" w:rsidP="001D55AD">
            <w:pPr>
              <w:ind w:left="360"/>
              <w:jc w:val="both"/>
              <w:rPr>
                <w:rFonts w:ascii="Bookman Old Style" w:hAnsi="Bookman Old Style"/>
                <w:sz w:val="20"/>
                <w:szCs w:val="20"/>
                <w:lang w:val="id-ID"/>
              </w:rPr>
            </w:pPr>
          </w:p>
        </w:tc>
        <w:tc>
          <w:tcPr>
            <w:tcW w:w="393" w:type="dxa"/>
          </w:tcPr>
          <w:p w14:paraId="29A51E5D" w14:textId="77777777" w:rsidR="00BC37DD" w:rsidRPr="006D0302" w:rsidRDefault="00BC37DD" w:rsidP="00315759">
            <w:pPr>
              <w:pStyle w:val="ListParagraph"/>
              <w:numPr>
                <w:ilvl w:val="0"/>
                <w:numId w:val="18"/>
              </w:numPr>
              <w:ind w:left="603" w:right="6" w:hanging="603"/>
              <w:jc w:val="both"/>
              <w:rPr>
                <w:rFonts w:ascii="Bookman Old Style" w:hAnsi="Bookman Old Style" w:cstheme="minorHAnsi"/>
                <w:sz w:val="20"/>
                <w:szCs w:val="20"/>
                <w:lang w:val="id-ID"/>
              </w:rPr>
            </w:pPr>
          </w:p>
        </w:tc>
        <w:tc>
          <w:tcPr>
            <w:tcW w:w="5544" w:type="dxa"/>
            <w:gridSpan w:val="3"/>
          </w:tcPr>
          <w:p w14:paraId="64FFF9DE" w14:textId="35A98C55" w:rsidR="00BC37DD" w:rsidRPr="006D0302" w:rsidRDefault="00BC37DD" w:rsidP="001D55AD">
            <w:pPr>
              <w:pStyle w:val="NormalWeb"/>
              <w:spacing w:before="0" w:beforeAutospacing="0" w:after="0" w:afterAutospacing="0"/>
              <w:ind w:right="6"/>
              <w:jc w:val="both"/>
              <w:textAlignment w:val="baseline"/>
              <w:rPr>
                <w:rFonts w:ascii="Bookman Old Style" w:hAnsi="Bookman Old Style" w:cstheme="minorHAnsi"/>
                <w:sz w:val="20"/>
                <w:szCs w:val="20"/>
                <w:lang w:val="id-ID"/>
              </w:rPr>
            </w:pPr>
            <w:r w:rsidRPr="006D0302">
              <w:rPr>
                <w:rFonts w:ascii="Bookman Old Style" w:hAnsi="Bookman Old Style"/>
                <w:sz w:val="20"/>
                <w:szCs w:val="20"/>
                <w:lang w:val="id-ID"/>
              </w:rPr>
              <w:t>mengikuti</w:t>
            </w:r>
            <w:r w:rsidRPr="006D0302">
              <w:rPr>
                <w:rFonts w:ascii="Bookman Old Style" w:hAnsi="Bookman Old Style" w:cstheme="minorHAnsi"/>
                <w:sz w:val="20"/>
                <w:szCs w:val="20"/>
                <w:lang w:val="id-ID"/>
              </w:rPr>
              <w:t xml:space="preserve"> seminar, </w:t>
            </w:r>
            <w:r w:rsidRPr="006D0302">
              <w:rPr>
                <w:rFonts w:ascii="Bookman Old Style" w:hAnsi="Bookman Old Style" w:cstheme="minorHAnsi"/>
                <w:i/>
                <w:iCs/>
                <w:sz w:val="20"/>
                <w:szCs w:val="20"/>
                <w:lang w:val="id-ID"/>
              </w:rPr>
              <w:t>workshop</w:t>
            </w:r>
            <w:r w:rsidRPr="006D0302">
              <w:rPr>
                <w:rFonts w:ascii="Bookman Old Style" w:hAnsi="Bookman Old Style" w:cstheme="minorHAnsi"/>
                <w:sz w:val="20"/>
                <w:szCs w:val="20"/>
                <w:lang w:val="id-ID"/>
              </w:rPr>
              <w:t xml:space="preserve">, atau kegiatan </w:t>
            </w:r>
            <w:r w:rsidRPr="006D0302">
              <w:rPr>
                <w:rFonts w:ascii="Bookman Old Style" w:hAnsi="Bookman Old Style"/>
                <w:sz w:val="20"/>
                <w:szCs w:val="20"/>
                <w:lang w:val="id-ID"/>
              </w:rPr>
              <w:t>lain yang sejenis;</w:t>
            </w:r>
          </w:p>
        </w:tc>
        <w:tc>
          <w:tcPr>
            <w:tcW w:w="4570" w:type="dxa"/>
          </w:tcPr>
          <w:p w14:paraId="7DB01470" w14:textId="77777777" w:rsidR="00BC37DD" w:rsidRPr="006D0302" w:rsidRDefault="00BC37DD" w:rsidP="001D55AD">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79822A7C" w14:textId="77777777" w:rsidR="00BC37DD" w:rsidRPr="006D0302" w:rsidRDefault="00BC37DD" w:rsidP="001D55AD">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7EA7432D" w14:textId="11A4BEFA" w:rsidTr="00BC37DD">
        <w:tc>
          <w:tcPr>
            <w:tcW w:w="395" w:type="dxa"/>
          </w:tcPr>
          <w:p w14:paraId="72729088" w14:textId="77777777" w:rsidR="00BC37DD" w:rsidRPr="006D0302" w:rsidRDefault="00BC37DD" w:rsidP="001D55AD">
            <w:pPr>
              <w:jc w:val="both"/>
              <w:rPr>
                <w:rFonts w:ascii="Bookman Old Style" w:hAnsi="Bookman Old Style"/>
                <w:sz w:val="20"/>
                <w:szCs w:val="20"/>
                <w:lang w:val="id-ID"/>
              </w:rPr>
            </w:pPr>
          </w:p>
        </w:tc>
        <w:tc>
          <w:tcPr>
            <w:tcW w:w="393" w:type="dxa"/>
          </w:tcPr>
          <w:p w14:paraId="301FA7DF" w14:textId="77777777" w:rsidR="00BC37DD" w:rsidRPr="006D0302" w:rsidRDefault="00BC37DD" w:rsidP="001D55AD">
            <w:pPr>
              <w:ind w:left="360"/>
              <w:jc w:val="both"/>
              <w:rPr>
                <w:rFonts w:ascii="Bookman Old Style" w:hAnsi="Bookman Old Style"/>
                <w:sz w:val="20"/>
                <w:szCs w:val="20"/>
                <w:lang w:val="id-ID"/>
              </w:rPr>
            </w:pPr>
          </w:p>
        </w:tc>
        <w:tc>
          <w:tcPr>
            <w:tcW w:w="393" w:type="dxa"/>
          </w:tcPr>
          <w:p w14:paraId="4977D03B" w14:textId="77777777" w:rsidR="00BC37DD" w:rsidRPr="006D0302" w:rsidRDefault="00BC37DD" w:rsidP="00315759">
            <w:pPr>
              <w:pStyle w:val="ListParagraph"/>
              <w:numPr>
                <w:ilvl w:val="0"/>
                <w:numId w:val="18"/>
              </w:numPr>
              <w:ind w:left="603" w:right="6" w:hanging="603"/>
              <w:jc w:val="both"/>
              <w:rPr>
                <w:rFonts w:ascii="Bookman Old Style" w:hAnsi="Bookman Old Style" w:cstheme="minorHAnsi"/>
                <w:sz w:val="20"/>
                <w:szCs w:val="20"/>
                <w:lang w:val="id-ID"/>
              </w:rPr>
            </w:pPr>
          </w:p>
        </w:tc>
        <w:tc>
          <w:tcPr>
            <w:tcW w:w="5544" w:type="dxa"/>
            <w:gridSpan w:val="3"/>
          </w:tcPr>
          <w:p w14:paraId="147C4672" w14:textId="44796B3A" w:rsidR="00BC37DD" w:rsidRPr="006D0302" w:rsidRDefault="00BC37DD" w:rsidP="001D55AD">
            <w:pPr>
              <w:pStyle w:val="NormalWeb"/>
              <w:spacing w:before="0" w:beforeAutospacing="0" w:after="0" w:afterAutospacing="0"/>
              <w:ind w:right="6"/>
              <w:jc w:val="both"/>
              <w:textAlignment w:val="baseline"/>
              <w:rPr>
                <w:rFonts w:ascii="Bookman Old Style" w:hAnsi="Bookman Old Style" w:cstheme="minorHAnsi"/>
                <w:sz w:val="20"/>
                <w:szCs w:val="20"/>
                <w:lang w:val="id-ID"/>
              </w:rPr>
            </w:pPr>
            <w:r w:rsidRPr="006D0302">
              <w:rPr>
                <w:rFonts w:ascii="Bookman Old Style" w:hAnsi="Bookman Old Style"/>
                <w:sz w:val="20"/>
                <w:szCs w:val="20"/>
                <w:lang w:val="id-ID"/>
              </w:rPr>
              <w:t>mengikuti kursus, pelatihan, atau program pendidikan sejenis;</w:t>
            </w:r>
          </w:p>
        </w:tc>
        <w:tc>
          <w:tcPr>
            <w:tcW w:w="4570" w:type="dxa"/>
          </w:tcPr>
          <w:p w14:paraId="7B7AAF93" w14:textId="77777777" w:rsidR="00BC37DD" w:rsidRPr="006D0302" w:rsidRDefault="00BC37DD" w:rsidP="001D55AD">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783F2DE5" w14:textId="77777777" w:rsidR="00BC37DD" w:rsidRPr="006D0302" w:rsidRDefault="00BC37DD" w:rsidP="001D55AD">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0CF91C7F" w14:textId="2AD0A96C" w:rsidTr="00BC37DD">
        <w:tc>
          <w:tcPr>
            <w:tcW w:w="395" w:type="dxa"/>
          </w:tcPr>
          <w:p w14:paraId="73D31D2F" w14:textId="77777777" w:rsidR="00BC37DD" w:rsidRPr="006D0302" w:rsidRDefault="00BC37DD" w:rsidP="001D55AD">
            <w:pPr>
              <w:jc w:val="both"/>
              <w:rPr>
                <w:rFonts w:ascii="Bookman Old Style" w:hAnsi="Bookman Old Style"/>
                <w:sz w:val="20"/>
                <w:szCs w:val="20"/>
                <w:lang w:val="id-ID"/>
              </w:rPr>
            </w:pPr>
          </w:p>
        </w:tc>
        <w:tc>
          <w:tcPr>
            <w:tcW w:w="393" w:type="dxa"/>
          </w:tcPr>
          <w:p w14:paraId="05137C87" w14:textId="77777777" w:rsidR="00BC37DD" w:rsidRPr="006D0302" w:rsidRDefault="00BC37DD" w:rsidP="001D55AD">
            <w:pPr>
              <w:ind w:left="360"/>
              <w:jc w:val="both"/>
              <w:rPr>
                <w:rFonts w:ascii="Bookman Old Style" w:hAnsi="Bookman Old Style"/>
                <w:sz w:val="20"/>
                <w:szCs w:val="20"/>
                <w:lang w:val="id-ID"/>
              </w:rPr>
            </w:pPr>
          </w:p>
        </w:tc>
        <w:tc>
          <w:tcPr>
            <w:tcW w:w="393" w:type="dxa"/>
          </w:tcPr>
          <w:p w14:paraId="579D029C" w14:textId="77777777" w:rsidR="00BC37DD" w:rsidRPr="006D0302" w:rsidRDefault="00BC37DD" w:rsidP="00315759">
            <w:pPr>
              <w:pStyle w:val="ListParagraph"/>
              <w:numPr>
                <w:ilvl w:val="0"/>
                <w:numId w:val="18"/>
              </w:numPr>
              <w:ind w:left="603" w:right="6" w:hanging="603"/>
              <w:jc w:val="both"/>
              <w:rPr>
                <w:rFonts w:ascii="Bookman Old Style" w:hAnsi="Bookman Old Style" w:cstheme="minorHAnsi"/>
                <w:sz w:val="20"/>
                <w:szCs w:val="20"/>
                <w:lang w:val="id-ID"/>
              </w:rPr>
            </w:pPr>
          </w:p>
        </w:tc>
        <w:tc>
          <w:tcPr>
            <w:tcW w:w="5544" w:type="dxa"/>
            <w:gridSpan w:val="3"/>
          </w:tcPr>
          <w:p w14:paraId="3D7A0406" w14:textId="01135B74" w:rsidR="00BC37DD" w:rsidRPr="006D0302" w:rsidRDefault="00BC37DD" w:rsidP="001D55AD">
            <w:pPr>
              <w:pStyle w:val="NormalWeb"/>
              <w:spacing w:before="0" w:beforeAutospacing="0" w:after="0" w:afterAutospacing="0"/>
              <w:ind w:right="6"/>
              <w:jc w:val="both"/>
              <w:textAlignment w:val="baseline"/>
              <w:rPr>
                <w:rFonts w:ascii="Bookman Old Style" w:hAnsi="Bookman Old Style" w:cstheme="minorHAnsi"/>
                <w:sz w:val="20"/>
                <w:szCs w:val="20"/>
                <w:lang w:val="id-ID"/>
              </w:rPr>
            </w:pPr>
            <w:r w:rsidRPr="006D0302">
              <w:rPr>
                <w:rFonts w:ascii="Bookman Old Style" w:hAnsi="Bookman Old Style"/>
                <w:sz w:val="20"/>
                <w:szCs w:val="20"/>
                <w:lang w:val="id-ID"/>
              </w:rPr>
              <w:t>menulis makalah, artikel, atau karya tulis lain yang dipublikasikan; atau</w:t>
            </w:r>
          </w:p>
        </w:tc>
        <w:tc>
          <w:tcPr>
            <w:tcW w:w="4570" w:type="dxa"/>
          </w:tcPr>
          <w:p w14:paraId="3EFE3A32" w14:textId="77777777" w:rsidR="00BC37DD" w:rsidRPr="006D0302" w:rsidRDefault="00BC37DD" w:rsidP="001D55AD">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22005832" w14:textId="77777777" w:rsidR="00BC37DD" w:rsidRPr="006D0302" w:rsidRDefault="00BC37DD" w:rsidP="001D55AD">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287BF044" w14:textId="02444657" w:rsidTr="00BC37DD">
        <w:tc>
          <w:tcPr>
            <w:tcW w:w="395" w:type="dxa"/>
          </w:tcPr>
          <w:p w14:paraId="155DAC96" w14:textId="77777777" w:rsidR="00BC37DD" w:rsidRPr="006D0302" w:rsidRDefault="00BC37DD" w:rsidP="001D55AD">
            <w:pPr>
              <w:jc w:val="both"/>
              <w:rPr>
                <w:rFonts w:ascii="Bookman Old Style" w:hAnsi="Bookman Old Style"/>
                <w:sz w:val="20"/>
                <w:szCs w:val="20"/>
                <w:lang w:val="id-ID"/>
              </w:rPr>
            </w:pPr>
          </w:p>
        </w:tc>
        <w:tc>
          <w:tcPr>
            <w:tcW w:w="393" w:type="dxa"/>
          </w:tcPr>
          <w:p w14:paraId="45B2A519" w14:textId="77777777" w:rsidR="00BC37DD" w:rsidRPr="006D0302" w:rsidRDefault="00BC37DD" w:rsidP="001D55AD">
            <w:pPr>
              <w:ind w:left="360"/>
              <w:jc w:val="both"/>
              <w:rPr>
                <w:rFonts w:ascii="Bookman Old Style" w:hAnsi="Bookman Old Style"/>
                <w:sz w:val="20"/>
                <w:szCs w:val="20"/>
                <w:lang w:val="id-ID"/>
              </w:rPr>
            </w:pPr>
          </w:p>
        </w:tc>
        <w:tc>
          <w:tcPr>
            <w:tcW w:w="393" w:type="dxa"/>
          </w:tcPr>
          <w:p w14:paraId="7174892B" w14:textId="77777777" w:rsidR="00BC37DD" w:rsidRPr="006D0302" w:rsidRDefault="00BC37DD" w:rsidP="00315759">
            <w:pPr>
              <w:pStyle w:val="ListParagraph"/>
              <w:numPr>
                <w:ilvl w:val="0"/>
                <w:numId w:val="18"/>
              </w:numPr>
              <w:ind w:left="603" w:right="6" w:hanging="603"/>
              <w:jc w:val="both"/>
              <w:rPr>
                <w:rFonts w:ascii="Bookman Old Style" w:hAnsi="Bookman Old Style" w:cstheme="minorHAnsi"/>
                <w:sz w:val="20"/>
                <w:szCs w:val="20"/>
                <w:lang w:val="id-ID"/>
              </w:rPr>
            </w:pPr>
          </w:p>
        </w:tc>
        <w:tc>
          <w:tcPr>
            <w:tcW w:w="5544" w:type="dxa"/>
            <w:gridSpan w:val="3"/>
          </w:tcPr>
          <w:p w14:paraId="1EBF35B4" w14:textId="5EA81A46" w:rsidR="00BC37DD" w:rsidRPr="006D0302" w:rsidRDefault="00BC37DD" w:rsidP="001D55AD">
            <w:pPr>
              <w:pStyle w:val="NormalWeb"/>
              <w:spacing w:before="0" w:beforeAutospacing="0" w:after="0" w:afterAutospacing="0"/>
              <w:ind w:right="6"/>
              <w:jc w:val="both"/>
              <w:textAlignment w:val="baseline"/>
              <w:rPr>
                <w:rFonts w:ascii="Bookman Old Style" w:hAnsi="Bookman Old Style" w:cstheme="minorHAnsi"/>
                <w:sz w:val="20"/>
                <w:szCs w:val="20"/>
                <w:lang w:val="id-ID"/>
              </w:rPr>
            </w:pPr>
            <w:r w:rsidRPr="006D0302">
              <w:rPr>
                <w:rFonts w:ascii="Bookman Old Style" w:hAnsi="Bookman Old Style"/>
                <w:sz w:val="20"/>
                <w:szCs w:val="20"/>
                <w:lang w:val="id-ID"/>
              </w:rPr>
              <w:t>menjadi pembicara dalam kegiatan sebagaimana dimaksud dalam huruf a, menjadi pengajar atau menjadi instruktur dalam kegiatan sebagaimana dimaksud dalam</w:t>
            </w:r>
            <w:r w:rsidRPr="006D0302">
              <w:rPr>
                <w:rFonts w:ascii="Bookman Old Style" w:hAnsi="Bookman Old Style" w:cstheme="minorHAnsi"/>
                <w:sz w:val="20"/>
                <w:szCs w:val="20"/>
                <w:lang w:val="id-ID"/>
              </w:rPr>
              <w:t xml:space="preserve"> huruf b.</w:t>
            </w:r>
          </w:p>
        </w:tc>
        <w:tc>
          <w:tcPr>
            <w:tcW w:w="4570" w:type="dxa"/>
          </w:tcPr>
          <w:p w14:paraId="60FD3068" w14:textId="77777777" w:rsidR="00BC37DD" w:rsidRPr="006D0302" w:rsidRDefault="00BC37DD" w:rsidP="001D55AD">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104B38B9" w14:textId="77777777" w:rsidR="00BC37DD" w:rsidRPr="006D0302" w:rsidRDefault="00BC37DD" w:rsidP="001D55AD">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4AEF5BD5" w14:textId="30CBBEC4" w:rsidTr="00BC37DD">
        <w:tc>
          <w:tcPr>
            <w:tcW w:w="395" w:type="dxa"/>
          </w:tcPr>
          <w:p w14:paraId="2C2D6064" w14:textId="77777777" w:rsidR="00BC37DD" w:rsidRPr="006D0302" w:rsidRDefault="00BC37DD" w:rsidP="00926F43">
            <w:pPr>
              <w:jc w:val="both"/>
              <w:rPr>
                <w:rFonts w:ascii="Bookman Old Style" w:hAnsi="Bookman Old Style"/>
                <w:sz w:val="20"/>
                <w:szCs w:val="20"/>
                <w:lang w:val="id-ID"/>
              </w:rPr>
            </w:pPr>
          </w:p>
        </w:tc>
        <w:tc>
          <w:tcPr>
            <w:tcW w:w="393" w:type="dxa"/>
          </w:tcPr>
          <w:p w14:paraId="63D7A6F4" w14:textId="77777777" w:rsidR="00BC37DD" w:rsidRPr="006D0302" w:rsidRDefault="00BC37DD" w:rsidP="00926F43">
            <w:pPr>
              <w:pStyle w:val="ListParagraph"/>
              <w:numPr>
                <w:ilvl w:val="0"/>
                <w:numId w:val="3"/>
              </w:numPr>
              <w:ind w:left="313" w:hanging="313"/>
              <w:jc w:val="both"/>
              <w:rPr>
                <w:rFonts w:ascii="Bookman Old Style" w:hAnsi="Bookman Old Style"/>
                <w:sz w:val="20"/>
                <w:szCs w:val="20"/>
                <w:lang w:val="id-ID"/>
              </w:rPr>
            </w:pPr>
          </w:p>
        </w:tc>
        <w:tc>
          <w:tcPr>
            <w:tcW w:w="5937" w:type="dxa"/>
            <w:gridSpan w:val="4"/>
          </w:tcPr>
          <w:p w14:paraId="632CDB8B" w14:textId="214A0BAD" w:rsidR="00BC37DD" w:rsidRPr="006D0302" w:rsidRDefault="00BC37DD" w:rsidP="00926F43">
            <w:pPr>
              <w:ind w:right="6"/>
              <w:jc w:val="both"/>
              <w:rPr>
                <w:rFonts w:ascii="Bookman Old Style" w:hAnsi="Bookman Old Style" w:cstheme="minorHAnsi"/>
                <w:sz w:val="20"/>
                <w:szCs w:val="20"/>
                <w:lang w:val="en-GB"/>
              </w:rPr>
            </w:pPr>
            <w:r w:rsidRPr="006D0302">
              <w:rPr>
                <w:rFonts w:ascii="Bookman Old Style" w:hAnsi="Bookman Old Style"/>
                <w:sz w:val="20"/>
                <w:szCs w:val="20"/>
                <w:lang w:val="id-ID"/>
              </w:rPr>
              <w:t>Perusahaan Perasuransian, Lembaga Penjamin,</w:t>
            </w:r>
            <w:r w:rsidRPr="006D0302">
              <w:rPr>
                <w:rFonts w:ascii="Bookman Old Style" w:hAnsi="Bookman Old Style"/>
                <w:sz w:val="20"/>
                <w:szCs w:val="20"/>
                <w:lang w:val="en-GB"/>
              </w:rPr>
              <w:t xml:space="preserve"> </w:t>
            </w:r>
            <w:r w:rsidRPr="006D0302">
              <w:rPr>
                <w:rFonts w:ascii="Bookman Old Style" w:hAnsi="Bookman Old Style"/>
                <w:sz w:val="20"/>
                <w:szCs w:val="20"/>
                <w:lang w:val="id-ID"/>
              </w:rPr>
              <w:t>Dana Pensiun, serta lembaga khusus bidang perasuransian, penjaminan, dan dana pensiun</w:t>
            </w:r>
            <w:r w:rsidRPr="006D0302">
              <w:rPr>
                <w:rFonts w:ascii="Bookman Old Style" w:hAnsi="Bookman Old Style" w:cstheme="minorHAnsi"/>
                <w:noProof/>
                <w:sz w:val="20"/>
                <w:szCs w:val="20"/>
                <w:lang w:val="id-ID"/>
              </w:rPr>
              <w:t xml:space="preserve"> </w:t>
            </w:r>
            <w:r w:rsidRPr="006D0302">
              <w:rPr>
                <w:rFonts w:ascii="Bookman Old Style" w:hAnsi="Bookman Old Style" w:cstheme="minorHAnsi"/>
                <w:sz w:val="20"/>
                <w:szCs w:val="20"/>
                <w:lang w:val="id-ID"/>
              </w:rPr>
              <w:t>wajib menyampaikan bukti pemenuhan syarat keberlanjutan atau pemeliharaan kompetensi sebagai bagian dari laporan tahunan sebagaimana diatur dalam Peraturan Otoritas Jasa Keuangan mengenai laporan berkala</w:t>
            </w:r>
            <w:r w:rsidRPr="006D0302">
              <w:rPr>
                <w:rFonts w:ascii="Bookman Old Style" w:hAnsi="Bookman Old Style" w:cstheme="minorHAnsi"/>
                <w:sz w:val="20"/>
                <w:szCs w:val="20"/>
                <w:lang w:val="en-GB"/>
              </w:rPr>
              <w:t>.</w:t>
            </w:r>
          </w:p>
        </w:tc>
        <w:tc>
          <w:tcPr>
            <w:tcW w:w="4570" w:type="dxa"/>
          </w:tcPr>
          <w:p w14:paraId="1377E28B" w14:textId="77777777" w:rsidR="00BC37DD" w:rsidRPr="006D0302" w:rsidRDefault="00BC37DD" w:rsidP="00926F43">
            <w:pPr>
              <w:ind w:right="6"/>
              <w:jc w:val="both"/>
              <w:rPr>
                <w:rFonts w:ascii="Bookman Old Style" w:hAnsi="Bookman Old Style"/>
                <w:sz w:val="20"/>
                <w:szCs w:val="20"/>
                <w:lang w:val="id-ID"/>
              </w:rPr>
            </w:pPr>
          </w:p>
        </w:tc>
        <w:tc>
          <w:tcPr>
            <w:tcW w:w="4570" w:type="dxa"/>
          </w:tcPr>
          <w:p w14:paraId="13624078" w14:textId="77777777" w:rsidR="00BC37DD" w:rsidRPr="006D0302" w:rsidRDefault="00BC37DD" w:rsidP="00926F43">
            <w:pPr>
              <w:ind w:right="6"/>
              <w:jc w:val="both"/>
              <w:rPr>
                <w:rFonts w:ascii="Bookman Old Style" w:hAnsi="Bookman Old Style"/>
                <w:sz w:val="20"/>
                <w:szCs w:val="20"/>
                <w:lang w:val="id-ID"/>
              </w:rPr>
            </w:pPr>
          </w:p>
        </w:tc>
      </w:tr>
      <w:tr w:rsidR="00BC37DD" w:rsidRPr="006D0302" w14:paraId="3239C270" w14:textId="3B4FF836" w:rsidTr="00BC37DD">
        <w:tc>
          <w:tcPr>
            <w:tcW w:w="395" w:type="dxa"/>
          </w:tcPr>
          <w:p w14:paraId="5B294443" w14:textId="77777777" w:rsidR="00BC37DD" w:rsidRPr="006D0302" w:rsidRDefault="00BC37DD" w:rsidP="007E4F57">
            <w:pPr>
              <w:jc w:val="both"/>
              <w:rPr>
                <w:rFonts w:ascii="Bookman Old Style" w:hAnsi="Bookman Old Style"/>
                <w:sz w:val="20"/>
                <w:szCs w:val="20"/>
                <w:lang w:val="id-ID"/>
              </w:rPr>
            </w:pPr>
          </w:p>
        </w:tc>
        <w:tc>
          <w:tcPr>
            <w:tcW w:w="393" w:type="dxa"/>
          </w:tcPr>
          <w:p w14:paraId="592CA644" w14:textId="77777777" w:rsidR="00BC37DD" w:rsidRPr="006D0302" w:rsidRDefault="00BC37DD" w:rsidP="007E4F57">
            <w:pPr>
              <w:ind w:left="360"/>
              <w:jc w:val="both"/>
              <w:rPr>
                <w:rFonts w:ascii="Bookman Old Style" w:hAnsi="Bookman Old Style"/>
                <w:sz w:val="20"/>
                <w:szCs w:val="20"/>
                <w:lang w:val="id-ID"/>
              </w:rPr>
            </w:pPr>
          </w:p>
        </w:tc>
        <w:tc>
          <w:tcPr>
            <w:tcW w:w="5937" w:type="dxa"/>
            <w:gridSpan w:val="4"/>
          </w:tcPr>
          <w:p w14:paraId="20F35612"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5C5B7CFC"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05F20770"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101DB314" w14:textId="311402AB" w:rsidTr="00BC37DD">
        <w:tc>
          <w:tcPr>
            <w:tcW w:w="395" w:type="dxa"/>
          </w:tcPr>
          <w:p w14:paraId="4DA17628" w14:textId="77777777" w:rsidR="00BC37DD" w:rsidRPr="006D0302" w:rsidRDefault="00BC37DD" w:rsidP="007E4F57">
            <w:pPr>
              <w:pStyle w:val="ListParagraph"/>
              <w:numPr>
                <w:ilvl w:val="0"/>
                <w:numId w:val="1"/>
              </w:numPr>
              <w:jc w:val="center"/>
              <w:rPr>
                <w:rFonts w:ascii="Bookman Old Style" w:hAnsi="Bookman Old Style"/>
                <w:sz w:val="20"/>
                <w:szCs w:val="20"/>
                <w:lang w:val="id-ID"/>
              </w:rPr>
            </w:pPr>
          </w:p>
        </w:tc>
        <w:tc>
          <w:tcPr>
            <w:tcW w:w="6330" w:type="dxa"/>
            <w:gridSpan w:val="5"/>
          </w:tcPr>
          <w:p w14:paraId="6F40482C" w14:textId="61543009" w:rsidR="00BC37DD" w:rsidRPr="006D0302" w:rsidRDefault="00BC37DD" w:rsidP="007E4F57">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 xml:space="preserve">SERTIFIKASI KOMPETENSI KERJA </w:t>
            </w:r>
            <w:r w:rsidRPr="006D0302">
              <w:rPr>
                <w:rFonts w:ascii="Bookman Old Style" w:hAnsi="Bookman Old Style"/>
                <w:sz w:val="20"/>
                <w:szCs w:val="20"/>
                <w:lang w:val="id-ID"/>
              </w:rPr>
              <w:t xml:space="preserve">BAGI PERUSAHAAN PERASURANSIAN, LEMBAGA PENJAMIN, </w:t>
            </w:r>
            <w:r w:rsidRPr="006D0302">
              <w:rPr>
                <w:rFonts w:ascii="Bookman Old Style" w:hAnsi="Bookman Old Style"/>
                <w:sz w:val="20"/>
                <w:szCs w:val="20"/>
                <w:lang w:val="en-GB"/>
              </w:rPr>
              <w:t xml:space="preserve">DAN </w:t>
            </w:r>
            <w:r w:rsidRPr="006D0302">
              <w:rPr>
                <w:rFonts w:ascii="Bookman Old Style" w:hAnsi="Bookman Old Style"/>
                <w:sz w:val="20"/>
                <w:szCs w:val="20"/>
                <w:lang w:val="id-ID"/>
              </w:rPr>
              <w:t>DANA PENSIUN</w:t>
            </w:r>
          </w:p>
        </w:tc>
        <w:tc>
          <w:tcPr>
            <w:tcW w:w="4570" w:type="dxa"/>
          </w:tcPr>
          <w:p w14:paraId="15D062BD"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67B72FB0"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7F6F556F" w14:textId="79AD5D68" w:rsidTr="00BC37DD">
        <w:tc>
          <w:tcPr>
            <w:tcW w:w="395" w:type="dxa"/>
          </w:tcPr>
          <w:p w14:paraId="554319A8" w14:textId="77777777" w:rsidR="00BC37DD" w:rsidRPr="006D0302" w:rsidRDefault="00BC37DD" w:rsidP="007E4F57">
            <w:pPr>
              <w:ind w:left="360"/>
              <w:jc w:val="center"/>
              <w:rPr>
                <w:rFonts w:ascii="Bookman Old Style" w:hAnsi="Bookman Old Style"/>
                <w:sz w:val="20"/>
                <w:szCs w:val="20"/>
                <w:lang w:val="id-ID"/>
              </w:rPr>
            </w:pPr>
          </w:p>
        </w:tc>
        <w:tc>
          <w:tcPr>
            <w:tcW w:w="393" w:type="dxa"/>
          </w:tcPr>
          <w:p w14:paraId="0A3C21B8" w14:textId="77777777" w:rsidR="00BC37DD" w:rsidRPr="006D0302" w:rsidRDefault="00BC37DD" w:rsidP="00315759">
            <w:pPr>
              <w:pStyle w:val="ListParagraph"/>
              <w:numPr>
                <w:ilvl w:val="0"/>
                <w:numId w:val="11"/>
              </w:numPr>
              <w:ind w:left="313" w:hanging="313"/>
              <w:jc w:val="both"/>
              <w:rPr>
                <w:rFonts w:ascii="Bookman Old Style" w:hAnsi="Bookman Old Style"/>
                <w:sz w:val="20"/>
                <w:szCs w:val="20"/>
                <w:lang w:val="id-ID"/>
              </w:rPr>
            </w:pPr>
          </w:p>
        </w:tc>
        <w:tc>
          <w:tcPr>
            <w:tcW w:w="5937" w:type="dxa"/>
            <w:gridSpan w:val="4"/>
          </w:tcPr>
          <w:p w14:paraId="3FE64199" w14:textId="3AD6B352" w:rsidR="00BC37DD" w:rsidRPr="006D0302" w:rsidRDefault="00BC37DD" w:rsidP="007E4F57">
            <w:pPr>
              <w:jc w:val="both"/>
              <w:rPr>
                <w:rFonts w:ascii="Bookman Old Style" w:hAnsi="Bookman Old Style" w:cstheme="minorHAnsi"/>
                <w:sz w:val="20"/>
                <w:szCs w:val="20"/>
                <w:lang w:val="en-GB"/>
              </w:rPr>
            </w:pPr>
            <w:r w:rsidRPr="006D0302">
              <w:rPr>
                <w:rFonts w:ascii="Bookman Old Style" w:hAnsi="Bookman Old Style" w:cstheme="minorHAnsi"/>
                <w:sz w:val="20"/>
                <w:szCs w:val="20"/>
                <w:lang w:val="id-ID"/>
              </w:rPr>
              <w:t xml:space="preserve">Pengembangan kompetensi </w:t>
            </w:r>
            <w:r w:rsidRPr="006D0302">
              <w:rPr>
                <w:rFonts w:ascii="Bookman Old Style" w:hAnsi="Bookman Old Style" w:cstheme="minorHAnsi"/>
                <w:noProof/>
                <w:sz w:val="20"/>
                <w:szCs w:val="20"/>
                <w:lang w:val="id-ID"/>
              </w:rPr>
              <w:t xml:space="preserve">sebagaimana dimaksud dalam romawi I angka 1 huruf a harus mengacu pada SKKNI, </w:t>
            </w:r>
            <w:r w:rsidRPr="006D0302">
              <w:rPr>
                <w:rFonts w:ascii="Bookman Old Style" w:hAnsi="Bookman Old Style" w:cstheme="minorHAnsi"/>
                <w:noProof/>
                <w:sz w:val="20"/>
                <w:szCs w:val="20"/>
                <w:lang w:val="id-ID"/>
              </w:rPr>
              <w:lastRenderedPageBreak/>
              <w:t>yang berlaku bagi sektor perasuransian, penjaminan, dan dana pensiun</w:t>
            </w:r>
            <w:r w:rsidRPr="006D0302">
              <w:rPr>
                <w:rFonts w:ascii="Bookman Old Style" w:hAnsi="Bookman Old Style" w:cstheme="minorHAnsi"/>
                <w:noProof/>
                <w:sz w:val="20"/>
                <w:szCs w:val="20"/>
                <w:lang w:val="en-GB"/>
              </w:rPr>
              <w:t xml:space="preserve">, </w:t>
            </w:r>
            <w:r w:rsidRPr="006D0302">
              <w:rPr>
                <w:rFonts w:ascii="Bookman Old Style" w:hAnsi="Bookman Old Style" w:cstheme="minorHAnsi"/>
                <w:noProof/>
                <w:sz w:val="20"/>
                <w:szCs w:val="20"/>
                <w:lang w:val="id-ID"/>
              </w:rPr>
              <w:t xml:space="preserve">serta </w:t>
            </w:r>
            <w:r w:rsidRPr="006D0302">
              <w:rPr>
                <w:rFonts w:ascii="Bookman Old Style" w:hAnsi="Bookman Old Style" w:cstheme="minorHAnsi"/>
                <w:sz w:val="20"/>
                <w:szCs w:val="20"/>
                <w:lang w:val="id-ID"/>
              </w:rPr>
              <w:t>diselenggarakan oleh LSP yang terdaftar di Otoritas Jasa Keuangan.</w:t>
            </w:r>
          </w:p>
        </w:tc>
        <w:tc>
          <w:tcPr>
            <w:tcW w:w="4570" w:type="dxa"/>
          </w:tcPr>
          <w:p w14:paraId="27E2643B"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0AE56342"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6AA9C5A7" w14:textId="1D1D93D9" w:rsidTr="00BC37DD">
        <w:tc>
          <w:tcPr>
            <w:tcW w:w="395" w:type="dxa"/>
          </w:tcPr>
          <w:p w14:paraId="68F40AE9" w14:textId="77777777" w:rsidR="00BC37DD" w:rsidRPr="006D0302" w:rsidRDefault="00BC37DD" w:rsidP="007E4F57">
            <w:pPr>
              <w:ind w:left="360"/>
              <w:jc w:val="center"/>
              <w:rPr>
                <w:rFonts w:ascii="Bookman Old Style" w:hAnsi="Bookman Old Style"/>
                <w:sz w:val="20"/>
                <w:szCs w:val="20"/>
                <w:lang w:val="id-ID"/>
              </w:rPr>
            </w:pPr>
          </w:p>
        </w:tc>
        <w:tc>
          <w:tcPr>
            <w:tcW w:w="393" w:type="dxa"/>
          </w:tcPr>
          <w:p w14:paraId="75538666" w14:textId="77777777" w:rsidR="00BC37DD" w:rsidRPr="006D0302" w:rsidRDefault="00BC37DD" w:rsidP="00315759">
            <w:pPr>
              <w:pStyle w:val="ListParagraph"/>
              <w:numPr>
                <w:ilvl w:val="0"/>
                <w:numId w:val="11"/>
              </w:numPr>
              <w:ind w:left="313" w:hanging="313"/>
              <w:jc w:val="both"/>
              <w:rPr>
                <w:rFonts w:ascii="Bookman Old Style" w:hAnsi="Bookman Old Style"/>
                <w:sz w:val="20"/>
                <w:szCs w:val="20"/>
                <w:lang w:val="id-ID"/>
              </w:rPr>
            </w:pPr>
          </w:p>
        </w:tc>
        <w:tc>
          <w:tcPr>
            <w:tcW w:w="5937" w:type="dxa"/>
            <w:gridSpan w:val="4"/>
          </w:tcPr>
          <w:p w14:paraId="2057FDA1" w14:textId="4389EE0B" w:rsidR="00BC37DD" w:rsidRPr="006D0302" w:rsidRDefault="00BC37DD" w:rsidP="007E4F57">
            <w:pPr>
              <w:jc w:val="both"/>
              <w:rPr>
                <w:rFonts w:ascii="Bookman Old Style" w:hAnsi="Bookman Old Style" w:cstheme="minorHAnsi"/>
                <w:sz w:val="20"/>
                <w:szCs w:val="20"/>
                <w:lang w:val="en-GB"/>
              </w:rPr>
            </w:pPr>
            <w:r w:rsidRPr="006D0302">
              <w:rPr>
                <w:rFonts w:ascii="Bookman Old Style" w:hAnsi="Bookman Old Style" w:cstheme="minorHAnsi"/>
                <w:sz w:val="20"/>
                <w:szCs w:val="20"/>
                <w:lang w:val="id-ID"/>
              </w:rPr>
              <w:t xml:space="preserve">Sertifikasi Kompetensi Kerja </w:t>
            </w:r>
            <w:r w:rsidRPr="006D0302">
              <w:rPr>
                <w:rFonts w:ascii="Bookman Old Style" w:hAnsi="Bookman Old Style"/>
                <w:sz w:val="20"/>
                <w:szCs w:val="20"/>
                <w:lang w:val="id-ID"/>
              </w:rPr>
              <w:t xml:space="preserve">bagi Perusahaan Perasuransian, Lembaga Penjamin, </w:t>
            </w:r>
            <w:r w:rsidRPr="006D0302">
              <w:rPr>
                <w:rFonts w:ascii="Bookman Old Style" w:hAnsi="Bookman Old Style"/>
                <w:sz w:val="20"/>
                <w:szCs w:val="20"/>
                <w:lang w:val="en-GB"/>
              </w:rPr>
              <w:t xml:space="preserve">dan </w:t>
            </w:r>
            <w:r w:rsidRPr="006D0302">
              <w:rPr>
                <w:rFonts w:ascii="Bookman Old Style" w:hAnsi="Bookman Old Style"/>
                <w:sz w:val="20"/>
                <w:szCs w:val="20"/>
                <w:lang w:val="id-ID"/>
              </w:rPr>
              <w:t>Dana Pensiun</w:t>
            </w:r>
            <w:r w:rsidRPr="006D0302">
              <w:rPr>
                <w:rFonts w:ascii="Bookman Old Style" w:hAnsi="Bookman Old Style"/>
                <w:sz w:val="20"/>
                <w:szCs w:val="20"/>
                <w:lang w:val="en-GB"/>
              </w:rPr>
              <w:t xml:space="preserve"> mengacu pada daftar</w:t>
            </w:r>
            <w:r w:rsidRPr="006D0302">
              <w:rPr>
                <w:rFonts w:ascii="Bookman Old Style" w:hAnsi="Bookman Old Style" w:cstheme="minorHAnsi"/>
                <w:noProof/>
                <w:sz w:val="20"/>
                <w:szCs w:val="20"/>
                <w:lang w:val="id-ID"/>
              </w:rPr>
              <w:t xml:space="preserve"> </w:t>
            </w:r>
            <w:r w:rsidRPr="006D0302">
              <w:rPr>
                <w:rFonts w:ascii="Bookman Old Style" w:hAnsi="Bookman Old Style"/>
                <w:sz w:val="20"/>
                <w:szCs w:val="20"/>
                <w:lang w:val="en-GB"/>
              </w:rPr>
              <w:t>kompetensi kerja</w:t>
            </w:r>
            <w:r w:rsidRPr="006D0302">
              <w:rPr>
                <w:rFonts w:ascii="Bookman Old Style" w:hAnsi="Bookman Old Style" w:cstheme="minorHAnsi"/>
                <w:noProof/>
                <w:sz w:val="20"/>
                <w:szCs w:val="20"/>
                <w:lang w:val="id-ID"/>
              </w:rPr>
              <w:t xml:space="preserve"> sebagaimana dimaksud dalam Lampiran Format 1</w:t>
            </w:r>
            <w:r w:rsidRPr="006D0302">
              <w:rPr>
                <w:rFonts w:ascii="Bookman Old Style" w:hAnsi="Bookman Old Style" w:cstheme="minorHAnsi"/>
                <w:noProof/>
                <w:sz w:val="20"/>
                <w:szCs w:val="20"/>
                <w:lang w:val="en-GB"/>
              </w:rPr>
              <w:t>.</w:t>
            </w:r>
          </w:p>
        </w:tc>
        <w:tc>
          <w:tcPr>
            <w:tcW w:w="4570" w:type="dxa"/>
          </w:tcPr>
          <w:p w14:paraId="3A322758" w14:textId="77777777" w:rsidR="00BC37DD" w:rsidRPr="006D0302" w:rsidRDefault="00BC37DD" w:rsidP="007E4F57">
            <w:pPr>
              <w:jc w:val="both"/>
              <w:rPr>
                <w:rFonts w:ascii="Bookman Old Style" w:hAnsi="Bookman Old Style" w:cstheme="minorHAnsi"/>
                <w:sz w:val="20"/>
                <w:szCs w:val="20"/>
                <w:lang w:val="id-ID"/>
              </w:rPr>
            </w:pPr>
          </w:p>
        </w:tc>
        <w:tc>
          <w:tcPr>
            <w:tcW w:w="4570" w:type="dxa"/>
          </w:tcPr>
          <w:p w14:paraId="12BDC081" w14:textId="77777777" w:rsidR="00BC37DD" w:rsidRPr="006D0302" w:rsidRDefault="00BC37DD" w:rsidP="007E4F57">
            <w:pPr>
              <w:jc w:val="both"/>
              <w:rPr>
                <w:rFonts w:ascii="Bookman Old Style" w:hAnsi="Bookman Old Style" w:cstheme="minorHAnsi"/>
                <w:sz w:val="20"/>
                <w:szCs w:val="20"/>
                <w:lang w:val="id-ID"/>
              </w:rPr>
            </w:pPr>
          </w:p>
        </w:tc>
      </w:tr>
      <w:tr w:rsidR="00BC37DD" w:rsidRPr="006D0302" w14:paraId="45A2111A" w14:textId="148ED215" w:rsidTr="00BC37DD">
        <w:tc>
          <w:tcPr>
            <w:tcW w:w="395" w:type="dxa"/>
          </w:tcPr>
          <w:p w14:paraId="12EA65D1" w14:textId="77777777" w:rsidR="00BC37DD" w:rsidRPr="006D0302" w:rsidRDefault="00BC37DD" w:rsidP="007E4F57">
            <w:pPr>
              <w:ind w:left="360"/>
              <w:jc w:val="center"/>
              <w:rPr>
                <w:rFonts w:ascii="Bookman Old Style" w:hAnsi="Bookman Old Style"/>
                <w:sz w:val="20"/>
                <w:szCs w:val="20"/>
                <w:lang w:val="id-ID"/>
              </w:rPr>
            </w:pPr>
          </w:p>
        </w:tc>
        <w:tc>
          <w:tcPr>
            <w:tcW w:w="393" w:type="dxa"/>
          </w:tcPr>
          <w:p w14:paraId="4550ADEF" w14:textId="77777777" w:rsidR="00BC37DD" w:rsidRPr="006D0302" w:rsidRDefault="00BC37DD" w:rsidP="00315759">
            <w:pPr>
              <w:pStyle w:val="ListParagraph"/>
              <w:numPr>
                <w:ilvl w:val="0"/>
                <w:numId w:val="11"/>
              </w:numPr>
              <w:ind w:left="313" w:hanging="313"/>
              <w:jc w:val="both"/>
              <w:rPr>
                <w:rFonts w:ascii="Bookman Old Style" w:hAnsi="Bookman Old Style"/>
                <w:sz w:val="20"/>
                <w:szCs w:val="20"/>
                <w:lang w:val="id-ID"/>
              </w:rPr>
            </w:pPr>
          </w:p>
        </w:tc>
        <w:tc>
          <w:tcPr>
            <w:tcW w:w="5937" w:type="dxa"/>
            <w:gridSpan w:val="4"/>
          </w:tcPr>
          <w:p w14:paraId="432D8DB4" w14:textId="3877C47F" w:rsidR="00BC37DD" w:rsidRPr="006D0302" w:rsidRDefault="00BC37DD" w:rsidP="001D55AD">
            <w:pPr>
              <w:ind w:right="6"/>
              <w:jc w:val="both"/>
              <w:rPr>
                <w:rFonts w:ascii="Bookman Old Style" w:hAnsi="Bookman Old Style" w:cstheme="minorHAnsi"/>
                <w:sz w:val="20"/>
                <w:szCs w:val="20"/>
                <w:lang w:val="id-ID"/>
              </w:rPr>
            </w:pPr>
            <w:r w:rsidRPr="006D0302">
              <w:rPr>
                <w:rFonts w:ascii="Bookman Old Style" w:hAnsi="Bookman Old Style" w:cstheme="minorHAnsi"/>
                <w:noProof/>
                <w:sz w:val="20"/>
                <w:szCs w:val="20"/>
                <w:lang w:val="id-ID"/>
              </w:rPr>
              <w:t xml:space="preserve">Sertifikasi Kompetensi Kerja yang berlaku bagi sektor perasuransian, penjaminan, dan dana pensiun sebagaimana dimaksud pada angka 1, </w:t>
            </w:r>
            <w:r w:rsidRPr="006D0302">
              <w:rPr>
                <w:rFonts w:ascii="Bookman Old Style" w:hAnsi="Bookman Old Style" w:cstheme="minorHAnsi"/>
                <w:sz w:val="20"/>
                <w:szCs w:val="20"/>
                <w:lang w:val="id-ID"/>
              </w:rPr>
              <w:t>meliputi bidang:</w:t>
            </w:r>
          </w:p>
        </w:tc>
        <w:tc>
          <w:tcPr>
            <w:tcW w:w="4570" w:type="dxa"/>
          </w:tcPr>
          <w:p w14:paraId="22287A9D" w14:textId="77777777" w:rsidR="00BC37DD" w:rsidRPr="006D0302" w:rsidRDefault="00BC37DD" w:rsidP="001D55AD">
            <w:pPr>
              <w:ind w:right="6"/>
              <w:jc w:val="both"/>
              <w:rPr>
                <w:rFonts w:ascii="Bookman Old Style" w:hAnsi="Bookman Old Style" w:cstheme="minorHAnsi"/>
                <w:noProof/>
                <w:sz w:val="20"/>
                <w:szCs w:val="20"/>
                <w:lang w:val="id-ID"/>
              </w:rPr>
            </w:pPr>
          </w:p>
        </w:tc>
        <w:tc>
          <w:tcPr>
            <w:tcW w:w="4570" w:type="dxa"/>
          </w:tcPr>
          <w:p w14:paraId="461E3277" w14:textId="77777777" w:rsidR="00BC37DD" w:rsidRPr="006D0302" w:rsidRDefault="00BC37DD" w:rsidP="001D55AD">
            <w:pPr>
              <w:ind w:right="6"/>
              <w:jc w:val="both"/>
              <w:rPr>
                <w:rFonts w:ascii="Bookman Old Style" w:hAnsi="Bookman Old Style" w:cstheme="minorHAnsi"/>
                <w:noProof/>
                <w:sz w:val="20"/>
                <w:szCs w:val="20"/>
                <w:lang w:val="id-ID"/>
              </w:rPr>
            </w:pPr>
          </w:p>
        </w:tc>
      </w:tr>
      <w:tr w:rsidR="00BC37DD" w:rsidRPr="006D0302" w14:paraId="19BB02BD" w14:textId="0F82D9F9" w:rsidTr="00BC37DD">
        <w:tc>
          <w:tcPr>
            <w:tcW w:w="395" w:type="dxa"/>
          </w:tcPr>
          <w:p w14:paraId="538FA7C6" w14:textId="77777777" w:rsidR="00BC37DD" w:rsidRPr="006D0302" w:rsidRDefault="00BC37DD" w:rsidP="001D55AD">
            <w:pPr>
              <w:ind w:left="360"/>
              <w:jc w:val="center"/>
              <w:rPr>
                <w:rFonts w:ascii="Bookman Old Style" w:hAnsi="Bookman Old Style"/>
                <w:sz w:val="20"/>
                <w:szCs w:val="20"/>
                <w:lang w:val="id-ID"/>
              </w:rPr>
            </w:pPr>
          </w:p>
        </w:tc>
        <w:tc>
          <w:tcPr>
            <w:tcW w:w="393" w:type="dxa"/>
          </w:tcPr>
          <w:p w14:paraId="49242F45" w14:textId="77777777" w:rsidR="00BC37DD" w:rsidRPr="006D0302" w:rsidRDefault="00BC37DD" w:rsidP="001D55AD">
            <w:pPr>
              <w:jc w:val="both"/>
              <w:rPr>
                <w:rFonts w:ascii="Bookman Old Style" w:hAnsi="Bookman Old Style"/>
                <w:sz w:val="20"/>
                <w:szCs w:val="20"/>
                <w:lang w:val="id-ID"/>
              </w:rPr>
            </w:pPr>
          </w:p>
        </w:tc>
        <w:tc>
          <w:tcPr>
            <w:tcW w:w="393" w:type="dxa"/>
          </w:tcPr>
          <w:p w14:paraId="172091D1" w14:textId="77777777" w:rsidR="00BC37DD" w:rsidRPr="006D0302" w:rsidRDefault="00BC37DD" w:rsidP="00315759">
            <w:pPr>
              <w:pStyle w:val="ListParagraph"/>
              <w:numPr>
                <w:ilvl w:val="0"/>
                <w:numId w:val="5"/>
              </w:numPr>
              <w:ind w:left="603" w:right="6" w:hanging="603"/>
              <w:jc w:val="both"/>
              <w:rPr>
                <w:rFonts w:ascii="Bookman Old Style" w:hAnsi="Bookman Old Style" w:cstheme="minorHAnsi"/>
                <w:noProof/>
                <w:sz w:val="20"/>
                <w:szCs w:val="20"/>
                <w:lang w:val="id-ID"/>
              </w:rPr>
            </w:pPr>
          </w:p>
        </w:tc>
        <w:tc>
          <w:tcPr>
            <w:tcW w:w="5544" w:type="dxa"/>
            <w:gridSpan w:val="3"/>
          </w:tcPr>
          <w:p w14:paraId="0C3649D4" w14:textId="0468A8DB" w:rsidR="00BC37DD" w:rsidRPr="006D0302" w:rsidRDefault="00BC37DD" w:rsidP="001D55AD">
            <w:pPr>
              <w:ind w:right="6"/>
              <w:jc w:val="both"/>
              <w:rPr>
                <w:rFonts w:ascii="Bookman Old Style" w:hAnsi="Bookman Old Style" w:cstheme="minorHAnsi"/>
                <w:noProof/>
                <w:sz w:val="20"/>
                <w:szCs w:val="20"/>
                <w:lang w:val="id-ID"/>
              </w:rPr>
            </w:pPr>
            <w:r w:rsidRPr="006D0302">
              <w:rPr>
                <w:rFonts w:ascii="Bookman Old Style" w:hAnsi="Bookman Old Style" w:cstheme="minorHAnsi"/>
                <w:noProof/>
                <w:sz w:val="20"/>
                <w:szCs w:val="20"/>
                <w:lang w:val="id-ID"/>
              </w:rPr>
              <w:t>manajemen risiko;</w:t>
            </w:r>
          </w:p>
        </w:tc>
        <w:tc>
          <w:tcPr>
            <w:tcW w:w="4570" w:type="dxa"/>
          </w:tcPr>
          <w:p w14:paraId="16319C0D" w14:textId="77777777" w:rsidR="00BC37DD" w:rsidRPr="006D0302" w:rsidRDefault="00BC37DD" w:rsidP="001D55AD">
            <w:pPr>
              <w:ind w:right="6"/>
              <w:jc w:val="both"/>
              <w:rPr>
                <w:rFonts w:ascii="Bookman Old Style" w:hAnsi="Bookman Old Style" w:cstheme="minorHAnsi"/>
                <w:noProof/>
                <w:sz w:val="20"/>
                <w:szCs w:val="20"/>
                <w:lang w:val="id-ID"/>
              </w:rPr>
            </w:pPr>
          </w:p>
        </w:tc>
        <w:tc>
          <w:tcPr>
            <w:tcW w:w="4570" w:type="dxa"/>
          </w:tcPr>
          <w:p w14:paraId="29F0D7A9" w14:textId="77777777" w:rsidR="00BC37DD" w:rsidRPr="006D0302" w:rsidRDefault="00BC37DD" w:rsidP="001D55AD">
            <w:pPr>
              <w:ind w:right="6"/>
              <w:jc w:val="both"/>
              <w:rPr>
                <w:rFonts w:ascii="Bookman Old Style" w:hAnsi="Bookman Old Style" w:cstheme="minorHAnsi"/>
                <w:noProof/>
                <w:sz w:val="20"/>
                <w:szCs w:val="20"/>
                <w:lang w:val="id-ID"/>
              </w:rPr>
            </w:pPr>
          </w:p>
        </w:tc>
      </w:tr>
      <w:tr w:rsidR="00BC37DD" w:rsidRPr="006D0302" w14:paraId="3664BC80" w14:textId="178E3CB3" w:rsidTr="00BC37DD">
        <w:tc>
          <w:tcPr>
            <w:tcW w:w="395" w:type="dxa"/>
          </w:tcPr>
          <w:p w14:paraId="02CF8428" w14:textId="77777777" w:rsidR="00BC37DD" w:rsidRPr="006D0302" w:rsidRDefault="00BC37DD" w:rsidP="001D55AD">
            <w:pPr>
              <w:ind w:left="360"/>
              <w:jc w:val="center"/>
              <w:rPr>
                <w:rFonts w:ascii="Bookman Old Style" w:hAnsi="Bookman Old Style"/>
                <w:sz w:val="20"/>
                <w:szCs w:val="20"/>
                <w:lang w:val="id-ID"/>
              </w:rPr>
            </w:pPr>
          </w:p>
        </w:tc>
        <w:tc>
          <w:tcPr>
            <w:tcW w:w="393" w:type="dxa"/>
          </w:tcPr>
          <w:p w14:paraId="6E0D9838" w14:textId="77777777" w:rsidR="00BC37DD" w:rsidRPr="006D0302" w:rsidRDefault="00BC37DD" w:rsidP="001D55AD">
            <w:pPr>
              <w:jc w:val="both"/>
              <w:rPr>
                <w:rFonts w:ascii="Bookman Old Style" w:hAnsi="Bookman Old Style"/>
                <w:sz w:val="20"/>
                <w:szCs w:val="20"/>
                <w:lang w:val="id-ID"/>
              </w:rPr>
            </w:pPr>
          </w:p>
        </w:tc>
        <w:tc>
          <w:tcPr>
            <w:tcW w:w="393" w:type="dxa"/>
          </w:tcPr>
          <w:p w14:paraId="1A958433" w14:textId="77777777" w:rsidR="00BC37DD" w:rsidRPr="006D0302" w:rsidRDefault="00BC37DD" w:rsidP="00315759">
            <w:pPr>
              <w:pStyle w:val="ListParagraph"/>
              <w:numPr>
                <w:ilvl w:val="0"/>
                <w:numId w:val="5"/>
              </w:numPr>
              <w:ind w:left="603" w:right="6" w:hanging="603"/>
              <w:jc w:val="both"/>
              <w:rPr>
                <w:rFonts w:ascii="Bookman Old Style" w:hAnsi="Bookman Old Style" w:cstheme="minorHAnsi"/>
                <w:noProof/>
                <w:sz w:val="20"/>
                <w:szCs w:val="20"/>
                <w:lang w:val="id-ID"/>
              </w:rPr>
            </w:pPr>
          </w:p>
        </w:tc>
        <w:tc>
          <w:tcPr>
            <w:tcW w:w="5544" w:type="dxa"/>
            <w:gridSpan w:val="3"/>
          </w:tcPr>
          <w:p w14:paraId="74FD59A3" w14:textId="3E2291D5" w:rsidR="00BC37DD" w:rsidRPr="006D0302" w:rsidRDefault="00BC37DD" w:rsidP="001D55AD">
            <w:pPr>
              <w:ind w:right="6"/>
              <w:jc w:val="both"/>
              <w:rPr>
                <w:rFonts w:ascii="Bookman Old Style" w:hAnsi="Bookman Old Style" w:cstheme="minorHAnsi"/>
                <w:noProof/>
                <w:sz w:val="20"/>
                <w:szCs w:val="20"/>
                <w:lang w:val="id-ID"/>
              </w:rPr>
            </w:pPr>
            <w:r w:rsidRPr="006D0302">
              <w:rPr>
                <w:rFonts w:ascii="Bookman Old Style" w:hAnsi="Bookman Old Style" w:cstheme="minorHAnsi"/>
                <w:noProof/>
                <w:sz w:val="20"/>
                <w:szCs w:val="20"/>
                <w:lang w:val="id-ID"/>
              </w:rPr>
              <w:t>perasuransian;</w:t>
            </w:r>
          </w:p>
        </w:tc>
        <w:tc>
          <w:tcPr>
            <w:tcW w:w="4570" w:type="dxa"/>
          </w:tcPr>
          <w:p w14:paraId="0FBF6275" w14:textId="77777777" w:rsidR="00BC37DD" w:rsidRPr="006D0302" w:rsidRDefault="00BC37DD" w:rsidP="001D55AD">
            <w:pPr>
              <w:ind w:right="6"/>
              <w:jc w:val="both"/>
              <w:rPr>
                <w:rFonts w:ascii="Bookman Old Style" w:hAnsi="Bookman Old Style" w:cstheme="minorHAnsi"/>
                <w:noProof/>
                <w:sz w:val="20"/>
                <w:szCs w:val="20"/>
                <w:lang w:val="id-ID"/>
              </w:rPr>
            </w:pPr>
          </w:p>
        </w:tc>
        <w:tc>
          <w:tcPr>
            <w:tcW w:w="4570" w:type="dxa"/>
          </w:tcPr>
          <w:p w14:paraId="46BB4B63" w14:textId="77777777" w:rsidR="00BC37DD" w:rsidRPr="006D0302" w:rsidRDefault="00BC37DD" w:rsidP="001D55AD">
            <w:pPr>
              <w:ind w:right="6"/>
              <w:jc w:val="both"/>
              <w:rPr>
                <w:rFonts w:ascii="Bookman Old Style" w:hAnsi="Bookman Old Style" w:cstheme="minorHAnsi"/>
                <w:noProof/>
                <w:sz w:val="20"/>
                <w:szCs w:val="20"/>
                <w:lang w:val="id-ID"/>
              </w:rPr>
            </w:pPr>
          </w:p>
        </w:tc>
      </w:tr>
      <w:tr w:rsidR="00BC37DD" w:rsidRPr="006D0302" w14:paraId="7DC5B15C" w14:textId="1A47DCD3" w:rsidTr="00BC37DD">
        <w:tc>
          <w:tcPr>
            <w:tcW w:w="395" w:type="dxa"/>
          </w:tcPr>
          <w:p w14:paraId="2F95E075" w14:textId="77777777" w:rsidR="00BC37DD" w:rsidRPr="006D0302" w:rsidRDefault="00BC37DD" w:rsidP="001D55AD">
            <w:pPr>
              <w:ind w:left="360"/>
              <w:jc w:val="center"/>
              <w:rPr>
                <w:rFonts w:ascii="Bookman Old Style" w:hAnsi="Bookman Old Style"/>
                <w:sz w:val="20"/>
                <w:szCs w:val="20"/>
                <w:lang w:val="id-ID"/>
              </w:rPr>
            </w:pPr>
          </w:p>
        </w:tc>
        <w:tc>
          <w:tcPr>
            <w:tcW w:w="393" w:type="dxa"/>
          </w:tcPr>
          <w:p w14:paraId="23D0A87F" w14:textId="77777777" w:rsidR="00BC37DD" w:rsidRPr="006D0302" w:rsidRDefault="00BC37DD" w:rsidP="001D55AD">
            <w:pPr>
              <w:jc w:val="both"/>
              <w:rPr>
                <w:rFonts w:ascii="Bookman Old Style" w:hAnsi="Bookman Old Style"/>
                <w:sz w:val="20"/>
                <w:szCs w:val="20"/>
                <w:lang w:val="id-ID"/>
              </w:rPr>
            </w:pPr>
          </w:p>
        </w:tc>
        <w:tc>
          <w:tcPr>
            <w:tcW w:w="393" w:type="dxa"/>
          </w:tcPr>
          <w:p w14:paraId="16DCC843" w14:textId="77777777" w:rsidR="00BC37DD" w:rsidRPr="006D0302" w:rsidRDefault="00BC37DD" w:rsidP="00315759">
            <w:pPr>
              <w:pStyle w:val="ListParagraph"/>
              <w:numPr>
                <w:ilvl w:val="0"/>
                <w:numId w:val="5"/>
              </w:numPr>
              <w:ind w:left="603" w:right="6" w:hanging="603"/>
              <w:jc w:val="both"/>
              <w:rPr>
                <w:rFonts w:ascii="Bookman Old Style" w:hAnsi="Bookman Old Style" w:cstheme="minorHAnsi"/>
                <w:noProof/>
                <w:sz w:val="20"/>
                <w:szCs w:val="20"/>
                <w:lang w:val="id-ID"/>
              </w:rPr>
            </w:pPr>
          </w:p>
        </w:tc>
        <w:tc>
          <w:tcPr>
            <w:tcW w:w="5544" w:type="dxa"/>
            <w:gridSpan w:val="3"/>
          </w:tcPr>
          <w:p w14:paraId="2EFB67B1" w14:textId="4F415BAA" w:rsidR="00BC37DD" w:rsidRPr="006D0302" w:rsidRDefault="00BC37DD" w:rsidP="001D55AD">
            <w:pPr>
              <w:ind w:right="6"/>
              <w:jc w:val="both"/>
              <w:rPr>
                <w:rFonts w:ascii="Bookman Old Style" w:hAnsi="Bookman Old Style" w:cstheme="minorHAnsi"/>
                <w:noProof/>
                <w:sz w:val="20"/>
                <w:szCs w:val="20"/>
                <w:lang w:val="id-ID"/>
              </w:rPr>
            </w:pPr>
            <w:r w:rsidRPr="006D0302">
              <w:rPr>
                <w:rFonts w:ascii="Bookman Old Style" w:hAnsi="Bookman Old Style" w:cstheme="minorHAnsi"/>
                <w:noProof/>
                <w:sz w:val="20"/>
                <w:szCs w:val="20"/>
                <w:lang w:val="id-ID"/>
              </w:rPr>
              <w:t>penjaminan;</w:t>
            </w:r>
          </w:p>
        </w:tc>
        <w:tc>
          <w:tcPr>
            <w:tcW w:w="4570" w:type="dxa"/>
          </w:tcPr>
          <w:p w14:paraId="3A2BBD3C" w14:textId="77777777" w:rsidR="00BC37DD" w:rsidRPr="006D0302" w:rsidRDefault="00BC37DD" w:rsidP="001D55AD">
            <w:pPr>
              <w:ind w:right="6"/>
              <w:jc w:val="both"/>
              <w:rPr>
                <w:rFonts w:ascii="Bookman Old Style" w:hAnsi="Bookman Old Style" w:cstheme="minorHAnsi"/>
                <w:noProof/>
                <w:sz w:val="20"/>
                <w:szCs w:val="20"/>
                <w:lang w:val="id-ID"/>
              </w:rPr>
            </w:pPr>
          </w:p>
        </w:tc>
        <w:tc>
          <w:tcPr>
            <w:tcW w:w="4570" w:type="dxa"/>
          </w:tcPr>
          <w:p w14:paraId="51EF458C" w14:textId="77777777" w:rsidR="00BC37DD" w:rsidRPr="006D0302" w:rsidRDefault="00BC37DD" w:rsidP="001D55AD">
            <w:pPr>
              <w:ind w:right="6"/>
              <w:jc w:val="both"/>
              <w:rPr>
                <w:rFonts w:ascii="Bookman Old Style" w:hAnsi="Bookman Old Style" w:cstheme="minorHAnsi"/>
                <w:noProof/>
                <w:sz w:val="20"/>
                <w:szCs w:val="20"/>
                <w:lang w:val="id-ID"/>
              </w:rPr>
            </w:pPr>
          </w:p>
        </w:tc>
      </w:tr>
      <w:tr w:rsidR="00BC37DD" w:rsidRPr="006D0302" w14:paraId="59F2E581" w14:textId="634BDCDB" w:rsidTr="00BC37DD">
        <w:tc>
          <w:tcPr>
            <w:tcW w:w="395" w:type="dxa"/>
          </w:tcPr>
          <w:p w14:paraId="3F4DBA15" w14:textId="77777777" w:rsidR="00BC37DD" w:rsidRPr="006D0302" w:rsidRDefault="00BC37DD" w:rsidP="001D55AD">
            <w:pPr>
              <w:ind w:left="360"/>
              <w:jc w:val="center"/>
              <w:rPr>
                <w:rFonts w:ascii="Bookman Old Style" w:hAnsi="Bookman Old Style"/>
                <w:sz w:val="20"/>
                <w:szCs w:val="20"/>
                <w:lang w:val="id-ID"/>
              </w:rPr>
            </w:pPr>
          </w:p>
        </w:tc>
        <w:tc>
          <w:tcPr>
            <w:tcW w:w="393" w:type="dxa"/>
          </w:tcPr>
          <w:p w14:paraId="23E87AC4" w14:textId="77777777" w:rsidR="00BC37DD" w:rsidRPr="006D0302" w:rsidRDefault="00BC37DD" w:rsidP="001D55AD">
            <w:pPr>
              <w:jc w:val="both"/>
              <w:rPr>
                <w:rFonts w:ascii="Bookman Old Style" w:hAnsi="Bookman Old Style"/>
                <w:sz w:val="20"/>
                <w:szCs w:val="20"/>
                <w:lang w:val="id-ID"/>
              </w:rPr>
            </w:pPr>
          </w:p>
        </w:tc>
        <w:tc>
          <w:tcPr>
            <w:tcW w:w="393" w:type="dxa"/>
          </w:tcPr>
          <w:p w14:paraId="28BA8174" w14:textId="77777777" w:rsidR="00BC37DD" w:rsidRPr="006D0302" w:rsidRDefault="00BC37DD" w:rsidP="00315759">
            <w:pPr>
              <w:pStyle w:val="ListParagraph"/>
              <w:numPr>
                <w:ilvl w:val="0"/>
                <w:numId w:val="5"/>
              </w:numPr>
              <w:ind w:left="603" w:right="6" w:hanging="603"/>
              <w:jc w:val="both"/>
              <w:rPr>
                <w:rFonts w:ascii="Bookman Old Style" w:hAnsi="Bookman Old Style" w:cstheme="minorHAnsi"/>
                <w:noProof/>
                <w:sz w:val="20"/>
                <w:szCs w:val="20"/>
                <w:lang w:val="id-ID"/>
              </w:rPr>
            </w:pPr>
          </w:p>
        </w:tc>
        <w:tc>
          <w:tcPr>
            <w:tcW w:w="5544" w:type="dxa"/>
            <w:gridSpan w:val="3"/>
          </w:tcPr>
          <w:p w14:paraId="16050739" w14:textId="196666F2" w:rsidR="00BC37DD" w:rsidRPr="006D0302" w:rsidRDefault="00BC37DD" w:rsidP="001D55AD">
            <w:pPr>
              <w:ind w:right="6"/>
              <w:jc w:val="both"/>
              <w:rPr>
                <w:rFonts w:ascii="Bookman Old Style" w:hAnsi="Bookman Old Style" w:cstheme="minorHAnsi"/>
                <w:noProof/>
                <w:sz w:val="20"/>
                <w:szCs w:val="20"/>
                <w:lang w:val="id-ID"/>
              </w:rPr>
            </w:pPr>
            <w:r w:rsidRPr="006D0302">
              <w:rPr>
                <w:rFonts w:ascii="Bookman Old Style" w:hAnsi="Bookman Old Style" w:cstheme="minorHAnsi"/>
                <w:noProof/>
                <w:sz w:val="20"/>
                <w:szCs w:val="20"/>
                <w:lang w:val="id-ID"/>
              </w:rPr>
              <w:t>dana pensiun;</w:t>
            </w:r>
          </w:p>
        </w:tc>
        <w:tc>
          <w:tcPr>
            <w:tcW w:w="4570" w:type="dxa"/>
          </w:tcPr>
          <w:p w14:paraId="271B9EB4" w14:textId="77777777" w:rsidR="00BC37DD" w:rsidRPr="006D0302" w:rsidRDefault="00BC37DD" w:rsidP="001D55AD">
            <w:pPr>
              <w:ind w:right="6"/>
              <w:jc w:val="both"/>
              <w:rPr>
                <w:rFonts w:ascii="Bookman Old Style" w:hAnsi="Bookman Old Style" w:cstheme="minorHAnsi"/>
                <w:noProof/>
                <w:sz w:val="20"/>
                <w:szCs w:val="20"/>
                <w:lang w:val="id-ID"/>
              </w:rPr>
            </w:pPr>
          </w:p>
        </w:tc>
        <w:tc>
          <w:tcPr>
            <w:tcW w:w="4570" w:type="dxa"/>
          </w:tcPr>
          <w:p w14:paraId="7064A4F5" w14:textId="77777777" w:rsidR="00BC37DD" w:rsidRPr="006D0302" w:rsidRDefault="00BC37DD" w:rsidP="001D55AD">
            <w:pPr>
              <w:ind w:right="6"/>
              <w:jc w:val="both"/>
              <w:rPr>
                <w:rFonts w:ascii="Bookman Old Style" w:hAnsi="Bookman Old Style" w:cstheme="minorHAnsi"/>
                <w:noProof/>
                <w:sz w:val="20"/>
                <w:szCs w:val="20"/>
                <w:lang w:val="id-ID"/>
              </w:rPr>
            </w:pPr>
          </w:p>
        </w:tc>
      </w:tr>
      <w:tr w:rsidR="00BC37DD" w:rsidRPr="006D0302" w14:paraId="3D8E6451" w14:textId="60193E51" w:rsidTr="00BC37DD">
        <w:tc>
          <w:tcPr>
            <w:tcW w:w="395" w:type="dxa"/>
          </w:tcPr>
          <w:p w14:paraId="55150620" w14:textId="77777777" w:rsidR="00BC37DD" w:rsidRPr="006D0302" w:rsidRDefault="00BC37DD" w:rsidP="001D55AD">
            <w:pPr>
              <w:ind w:left="360"/>
              <w:jc w:val="center"/>
              <w:rPr>
                <w:rFonts w:ascii="Bookman Old Style" w:hAnsi="Bookman Old Style"/>
                <w:sz w:val="20"/>
                <w:szCs w:val="20"/>
                <w:lang w:val="id-ID"/>
              </w:rPr>
            </w:pPr>
          </w:p>
        </w:tc>
        <w:tc>
          <w:tcPr>
            <w:tcW w:w="393" w:type="dxa"/>
          </w:tcPr>
          <w:p w14:paraId="2298D33E" w14:textId="77777777" w:rsidR="00BC37DD" w:rsidRPr="006D0302" w:rsidRDefault="00BC37DD" w:rsidP="001D55AD">
            <w:pPr>
              <w:jc w:val="both"/>
              <w:rPr>
                <w:rFonts w:ascii="Bookman Old Style" w:hAnsi="Bookman Old Style"/>
                <w:sz w:val="20"/>
                <w:szCs w:val="20"/>
                <w:lang w:val="id-ID"/>
              </w:rPr>
            </w:pPr>
          </w:p>
        </w:tc>
        <w:tc>
          <w:tcPr>
            <w:tcW w:w="393" w:type="dxa"/>
          </w:tcPr>
          <w:p w14:paraId="5BECAE4A" w14:textId="77777777" w:rsidR="00BC37DD" w:rsidRPr="006D0302" w:rsidRDefault="00BC37DD" w:rsidP="00315759">
            <w:pPr>
              <w:pStyle w:val="ListParagraph"/>
              <w:numPr>
                <w:ilvl w:val="0"/>
                <w:numId w:val="5"/>
              </w:numPr>
              <w:ind w:left="603" w:right="6" w:hanging="603"/>
              <w:jc w:val="both"/>
              <w:rPr>
                <w:rFonts w:ascii="Bookman Old Style" w:hAnsi="Bookman Old Style" w:cstheme="minorHAnsi"/>
                <w:noProof/>
                <w:sz w:val="20"/>
                <w:szCs w:val="20"/>
                <w:lang w:val="id-ID"/>
              </w:rPr>
            </w:pPr>
          </w:p>
        </w:tc>
        <w:tc>
          <w:tcPr>
            <w:tcW w:w="5544" w:type="dxa"/>
            <w:gridSpan w:val="3"/>
          </w:tcPr>
          <w:p w14:paraId="21E732A3" w14:textId="088811C2" w:rsidR="00BC37DD" w:rsidRPr="006D0302" w:rsidRDefault="00BC37DD" w:rsidP="001D55AD">
            <w:pPr>
              <w:ind w:right="6"/>
              <w:jc w:val="both"/>
              <w:rPr>
                <w:rFonts w:ascii="Bookman Old Style" w:hAnsi="Bookman Old Style" w:cstheme="minorHAnsi"/>
                <w:noProof/>
                <w:sz w:val="20"/>
                <w:szCs w:val="20"/>
                <w:lang w:val="id-ID"/>
              </w:rPr>
            </w:pPr>
            <w:r w:rsidRPr="006D0302">
              <w:rPr>
                <w:rFonts w:ascii="Bookman Old Style" w:hAnsi="Bookman Old Style" w:cstheme="minorHAnsi"/>
                <w:noProof/>
                <w:sz w:val="20"/>
                <w:szCs w:val="20"/>
                <w:lang w:val="id-ID"/>
              </w:rPr>
              <w:t>investasi; dan/atau</w:t>
            </w:r>
          </w:p>
        </w:tc>
        <w:tc>
          <w:tcPr>
            <w:tcW w:w="4570" w:type="dxa"/>
          </w:tcPr>
          <w:p w14:paraId="58D604E7" w14:textId="77777777" w:rsidR="00BC37DD" w:rsidRPr="006D0302" w:rsidRDefault="00BC37DD" w:rsidP="001D55AD">
            <w:pPr>
              <w:ind w:right="6"/>
              <w:jc w:val="both"/>
              <w:rPr>
                <w:rFonts w:ascii="Bookman Old Style" w:hAnsi="Bookman Old Style" w:cstheme="minorHAnsi"/>
                <w:noProof/>
                <w:sz w:val="20"/>
                <w:szCs w:val="20"/>
                <w:lang w:val="id-ID"/>
              </w:rPr>
            </w:pPr>
          </w:p>
        </w:tc>
        <w:tc>
          <w:tcPr>
            <w:tcW w:w="4570" w:type="dxa"/>
          </w:tcPr>
          <w:p w14:paraId="4378983F" w14:textId="77777777" w:rsidR="00BC37DD" w:rsidRPr="006D0302" w:rsidRDefault="00BC37DD" w:rsidP="001D55AD">
            <w:pPr>
              <w:ind w:right="6"/>
              <w:jc w:val="both"/>
              <w:rPr>
                <w:rFonts w:ascii="Bookman Old Style" w:hAnsi="Bookman Old Style" w:cstheme="minorHAnsi"/>
                <w:noProof/>
                <w:sz w:val="20"/>
                <w:szCs w:val="20"/>
                <w:lang w:val="id-ID"/>
              </w:rPr>
            </w:pPr>
          </w:p>
        </w:tc>
      </w:tr>
      <w:tr w:rsidR="00BC37DD" w:rsidRPr="006D0302" w14:paraId="677D360F" w14:textId="0475752B" w:rsidTr="00BC37DD">
        <w:tc>
          <w:tcPr>
            <w:tcW w:w="395" w:type="dxa"/>
          </w:tcPr>
          <w:p w14:paraId="6DE1EB73" w14:textId="77777777" w:rsidR="00BC37DD" w:rsidRPr="006D0302" w:rsidRDefault="00BC37DD" w:rsidP="001D55AD">
            <w:pPr>
              <w:ind w:left="360"/>
              <w:jc w:val="center"/>
              <w:rPr>
                <w:rFonts w:ascii="Bookman Old Style" w:hAnsi="Bookman Old Style"/>
                <w:sz w:val="20"/>
                <w:szCs w:val="20"/>
                <w:lang w:val="id-ID"/>
              </w:rPr>
            </w:pPr>
          </w:p>
        </w:tc>
        <w:tc>
          <w:tcPr>
            <w:tcW w:w="393" w:type="dxa"/>
          </w:tcPr>
          <w:p w14:paraId="0F129F41" w14:textId="77777777" w:rsidR="00BC37DD" w:rsidRPr="006D0302" w:rsidRDefault="00BC37DD" w:rsidP="001D55AD">
            <w:pPr>
              <w:jc w:val="both"/>
              <w:rPr>
                <w:rFonts w:ascii="Bookman Old Style" w:hAnsi="Bookman Old Style"/>
                <w:sz w:val="20"/>
                <w:szCs w:val="20"/>
                <w:lang w:val="id-ID"/>
              </w:rPr>
            </w:pPr>
          </w:p>
        </w:tc>
        <w:tc>
          <w:tcPr>
            <w:tcW w:w="393" w:type="dxa"/>
          </w:tcPr>
          <w:p w14:paraId="5874397C" w14:textId="77777777" w:rsidR="00BC37DD" w:rsidRPr="006D0302" w:rsidRDefault="00BC37DD" w:rsidP="00315759">
            <w:pPr>
              <w:pStyle w:val="ListParagraph"/>
              <w:numPr>
                <w:ilvl w:val="0"/>
                <w:numId w:val="5"/>
              </w:numPr>
              <w:ind w:left="603" w:right="6" w:hanging="603"/>
              <w:jc w:val="both"/>
              <w:rPr>
                <w:rFonts w:ascii="Bookman Old Style" w:hAnsi="Bookman Old Style" w:cstheme="minorHAnsi"/>
                <w:noProof/>
                <w:sz w:val="20"/>
                <w:szCs w:val="20"/>
                <w:lang w:val="id-ID"/>
              </w:rPr>
            </w:pPr>
          </w:p>
        </w:tc>
        <w:tc>
          <w:tcPr>
            <w:tcW w:w="5544" w:type="dxa"/>
            <w:gridSpan w:val="3"/>
          </w:tcPr>
          <w:p w14:paraId="7DCE1EB6" w14:textId="0199DC5A" w:rsidR="00BC37DD" w:rsidRPr="006D0302" w:rsidRDefault="00BC37DD" w:rsidP="001D55AD">
            <w:pPr>
              <w:ind w:right="6"/>
              <w:jc w:val="both"/>
              <w:rPr>
                <w:rFonts w:ascii="Bookman Old Style" w:hAnsi="Bookman Old Style" w:cstheme="minorHAnsi"/>
                <w:noProof/>
                <w:sz w:val="20"/>
                <w:szCs w:val="20"/>
                <w:lang w:val="id-ID"/>
              </w:rPr>
            </w:pPr>
            <w:r w:rsidRPr="006D0302">
              <w:rPr>
                <w:rFonts w:ascii="Bookman Old Style" w:hAnsi="Bookman Old Style" w:cstheme="minorHAnsi"/>
                <w:noProof/>
                <w:sz w:val="20"/>
                <w:szCs w:val="20"/>
                <w:lang w:val="id-ID"/>
              </w:rPr>
              <w:t>bidang lain yang relevan.</w:t>
            </w:r>
          </w:p>
        </w:tc>
        <w:tc>
          <w:tcPr>
            <w:tcW w:w="4570" w:type="dxa"/>
          </w:tcPr>
          <w:p w14:paraId="454B74EC" w14:textId="77777777" w:rsidR="00BC37DD" w:rsidRPr="006D0302" w:rsidRDefault="00BC37DD" w:rsidP="001D55AD">
            <w:pPr>
              <w:ind w:right="6"/>
              <w:jc w:val="both"/>
              <w:rPr>
                <w:rFonts w:ascii="Bookman Old Style" w:hAnsi="Bookman Old Style" w:cstheme="minorHAnsi"/>
                <w:noProof/>
                <w:sz w:val="20"/>
                <w:szCs w:val="20"/>
                <w:lang w:val="id-ID"/>
              </w:rPr>
            </w:pPr>
          </w:p>
        </w:tc>
        <w:tc>
          <w:tcPr>
            <w:tcW w:w="4570" w:type="dxa"/>
          </w:tcPr>
          <w:p w14:paraId="291CA2A7" w14:textId="77777777" w:rsidR="00BC37DD" w:rsidRPr="006D0302" w:rsidRDefault="00BC37DD" w:rsidP="001D55AD">
            <w:pPr>
              <w:ind w:right="6"/>
              <w:jc w:val="both"/>
              <w:rPr>
                <w:rFonts w:ascii="Bookman Old Style" w:hAnsi="Bookman Old Style" w:cstheme="minorHAnsi"/>
                <w:noProof/>
                <w:sz w:val="20"/>
                <w:szCs w:val="20"/>
                <w:lang w:val="id-ID"/>
              </w:rPr>
            </w:pPr>
          </w:p>
        </w:tc>
      </w:tr>
      <w:tr w:rsidR="00BC37DD" w:rsidRPr="006D0302" w14:paraId="2794F851" w14:textId="4A98A4B4" w:rsidTr="00BC37DD">
        <w:tc>
          <w:tcPr>
            <w:tcW w:w="395" w:type="dxa"/>
          </w:tcPr>
          <w:p w14:paraId="3C8820BC" w14:textId="77777777" w:rsidR="00BC37DD" w:rsidRPr="006D0302" w:rsidRDefault="00BC37DD" w:rsidP="007E4F57">
            <w:pPr>
              <w:ind w:left="360"/>
              <w:jc w:val="center"/>
              <w:rPr>
                <w:rFonts w:ascii="Bookman Old Style" w:hAnsi="Bookman Old Style"/>
                <w:sz w:val="20"/>
                <w:szCs w:val="20"/>
                <w:lang w:val="id-ID"/>
              </w:rPr>
            </w:pPr>
          </w:p>
        </w:tc>
        <w:tc>
          <w:tcPr>
            <w:tcW w:w="393" w:type="dxa"/>
          </w:tcPr>
          <w:p w14:paraId="4D5C9667" w14:textId="77777777" w:rsidR="00BC37DD" w:rsidRPr="006D0302" w:rsidRDefault="00BC37DD" w:rsidP="00315759">
            <w:pPr>
              <w:pStyle w:val="ListParagraph"/>
              <w:numPr>
                <w:ilvl w:val="0"/>
                <w:numId w:val="11"/>
              </w:numPr>
              <w:ind w:left="313" w:hanging="313"/>
              <w:jc w:val="both"/>
              <w:rPr>
                <w:rFonts w:ascii="Bookman Old Style" w:hAnsi="Bookman Old Style"/>
                <w:sz w:val="20"/>
                <w:szCs w:val="20"/>
                <w:lang w:val="id-ID"/>
              </w:rPr>
            </w:pPr>
          </w:p>
        </w:tc>
        <w:tc>
          <w:tcPr>
            <w:tcW w:w="5937" w:type="dxa"/>
            <w:gridSpan w:val="4"/>
          </w:tcPr>
          <w:p w14:paraId="7402B98B" w14:textId="473D381E" w:rsidR="00BC37DD" w:rsidRPr="006D0302" w:rsidRDefault="00BC37DD" w:rsidP="002B5724">
            <w:pPr>
              <w:ind w:right="6"/>
              <w:jc w:val="both"/>
              <w:rPr>
                <w:rFonts w:ascii="Bookman Old Style" w:hAnsi="Bookman Old Style" w:cstheme="minorHAnsi"/>
                <w:sz w:val="20"/>
                <w:szCs w:val="20"/>
                <w:lang w:val="en-GB"/>
              </w:rPr>
            </w:pPr>
            <w:r w:rsidRPr="006D0302">
              <w:rPr>
                <w:rFonts w:ascii="Bookman Old Style" w:hAnsi="Bookman Old Style" w:cstheme="minorHAnsi"/>
                <w:sz w:val="20"/>
                <w:szCs w:val="20"/>
                <w:lang w:val="en-GB"/>
              </w:rPr>
              <w:t xml:space="preserve">Kewajiban </w:t>
            </w:r>
            <w:r w:rsidRPr="006D0302">
              <w:rPr>
                <w:rFonts w:ascii="Bookman Old Style" w:hAnsi="Bookman Old Style" w:cstheme="minorHAnsi"/>
                <w:sz w:val="20"/>
                <w:szCs w:val="20"/>
                <w:lang w:val="id-ID"/>
              </w:rPr>
              <w:t>Sertifikasi Kompetensi</w:t>
            </w:r>
            <w:r w:rsidRPr="006D0302">
              <w:rPr>
                <w:rFonts w:ascii="Bookman Old Style" w:hAnsi="Bookman Old Style"/>
                <w:sz w:val="20"/>
                <w:szCs w:val="20"/>
                <w:lang w:val="id-ID"/>
              </w:rPr>
              <w:t xml:space="preserve"> </w:t>
            </w:r>
            <w:r w:rsidRPr="006D0302">
              <w:rPr>
                <w:rFonts w:ascii="Bookman Old Style" w:hAnsi="Bookman Old Style"/>
                <w:sz w:val="20"/>
                <w:szCs w:val="20"/>
                <w:lang w:val="en-GB"/>
              </w:rPr>
              <w:t xml:space="preserve">Kerja </w:t>
            </w:r>
            <w:r w:rsidRPr="006D0302">
              <w:rPr>
                <w:rFonts w:ascii="Bookman Old Style" w:hAnsi="Bookman Old Style"/>
                <w:sz w:val="20"/>
                <w:szCs w:val="20"/>
                <w:lang w:val="id-ID"/>
              </w:rPr>
              <w:t>di sektor perasuransian, penjaminan, dan dana pensiun</w:t>
            </w:r>
            <w:r w:rsidRPr="006D0302">
              <w:rPr>
                <w:rFonts w:ascii="Bookman Old Style" w:hAnsi="Bookman Old Style" w:cstheme="minorHAnsi"/>
                <w:noProof/>
                <w:sz w:val="20"/>
                <w:szCs w:val="20"/>
                <w:lang w:val="id-ID"/>
              </w:rPr>
              <w:t xml:space="preserve"> sebagaimana dimaksud pada angka </w:t>
            </w:r>
            <w:r w:rsidRPr="006D0302">
              <w:rPr>
                <w:rFonts w:ascii="Bookman Old Style" w:hAnsi="Bookman Old Style" w:cstheme="minorHAnsi"/>
                <w:noProof/>
                <w:sz w:val="20"/>
                <w:szCs w:val="20"/>
                <w:lang w:val="en-GB"/>
              </w:rPr>
              <w:t>3</w:t>
            </w:r>
            <w:r w:rsidRPr="006D0302">
              <w:rPr>
                <w:rFonts w:ascii="Bookman Old Style" w:hAnsi="Bookman Old Style" w:cstheme="minorHAnsi"/>
                <w:noProof/>
                <w:sz w:val="20"/>
                <w:szCs w:val="20"/>
                <w:lang w:val="id-ID"/>
              </w:rPr>
              <w:t>, meliputi:</w:t>
            </w:r>
          </w:p>
        </w:tc>
        <w:tc>
          <w:tcPr>
            <w:tcW w:w="4570" w:type="dxa"/>
          </w:tcPr>
          <w:p w14:paraId="4DAFDCB1" w14:textId="77777777" w:rsidR="00BC37DD" w:rsidRPr="006D0302" w:rsidRDefault="00BC37DD" w:rsidP="002B5724">
            <w:pPr>
              <w:ind w:right="6"/>
              <w:jc w:val="both"/>
              <w:rPr>
                <w:rFonts w:ascii="Bookman Old Style" w:hAnsi="Bookman Old Style" w:cstheme="minorHAnsi"/>
                <w:sz w:val="20"/>
                <w:szCs w:val="20"/>
                <w:lang w:val="en-GB"/>
              </w:rPr>
            </w:pPr>
          </w:p>
        </w:tc>
        <w:tc>
          <w:tcPr>
            <w:tcW w:w="4570" w:type="dxa"/>
          </w:tcPr>
          <w:p w14:paraId="5CF36488" w14:textId="77777777" w:rsidR="00BC37DD" w:rsidRPr="006D0302" w:rsidRDefault="00BC37DD" w:rsidP="002B5724">
            <w:pPr>
              <w:ind w:right="6"/>
              <w:jc w:val="both"/>
              <w:rPr>
                <w:rFonts w:ascii="Bookman Old Style" w:hAnsi="Bookman Old Style" w:cstheme="minorHAnsi"/>
                <w:sz w:val="20"/>
                <w:szCs w:val="20"/>
                <w:lang w:val="en-GB"/>
              </w:rPr>
            </w:pPr>
          </w:p>
        </w:tc>
      </w:tr>
      <w:tr w:rsidR="00BC37DD" w:rsidRPr="006D0302" w14:paraId="1CC45310" w14:textId="006498C4" w:rsidTr="00BC37DD">
        <w:tc>
          <w:tcPr>
            <w:tcW w:w="395" w:type="dxa"/>
          </w:tcPr>
          <w:p w14:paraId="7D23A243" w14:textId="77777777" w:rsidR="00BC37DD" w:rsidRPr="006D0302" w:rsidRDefault="00BC37DD" w:rsidP="007E4F57">
            <w:pPr>
              <w:ind w:left="360"/>
              <w:jc w:val="center"/>
              <w:rPr>
                <w:rFonts w:ascii="Bookman Old Style" w:hAnsi="Bookman Old Style"/>
                <w:sz w:val="20"/>
                <w:szCs w:val="20"/>
                <w:lang w:val="id-ID"/>
              </w:rPr>
            </w:pPr>
          </w:p>
        </w:tc>
        <w:tc>
          <w:tcPr>
            <w:tcW w:w="393" w:type="dxa"/>
          </w:tcPr>
          <w:p w14:paraId="5B14CFDC" w14:textId="77777777" w:rsidR="00BC37DD" w:rsidRPr="006D0302" w:rsidRDefault="00BC37DD" w:rsidP="002B5724">
            <w:pPr>
              <w:ind w:left="360"/>
              <w:jc w:val="both"/>
              <w:rPr>
                <w:rFonts w:ascii="Bookman Old Style" w:hAnsi="Bookman Old Style"/>
                <w:sz w:val="20"/>
                <w:szCs w:val="20"/>
                <w:lang w:val="id-ID"/>
              </w:rPr>
            </w:pPr>
          </w:p>
        </w:tc>
        <w:tc>
          <w:tcPr>
            <w:tcW w:w="393" w:type="dxa"/>
          </w:tcPr>
          <w:p w14:paraId="394DAE95" w14:textId="77777777" w:rsidR="00BC37DD" w:rsidRPr="006D0302" w:rsidRDefault="00BC37DD" w:rsidP="00315759">
            <w:pPr>
              <w:pStyle w:val="ListParagraph"/>
              <w:numPr>
                <w:ilvl w:val="0"/>
                <w:numId w:val="15"/>
              </w:numPr>
              <w:ind w:left="603" w:right="6" w:hanging="603"/>
              <w:jc w:val="both"/>
              <w:rPr>
                <w:rFonts w:ascii="Bookman Old Style" w:hAnsi="Bookman Old Style" w:cstheme="minorHAnsi"/>
                <w:sz w:val="20"/>
                <w:szCs w:val="20"/>
                <w:lang w:val="en-GB"/>
              </w:rPr>
            </w:pPr>
          </w:p>
        </w:tc>
        <w:tc>
          <w:tcPr>
            <w:tcW w:w="5544" w:type="dxa"/>
            <w:gridSpan w:val="3"/>
          </w:tcPr>
          <w:p w14:paraId="48771DF0" w14:textId="623D67B0" w:rsidR="00BC37DD" w:rsidRPr="006D0302" w:rsidRDefault="00BC37DD" w:rsidP="002B5724">
            <w:pPr>
              <w:ind w:right="6"/>
              <w:jc w:val="both"/>
              <w:rPr>
                <w:rFonts w:ascii="Bookman Old Style" w:hAnsi="Bookman Old Style" w:cstheme="minorHAnsi"/>
                <w:sz w:val="20"/>
                <w:szCs w:val="20"/>
                <w:lang w:val="en-GB"/>
              </w:rPr>
            </w:pPr>
            <w:r w:rsidRPr="006D0302">
              <w:rPr>
                <w:rFonts w:ascii="Bookman Old Style" w:hAnsi="Bookman Old Style" w:cstheme="minorHAnsi"/>
                <w:sz w:val="20"/>
                <w:szCs w:val="20"/>
                <w:lang w:val="id-ID"/>
              </w:rPr>
              <w:t>Kewajiban</w:t>
            </w:r>
            <w:r w:rsidRPr="006D0302">
              <w:rPr>
                <w:rFonts w:ascii="Bookman Old Style" w:hAnsi="Bookman Old Style" w:cstheme="minorHAnsi"/>
                <w:sz w:val="20"/>
                <w:szCs w:val="20"/>
                <w:lang w:val="en-GB"/>
              </w:rPr>
              <w:t xml:space="preserve"> </w:t>
            </w:r>
            <w:r w:rsidRPr="006D0302">
              <w:rPr>
                <w:rFonts w:ascii="Bookman Old Style" w:hAnsi="Bookman Old Style" w:cstheme="minorHAnsi"/>
                <w:sz w:val="20"/>
                <w:szCs w:val="20"/>
                <w:lang w:val="id-ID"/>
              </w:rPr>
              <w:t xml:space="preserve">Sertifikasi Kompetensi Kerja </w:t>
            </w:r>
            <w:r w:rsidRPr="006D0302">
              <w:rPr>
                <w:rFonts w:ascii="Bookman Old Style" w:hAnsi="Bookman Old Style" w:cstheme="minorHAnsi"/>
                <w:noProof/>
                <w:sz w:val="20"/>
                <w:szCs w:val="20"/>
                <w:lang w:val="id-ID"/>
              </w:rPr>
              <w:t xml:space="preserve">bagi anggota Direksi, </w:t>
            </w:r>
            <w:r w:rsidRPr="006D0302">
              <w:rPr>
                <w:rFonts w:ascii="Bookman Old Style" w:hAnsi="Bookman Old Style" w:cstheme="minorHAnsi"/>
                <w:sz w:val="20"/>
                <w:szCs w:val="20"/>
                <w:lang w:val="id-ID"/>
              </w:rPr>
              <w:t xml:space="preserve">anggota </w:t>
            </w:r>
            <w:r w:rsidRPr="006D0302">
              <w:rPr>
                <w:rFonts w:ascii="Bookman Old Style" w:hAnsi="Bookman Old Style" w:cstheme="minorHAnsi"/>
                <w:noProof/>
                <w:sz w:val="20"/>
                <w:szCs w:val="20"/>
                <w:lang w:val="id-ID"/>
              </w:rPr>
              <w:t>Dewan Komisaris, dan Pejabat Eksekutif Perusahaan Asuransi, Perusahaan Reasuransi, dan Perusahaan Asuransi Syariah, Perusahaan Reasuransi Syariah</w:t>
            </w:r>
            <w:r w:rsidRPr="006D0302">
              <w:rPr>
                <w:rFonts w:ascii="Bookman Old Style" w:hAnsi="Bookman Old Style" w:cstheme="minorHAnsi"/>
                <w:noProof/>
                <w:sz w:val="20"/>
                <w:szCs w:val="20"/>
                <w:lang w:val="en-GB"/>
              </w:rPr>
              <w:t xml:space="preserve"> untuk memiliki sertifikat </w:t>
            </w:r>
            <w:r w:rsidRPr="006D0302">
              <w:rPr>
                <w:rFonts w:ascii="Bookman Old Style" w:hAnsi="Bookman Old Style"/>
                <w:sz w:val="20"/>
                <w:szCs w:val="20"/>
                <w:lang w:val="id-ID"/>
              </w:rPr>
              <w:t xml:space="preserve">keahlian </w:t>
            </w:r>
            <w:r w:rsidRPr="006D0302">
              <w:rPr>
                <w:rFonts w:ascii="Bookman Old Style" w:hAnsi="Bookman Old Style" w:cstheme="minorHAnsi"/>
                <w:sz w:val="20"/>
                <w:szCs w:val="20"/>
                <w:lang w:val="en-GB"/>
              </w:rPr>
              <w:t xml:space="preserve">di bidang manajemen risiko </w:t>
            </w:r>
            <w:r w:rsidRPr="006D0302">
              <w:rPr>
                <w:rFonts w:ascii="Bookman Old Style" w:hAnsi="Bookman Old Style" w:cstheme="minorHAnsi"/>
                <w:noProof/>
                <w:sz w:val="20"/>
                <w:szCs w:val="20"/>
                <w:lang w:val="en-GB"/>
              </w:rPr>
              <w:t>dari LSP di bidang perasuransian.</w:t>
            </w:r>
          </w:p>
        </w:tc>
        <w:tc>
          <w:tcPr>
            <w:tcW w:w="4570" w:type="dxa"/>
          </w:tcPr>
          <w:p w14:paraId="4C392F0E" w14:textId="77777777" w:rsidR="00BC37DD" w:rsidRPr="006D0302" w:rsidRDefault="00BC37DD" w:rsidP="002B5724">
            <w:pPr>
              <w:ind w:right="6"/>
              <w:jc w:val="both"/>
              <w:rPr>
                <w:rFonts w:ascii="Bookman Old Style" w:hAnsi="Bookman Old Style" w:cstheme="minorHAnsi"/>
                <w:sz w:val="20"/>
                <w:szCs w:val="20"/>
                <w:lang w:val="id-ID"/>
              </w:rPr>
            </w:pPr>
          </w:p>
        </w:tc>
        <w:tc>
          <w:tcPr>
            <w:tcW w:w="4570" w:type="dxa"/>
          </w:tcPr>
          <w:p w14:paraId="2E454523" w14:textId="77777777" w:rsidR="00BC37DD" w:rsidRPr="006D0302" w:rsidRDefault="00BC37DD" w:rsidP="002B5724">
            <w:pPr>
              <w:ind w:right="6"/>
              <w:jc w:val="both"/>
              <w:rPr>
                <w:rFonts w:ascii="Bookman Old Style" w:hAnsi="Bookman Old Style" w:cstheme="minorHAnsi"/>
                <w:sz w:val="20"/>
                <w:szCs w:val="20"/>
                <w:lang w:val="id-ID"/>
              </w:rPr>
            </w:pPr>
          </w:p>
        </w:tc>
      </w:tr>
      <w:tr w:rsidR="00BC37DD" w:rsidRPr="006D0302" w14:paraId="47BC114C" w14:textId="327A1075" w:rsidTr="00BC37DD">
        <w:tc>
          <w:tcPr>
            <w:tcW w:w="395" w:type="dxa"/>
          </w:tcPr>
          <w:p w14:paraId="74D30434" w14:textId="77777777" w:rsidR="00BC37DD" w:rsidRPr="006D0302" w:rsidRDefault="00BC37DD" w:rsidP="002B5724">
            <w:pPr>
              <w:ind w:left="360"/>
              <w:jc w:val="center"/>
              <w:rPr>
                <w:rFonts w:ascii="Bookman Old Style" w:hAnsi="Bookman Old Style"/>
                <w:sz w:val="20"/>
                <w:szCs w:val="20"/>
                <w:lang w:val="id-ID"/>
              </w:rPr>
            </w:pPr>
          </w:p>
        </w:tc>
        <w:tc>
          <w:tcPr>
            <w:tcW w:w="393" w:type="dxa"/>
          </w:tcPr>
          <w:p w14:paraId="5E552577" w14:textId="77777777" w:rsidR="00BC37DD" w:rsidRPr="006D0302" w:rsidRDefault="00BC37DD" w:rsidP="002B5724">
            <w:pPr>
              <w:ind w:left="360"/>
              <w:jc w:val="both"/>
              <w:rPr>
                <w:rFonts w:ascii="Bookman Old Style" w:hAnsi="Bookman Old Style"/>
                <w:sz w:val="20"/>
                <w:szCs w:val="20"/>
                <w:lang w:val="id-ID"/>
              </w:rPr>
            </w:pPr>
          </w:p>
        </w:tc>
        <w:tc>
          <w:tcPr>
            <w:tcW w:w="393" w:type="dxa"/>
          </w:tcPr>
          <w:p w14:paraId="038B39B3" w14:textId="77777777" w:rsidR="00BC37DD" w:rsidRPr="006D0302" w:rsidRDefault="00BC37DD" w:rsidP="00315759">
            <w:pPr>
              <w:pStyle w:val="ListParagraph"/>
              <w:numPr>
                <w:ilvl w:val="0"/>
                <w:numId w:val="15"/>
              </w:numPr>
              <w:ind w:left="603" w:right="6" w:hanging="603"/>
              <w:jc w:val="both"/>
              <w:rPr>
                <w:rFonts w:ascii="Bookman Old Style" w:hAnsi="Bookman Old Style" w:cstheme="minorHAnsi"/>
                <w:sz w:val="20"/>
                <w:szCs w:val="20"/>
                <w:lang w:val="en-GB"/>
              </w:rPr>
            </w:pPr>
          </w:p>
        </w:tc>
        <w:tc>
          <w:tcPr>
            <w:tcW w:w="5544" w:type="dxa"/>
            <w:gridSpan w:val="3"/>
          </w:tcPr>
          <w:p w14:paraId="6E3D7B9C" w14:textId="4D8AEB06" w:rsidR="00BC37DD" w:rsidRPr="006D0302" w:rsidRDefault="00BC37DD" w:rsidP="002B5724">
            <w:pPr>
              <w:ind w:right="6"/>
              <w:jc w:val="both"/>
              <w:rPr>
                <w:rFonts w:ascii="Bookman Old Style" w:hAnsi="Bookman Old Style" w:cstheme="minorHAnsi"/>
                <w:noProof/>
                <w:sz w:val="20"/>
                <w:szCs w:val="20"/>
                <w:lang w:val="id-ID"/>
              </w:rPr>
            </w:pPr>
            <w:r w:rsidRPr="006D0302">
              <w:rPr>
                <w:rFonts w:ascii="Bookman Old Style" w:hAnsi="Bookman Old Style" w:cstheme="minorHAnsi"/>
                <w:sz w:val="20"/>
                <w:szCs w:val="20"/>
                <w:lang w:val="en-GB"/>
              </w:rPr>
              <w:t xml:space="preserve">Kewajiban </w:t>
            </w:r>
            <w:r w:rsidRPr="006D0302">
              <w:rPr>
                <w:rFonts w:ascii="Bookman Old Style" w:hAnsi="Bookman Old Style" w:cstheme="minorHAnsi"/>
                <w:sz w:val="20"/>
                <w:szCs w:val="20"/>
                <w:lang w:val="id-ID"/>
              </w:rPr>
              <w:t xml:space="preserve">Sertifikasi Kompetensi Kerja </w:t>
            </w:r>
            <w:r w:rsidRPr="006D0302">
              <w:rPr>
                <w:rFonts w:ascii="Bookman Old Style" w:hAnsi="Bookman Old Style"/>
                <w:sz w:val="20"/>
                <w:szCs w:val="20"/>
                <w:lang w:val="id-ID"/>
              </w:rPr>
              <w:t xml:space="preserve">bagi </w:t>
            </w:r>
            <w:r w:rsidRPr="006D0302">
              <w:rPr>
                <w:rFonts w:ascii="Bookman Old Style" w:hAnsi="Bookman Old Style" w:cstheme="minorHAnsi"/>
                <w:sz w:val="20"/>
                <w:szCs w:val="20"/>
                <w:lang w:val="id-ID"/>
              </w:rPr>
              <w:t xml:space="preserve">anggota </w:t>
            </w:r>
            <w:r w:rsidRPr="006D0302">
              <w:rPr>
                <w:rFonts w:ascii="Bookman Old Style" w:hAnsi="Bookman Old Style"/>
                <w:sz w:val="20"/>
                <w:szCs w:val="20"/>
                <w:lang w:val="id-ID"/>
              </w:rPr>
              <w:t xml:space="preserve">Direksi </w:t>
            </w:r>
            <w:r w:rsidRPr="006D0302">
              <w:rPr>
                <w:rFonts w:ascii="Bookman Old Style" w:hAnsi="Bookman Old Style" w:cstheme="minorHAnsi"/>
                <w:sz w:val="20"/>
                <w:szCs w:val="20"/>
                <w:lang w:val="id-ID"/>
              </w:rPr>
              <w:t>Perusahaan</w:t>
            </w:r>
            <w:r w:rsidRPr="006D0302">
              <w:rPr>
                <w:rFonts w:ascii="Bookman Old Style" w:hAnsi="Bookman Old Style"/>
                <w:sz w:val="20"/>
                <w:szCs w:val="20"/>
                <w:lang w:val="id-ID"/>
              </w:rPr>
              <w:t xml:space="preserve"> Pialang Asuransi, Perusahaan Pialang Reasuransi, dan Perusahaan Penilai Kerugian Asuransi</w:t>
            </w:r>
            <w:r w:rsidRPr="006D0302">
              <w:rPr>
                <w:rFonts w:ascii="Bookman Old Style" w:hAnsi="Bookman Old Style"/>
                <w:sz w:val="20"/>
                <w:szCs w:val="20"/>
                <w:lang w:val="en-GB"/>
              </w:rPr>
              <w:t xml:space="preserve"> di bidang perasuransian</w:t>
            </w:r>
            <w:r w:rsidRPr="006D0302">
              <w:rPr>
                <w:rFonts w:ascii="Bookman Old Style" w:hAnsi="Bookman Old Style" w:cstheme="minorHAnsi"/>
                <w:noProof/>
                <w:sz w:val="20"/>
                <w:szCs w:val="20"/>
                <w:lang w:val="id-ID"/>
              </w:rPr>
              <w:t>, meliputi:</w:t>
            </w:r>
          </w:p>
        </w:tc>
        <w:tc>
          <w:tcPr>
            <w:tcW w:w="4570" w:type="dxa"/>
          </w:tcPr>
          <w:p w14:paraId="4B1D1002" w14:textId="77777777" w:rsidR="00BC37DD" w:rsidRPr="006D0302" w:rsidRDefault="00BC37DD" w:rsidP="002B5724">
            <w:pPr>
              <w:ind w:right="6"/>
              <w:jc w:val="both"/>
              <w:rPr>
                <w:rFonts w:ascii="Bookman Old Style" w:hAnsi="Bookman Old Style" w:cstheme="minorHAnsi"/>
                <w:sz w:val="20"/>
                <w:szCs w:val="20"/>
                <w:lang w:val="en-GB"/>
              </w:rPr>
            </w:pPr>
          </w:p>
        </w:tc>
        <w:tc>
          <w:tcPr>
            <w:tcW w:w="4570" w:type="dxa"/>
          </w:tcPr>
          <w:p w14:paraId="0FD617F9" w14:textId="77777777" w:rsidR="00BC37DD" w:rsidRPr="006D0302" w:rsidRDefault="00BC37DD" w:rsidP="002B5724">
            <w:pPr>
              <w:ind w:right="6"/>
              <w:jc w:val="both"/>
              <w:rPr>
                <w:rFonts w:ascii="Bookman Old Style" w:hAnsi="Bookman Old Style" w:cstheme="minorHAnsi"/>
                <w:sz w:val="20"/>
                <w:szCs w:val="20"/>
                <w:lang w:val="en-GB"/>
              </w:rPr>
            </w:pPr>
          </w:p>
        </w:tc>
      </w:tr>
      <w:tr w:rsidR="00BC37DD" w:rsidRPr="006D0302" w14:paraId="777BBD57" w14:textId="2362592A" w:rsidTr="00BC37DD">
        <w:tc>
          <w:tcPr>
            <w:tcW w:w="395" w:type="dxa"/>
          </w:tcPr>
          <w:p w14:paraId="3145BB16" w14:textId="77777777" w:rsidR="00BC37DD" w:rsidRPr="006D0302" w:rsidRDefault="00BC37DD" w:rsidP="002B5724">
            <w:pPr>
              <w:ind w:left="360"/>
              <w:jc w:val="center"/>
              <w:rPr>
                <w:rFonts w:ascii="Bookman Old Style" w:hAnsi="Bookman Old Style"/>
                <w:sz w:val="20"/>
                <w:szCs w:val="20"/>
                <w:lang w:val="id-ID"/>
              </w:rPr>
            </w:pPr>
          </w:p>
        </w:tc>
        <w:tc>
          <w:tcPr>
            <w:tcW w:w="393" w:type="dxa"/>
          </w:tcPr>
          <w:p w14:paraId="5B271428" w14:textId="77777777" w:rsidR="00BC37DD" w:rsidRPr="006D0302" w:rsidRDefault="00BC37DD" w:rsidP="002B5724">
            <w:pPr>
              <w:ind w:left="360"/>
              <w:jc w:val="both"/>
              <w:rPr>
                <w:rFonts w:ascii="Bookman Old Style" w:hAnsi="Bookman Old Style"/>
                <w:sz w:val="20"/>
                <w:szCs w:val="20"/>
                <w:lang w:val="id-ID"/>
              </w:rPr>
            </w:pPr>
          </w:p>
        </w:tc>
        <w:tc>
          <w:tcPr>
            <w:tcW w:w="393" w:type="dxa"/>
          </w:tcPr>
          <w:p w14:paraId="053D2DB8" w14:textId="77777777" w:rsidR="00BC37DD" w:rsidRPr="006D0302" w:rsidRDefault="00BC37DD" w:rsidP="002B5724">
            <w:pPr>
              <w:ind w:right="6"/>
              <w:jc w:val="both"/>
              <w:rPr>
                <w:rFonts w:ascii="Bookman Old Style" w:hAnsi="Bookman Old Style" w:cstheme="minorHAnsi"/>
                <w:sz w:val="20"/>
                <w:szCs w:val="20"/>
                <w:lang w:val="en-GB"/>
              </w:rPr>
            </w:pPr>
          </w:p>
        </w:tc>
        <w:tc>
          <w:tcPr>
            <w:tcW w:w="393" w:type="dxa"/>
          </w:tcPr>
          <w:p w14:paraId="170FAC49" w14:textId="77777777" w:rsidR="00BC37DD" w:rsidRPr="006D0302" w:rsidRDefault="00BC37DD" w:rsidP="00315759">
            <w:pPr>
              <w:pStyle w:val="NormalWeb"/>
              <w:numPr>
                <w:ilvl w:val="0"/>
                <w:numId w:val="19"/>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4F512816" w14:textId="1688E1ED" w:rsidR="00BC37DD" w:rsidRPr="006D0302" w:rsidRDefault="00BC37DD" w:rsidP="002B5724">
            <w:pPr>
              <w:ind w:right="6"/>
              <w:jc w:val="both"/>
              <w:rPr>
                <w:rFonts w:ascii="Bookman Old Style" w:hAnsi="Bookman Old Style" w:cstheme="minorHAnsi"/>
                <w:noProof/>
                <w:sz w:val="20"/>
                <w:szCs w:val="20"/>
                <w:lang w:val="id-ID"/>
              </w:rPr>
            </w:pPr>
            <w:r w:rsidRPr="006D0302">
              <w:rPr>
                <w:rFonts w:ascii="Bookman Old Style" w:hAnsi="Bookman Old Style" w:cstheme="minorHAnsi"/>
                <w:sz w:val="20"/>
                <w:szCs w:val="20"/>
                <w:lang w:val="id-ID"/>
              </w:rPr>
              <w:t xml:space="preserve">anggota </w:t>
            </w:r>
            <w:r w:rsidRPr="006D0302">
              <w:rPr>
                <w:rFonts w:ascii="Bookman Old Style" w:hAnsi="Bookman Old Style"/>
                <w:sz w:val="20"/>
                <w:szCs w:val="20"/>
                <w:lang w:val="id-ID"/>
              </w:rPr>
              <w:t xml:space="preserve">Direksi Perusahaan Pialang Asuransi dan Perusahaan Pialang Reasuransi yang membawahkan fungsi teknis kepialangan asuransi dan reasuransi wajib memiliki sertifikat kepialangan dengan level paling rendah 1 (satu) </w:t>
            </w:r>
            <w:r w:rsidRPr="006D0302">
              <w:rPr>
                <w:rFonts w:ascii="Bookman Old Style" w:hAnsi="Bookman Old Style"/>
                <w:sz w:val="20"/>
                <w:szCs w:val="20"/>
                <w:lang w:val="id-ID"/>
              </w:rPr>
              <w:lastRenderedPageBreak/>
              <w:t>tingkat di bawah kualifikasi tertinggi dari LSP di bidang perasuransian.</w:t>
            </w:r>
          </w:p>
        </w:tc>
        <w:tc>
          <w:tcPr>
            <w:tcW w:w="4570" w:type="dxa"/>
          </w:tcPr>
          <w:p w14:paraId="41A7A4EB" w14:textId="77777777" w:rsidR="00BC37DD" w:rsidRPr="006D0302" w:rsidRDefault="00BC37DD" w:rsidP="002B5724">
            <w:pPr>
              <w:ind w:right="6"/>
              <w:jc w:val="both"/>
              <w:rPr>
                <w:rFonts w:ascii="Bookman Old Style" w:hAnsi="Bookman Old Style" w:cstheme="minorHAnsi"/>
                <w:sz w:val="20"/>
                <w:szCs w:val="20"/>
                <w:lang w:val="id-ID"/>
              </w:rPr>
            </w:pPr>
          </w:p>
        </w:tc>
        <w:tc>
          <w:tcPr>
            <w:tcW w:w="4570" w:type="dxa"/>
          </w:tcPr>
          <w:p w14:paraId="0F037275" w14:textId="77777777" w:rsidR="00BC37DD" w:rsidRPr="006D0302" w:rsidRDefault="00BC37DD" w:rsidP="002B5724">
            <w:pPr>
              <w:ind w:right="6"/>
              <w:jc w:val="both"/>
              <w:rPr>
                <w:rFonts w:ascii="Bookman Old Style" w:hAnsi="Bookman Old Style" w:cstheme="minorHAnsi"/>
                <w:sz w:val="20"/>
                <w:szCs w:val="20"/>
                <w:lang w:val="id-ID"/>
              </w:rPr>
            </w:pPr>
          </w:p>
        </w:tc>
      </w:tr>
      <w:tr w:rsidR="00BC37DD" w:rsidRPr="006D0302" w14:paraId="725AFCB1" w14:textId="124AAFF3" w:rsidTr="00BC37DD">
        <w:tc>
          <w:tcPr>
            <w:tcW w:w="395" w:type="dxa"/>
          </w:tcPr>
          <w:p w14:paraId="14087752" w14:textId="77777777" w:rsidR="00BC37DD" w:rsidRPr="006D0302" w:rsidRDefault="00BC37DD" w:rsidP="002B5724">
            <w:pPr>
              <w:ind w:left="360"/>
              <w:jc w:val="center"/>
              <w:rPr>
                <w:rFonts w:ascii="Bookman Old Style" w:hAnsi="Bookman Old Style"/>
                <w:sz w:val="20"/>
                <w:szCs w:val="20"/>
                <w:lang w:val="id-ID"/>
              </w:rPr>
            </w:pPr>
          </w:p>
        </w:tc>
        <w:tc>
          <w:tcPr>
            <w:tcW w:w="393" w:type="dxa"/>
          </w:tcPr>
          <w:p w14:paraId="23D6435B" w14:textId="77777777" w:rsidR="00BC37DD" w:rsidRPr="006D0302" w:rsidRDefault="00BC37DD" w:rsidP="002B5724">
            <w:pPr>
              <w:ind w:left="360"/>
              <w:jc w:val="both"/>
              <w:rPr>
                <w:rFonts w:ascii="Bookman Old Style" w:hAnsi="Bookman Old Style"/>
                <w:sz w:val="20"/>
                <w:szCs w:val="20"/>
                <w:lang w:val="id-ID"/>
              </w:rPr>
            </w:pPr>
          </w:p>
        </w:tc>
        <w:tc>
          <w:tcPr>
            <w:tcW w:w="393" w:type="dxa"/>
          </w:tcPr>
          <w:p w14:paraId="6DE2C73B" w14:textId="77777777" w:rsidR="00BC37DD" w:rsidRPr="006D0302" w:rsidRDefault="00BC37DD" w:rsidP="002B5724">
            <w:pPr>
              <w:ind w:right="6"/>
              <w:jc w:val="both"/>
              <w:rPr>
                <w:rFonts w:ascii="Bookman Old Style" w:hAnsi="Bookman Old Style" w:cstheme="minorHAnsi"/>
                <w:sz w:val="20"/>
                <w:szCs w:val="20"/>
                <w:lang w:val="en-GB"/>
              </w:rPr>
            </w:pPr>
          </w:p>
        </w:tc>
        <w:tc>
          <w:tcPr>
            <w:tcW w:w="393" w:type="dxa"/>
          </w:tcPr>
          <w:p w14:paraId="30022615" w14:textId="77777777" w:rsidR="00BC37DD" w:rsidRPr="006D0302" w:rsidRDefault="00BC37DD" w:rsidP="00315759">
            <w:pPr>
              <w:pStyle w:val="NormalWeb"/>
              <w:numPr>
                <w:ilvl w:val="0"/>
                <w:numId w:val="19"/>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5D7BD303" w14:textId="1C500582" w:rsidR="00BC37DD" w:rsidRPr="006D0302" w:rsidRDefault="00BC37DD" w:rsidP="002B5724">
            <w:pPr>
              <w:ind w:right="6"/>
              <w:jc w:val="both"/>
              <w:rPr>
                <w:rFonts w:ascii="Bookman Old Style" w:hAnsi="Bookman Old Style" w:cstheme="minorHAnsi"/>
                <w:noProof/>
                <w:sz w:val="20"/>
                <w:szCs w:val="20"/>
                <w:lang w:val="id-ID"/>
              </w:rPr>
            </w:pPr>
            <w:r w:rsidRPr="006D0302">
              <w:rPr>
                <w:rFonts w:ascii="Bookman Old Style" w:hAnsi="Bookman Old Style" w:cstheme="minorHAnsi"/>
                <w:noProof/>
                <w:sz w:val="20"/>
                <w:szCs w:val="20"/>
                <w:lang w:val="id-ID"/>
              </w:rPr>
              <w:t>anggota Direksi Perusahaan Penilai Kerugian Asuransi yang membawahkan fungsi teknis penilai kerugian asuransi wajib memiliki sertifikat ahli penilai kerugian asuransi dengan level paling rendah 1 (satu) tingkat di bawah kualifikasi tertinggi dari LSP di bidang perasuransian.</w:t>
            </w:r>
          </w:p>
        </w:tc>
        <w:tc>
          <w:tcPr>
            <w:tcW w:w="4570" w:type="dxa"/>
          </w:tcPr>
          <w:p w14:paraId="47C27CF3" w14:textId="77777777" w:rsidR="00BC37DD" w:rsidRPr="006D0302" w:rsidRDefault="00BC37DD" w:rsidP="002B5724">
            <w:pPr>
              <w:ind w:right="6"/>
              <w:jc w:val="both"/>
              <w:rPr>
                <w:rFonts w:ascii="Bookman Old Style" w:hAnsi="Bookman Old Style" w:cstheme="minorHAnsi"/>
                <w:noProof/>
                <w:sz w:val="20"/>
                <w:szCs w:val="20"/>
                <w:lang w:val="id-ID"/>
              </w:rPr>
            </w:pPr>
          </w:p>
        </w:tc>
        <w:tc>
          <w:tcPr>
            <w:tcW w:w="4570" w:type="dxa"/>
          </w:tcPr>
          <w:p w14:paraId="564CAEA7" w14:textId="77777777" w:rsidR="00BC37DD" w:rsidRPr="006D0302" w:rsidRDefault="00BC37DD" w:rsidP="002B5724">
            <w:pPr>
              <w:ind w:right="6"/>
              <w:jc w:val="both"/>
              <w:rPr>
                <w:rFonts w:ascii="Bookman Old Style" w:hAnsi="Bookman Old Style" w:cstheme="minorHAnsi"/>
                <w:noProof/>
                <w:sz w:val="20"/>
                <w:szCs w:val="20"/>
                <w:lang w:val="id-ID"/>
              </w:rPr>
            </w:pPr>
          </w:p>
        </w:tc>
      </w:tr>
      <w:tr w:rsidR="00BC37DD" w:rsidRPr="006D0302" w14:paraId="0A5D7F3D" w14:textId="56D53168" w:rsidTr="00BC37DD">
        <w:tc>
          <w:tcPr>
            <w:tcW w:w="395" w:type="dxa"/>
          </w:tcPr>
          <w:p w14:paraId="66A8E3ED" w14:textId="77777777" w:rsidR="00BC37DD" w:rsidRPr="006D0302" w:rsidRDefault="00BC37DD" w:rsidP="002B5724">
            <w:pPr>
              <w:ind w:left="360"/>
              <w:jc w:val="center"/>
              <w:rPr>
                <w:rFonts w:ascii="Bookman Old Style" w:hAnsi="Bookman Old Style"/>
                <w:sz w:val="20"/>
                <w:szCs w:val="20"/>
                <w:lang w:val="id-ID"/>
              </w:rPr>
            </w:pPr>
          </w:p>
        </w:tc>
        <w:tc>
          <w:tcPr>
            <w:tcW w:w="393" w:type="dxa"/>
          </w:tcPr>
          <w:p w14:paraId="783CECD6" w14:textId="77777777" w:rsidR="00BC37DD" w:rsidRPr="006D0302" w:rsidRDefault="00BC37DD" w:rsidP="002B5724">
            <w:pPr>
              <w:ind w:left="360"/>
              <w:jc w:val="both"/>
              <w:rPr>
                <w:rFonts w:ascii="Bookman Old Style" w:hAnsi="Bookman Old Style"/>
                <w:sz w:val="20"/>
                <w:szCs w:val="20"/>
                <w:lang w:val="id-ID"/>
              </w:rPr>
            </w:pPr>
          </w:p>
        </w:tc>
        <w:tc>
          <w:tcPr>
            <w:tcW w:w="393" w:type="dxa"/>
          </w:tcPr>
          <w:p w14:paraId="5456C39A" w14:textId="77777777" w:rsidR="00BC37DD" w:rsidRPr="006D0302" w:rsidRDefault="00BC37DD" w:rsidP="002B5724">
            <w:pPr>
              <w:ind w:right="6"/>
              <w:jc w:val="both"/>
              <w:rPr>
                <w:rFonts w:ascii="Bookman Old Style" w:hAnsi="Bookman Old Style" w:cstheme="minorHAnsi"/>
                <w:sz w:val="20"/>
                <w:szCs w:val="20"/>
                <w:lang w:val="en-GB"/>
              </w:rPr>
            </w:pPr>
          </w:p>
        </w:tc>
        <w:tc>
          <w:tcPr>
            <w:tcW w:w="393" w:type="dxa"/>
          </w:tcPr>
          <w:p w14:paraId="1F9AE083" w14:textId="77777777" w:rsidR="00BC37DD" w:rsidRPr="006D0302" w:rsidRDefault="00BC37DD" w:rsidP="00315759">
            <w:pPr>
              <w:pStyle w:val="NormalWeb"/>
              <w:numPr>
                <w:ilvl w:val="0"/>
                <w:numId w:val="19"/>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13A3B4D8" w14:textId="502D9A15" w:rsidR="00BC37DD" w:rsidRPr="006D0302" w:rsidRDefault="00BC37DD" w:rsidP="002B5724">
            <w:pPr>
              <w:ind w:right="6"/>
              <w:jc w:val="both"/>
              <w:rPr>
                <w:rFonts w:ascii="Bookman Old Style" w:hAnsi="Bookman Old Style" w:cstheme="minorHAnsi"/>
                <w:noProof/>
                <w:sz w:val="20"/>
                <w:szCs w:val="20"/>
                <w:lang w:val="id-ID"/>
              </w:rPr>
            </w:pPr>
            <w:r w:rsidRPr="006D0302">
              <w:rPr>
                <w:rFonts w:ascii="Bookman Old Style" w:hAnsi="Bookman Old Style" w:cstheme="minorHAnsi"/>
                <w:noProof/>
                <w:sz w:val="20"/>
                <w:szCs w:val="20"/>
                <w:lang w:val="id-ID"/>
              </w:rPr>
              <w:t>anggota Direksi Perusahaan Pialang Asuransi dan Perusahaan Pialang Reasuransi selain yang membawahkan fungsi teknis kepialangan asuransi dan reasuransi wajib memiliki:</w:t>
            </w:r>
          </w:p>
        </w:tc>
        <w:tc>
          <w:tcPr>
            <w:tcW w:w="4570" w:type="dxa"/>
          </w:tcPr>
          <w:p w14:paraId="3C06AF50" w14:textId="77777777" w:rsidR="00BC37DD" w:rsidRPr="006D0302" w:rsidRDefault="00BC37DD" w:rsidP="002B5724">
            <w:pPr>
              <w:ind w:right="6"/>
              <w:jc w:val="both"/>
              <w:rPr>
                <w:rFonts w:ascii="Bookman Old Style" w:hAnsi="Bookman Old Style" w:cstheme="minorHAnsi"/>
                <w:noProof/>
                <w:sz w:val="20"/>
                <w:szCs w:val="20"/>
                <w:lang w:val="id-ID"/>
              </w:rPr>
            </w:pPr>
          </w:p>
        </w:tc>
        <w:tc>
          <w:tcPr>
            <w:tcW w:w="4570" w:type="dxa"/>
          </w:tcPr>
          <w:p w14:paraId="4BD53C78" w14:textId="77777777" w:rsidR="00BC37DD" w:rsidRPr="006D0302" w:rsidRDefault="00BC37DD" w:rsidP="002B5724">
            <w:pPr>
              <w:ind w:right="6"/>
              <w:jc w:val="both"/>
              <w:rPr>
                <w:rFonts w:ascii="Bookman Old Style" w:hAnsi="Bookman Old Style" w:cstheme="minorHAnsi"/>
                <w:noProof/>
                <w:sz w:val="20"/>
                <w:szCs w:val="20"/>
                <w:lang w:val="id-ID"/>
              </w:rPr>
            </w:pPr>
          </w:p>
        </w:tc>
      </w:tr>
      <w:tr w:rsidR="00BC37DD" w:rsidRPr="006D0302" w14:paraId="2E82BF4A" w14:textId="4E7DB1B1" w:rsidTr="00BC37DD">
        <w:tc>
          <w:tcPr>
            <w:tcW w:w="395" w:type="dxa"/>
          </w:tcPr>
          <w:p w14:paraId="6C354963" w14:textId="77777777" w:rsidR="00BC37DD" w:rsidRPr="006D0302" w:rsidRDefault="00BC37DD" w:rsidP="002B5724">
            <w:pPr>
              <w:ind w:left="360"/>
              <w:jc w:val="center"/>
              <w:rPr>
                <w:rFonts w:ascii="Bookman Old Style" w:hAnsi="Bookman Old Style"/>
                <w:sz w:val="20"/>
                <w:szCs w:val="20"/>
                <w:lang w:val="id-ID"/>
              </w:rPr>
            </w:pPr>
          </w:p>
        </w:tc>
        <w:tc>
          <w:tcPr>
            <w:tcW w:w="393" w:type="dxa"/>
          </w:tcPr>
          <w:p w14:paraId="534D40DE" w14:textId="77777777" w:rsidR="00BC37DD" w:rsidRPr="006D0302" w:rsidRDefault="00BC37DD" w:rsidP="002B5724">
            <w:pPr>
              <w:ind w:left="360"/>
              <w:jc w:val="both"/>
              <w:rPr>
                <w:rFonts w:ascii="Bookman Old Style" w:hAnsi="Bookman Old Style"/>
                <w:sz w:val="20"/>
                <w:szCs w:val="20"/>
                <w:lang w:val="id-ID"/>
              </w:rPr>
            </w:pPr>
          </w:p>
        </w:tc>
        <w:tc>
          <w:tcPr>
            <w:tcW w:w="393" w:type="dxa"/>
          </w:tcPr>
          <w:p w14:paraId="55BE5FAF" w14:textId="77777777" w:rsidR="00BC37DD" w:rsidRPr="006D0302" w:rsidRDefault="00BC37DD" w:rsidP="002B5724">
            <w:pPr>
              <w:ind w:right="6"/>
              <w:jc w:val="both"/>
              <w:rPr>
                <w:rFonts w:ascii="Bookman Old Style" w:hAnsi="Bookman Old Style" w:cstheme="minorHAnsi"/>
                <w:sz w:val="20"/>
                <w:szCs w:val="20"/>
                <w:lang w:val="en-GB"/>
              </w:rPr>
            </w:pPr>
          </w:p>
        </w:tc>
        <w:tc>
          <w:tcPr>
            <w:tcW w:w="393" w:type="dxa"/>
          </w:tcPr>
          <w:p w14:paraId="0369B104" w14:textId="77777777" w:rsidR="00BC37DD" w:rsidRPr="006D0302" w:rsidRDefault="00BC37DD" w:rsidP="00AB0D36">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654EB406" w14:textId="310FC122" w:rsidR="00BC37DD" w:rsidRPr="006D0302" w:rsidRDefault="00BC37DD" w:rsidP="00AB0D36">
            <w:pPr>
              <w:pStyle w:val="NormalWeb"/>
              <w:numPr>
                <w:ilvl w:val="0"/>
                <w:numId w:val="16"/>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08B8A446" w14:textId="44F01FD9" w:rsidR="00BC37DD" w:rsidRPr="006D0302" w:rsidRDefault="00BC37DD" w:rsidP="00AB0D36">
            <w:pPr>
              <w:ind w:right="6"/>
              <w:jc w:val="both"/>
              <w:rPr>
                <w:rFonts w:ascii="Bookman Old Style" w:hAnsi="Bookman Old Style" w:cstheme="minorHAnsi"/>
                <w:noProof/>
                <w:sz w:val="20"/>
                <w:szCs w:val="20"/>
                <w:lang w:val="id-ID"/>
              </w:rPr>
            </w:pPr>
            <w:r w:rsidRPr="006D0302">
              <w:rPr>
                <w:rFonts w:ascii="Bookman Old Style" w:hAnsi="Bookman Old Style" w:cstheme="minorHAnsi"/>
                <w:noProof/>
                <w:sz w:val="20"/>
                <w:szCs w:val="20"/>
                <w:lang w:val="id-ID"/>
              </w:rPr>
              <w:t>sertifikat kepialangan dengan level paling rendah 1 (satu) tingkat di bawah kualifikasi tertinggi dari LSP di bidang perasuransian; atau</w:t>
            </w:r>
          </w:p>
        </w:tc>
        <w:tc>
          <w:tcPr>
            <w:tcW w:w="4570" w:type="dxa"/>
          </w:tcPr>
          <w:p w14:paraId="45C48512" w14:textId="77777777" w:rsidR="00BC37DD" w:rsidRPr="006D0302" w:rsidRDefault="00BC37DD" w:rsidP="00AB0D36">
            <w:pPr>
              <w:ind w:right="6"/>
              <w:jc w:val="both"/>
              <w:rPr>
                <w:rFonts w:ascii="Bookman Old Style" w:hAnsi="Bookman Old Style" w:cstheme="minorHAnsi"/>
                <w:noProof/>
                <w:sz w:val="20"/>
                <w:szCs w:val="20"/>
                <w:lang w:val="id-ID"/>
              </w:rPr>
            </w:pPr>
          </w:p>
        </w:tc>
        <w:tc>
          <w:tcPr>
            <w:tcW w:w="4570" w:type="dxa"/>
          </w:tcPr>
          <w:p w14:paraId="4716B4EF" w14:textId="77777777" w:rsidR="00BC37DD" w:rsidRPr="006D0302" w:rsidRDefault="00BC37DD" w:rsidP="00AB0D36">
            <w:pPr>
              <w:ind w:right="6"/>
              <w:jc w:val="both"/>
              <w:rPr>
                <w:rFonts w:ascii="Bookman Old Style" w:hAnsi="Bookman Old Style" w:cstheme="minorHAnsi"/>
                <w:noProof/>
                <w:sz w:val="20"/>
                <w:szCs w:val="20"/>
                <w:lang w:val="id-ID"/>
              </w:rPr>
            </w:pPr>
          </w:p>
        </w:tc>
      </w:tr>
      <w:tr w:rsidR="00BC37DD" w:rsidRPr="006D0302" w14:paraId="578D4400" w14:textId="4D28024D" w:rsidTr="00BC37DD">
        <w:tc>
          <w:tcPr>
            <w:tcW w:w="395" w:type="dxa"/>
          </w:tcPr>
          <w:p w14:paraId="244F1825" w14:textId="77777777" w:rsidR="00BC37DD" w:rsidRPr="006D0302" w:rsidRDefault="00BC37DD" w:rsidP="002B5724">
            <w:pPr>
              <w:ind w:left="360"/>
              <w:jc w:val="center"/>
              <w:rPr>
                <w:rFonts w:ascii="Bookman Old Style" w:hAnsi="Bookman Old Style"/>
                <w:sz w:val="20"/>
                <w:szCs w:val="20"/>
                <w:lang w:val="id-ID"/>
              </w:rPr>
            </w:pPr>
          </w:p>
        </w:tc>
        <w:tc>
          <w:tcPr>
            <w:tcW w:w="393" w:type="dxa"/>
          </w:tcPr>
          <w:p w14:paraId="095E08E7" w14:textId="77777777" w:rsidR="00BC37DD" w:rsidRPr="006D0302" w:rsidRDefault="00BC37DD" w:rsidP="002B5724">
            <w:pPr>
              <w:ind w:left="360"/>
              <w:jc w:val="both"/>
              <w:rPr>
                <w:rFonts w:ascii="Bookman Old Style" w:hAnsi="Bookman Old Style"/>
                <w:sz w:val="20"/>
                <w:szCs w:val="20"/>
                <w:lang w:val="id-ID"/>
              </w:rPr>
            </w:pPr>
          </w:p>
        </w:tc>
        <w:tc>
          <w:tcPr>
            <w:tcW w:w="393" w:type="dxa"/>
          </w:tcPr>
          <w:p w14:paraId="77884800" w14:textId="77777777" w:rsidR="00BC37DD" w:rsidRPr="006D0302" w:rsidRDefault="00BC37DD" w:rsidP="002B5724">
            <w:pPr>
              <w:ind w:right="6"/>
              <w:jc w:val="both"/>
              <w:rPr>
                <w:rFonts w:ascii="Bookman Old Style" w:hAnsi="Bookman Old Style" w:cstheme="minorHAnsi"/>
                <w:sz w:val="20"/>
                <w:szCs w:val="20"/>
                <w:lang w:val="en-GB"/>
              </w:rPr>
            </w:pPr>
          </w:p>
        </w:tc>
        <w:tc>
          <w:tcPr>
            <w:tcW w:w="393" w:type="dxa"/>
          </w:tcPr>
          <w:p w14:paraId="423F3025" w14:textId="77777777" w:rsidR="00BC37DD" w:rsidRPr="006D0302" w:rsidRDefault="00BC37DD" w:rsidP="00AB0D36">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0D26D6EF" w14:textId="77777777" w:rsidR="00BC37DD" w:rsidRPr="006D0302" w:rsidRDefault="00BC37DD" w:rsidP="00AB0D36">
            <w:pPr>
              <w:pStyle w:val="NormalWeb"/>
              <w:numPr>
                <w:ilvl w:val="0"/>
                <w:numId w:val="16"/>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261039FC" w14:textId="6EDAB547" w:rsidR="00BC37DD" w:rsidRPr="006D0302" w:rsidRDefault="00BC37DD" w:rsidP="00AB0D36">
            <w:pPr>
              <w:ind w:right="6"/>
              <w:jc w:val="both"/>
              <w:rPr>
                <w:rFonts w:ascii="Bookman Old Style" w:hAnsi="Bookman Old Style" w:cstheme="minorHAnsi"/>
                <w:noProof/>
                <w:sz w:val="20"/>
                <w:szCs w:val="20"/>
                <w:lang w:val="id-ID"/>
              </w:rPr>
            </w:pPr>
            <w:r w:rsidRPr="006D0302">
              <w:rPr>
                <w:rFonts w:ascii="Bookman Old Style" w:hAnsi="Bookman Old Style"/>
                <w:sz w:val="20"/>
                <w:szCs w:val="20"/>
                <w:lang w:val="id-ID"/>
              </w:rPr>
              <w:t>sertifikat keahlian di bidang manajemen risiko dari LSP di bidang perasuransian.</w:t>
            </w:r>
          </w:p>
        </w:tc>
        <w:tc>
          <w:tcPr>
            <w:tcW w:w="4570" w:type="dxa"/>
          </w:tcPr>
          <w:p w14:paraId="57965D71" w14:textId="77777777" w:rsidR="00BC37DD" w:rsidRPr="006D0302" w:rsidRDefault="00BC37DD" w:rsidP="00AB0D36">
            <w:pPr>
              <w:ind w:right="6"/>
              <w:jc w:val="both"/>
              <w:rPr>
                <w:rFonts w:ascii="Bookman Old Style" w:hAnsi="Bookman Old Style"/>
                <w:sz w:val="20"/>
                <w:szCs w:val="20"/>
                <w:lang w:val="id-ID"/>
              </w:rPr>
            </w:pPr>
          </w:p>
        </w:tc>
        <w:tc>
          <w:tcPr>
            <w:tcW w:w="4570" w:type="dxa"/>
          </w:tcPr>
          <w:p w14:paraId="12ED16C6" w14:textId="77777777" w:rsidR="00BC37DD" w:rsidRPr="006D0302" w:rsidRDefault="00BC37DD" w:rsidP="00AB0D36">
            <w:pPr>
              <w:ind w:right="6"/>
              <w:jc w:val="both"/>
              <w:rPr>
                <w:rFonts w:ascii="Bookman Old Style" w:hAnsi="Bookman Old Style"/>
                <w:sz w:val="20"/>
                <w:szCs w:val="20"/>
                <w:lang w:val="id-ID"/>
              </w:rPr>
            </w:pPr>
          </w:p>
        </w:tc>
      </w:tr>
      <w:tr w:rsidR="00BC37DD" w:rsidRPr="006D0302" w14:paraId="2B1D29BB" w14:textId="2C8F5264" w:rsidTr="00BC37DD">
        <w:tc>
          <w:tcPr>
            <w:tcW w:w="395" w:type="dxa"/>
          </w:tcPr>
          <w:p w14:paraId="1B31729F" w14:textId="77777777" w:rsidR="00BC37DD" w:rsidRPr="006D0302" w:rsidRDefault="00BC37DD" w:rsidP="002B5724">
            <w:pPr>
              <w:ind w:left="360"/>
              <w:jc w:val="center"/>
              <w:rPr>
                <w:rFonts w:ascii="Bookman Old Style" w:hAnsi="Bookman Old Style"/>
                <w:sz w:val="20"/>
                <w:szCs w:val="20"/>
                <w:lang w:val="id-ID"/>
              </w:rPr>
            </w:pPr>
          </w:p>
        </w:tc>
        <w:tc>
          <w:tcPr>
            <w:tcW w:w="393" w:type="dxa"/>
          </w:tcPr>
          <w:p w14:paraId="5306ECD1" w14:textId="77777777" w:rsidR="00BC37DD" w:rsidRPr="006D0302" w:rsidRDefault="00BC37DD" w:rsidP="002B5724">
            <w:pPr>
              <w:ind w:left="360"/>
              <w:jc w:val="both"/>
              <w:rPr>
                <w:rFonts w:ascii="Bookman Old Style" w:hAnsi="Bookman Old Style"/>
                <w:sz w:val="20"/>
                <w:szCs w:val="20"/>
                <w:lang w:val="id-ID"/>
              </w:rPr>
            </w:pPr>
          </w:p>
        </w:tc>
        <w:tc>
          <w:tcPr>
            <w:tcW w:w="393" w:type="dxa"/>
          </w:tcPr>
          <w:p w14:paraId="4BB7EA76" w14:textId="77777777" w:rsidR="00BC37DD" w:rsidRPr="006D0302" w:rsidRDefault="00BC37DD" w:rsidP="002B5724">
            <w:pPr>
              <w:ind w:right="6"/>
              <w:jc w:val="both"/>
              <w:rPr>
                <w:rFonts w:ascii="Bookman Old Style" w:hAnsi="Bookman Old Style" w:cstheme="minorHAnsi"/>
                <w:sz w:val="20"/>
                <w:szCs w:val="20"/>
                <w:lang w:val="en-GB"/>
              </w:rPr>
            </w:pPr>
          </w:p>
        </w:tc>
        <w:tc>
          <w:tcPr>
            <w:tcW w:w="393" w:type="dxa"/>
          </w:tcPr>
          <w:p w14:paraId="69AA9738" w14:textId="77777777" w:rsidR="00BC37DD" w:rsidRPr="006D0302" w:rsidRDefault="00BC37DD" w:rsidP="00315759">
            <w:pPr>
              <w:pStyle w:val="NormalWeb"/>
              <w:numPr>
                <w:ilvl w:val="0"/>
                <w:numId w:val="19"/>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50781DD4" w14:textId="64587F35" w:rsidR="00BC37DD" w:rsidRPr="006D0302" w:rsidRDefault="00BC37DD" w:rsidP="002B5724">
            <w:pPr>
              <w:ind w:right="6"/>
              <w:jc w:val="both"/>
              <w:rPr>
                <w:rFonts w:ascii="Bookman Old Style" w:hAnsi="Bookman Old Style" w:cstheme="minorHAnsi"/>
                <w:noProof/>
                <w:sz w:val="20"/>
                <w:szCs w:val="20"/>
                <w:lang w:val="id-ID"/>
              </w:rPr>
            </w:pPr>
            <w:r w:rsidRPr="006D0302">
              <w:rPr>
                <w:rFonts w:ascii="Bookman Old Style" w:hAnsi="Bookman Old Style" w:cstheme="minorHAnsi"/>
                <w:noProof/>
                <w:sz w:val="20"/>
                <w:szCs w:val="20"/>
                <w:lang w:val="id-ID"/>
              </w:rPr>
              <w:t xml:space="preserve">Sertifikat sebagaimana dimaksud pada </w:t>
            </w:r>
            <w:r w:rsidRPr="006D0302">
              <w:rPr>
                <w:rFonts w:ascii="Bookman Old Style" w:hAnsi="Bookman Old Style" w:cstheme="minorHAnsi"/>
                <w:noProof/>
                <w:sz w:val="20"/>
                <w:szCs w:val="20"/>
                <w:lang w:val="en-GB"/>
              </w:rPr>
              <w:t>angka</w:t>
            </w:r>
            <w:r w:rsidRPr="006D0302">
              <w:rPr>
                <w:rFonts w:ascii="Bookman Old Style" w:hAnsi="Bookman Old Style" w:cstheme="minorHAnsi"/>
                <w:noProof/>
                <w:sz w:val="20"/>
                <w:szCs w:val="20"/>
                <w:lang w:val="id-ID"/>
              </w:rPr>
              <w:t xml:space="preserve"> 1) sampai dengan </w:t>
            </w:r>
            <w:r w:rsidRPr="006D0302">
              <w:rPr>
                <w:rFonts w:ascii="Bookman Old Style" w:hAnsi="Bookman Old Style" w:cstheme="minorHAnsi"/>
                <w:noProof/>
                <w:sz w:val="20"/>
                <w:szCs w:val="20"/>
                <w:lang w:val="en-GB"/>
              </w:rPr>
              <w:t>angka</w:t>
            </w:r>
            <w:r w:rsidRPr="006D0302">
              <w:rPr>
                <w:rFonts w:ascii="Bookman Old Style" w:hAnsi="Bookman Old Style" w:cstheme="minorHAnsi"/>
                <w:noProof/>
                <w:sz w:val="20"/>
                <w:szCs w:val="20"/>
                <w:lang w:val="id-ID"/>
              </w:rPr>
              <w:t xml:space="preserve"> 3) merupakan salah satu persyaratan yang harus dipenuhi untuk penilaian kemampuan kepatutan.</w:t>
            </w:r>
          </w:p>
        </w:tc>
        <w:tc>
          <w:tcPr>
            <w:tcW w:w="4570" w:type="dxa"/>
          </w:tcPr>
          <w:p w14:paraId="0EF500A3" w14:textId="77777777" w:rsidR="00BC37DD" w:rsidRPr="006D0302" w:rsidRDefault="00BC37DD" w:rsidP="002B5724">
            <w:pPr>
              <w:ind w:right="6"/>
              <w:jc w:val="both"/>
              <w:rPr>
                <w:rFonts w:ascii="Bookman Old Style" w:hAnsi="Bookman Old Style" w:cstheme="minorHAnsi"/>
                <w:noProof/>
                <w:sz w:val="20"/>
                <w:szCs w:val="20"/>
                <w:lang w:val="id-ID"/>
              </w:rPr>
            </w:pPr>
          </w:p>
        </w:tc>
        <w:tc>
          <w:tcPr>
            <w:tcW w:w="4570" w:type="dxa"/>
          </w:tcPr>
          <w:p w14:paraId="1158A378" w14:textId="77777777" w:rsidR="00BC37DD" w:rsidRPr="006D0302" w:rsidRDefault="00BC37DD" w:rsidP="002B5724">
            <w:pPr>
              <w:ind w:right="6"/>
              <w:jc w:val="both"/>
              <w:rPr>
                <w:rFonts w:ascii="Bookman Old Style" w:hAnsi="Bookman Old Style" w:cstheme="minorHAnsi"/>
                <w:noProof/>
                <w:sz w:val="20"/>
                <w:szCs w:val="20"/>
                <w:lang w:val="id-ID"/>
              </w:rPr>
            </w:pPr>
          </w:p>
        </w:tc>
      </w:tr>
      <w:tr w:rsidR="00BC37DD" w:rsidRPr="006D0302" w14:paraId="183BCCCD" w14:textId="1083DD9B" w:rsidTr="00BC37DD">
        <w:tc>
          <w:tcPr>
            <w:tcW w:w="395" w:type="dxa"/>
          </w:tcPr>
          <w:p w14:paraId="058F2933" w14:textId="77777777" w:rsidR="00BC37DD" w:rsidRPr="006D0302" w:rsidRDefault="00BC37DD" w:rsidP="002B5724">
            <w:pPr>
              <w:ind w:left="360"/>
              <w:jc w:val="center"/>
              <w:rPr>
                <w:rFonts w:ascii="Bookman Old Style" w:hAnsi="Bookman Old Style"/>
                <w:sz w:val="20"/>
                <w:szCs w:val="20"/>
                <w:lang w:val="id-ID"/>
              </w:rPr>
            </w:pPr>
          </w:p>
        </w:tc>
        <w:tc>
          <w:tcPr>
            <w:tcW w:w="393" w:type="dxa"/>
          </w:tcPr>
          <w:p w14:paraId="602C3FB3" w14:textId="77777777" w:rsidR="00BC37DD" w:rsidRPr="006D0302" w:rsidRDefault="00BC37DD" w:rsidP="002B5724">
            <w:pPr>
              <w:ind w:left="360"/>
              <w:jc w:val="both"/>
              <w:rPr>
                <w:rFonts w:ascii="Bookman Old Style" w:hAnsi="Bookman Old Style"/>
                <w:sz w:val="20"/>
                <w:szCs w:val="20"/>
                <w:lang w:val="id-ID"/>
              </w:rPr>
            </w:pPr>
          </w:p>
        </w:tc>
        <w:tc>
          <w:tcPr>
            <w:tcW w:w="393" w:type="dxa"/>
          </w:tcPr>
          <w:p w14:paraId="1C949C62" w14:textId="77777777" w:rsidR="00BC37DD" w:rsidRPr="006D0302" w:rsidRDefault="00BC37DD" w:rsidP="00315759">
            <w:pPr>
              <w:pStyle w:val="ListParagraph"/>
              <w:numPr>
                <w:ilvl w:val="0"/>
                <w:numId w:val="15"/>
              </w:numPr>
              <w:ind w:left="603" w:right="6" w:hanging="603"/>
              <w:jc w:val="both"/>
              <w:rPr>
                <w:rFonts w:ascii="Bookman Old Style" w:hAnsi="Bookman Old Style" w:cstheme="minorHAnsi"/>
                <w:sz w:val="20"/>
                <w:szCs w:val="20"/>
                <w:lang w:val="en-GB"/>
              </w:rPr>
            </w:pPr>
          </w:p>
        </w:tc>
        <w:tc>
          <w:tcPr>
            <w:tcW w:w="5544" w:type="dxa"/>
            <w:gridSpan w:val="3"/>
          </w:tcPr>
          <w:p w14:paraId="11417BEC" w14:textId="089C29DA" w:rsidR="00BC37DD" w:rsidRPr="006D0302" w:rsidRDefault="00BC37DD" w:rsidP="002B5724">
            <w:pPr>
              <w:ind w:right="6"/>
              <w:jc w:val="both"/>
              <w:rPr>
                <w:rFonts w:ascii="Bookman Old Style" w:hAnsi="Bookman Old Style" w:cstheme="minorHAnsi"/>
                <w:noProof/>
                <w:sz w:val="20"/>
                <w:szCs w:val="20"/>
                <w:lang w:val="id-ID"/>
              </w:rPr>
            </w:pPr>
            <w:r w:rsidRPr="006D0302">
              <w:rPr>
                <w:rFonts w:ascii="Bookman Old Style" w:hAnsi="Bookman Old Style" w:cstheme="minorHAnsi"/>
                <w:sz w:val="20"/>
                <w:szCs w:val="20"/>
                <w:lang w:val="en-GB"/>
              </w:rPr>
              <w:t xml:space="preserve">Kewajiban </w:t>
            </w:r>
            <w:r w:rsidRPr="006D0302">
              <w:rPr>
                <w:rFonts w:ascii="Bookman Old Style" w:hAnsi="Bookman Old Style" w:cstheme="minorHAnsi"/>
                <w:sz w:val="20"/>
                <w:szCs w:val="20"/>
                <w:lang w:val="id-ID"/>
              </w:rPr>
              <w:t xml:space="preserve">Sertifikasi Kompetensi Kerja </w:t>
            </w:r>
            <w:r w:rsidRPr="006D0302">
              <w:rPr>
                <w:rFonts w:ascii="Bookman Old Style" w:hAnsi="Bookman Old Style"/>
                <w:sz w:val="20"/>
                <w:szCs w:val="20"/>
                <w:lang w:val="id-ID"/>
              </w:rPr>
              <w:t xml:space="preserve">bagi Tenaga Ahli </w:t>
            </w:r>
            <w:r w:rsidRPr="006D0302">
              <w:rPr>
                <w:rFonts w:ascii="Bookman Old Style" w:hAnsi="Bookman Old Style" w:cstheme="minorHAnsi"/>
                <w:sz w:val="20"/>
                <w:szCs w:val="20"/>
                <w:lang w:val="id-ID"/>
              </w:rPr>
              <w:t>Perusahaan</w:t>
            </w:r>
            <w:r w:rsidRPr="006D0302">
              <w:rPr>
                <w:rFonts w:ascii="Bookman Old Style" w:hAnsi="Bookman Old Style"/>
                <w:sz w:val="20"/>
                <w:szCs w:val="20"/>
                <w:lang w:val="id-ID"/>
              </w:rPr>
              <w:t xml:space="preserve"> Perasuransian</w:t>
            </w:r>
            <w:r w:rsidRPr="006D0302">
              <w:rPr>
                <w:rFonts w:ascii="Bookman Old Style" w:hAnsi="Bookman Old Style" w:cstheme="minorHAnsi"/>
                <w:noProof/>
                <w:sz w:val="20"/>
                <w:szCs w:val="20"/>
                <w:lang w:val="id-ID"/>
              </w:rPr>
              <w:t>, meliputi:</w:t>
            </w:r>
          </w:p>
        </w:tc>
        <w:tc>
          <w:tcPr>
            <w:tcW w:w="4570" w:type="dxa"/>
          </w:tcPr>
          <w:p w14:paraId="1A003521" w14:textId="77777777" w:rsidR="00BC37DD" w:rsidRPr="006D0302" w:rsidRDefault="00BC37DD" w:rsidP="002B5724">
            <w:pPr>
              <w:ind w:right="6"/>
              <w:jc w:val="both"/>
              <w:rPr>
                <w:rFonts w:ascii="Bookman Old Style" w:hAnsi="Bookman Old Style" w:cstheme="minorHAnsi"/>
                <w:sz w:val="20"/>
                <w:szCs w:val="20"/>
                <w:lang w:val="en-GB"/>
              </w:rPr>
            </w:pPr>
          </w:p>
        </w:tc>
        <w:tc>
          <w:tcPr>
            <w:tcW w:w="4570" w:type="dxa"/>
          </w:tcPr>
          <w:p w14:paraId="2DD940D3" w14:textId="77777777" w:rsidR="00BC37DD" w:rsidRPr="006D0302" w:rsidRDefault="00BC37DD" w:rsidP="002B5724">
            <w:pPr>
              <w:ind w:right="6"/>
              <w:jc w:val="both"/>
              <w:rPr>
                <w:rFonts w:ascii="Bookman Old Style" w:hAnsi="Bookman Old Style" w:cstheme="minorHAnsi"/>
                <w:sz w:val="20"/>
                <w:szCs w:val="20"/>
                <w:lang w:val="en-GB"/>
              </w:rPr>
            </w:pPr>
          </w:p>
        </w:tc>
      </w:tr>
      <w:tr w:rsidR="00BC37DD" w:rsidRPr="006D0302" w14:paraId="5F1E2058" w14:textId="0298BD5E" w:rsidTr="00BC37DD">
        <w:tc>
          <w:tcPr>
            <w:tcW w:w="395" w:type="dxa"/>
          </w:tcPr>
          <w:p w14:paraId="3F80C79E" w14:textId="77777777" w:rsidR="00BC37DD" w:rsidRPr="006D0302" w:rsidRDefault="00BC37DD" w:rsidP="002B5724">
            <w:pPr>
              <w:ind w:left="360"/>
              <w:jc w:val="center"/>
              <w:rPr>
                <w:rFonts w:ascii="Bookman Old Style" w:hAnsi="Bookman Old Style"/>
                <w:sz w:val="20"/>
                <w:szCs w:val="20"/>
                <w:lang w:val="id-ID"/>
              </w:rPr>
            </w:pPr>
          </w:p>
        </w:tc>
        <w:tc>
          <w:tcPr>
            <w:tcW w:w="393" w:type="dxa"/>
          </w:tcPr>
          <w:p w14:paraId="4A76D6A8" w14:textId="77777777" w:rsidR="00BC37DD" w:rsidRPr="006D0302" w:rsidRDefault="00BC37DD" w:rsidP="002B5724">
            <w:pPr>
              <w:ind w:left="360"/>
              <w:jc w:val="both"/>
              <w:rPr>
                <w:rFonts w:ascii="Bookman Old Style" w:hAnsi="Bookman Old Style"/>
                <w:sz w:val="20"/>
                <w:szCs w:val="20"/>
                <w:lang w:val="id-ID"/>
              </w:rPr>
            </w:pPr>
          </w:p>
        </w:tc>
        <w:tc>
          <w:tcPr>
            <w:tcW w:w="393" w:type="dxa"/>
          </w:tcPr>
          <w:p w14:paraId="4C15D834" w14:textId="77777777" w:rsidR="00BC37DD" w:rsidRPr="006D0302" w:rsidRDefault="00BC37DD" w:rsidP="002B5724">
            <w:pPr>
              <w:ind w:right="6"/>
              <w:jc w:val="both"/>
              <w:rPr>
                <w:rFonts w:ascii="Bookman Old Style" w:hAnsi="Bookman Old Style" w:cstheme="minorHAnsi"/>
                <w:sz w:val="20"/>
                <w:szCs w:val="20"/>
                <w:lang w:val="en-GB"/>
              </w:rPr>
            </w:pPr>
          </w:p>
        </w:tc>
        <w:tc>
          <w:tcPr>
            <w:tcW w:w="393" w:type="dxa"/>
          </w:tcPr>
          <w:p w14:paraId="7D140F50" w14:textId="77777777" w:rsidR="00BC37DD" w:rsidRPr="006D0302" w:rsidRDefault="00BC37DD" w:rsidP="00315759">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059C7AC2" w14:textId="57694FF0" w:rsidR="00BC37DD" w:rsidRPr="006D0302" w:rsidRDefault="00BC37DD" w:rsidP="002B5724">
            <w:pPr>
              <w:ind w:right="6"/>
              <w:jc w:val="both"/>
              <w:rPr>
                <w:rFonts w:ascii="Bookman Old Style" w:hAnsi="Bookman Old Style" w:cstheme="minorHAnsi"/>
                <w:noProof/>
                <w:sz w:val="20"/>
                <w:szCs w:val="20"/>
                <w:lang w:val="id-ID"/>
              </w:rPr>
            </w:pPr>
            <w:r w:rsidRPr="006D0302">
              <w:rPr>
                <w:rFonts w:ascii="Bookman Old Style" w:hAnsi="Bookman Old Style"/>
                <w:sz w:val="20"/>
                <w:szCs w:val="20"/>
                <w:lang w:val="id-ID"/>
              </w:rPr>
              <w:t>Perusahaan Asuransi dan Perusahaan Asuransi Syariah wajib mempekerjakan paling sedikit 1 (satu) orang Tenaga Ahli.</w:t>
            </w:r>
          </w:p>
        </w:tc>
        <w:tc>
          <w:tcPr>
            <w:tcW w:w="4570" w:type="dxa"/>
          </w:tcPr>
          <w:p w14:paraId="2EE80B85" w14:textId="77777777" w:rsidR="00BC37DD" w:rsidRPr="006D0302" w:rsidRDefault="00BC37DD" w:rsidP="002B5724">
            <w:pPr>
              <w:ind w:right="6"/>
              <w:jc w:val="both"/>
              <w:rPr>
                <w:rFonts w:ascii="Bookman Old Style" w:hAnsi="Bookman Old Style"/>
                <w:sz w:val="20"/>
                <w:szCs w:val="20"/>
                <w:lang w:val="id-ID"/>
              </w:rPr>
            </w:pPr>
          </w:p>
        </w:tc>
        <w:tc>
          <w:tcPr>
            <w:tcW w:w="4570" w:type="dxa"/>
          </w:tcPr>
          <w:p w14:paraId="38A5630A" w14:textId="77777777" w:rsidR="00BC37DD" w:rsidRPr="006D0302" w:rsidRDefault="00BC37DD" w:rsidP="002B5724">
            <w:pPr>
              <w:ind w:right="6"/>
              <w:jc w:val="both"/>
              <w:rPr>
                <w:rFonts w:ascii="Bookman Old Style" w:hAnsi="Bookman Old Style"/>
                <w:sz w:val="20"/>
                <w:szCs w:val="20"/>
                <w:lang w:val="id-ID"/>
              </w:rPr>
            </w:pPr>
          </w:p>
        </w:tc>
      </w:tr>
      <w:tr w:rsidR="00BC37DD" w:rsidRPr="006D0302" w14:paraId="4C5551CC" w14:textId="3BD550B3" w:rsidTr="00BC37DD">
        <w:tc>
          <w:tcPr>
            <w:tcW w:w="395" w:type="dxa"/>
          </w:tcPr>
          <w:p w14:paraId="63210F71" w14:textId="77777777" w:rsidR="00BC37DD" w:rsidRPr="006D0302" w:rsidRDefault="00BC37DD" w:rsidP="002B5724">
            <w:pPr>
              <w:ind w:left="360"/>
              <w:jc w:val="center"/>
              <w:rPr>
                <w:rFonts w:ascii="Bookman Old Style" w:hAnsi="Bookman Old Style"/>
                <w:sz w:val="20"/>
                <w:szCs w:val="20"/>
                <w:lang w:val="id-ID"/>
              </w:rPr>
            </w:pPr>
          </w:p>
        </w:tc>
        <w:tc>
          <w:tcPr>
            <w:tcW w:w="393" w:type="dxa"/>
          </w:tcPr>
          <w:p w14:paraId="065A4436" w14:textId="77777777" w:rsidR="00BC37DD" w:rsidRPr="006D0302" w:rsidRDefault="00BC37DD" w:rsidP="002B5724">
            <w:pPr>
              <w:ind w:left="360"/>
              <w:jc w:val="both"/>
              <w:rPr>
                <w:rFonts w:ascii="Bookman Old Style" w:hAnsi="Bookman Old Style"/>
                <w:sz w:val="20"/>
                <w:szCs w:val="20"/>
                <w:lang w:val="id-ID"/>
              </w:rPr>
            </w:pPr>
          </w:p>
        </w:tc>
        <w:tc>
          <w:tcPr>
            <w:tcW w:w="393" w:type="dxa"/>
          </w:tcPr>
          <w:p w14:paraId="4FF77D25" w14:textId="77777777" w:rsidR="00BC37DD" w:rsidRPr="006D0302" w:rsidRDefault="00BC37DD" w:rsidP="002B5724">
            <w:pPr>
              <w:ind w:right="6"/>
              <w:jc w:val="both"/>
              <w:rPr>
                <w:rFonts w:ascii="Bookman Old Style" w:hAnsi="Bookman Old Style" w:cstheme="minorHAnsi"/>
                <w:sz w:val="20"/>
                <w:szCs w:val="20"/>
                <w:lang w:val="en-GB"/>
              </w:rPr>
            </w:pPr>
          </w:p>
        </w:tc>
        <w:tc>
          <w:tcPr>
            <w:tcW w:w="393" w:type="dxa"/>
          </w:tcPr>
          <w:p w14:paraId="6488D0C0" w14:textId="77777777" w:rsidR="00BC37DD" w:rsidRPr="006D0302" w:rsidRDefault="00BC37DD" w:rsidP="00315759">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6FBD4D8F" w14:textId="36159E1D" w:rsidR="00BC37DD" w:rsidRPr="006D0302" w:rsidRDefault="00BC37DD" w:rsidP="002B5724">
            <w:pPr>
              <w:ind w:right="6"/>
              <w:jc w:val="both"/>
              <w:rPr>
                <w:rFonts w:ascii="Bookman Old Style" w:hAnsi="Bookman Old Style" w:cstheme="minorHAnsi"/>
                <w:noProof/>
                <w:sz w:val="20"/>
                <w:szCs w:val="20"/>
                <w:lang w:val="id-ID"/>
              </w:rPr>
            </w:pPr>
            <w:r w:rsidRPr="006D0302">
              <w:rPr>
                <w:rFonts w:ascii="Bookman Old Style" w:hAnsi="Bookman Old Style"/>
                <w:sz w:val="20"/>
                <w:szCs w:val="20"/>
                <w:lang w:val="id-ID"/>
              </w:rPr>
              <w:t>Tenaga Ahli pada Perusahaan Asuransi Umum atau Perusahaan Umum</w:t>
            </w:r>
            <w:r w:rsidRPr="006D0302">
              <w:rPr>
                <w:rFonts w:ascii="Bookman Old Style" w:hAnsi="Bookman Old Style" w:cstheme="minorHAnsi"/>
                <w:sz w:val="20"/>
                <w:szCs w:val="20"/>
                <w:lang w:val="id-ID"/>
              </w:rPr>
              <w:t xml:space="preserve"> Syariah sebagaimana dimaksud pada </w:t>
            </w:r>
            <w:r w:rsidRPr="006D0302">
              <w:rPr>
                <w:rFonts w:ascii="Bookman Old Style" w:hAnsi="Bookman Old Style" w:cstheme="minorHAnsi"/>
                <w:noProof/>
                <w:sz w:val="20"/>
                <w:szCs w:val="20"/>
                <w:lang w:val="en-GB"/>
              </w:rPr>
              <w:t xml:space="preserve">angka </w:t>
            </w:r>
            <w:r w:rsidRPr="006D0302">
              <w:rPr>
                <w:rFonts w:ascii="Bookman Old Style" w:hAnsi="Bookman Old Style"/>
                <w:sz w:val="20"/>
                <w:szCs w:val="20"/>
                <w:lang w:val="en-GB"/>
              </w:rPr>
              <w:t>1)</w:t>
            </w:r>
            <w:r w:rsidRPr="006D0302">
              <w:rPr>
                <w:rFonts w:ascii="Bookman Old Style" w:hAnsi="Bookman Old Style"/>
                <w:sz w:val="20"/>
                <w:szCs w:val="20"/>
                <w:lang w:val="id-ID"/>
              </w:rPr>
              <w:t xml:space="preserve"> </w:t>
            </w:r>
            <w:r w:rsidRPr="006D0302">
              <w:rPr>
                <w:rFonts w:ascii="Bookman Old Style" w:hAnsi="Bookman Old Style" w:cstheme="minorHAnsi"/>
                <w:sz w:val="20"/>
                <w:szCs w:val="20"/>
                <w:lang w:val="id-ID"/>
              </w:rPr>
              <w:t>harus setiap saat memenuhi ketentuan paling sedikit:</w:t>
            </w:r>
          </w:p>
        </w:tc>
        <w:tc>
          <w:tcPr>
            <w:tcW w:w="4570" w:type="dxa"/>
          </w:tcPr>
          <w:p w14:paraId="2AC1F4D0" w14:textId="77777777" w:rsidR="00BC37DD" w:rsidRPr="006D0302" w:rsidRDefault="00BC37DD" w:rsidP="002B5724">
            <w:pPr>
              <w:ind w:right="6"/>
              <w:jc w:val="both"/>
              <w:rPr>
                <w:rFonts w:ascii="Bookman Old Style" w:hAnsi="Bookman Old Style"/>
                <w:sz w:val="20"/>
                <w:szCs w:val="20"/>
                <w:lang w:val="id-ID"/>
              </w:rPr>
            </w:pPr>
          </w:p>
        </w:tc>
        <w:tc>
          <w:tcPr>
            <w:tcW w:w="4570" w:type="dxa"/>
          </w:tcPr>
          <w:p w14:paraId="0185BA3F" w14:textId="77777777" w:rsidR="00BC37DD" w:rsidRPr="006D0302" w:rsidRDefault="00BC37DD" w:rsidP="002B5724">
            <w:pPr>
              <w:ind w:right="6"/>
              <w:jc w:val="both"/>
              <w:rPr>
                <w:rFonts w:ascii="Bookman Old Style" w:hAnsi="Bookman Old Style"/>
                <w:sz w:val="20"/>
                <w:szCs w:val="20"/>
                <w:lang w:val="id-ID"/>
              </w:rPr>
            </w:pPr>
          </w:p>
        </w:tc>
      </w:tr>
      <w:tr w:rsidR="00BC37DD" w:rsidRPr="006D0302" w14:paraId="2584B3FC" w14:textId="0246C6DA" w:rsidTr="00BC37DD">
        <w:tc>
          <w:tcPr>
            <w:tcW w:w="395" w:type="dxa"/>
          </w:tcPr>
          <w:p w14:paraId="263A9849"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30F0E284"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242EAC0F"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2D8B8794"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39623CDA" w14:textId="2756B96F" w:rsidR="00BC37DD" w:rsidRPr="006D0302" w:rsidRDefault="00BC37DD" w:rsidP="00D62BE2">
            <w:pPr>
              <w:pStyle w:val="NormalWeb"/>
              <w:numPr>
                <w:ilvl w:val="0"/>
                <w:numId w:val="47"/>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5CDD0138" w14:textId="27BDE02F" w:rsidR="00BC37DD" w:rsidRPr="006D0302" w:rsidRDefault="00BC37DD" w:rsidP="00565747">
            <w:pPr>
              <w:ind w:right="6"/>
              <w:jc w:val="both"/>
              <w:rPr>
                <w:rFonts w:ascii="Bookman Old Style" w:hAnsi="Bookman Old Style"/>
                <w:sz w:val="20"/>
                <w:szCs w:val="20"/>
                <w:lang w:val="id-ID"/>
              </w:rPr>
            </w:pPr>
            <w:r w:rsidRPr="006D0302">
              <w:rPr>
                <w:rFonts w:ascii="Bookman Old Style" w:hAnsi="Bookman Old Style"/>
                <w:sz w:val="20"/>
                <w:szCs w:val="20"/>
                <w:lang w:val="id-ID"/>
              </w:rPr>
              <w:t>memiliki sertifikat keahlian asuransi umum atau asuransi umum syariah dengan level tertinggi dari LSP di bidang perasuransian;</w:t>
            </w:r>
          </w:p>
        </w:tc>
        <w:tc>
          <w:tcPr>
            <w:tcW w:w="4570" w:type="dxa"/>
          </w:tcPr>
          <w:p w14:paraId="4E00573C" w14:textId="77777777" w:rsidR="00BC37DD" w:rsidRPr="006D0302" w:rsidRDefault="00BC37DD" w:rsidP="00565747">
            <w:pPr>
              <w:ind w:right="6"/>
              <w:jc w:val="both"/>
              <w:rPr>
                <w:rFonts w:ascii="Bookman Old Style" w:hAnsi="Bookman Old Style"/>
                <w:sz w:val="20"/>
                <w:szCs w:val="20"/>
                <w:lang w:val="id-ID"/>
              </w:rPr>
            </w:pPr>
          </w:p>
        </w:tc>
        <w:tc>
          <w:tcPr>
            <w:tcW w:w="4570" w:type="dxa"/>
          </w:tcPr>
          <w:p w14:paraId="70474301" w14:textId="77777777" w:rsidR="00BC37DD" w:rsidRPr="006D0302" w:rsidRDefault="00BC37DD" w:rsidP="00565747">
            <w:pPr>
              <w:ind w:right="6"/>
              <w:jc w:val="both"/>
              <w:rPr>
                <w:rFonts w:ascii="Bookman Old Style" w:hAnsi="Bookman Old Style"/>
                <w:sz w:val="20"/>
                <w:szCs w:val="20"/>
                <w:lang w:val="id-ID"/>
              </w:rPr>
            </w:pPr>
          </w:p>
        </w:tc>
      </w:tr>
      <w:tr w:rsidR="00BC37DD" w:rsidRPr="006D0302" w14:paraId="094A022A" w14:textId="78E27056" w:rsidTr="00BC37DD">
        <w:tc>
          <w:tcPr>
            <w:tcW w:w="395" w:type="dxa"/>
          </w:tcPr>
          <w:p w14:paraId="07EA7ED1"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4A0FB9F1"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585D3E39"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0C28EB39"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18D4AD5F" w14:textId="77777777" w:rsidR="00BC37DD" w:rsidRPr="006D0302" w:rsidRDefault="00BC37DD" w:rsidP="00AB0D36">
            <w:pPr>
              <w:pStyle w:val="NormalWeb"/>
              <w:numPr>
                <w:ilvl w:val="0"/>
                <w:numId w:val="47"/>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320BC9D0" w14:textId="67E7747B" w:rsidR="00BC37DD" w:rsidRPr="006D0302" w:rsidRDefault="00BC37DD" w:rsidP="00565747">
            <w:pPr>
              <w:ind w:right="6"/>
              <w:jc w:val="both"/>
              <w:rPr>
                <w:rFonts w:ascii="Bookman Old Style" w:hAnsi="Bookman Old Style"/>
                <w:sz w:val="20"/>
                <w:szCs w:val="20"/>
                <w:lang w:val="id-ID"/>
              </w:rPr>
            </w:pPr>
            <w:r w:rsidRPr="006D0302">
              <w:rPr>
                <w:rFonts w:ascii="Bookman Old Style" w:hAnsi="Bookman Old Style"/>
                <w:sz w:val="20"/>
                <w:szCs w:val="20"/>
                <w:lang w:val="id-ID"/>
              </w:rPr>
              <w:t xml:space="preserve">memiliki pengalaman kerja dalam bidang pengelolaan risiko asuransi umum atau </w:t>
            </w:r>
            <w:r w:rsidRPr="006D0302">
              <w:rPr>
                <w:rFonts w:ascii="Bookman Old Style" w:hAnsi="Bookman Old Style"/>
                <w:sz w:val="20"/>
                <w:szCs w:val="20"/>
                <w:lang w:val="id-ID"/>
              </w:rPr>
              <w:lastRenderedPageBreak/>
              <w:t xml:space="preserve">asuransi umum syariah paling singkat 3 (tiga) tahun; dan </w:t>
            </w:r>
          </w:p>
        </w:tc>
        <w:tc>
          <w:tcPr>
            <w:tcW w:w="4570" w:type="dxa"/>
          </w:tcPr>
          <w:p w14:paraId="1669B54E" w14:textId="77777777" w:rsidR="00BC37DD" w:rsidRPr="006D0302" w:rsidRDefault="00BC37DD" w:rsidP="00565747">
            <w:pPr>
              <w:ind w:right="6"/>
              <w:jc w:val="both"/>
              <w:rPr>
                <w:rFonts w:ascii="Bookman Old Style" w:hAnsi="Bookman Old Style"/>
                <w:sz w:val="20"/>
                <w:szCs w:val="20"/>
                <w:lang w:val="id-ID"/>
              </w:rPr>
            </w:pPr>
          </w:p>
        </w:tc>
        <w:tc>
          <w:tcPr>
            <w:tcW w:w="4570" w:type="dxa"/>
          </w:tcPr>
          <w:p w14:paraId="21FC8536" w14:textId="77777777" w:rsidR="00BC37DD" w:rsidRPr="006D0302" w:rsidRDefault="00BC37DD" w:rsidP="00565747">
            <w:pPr>
              <w:ind w:right="6"/>
              <w:jc w:val="both"/>
              <w:rPr>
                <w:rFonts w:ascii="Bookman Old Style" w:hAnsi="Bookman Old Style"/>
                <w:sz w:val="20"/>
                <w:szCs w:val="20"/>
                <w:lang w:val="id-ID"/>
              </w:rPr>
            </w:pPr>
          </w:p>
        </w:tc>
      </w:tr>
      <w:tr w:rsidR="00BC37DD" w:rsidRPr="006D0302" w14:paraId="49C2B31A" w14:textId="6F8F26BB" w:rsidTr="00BC37DD">
        <w:tc>
          <w:tcPr>
            <w:tcW w:w="395" w:type="dxa"/>
          </w:tcPr>
          <w:p w14:paraId="42AB9E6D"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4CE9A53F"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3A754012"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3F27D8BE"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76B2C191" w14:textId="77777777" w:rsidR="00BC37DD" w:rsidRPr="006D0302" w:rsidRDefault="00BC37DD" w:rsidP="00AB0D36">
            <w:pPr>
              <w:pStyle w:val="NormalWeb"/>
              <w:numPr>
                <w:ilvl w:val="0"/>
                <w:numId w:val="47"/>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42B8E1FE" w14:textId="356C72BE" w:rsidR="00BC37DD" w:rsidRPr="006D0302" w:rsidRDefault="00BC37DD" w:rsidP="00565747">
            <w:pPr>
              <w:ind w:right="6"/>
              <w:jc w:val="both"/>
              <w:rPr>
                <w:rFonts w:ascii="Bookman Old Style" w:hAnsi="Bookman Old Style"/>
                <w:sz w:val="20"/>
                <w:szCs w:val="20"/>
                <w:lang w:val="id-ID"/>
              </w:rPr>
            </w:pPr>
            <w:r w:rsidRPr="006D0302">
              <w:rPr>
                <w:rFonts w:ascii="Bookman Old Style" w:hAnsi="Bookman Old Style"/>
                <w:sz w:val="20"/>
                <w:szCs w:val="20"/>
                <w:lang w:val="id-ID"/>
              </w:rPr>
              <w:t xml:space="preserve">tidak sedang dalam pengenaan sanksi dari asosiasi profesi terkait. </w:t>
            </w:r>
          </w:p>
        </w:tc>
        <w:tc>
          <w:tcPr>
            <w:tcW w:w="4570" w:type="dxa"/>
          </w:tcPr>
          <w:p w14:paraId="421A7D0F" w14:textId="77777777" w:rsidR="00BC37DD" w:rsidRPr="006D0302" w:rsidRDefault="00BC37DD" w:rsidP="00565747">
            <w:pPr>
              <w:ind w:right="6"/>
              <w:jc w:val="both"/>
              <w:rPr>
                <w:rFonts w:ascii="Bookman Old Style" w:hAnsi="Bookman Old Style"/>
                <w:sz w:val="20"/>
                <w:szCs w:val="20"/>
                <w:lang w:val="id-ID"/>
              </w:rPr>
            </w:pPr>
          </w:p>
        </w:tc>
        <w:tc>
          <w:tcPr>
            <w:tcW w:w="4570" w:type="dxa"/>
          </w:tcPr>
          <w:p w14:paraId="61CDC406" w14:textId="77777777" w:rsidR="00BC37DD" w:rsidRPr="006D0302" w:rsidRDefault="00BC37DD" w:rsidP="00565747">
            <w:pPr>
              <w:ind w:right="6"/>
              <w:jc w:val="both"/>
              <w:rPr>
                <w:rFonts w:ascii="Bookman Old Style" w:hAnsi="Bookman Old Style"/>
                <w:sz w:val="20"/>
                <w:szCs w:val="20"/>
                <w:lang w:val="id-ID"/>
              </w:rPr>
            </w:pPr>
          </w:p>
        </w:tc>
      </w:tr>
      <w:tr w:rsidR="00BC37DD" w:rsidRPr="006D0302" w14:paraId="205490AC" w14:textId="2DE61031" w:rsidTr="00BC37DD">
        <w:tc>
          <w:tcPr>
            <w:tcW w:w="395" w:type="dxa"/>
          </w:tcPr>
          <w:p w14:paraId="2411B060" w14:textId="77777777" w:rsidR="00BC37DD" w:rsidRPr="006D0302" w:rsidRDefault="00BC37DD" w:rsidP="002B5724">
            <w:pPr>
              <w:ind w:left="360"/>
              <w:jc w:val="center"/>
              <w:rPr>
                <w:rFonts w:ascii="Bookman Old Style" w:hAnsi="Bookman Old Style"/>
                <w:sz w:val="20"/>
                <w:szCs w:val="20"/>
                <w:lang w:val="id-ID"/>
              </w:rPr>
            </w:pPr>
          </w:p>
        </w:tc>
        <w:tc>
          <w:tcPr>
            <w:tcW w:w="393" w:type="dxa"/>
          </w:tcPr>
          <w:p w14:paraId="55A817E2" w14:textId="77777777" w:rsidR="00BC37DD" w:rsidRPr="006D0302" w:rsidRDefault="00BC37DD" w:rsidP="002B5724">
            <w:pPr>
              <w:ind w:left="360"/>
              <w:jc w:val="both"/>
              <w:rPr>
                <w:rFonts w:ascii="Bookman Old Style" w:hAnsi="Bookman Old Style"/>
                <w:sz w:val="20"/>
                <w:szCs w:val="20"/>
                <w:lang w:val="id-ID"/>
              </w:rPr>
            </w:pPr>
          </w:p>
        </w:tc>
        <w:tc>
          <w:tcPr>
            <w:tcW w:w="393" w:type="dxa"/>
          </w:tcPr>
          <w:p w14:paraId="2CA91E1B" w14:textId="77777777" w:rsidR="00BC37DD" w:rsidRPr="006D0302" w:rsidRDefault="00BC37DD" w:rsidP="002B5724">
            <w:pPr>
              <w:ind w:right="6"/>
              <w:jc w:val="both"/>
              <w:rPr>
                <w:rFonts w:ascii="Bookman Old Style" w:hAnsi="Bookman Old Style" w:cstheme="minorHAnsi"/>
                <w:sz w:val="20"/>
                <w:szCs w:val="20"/>
                <w:lang w:val="en-GB"/>
              </w:rPr>
            </w:pPr>
          </w:p>
        </w:tc>
        <w:tc>
          <w:tcPr>
            <w:tcW w:w="393" w:type="dxa"/>
          </w:tcPr>
          <w:p w14:paraId="6EF4C5F3" w14:textId="77777777" w:rsidR="00BC37DD" w:rsidRPr="006D0302" w:rsidRDefault="00BC37DD" w:rsidP="00315759">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3F5AFACE" w14:textId="444A6C79" w:rsidR="00BC37DD" w:rsidRPr="006D0302" w:rsidRDefault="00BC37DD" w:rsidP="002B5724">
            <w:pPr>
              <w:pStyle w:val="NormalWeb"/>
              <w:spacing w:before="0" w:beforeAutospacing="0" w:after="0" w:afterAutospacing="0"/>
              <w:ind w:right="6"/>
              <w:jc w:val="both"/>
              <w:textAlignment w:val="baseline"/>
              <w:rPr>
                <w:rFonts w:ascii="Bookman Old Style" w:hAnsi="Bookman Old Style" w:cstheme="minorHAnsi"/>
                <w:noProof/>
                <w:sz w:val="20"/>
                <w:szCs w:val="20"/>
                <w:lang w:val="id-ID"/>
              </w:rPr>
            </w:pPr>
            <w:r w:rsidRPr="006D0302">
              <w:rPr>
                <w:rFonts w:ascii="Bookman Old Style" w:hAnsi="Bookman Old Style"/>
                <w:sz w:val="20"/>
                <w:szCs w:val="20"/>
                <w:lang w:val="id-ID"/>
              </w:rPr>
              <w:t>Tenaga</w:t>
            </w:r>
            <w:r w:rsidRPr="006D0302">
              <w:rPr>
                <w:rFonts w:ascii="Bookman Old Style" w:hAnsi="Bookman Old Style" w:cstheme="minorHAnsi"/>
                <w:sz w:val="20"/>
                <w:szCs w:val="20"/>
                <w:lang w:val="id-ID"/>
              </w:rPr>
              <w:t xml:space="preserve"> Ahli pada Perusahaan Asuransi </w:t>
            </w:r>
            <w:r w:rsidRPr="006D0302">
              <w:rPr>
                <w:rFonts w:ascii="Bookman Old Style" w:hAnsi="Bookman Old Style"/>
                <w:sz w:val="20"/>
                <w:szCs w:val="20"/>
                <w:lang w:val="id-ID"/>
              </w:rPr>
              <w:t>Jiwa</w:t>
            </w:r>
            <w:r w:rsidRPr="006D0302">
              <w:rPr>
                <w:rFonts w:ascii="Bookman Old Style" w:hAnsi="Bookman Old Style" w:cstheme="minorHAnsi"/>
                <w:sz w:val="20"/>
                <w:szCs w:val="20"/>
                <w:lang w:val="id-ID"/>
              </w:rPr>
              <w:t xml:space="preserve"> atau Perusahaan Asuransi </w:t>
            </w:r>
            <w:r w:rsidRPr="006D0302">
              <w:rPr>
                <w:rFonts w:ascii="Bookman Old Style" w:hAnsi="Bookman Old Style"/>
                <w:sz w:val="20"/>
                <w:szCs w:val="20"/>
                <w:lang w:val="id-ID"/>
              </w:rPr>
              <w:t>Jiwa Syariah</w:t>
            </w:r>
            <w:r w:rsidRPr="006D0302">
              <w:rPr>
                <w:rFonts w:ascii="Bookman Old Style" w:hAnsi="Bookman Old Style" w:cstheme="minorHAnsi"/>
                <w:sz w:val="20"/>
                <w:szCs w:val="20"/>
                <w:lang w:val="id-ID"/>
              </w:rPr>
              <w:t xml:space="preserve"> harus setiap saat </w:t>
            </w:r>
            <w:r w:rsidRPr="006D0302">
              <w:rPr>
                <w:rFonts w:ascii="Bookman Old Style" w:hAnsi="Bookman Old Style" w:cstheme="minorBidi"/>
                <w:sz w:val="20"/>
                <w:szCs w:val="20"/>
                <w:lang w:val="id-ID"/>
              </w:rPr>
              <w:t>memenuhi</w:t>
            </w:r>
            <w:r w:rsidRPr="006D0302">
              <w:rPr>
                <w:rFonts w:ascii="Bookman Old Style" w:hAnsi="Bookman Old Style" w:cstheme="minorHAnsi"/>
                <w:sz w:val="20"/>
                <w:szCs w:val="20"/>
                <w:lang w:val="id-ID"/>
              </w:rPr>
              <w:t xml:space="preserve"> ketentuan paling sedikit:</w:t>
            </w:r>
          </w:p>
        </w:tc>
        <w:tc>
          <w:tcPr>
            <w:tcW w:w="4570" w:type="dxa"/>
          </w:tcPr>
          <w:p w14:paraId="66B81309" w14:textId="77777777" w:rsidR="00BC37DD" w:rsidRPr="006D0302" w:rsidRDefault="00BC37DD" w:rsidP="002B5724">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6E0804DC" w14:textId="77777777" w:rsidR="00BC37DD" w:rsidRPr="006D0302" w:rsidRDefault="00BC37DD" w:rsidP="002B5724">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726E320C" w14:textId="44AF5CB0" w:rsidTr="00BC37DD">
        <w:tc>
          <w:tcPr>
            <w:tcW w:w="395" w:type="dxa"/>
          </w:tcPr>
          <w:p w14:paraId="0CEECE28"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40677F04"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5D8095EB"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29042D91"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cstheme="minorHAnsi"/>
                <w:noProof/>
                <w:sz w:val="20"/>
                <w:szCs w:val="20"/>
                <w:lang w:val="id-ID"/>
              </w:rPr>
            </w:pPr>
          </w:p>
        </w:tc>
        <w:tc>
          <w:tcPr>
            <w:tcW w:w="467" w:type="dxa"/>
          </w:tcPr>
          <w:p w14:paraId="66AD34B7" w14:textId="77777777" w:rsidR="00BC37DD" w:rsidRPr="006D0302" w:rsidRDefault="00BC37DD" w:rsidP="00315759">
            <w:pPr>
              <w:pStyle w:val="NormalWeb"/>
              <w:numPr>
                <w:ilvl w:val="0"/>
                <w:numId w:val="21"/>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2054DB4F" w14:textId="541BC528"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memiliki sertifikat keahlian asuransi jiwa atau asuransi jiwa syariah dengan level tertinggi dari LSP di bidang perasuransian;</w:t>
            </w:r>
          </w:p>
        </w:tc>
        <w:tc>
          <w:tcPr>
            <w:tcW w:w="4570" w:type="dxa"/>
          </w:tcPr>
          <w:p w14:paraId="44E92F61"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1683B404"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5403BA3E" w14:textId="559DBC64" w:rsidTr="00BC37DD">
        <w:tc>
          <w:tcPr>
            <w:tcW w:w="395" w:type="dxa"/>
          </w:tcPr>
          <w:p w14:paraId="1510BE8B"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3E6A9B03"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1AC984A1"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3FF1D35A"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cstheme="minorHAnsi"/>
                <w:noProof/>
                <w:sz w:val="20"/>
                <w:szCs w:val="20"/>
                <w:lang w:val="id-ID"/>
              </w:rPr>
            </w:pPr>
          </w:p>
        </w:tc>
        <w:tc>
          <w:tcPr>
            <w:tcW w:w="467" w:type="dxa"/>
          </w:tcPr>
          <w:p w14:paraId="3B460CBF" w14:textId="77777777" w:rsidR="00BC37DD" w:rsidRPr="006D0302" w:rsidRDefault="00BC37DD" w:rsidP="00315759">
            <w:pPr>
              <w:pStyle w:val="NormalWeb"/>
              <w:numPr>
                <w:ilvl w:val="0"/>
                <w:numId w:val="21"/>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0963C831" w14:textId="4867621A"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 xml:space="preserve">memiliki pengalaman kerja dalam bidang pengelolaan risiko asuransi jiwa atau asuransi jiwa syariah paling singkat 3 (tiga) tahun; dan </w:t>
            </w:r>
          </w:p>
        </w:tc>
        <w:tc>
          <w:tcPr>
            <w:tcW w:w="4570" w:type="dxa"/>
          </w:tcPr>
          <w:p w14:paraId="564A4849"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1F513859"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41F3248C" w14:textId="09EB7704" w:rsidTr="00BC37DD">
        <w:tc>
          <w:tcPr>
            <w:tcW w:w="395" w:type="dxa"/>
          </w:tcPr>
          <w:p w14:paraId="29C29D15"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2A10E747"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65854E8E"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46238D87"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cstheme="minorHAnsi"/>
                <w:noProof/>
                <w:sz w:val="20"/>
                <w:szCs w:val="20"/>
                <w:lang w:val="id-ID"/>
              </w:rPr>
            </w:pPr>
          </w:p>
        </w:tc>
        <w:tc>
          <w:tcPr>
            <w:tcW w:w="467" w:type="dxa"/>
          </w:tcPr>
          <w:p w14:paraId="5CF95C1E" w14:textId="77777777" w:rsidR="00BC37DD" w:rsidRPr="006D0302" w:rsidRDefault="00BC37DD" w:rsidP="00315759">
            <w:pPr>
              <w:pStyle w:val="NormalWeb"/>
              <w:numPr>
                <w:ilvl w:val="0"/>
                <w:numId w:val="21"/>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654FD033" w14:textId="412B5FBA"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tidak sedang dalam pengenaan sanksi dari asosiasi profesi terkait.</w:t>
            </w:r>
          </w:p>
        </w:tc>
        <w:tc>
          <w:tcPr>
            <w:tcW w:w="4570" w:type="dxa"/>
          </w:tcPr>
          <w:p w14:paraId="4A74C240"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29418F46"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160C7370" w14:textId="53223A75" w:rsidTr="00BC37DD">
        <w:tc>
          <w:tcPr>
            <w:tcW w:w="395" w:type="dxa"/>
          </w:tcPr>
          <w:p w14:paraId="5DC5D133" w14:textId="77777777" w:rsidR="00BC37DD" w:rsidRPr="006D0302" w:rsidRDefault="00BC37DD" w:rsidP="002B5724">
            <w:pPr>
              <w:ind w:left="360"/>
              <w:jc w:val="center"/>
              <w:rPr>
                <w:rFonts w:ascii="Bookman Old Style" w:hAnsi="Bookman Old Style"/>
                <w:sz w:val="20"/>
                <w:szCs w:val="20"/>
                <w:lang w:val="id-ID"/>
              </w:rPr>
            </w:pPr>
          </w:p>
        </w:tc>
        <w:tc>
          <w:tcPr>
            <w:tcW w:w="393" w:type="dxa"/>
          </w:tcPr>
          <w:p w14:paraId="08F771AA" w14:textId="77777777" w:rsidR="00BC37DD" w:rsidRPr="006D0302" w:rsidRDefault="00BC37DD" w:rsidP="002B5724">
            <w:pPr>
              <w:ind w:left="360"/>
              <w:jc w:val="both"/>
              <w:rPr>
                <w:rFonts w:ascii="Bookman Old Style" w:hAnsi="Bookman Old Style"/>
                <w:sz w:val="20"/>
                <w:szCs w:val="20"/>
                <w:lang w:val="id-ID"/>
              </w:rPr>
            </w:pPr>
          </w:p>
        </w:tc>
        <w:tc>
          <w:tcPr>
            <w:tcW w:w="393" w:type="dxa"/>
          </w:tcPr>
          <w:p w14:paraId="17D03BF6" w14:textId="77777777" w:rsidR="00BC37DD" w:rsidRPr="006D0302" w:rsidRDefault="00BC37DD" w:rsidP="002B5724">
            <w:pPr>
              <w:ind w:right="6"/>
              <w:jc w:val="both"/>
              <w:rPr>
                <w:rFonts w:ascii="Bookman Old Style" w:hAnsi="Bookman Old Style" w:cstheme="minorHAnsi"/>
                <w:sz w:val="20"/>
                <w:szCs w:val="20"/>
                <w:lang w:val="en-GB"/>
              </w:rPr>
            </w:pPr>
          </w:p>
        </w:tc>
        <w:tc>
          <w:tcPr>
            <w:tcW w:w="393" w:type="dxa"/>
          </w:tcPr>
          <w:p w14:paraId="2A98FE7F" w14:textId="77777777" w:rsidR="00BC37DD" w:rsidRPr="006D0302" w:rsidRDefault="00BC37DD" w:rsidP="00315759">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4A681578" w14:textId="3415D2F2" w:rsidR="00BC37DD" w:rsidRPr="006D0302" w:rsidRDefault="00BC37DD" w:rsidP="002B5724">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 xml:space="preserve">Tenaga Ahli pada Perusahaan Reasuransi atau </w:t>
            </w:r>
            <w:r w:rsidRPr="006D0302">
              <w:rPr>
                <w:rFonts w:ascii="Bookman Old Style" w:eastAsiaTheme="minorHAnsi" w:hAnsi="Bookman Old Style"/>
                <w:sz w:val="20"/>
                <w:szCs w:val="20"/>
                <w:lang w:val="id-ID"/>
              </w:rPr>
              <w:t>Perusahaan</w:t>
            </w:r>
            <w:r w:rsidRPr="006D0302">
              <w:rPr>
                <w:rFonts w:ascii="Bookman Old Style" w:hAnsi="Bookman Old Style"/>
                <w:sz w:val="20"/>
                <w:szCs w:val="20"/>
                <w:lang w:val="id-ID"/>
              </w:rPr>
              <w:t xml:space="preserve"> Reasuransi Syariah harus setiap saat memenuhi persyaratan:</w:t>
            </w:r>
          </w:p>
        </w:tc>
        <w:tc>
          <w:tcPr>
            <w:tcW w:w="4570" w:type="dxa"/>
          </w:tcPr>
          <w:p w14:paraId="2BBBBBDC" w14:textId="77777777" w:rsidR="00BC37DD" w:rsidRPr="006D0302" w:rsidRDefault="00BC37DD" w:rsidP="002B5724">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63298606" w14:textId="77777777" w:rsidR="00BC37DD" w:rsidRPr="006D0302" w:rsidRDefault="00BC37DD" w:rsidP="002B5724">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190AD426" w14:textId="4B07871F" w:rsidTr="00BC37DD">
        <w:tc>
          <w:tcPr>
            <w:tcW w:w="395" w:type="dxa"/>
          </w:tcPr>
          <w:p w14:paraId="6E449972"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58BF94BC"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48B9E6E8"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1EDC40BA"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55A344E7" w14:textId="77777777" w:rsidR="00BC37DD" w:rsidRPr="006D0302" w:rsidRDefault="00BC37DD" w:rsidP="00315759">
            <w:pPr>
              <w:pStyle w:val="NormalWeb"/>
              <w:numPr>
                <w:ilvl w:val="0"/>
                <w:numId w:val="22"/>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02ABEF5F" w14:textId="2ACC666C"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 xml:space="preserve">memiliki sertifikat keahlian asuransi umum atau asuransi umum syariah dengan level tertinggi dari LSP di bidang perasuransian; </w:t>
            </w:r>
          </w:p>
        </w:tc>
        <w:tc>
          <w:tcPr>
            <w:tcW w:w="4570" w:type="dxa"/>
          </w:tcPr>
          <w:p w14:paraId="3A1663DC"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7AD77C29"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29037785" w14:textId="37C3312C" w:rsidTr="00BC37DD">
        <w:tc>
          <w:tcPr>
            <w:tcW w:w="395" w:type="dxa"/>
          </w:tcPr>
          <w:p w14:paraId="57E58759"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1B865360"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0B394EE3"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3094191B"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3C93F4F4" w14:textId="77777777" w:rsidR="00BC37DD" w:rsidRPr="006D0302" w:rsidRDefault="00BC37DD" w:rsidP="00315759">
            <w:pPr>
              <w:pStyle w:val="NormalWeb"/>
              <w:numPr>
                <w:ilvl w:val="0"/>
                <w:numId w:val="22"/>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13290DCF" w14:textId="7E820AEE"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memiliki sertifikat keahlian asuransi jiwa atau asuransi jiwa syariah dengan level tertinggi dari LSP di bidang perasuransian dalam hal Perusahaan Reasuransi dan Perusahaan Reasuransi Syariah menjalankan kegiatan usaha reasuransi jiwa atau reasuransi jiwa syariah;</w:t>
            </w:r>
          </w:p>
        </w:tc>
        <w:tc>
          <w:tcPr>
            <w:tcW w:w="4570" w:type="dxa"/>
          </w:tcPr>
          <w:p w14:paraId="47BEEFAB"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56423DA0"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7C94B7E0" w14:textId="4642F865" w:rsidTr="00BC37DD">
        <w:tc>
          <w:tcPr>
            <w:tcW w:w="395" w:type="dxa"/>
          </w:tcPr>
          <w:p w14:paraId="3EBEAC0E"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33DB78F7"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05BC7A72"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2AB20B4E"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0B688967" w14:textId="77777777" w:rsidR="00BC37DD" w:rsidRPr="006D0302" w:rsidRDefault="00BC37DD" w:rsidP="00315759">
            <w:pPr>
              <w:pStyle w:val="NormalWeb"/>
              <w:numPr>
                <w:ilvl w:val="0"/>
                <w:numId w:val="22"/>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446BF4A2" w14:textId="5DEA5A86"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memiliki pengalaman kerja dalam bidang pengelolaan risiko reasuransi paling singkat 3 (tiga) tahun; dan</w:t>
            </w:r>
          </w:p>
        </w:tc>
        <w:tc>
          <w:tcPr>
            <w:tcW w:w="4570" w:type="dxa"/>
          </w:tcPr>
          <w:p w14:paraId="485663DF"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1240094B"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70B54072" w14:textId="3DB14A7A" w:rsidTr="00BC37DD">
        <w:tc>
          <w:tcPr>
            <w:tcW w:w="395" w:type="dxa"/>
          </w:tcPr>
          <w:p w14:paraId="2B4DB1D6"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5EAC2CF7"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0E45F1DA"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2C5BDDD0"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5B592F15" w14:textId="77777777" w:rsidR="00BC37DD" w:rsidRPr="006D0302" w:rsidRDefault="00BC37DD" w:rsidP="00315759">
            <w:pPr>
              <w:pStyle w:val="NormalWeb"/>
              <w:numPr>
                <w:ilvl w:val="0"/>
                <w:numId w:val="22"/>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07700D27" w14:textId="029FAF82"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tidak sedang dalam pengenaan sanksi dari asosiasi profesi terkait.</w:t>
            </w:r>
          </w:p>
        </w:tc>
        <w:tc>
          <w:tcPr>
            <w:tcW w:w="4570" w:type="dxa"/>
          </w:tcPr>
          <w:p w14:paraId="46C5DC7A"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5583080E"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2D388F83" w14:textId="1ED8E3D8" w:rsidTr="00BC37DD">
        <w:tc>
          <w:tcPr>
            <w:tcW w:w="395" w:type="dxa"/>
          </w:tcPr>
          <w:p w14:paraId="767656B4" w14:textId="77777777" w:rsidR="00BC37DD" w:rsidRPr="006D0302" w:rsidRDefault="00BC37DD" w:rsidP="002B5724">
            <w:pPr>
              <w:ind w:left="360"/>
              <w:jc w:val="center"/>
              <w:rPr>
                <w:rFonts w:ascii="Bookman Old Style" w:hAnsi="Bookman Old Style"/>
                <w:sz w:val="20"/>
                <w:szCs w:val="20"/>
                <w:lang w:val="id-ID"/>
              </w:rPr>
            </w:pPr>
          </w:p>
        </w:tc>
        <w:tc>
          <w:tcPr>
            <w:tcW w:w="393" w:type="dxa"/>
          </w:tcPr>
          <w:p w14:paraId="34E927B6" w14:textId="77777777" w:rsidR="00BC37DD" w:rsidRPr="006D0302" w:rsidRDefault="00BC37DD" w:rsidP="002B5724">
            <w:pPr>
              <w:ind w:left="360"/>
              <w:jc w:val="both"/>
              <w:rPr>
                <w:rFonts w:ascii="Bookman Old Style" w:hAnsi="Bookman Old Style"/>
                <w:sz w:val="20"/>
                <w:szCs w:val="20"/>
                <w:lang w:val="id-ID"/>
              </w:rPr>
            </w:pPr>
          </w:p>
        </w:tc>
        <w:tc>
          <w:tcPr>
            <w:tcW w:w="393" w:type="dxa"/>
          </w:tcPr>
          <w:p w14:paraId="6FA52F61" w14:textId="77777777" w:rsidR="00BC37DD" w:rsidRPr="006D0302" w:rsidRDefault="00BC37DD" w:rsidP="002B5724">
            <w:pPr>
              <w:ind w:right="6"/>
              <w:jc w:val="both"/>
              <w:rPr>
                <w:rFonts w:ascii="Bookman Old Style" w:hAnsi="Bookman Old Style" w:cstheme="minorHAnsi"/>
                <w:sz w:val="20"/>
                <w:szCs w:val="20"/>
                <w:lang w:val="en-GB"/>
              </w:rPr>
            </w:pPr>
          </w:p>
        </w:tc>
        <w:tc>
          <w:tcPr>
            <w:tcW w:w="393" w:type="dxa"/>
          </w:tcPr>
          <w:p w14:paraId="2F179A45" w14:textId="77777777" w:rsidR="00BC37DD" w:rsidRPr="006D0302" w:rsidRDefault="00BC37DD" w:rsidP="00315759">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378610A0" w14:textId="3D87273E" w:rsidR="00BC37DD" w:rsidRPr="006D0302" w:rsidRDefault="00BC37DD" w:rsidP="002B5724">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 xml:space="preserve">Perusahaan Asuransi Umum, Perusahaan Umum </w:t>
            </w:r>
            <w:r w:rsidRPr="006D0302">
              <w:rPr>
                <w:rFonts w:ascii="Bookman Old Style" w:eastAsiaTheme="minorHAnsi" w:hAnsi="Bookman Old Style"/>
                <w:sz w:val="20"/>
                <w:szCs w:val="20"/>
                <w:lang w:val="id-ID"/>
              </w:rPr>
              <w:t>Syariah</w:t>
            </w:r>
            <w:r w:rsidRPr="006D0302">
              <w:rPr>
                <w:rFonts w:ascii="Bookman Old Style" w:hAnsi="Bookman Old Style"/>
                <w:sz w:val="20"/>
                <w:szCs w:val="20"/>
                <w:lang w:val="id-ID"/>
              </w:rPr>
              <w:t xml:space="preserve">, Perusahaan Asuransi Jiwa, Perusahaan </w:t>
            </w:r>
            <w:r w:rsidRPr="006D0302">
              <w:rPr>
                <w:rFonts w:ascii="Bookman Old Style" w:hAnsi="Bookman Old Style"/>
                <w:sz w:val="20"/>
                <w:szCs w:val="20"/>
                <w:lang w:val="id-ID"/>
              </w:rPr>
              <w:lastRenderedPageBreak/>
              <w:t xml:space="preserve">Asuransi Jiwa </w:t>
            </w:r>
            <w:r w:rsidRPr="006D0302">
              <w:rPr>
                <w:rFonts w:ascii="Bookman Old Style" w:eastAsiaTheme="minorHAnsi" w:hAnsi="Bookman Old Style"/>
                <w:sz w:val="20"/>
                <w:szCs w:val="20"/>
                <w:lang w:val="id-ID"/>
              </w:rPr>
              <w:t>Syariah</w:t>
            </w:r>
            <w:r w:rsidRPr="006D0302">
              <w:rPr>
                <w:rFonts w:ascii="Bookman Old Style" w:hAnsi="Bookman Old Style"/>
                <w:sz w:val="20"/>
                <w:szCs w:val="20"/>
                <w:lang w:val="id-ID"/>
              </w:rPr>
              <w:t xml:space="preserve">, Perusahaan Reasuransi, dan Perusahaan Reasuransi Syariah wajib menyesuaikan dan memenuhi kualifikasi dan kuantifikasi Tenaga Ahli sebagaimana dimaksud pada </w:t>
            </w:r>
            <w:r w:rsidRPr="006D0302">
              <w:rPr>
                <w:rFonts w:ascii="Bookman Old Style" w:hAnsi="Bookman Old Style"/>
                <w:sz w:val="20"/>
                <w:szCs w:val="20"/>
                <w:lang w:val="en-GB"/>
              </w:rPr>
              <w:t>angka</w:t>
            </w:r>
            <w:r w:rsidRPr="006D0302">
              <w:rPr>
                <w:rFonts w:ascii="Bookman Old Style" w:hAnsi="Bookman Old Style"/>
                <w:sz w:val="20"/>
                <w:szCs w:val="20"/>
                <w:lang w:val="id-ID"/>
              </w:rPr>
              <w:t xml:space="preserve"> </w:t>
            </w:r>
            <w:r w:rsidRPr="006D0302">
              <w:rPr>
                <w:rFonts w:ascii="Bookman Old Style" w:hAnsi="Bookman Old Style"/>
                <w:sz w:val="20"/>
                <w:szCs w:val="20"/>
                <w:lang w:val="en-GB"/>
              </w:rPr>
              <w:t>1)</w:t>
            </w:r>
            <w:r w:rsidRPr="006D0302">
              <w:rPr>
                <w:rFonts w:ascii="Bookman Old Style" w:hAnsi="Bookman Old Style"/>
                <w:sz w:val="20"/>
                <w:szCs w:val="20"/>
                <w:lang w:val="id-ID"/>
              </w:rPr>
              <w:t xml:space="preserve">, </w:t>
            </w:r>
            <w:r w:rsidRPr="006D0302">
              <w:rPr>
                <w:rFonts w:ascii="Bookman Old Style" w:hAnsi="Bookman Old Style"/>
                <w:sz w:val="20"/>
                <w:szCs w:val="20"/>
                <w:lang w:val="en-GB"/>
              </w:rPr>
              <w:t>angka</w:t>
            </w:r>
            <w:r w:rsidRPr="006D0302">
              <w:rPr>
                <w:rFonts w:ascii="Bookman Old Style" w:hAnsi="Bookman Old Style"/>
                <w:sz w:val="20"/>
                <w:szCs w:val="20"/>
                <w:lang w:val="id-ID"/>
              </w:rPr>
              <w:t xml:space="preserve"> </w:t>
            </w:r>
            <w:r w:rsidRPr="006D0302">
              <w:rPr>
                <w:rFonts w:ascii="Bookman Old Style" w:hAnsi="Bookman Old Style"/>
                <w:sz w:val="20"/>
                <w:szCs w:val="20"/>
                <w:lang w:val="en-GB"/>
              </w:rPr>
              <w:t>2)</w:t>
            </w:r>
            <w:r w:rsidRPr="006D0302">
              <w:rPr>
                <w:rFonts w:ascii="Bookman Old Style" w:hAnsi="Bookman Old Style"/>
                <w:sz w:val="20"/>
                <w:szCs w:val="20"/>
                <w:lang w:val="id-ID"/>
              </w:rPr>
              <w:t xml:space="preserve">, dan </w:t>
            </w:r>
            <w:r w:rsidRPr="006D0302">
              <w:rPr>
                <w:rFonts w:ascii="Bookman Old Style" w:hAnsi="Bookman Old Style"/>
                <w:sz w:val="20"/>
                <w:szCs w:val="20"/>
                <w:lang w:val="en-GB"/>
              </w:rPr>
              <w:t>angka</w:t>
            </w:r>
            <w:r w:rsidRPr="006D0302">
              <w:rPr>
                <w:rFonts w:ascii="Bookman Old Style" w:hAnsi="Bookman Old Style"/>
                <w:sz w:val="20"/>
                <w:szCs w:val="20"/>
                <w:lang w:val="id-ID"/>
              </w:rPr>
              <w:t xml:space="preserve"> </w:t>
            </w:r>
            <w:r w:rsidRPr="006D0302">
              <w:rPr>
                <w:rFonts w:ascii="Bookman Old Style" w:hAnsi="Bookman Old Style"/>
                <w:sz w:val="20"/>
                <w:szCs w:val="20"/>
                <w:lang w:val="en-GB"/>
              </w:rPr>
              <w:t>3)</w:t>
            </w:r>
            <w:r w:rsidRPr="006D0302">
              <w:rPr>
                <w:rFonts w:ascii="Bookman Old Style" w:hAnsi="Bookman Old Style"/>
                <w:sz w:val="20"/>
                <w:szCs w:val="20"/>
                <w:lang w:val="id-ID"/>
              </w:rPr>
              <w:t xml:space="preserve"> sesuai dengan:</w:t>
            </w:r>
          </w:p>
        </w:tc>
        <w:tc>
          <w:tcPr>
            <w:tcW w:w="4570" w:type="dxa"/>
          </w:tcPr>
          <w:p w14:paraId="5D53AB24" w14:textId="77777777" w:rsidR="00BC37DD" w:rsidRPr="006D0302" w:rsidRDefault="00BC37DD" w:rsidP="002B5724">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01A99862" w14:textId="77777777" w:rsidR="00BC37DD" w:rsidRPr="006D0302" w:rsidRDefault="00BC37DD" w:rsidP="002B5724">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5D6EA3D6" w14:textId="6247A2F1" w:rsidTr="00BC37DD">
        <w:tc>
          <w:tcPr>
            <w:tcW w:w="395" w:type="dxa"/>
          </w:tcPr>
          <w:p w14:paraId="73DC17AB"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5D84EFC8"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4FEFC4D1"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3C5E54C0"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72EB5821" w14:textId="77777777" w:rsidR="00BC37DD" w:rsidRPr="006D0302" w:rsidRDefault="00BC37DD" w:rsidP="00315759">
            <w:pPr>
              <w:pStyle w:val="NormalWeb"/>
              <w:numPr>
                <w:ilvl w:val="0"/>
                <w:numId w:val="23"/>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09E626E4" w14:textId="22E0113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jenis dan lini usaha yang diselenggarakan;</w:t>
            </w:r>
          </w:p>
        </w:tc>
        <w:tc>
          <w:tcPr>
            <w:tcW w:w="4570" w:type="dxa"/>
          </w:tcPr>
          <w:p w14:paraId="4B97FCA2"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7142F25B"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7A3F5483" w14:textId="30588D90" w:rsidTr="00BC37DD">
        <w:tc>
          <w:tcPr>
            <w:tcW w:w="395" w:type="dxa"/>
          </w:tcPr>
          <w:p w14:paraId="009A5C83"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3CDBB3A7"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5387F1FF"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215BB142"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55AC00D9" w14:textId="77777777" w:rsidR="00BC37DD" w:rsidRPr="006D0302" w:rsidRDefault="00BC37DD" w:rsidP="00315759">
            <w:pPr>
              <w:pStyle w:val="NormalWeb"/>
              <w:numPr>
                <w:ilvl w:val="0"/>
                <w:numId w:val="23"/>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42A976CC" w14:textId="090134DD"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kompleksitas usaha; dan</w:t>
            </w:r>
          </w:p>
        </w:tc>
        <w:tc>
          <w:tcPr>
            <w:tcW w:w="4570" w:type="dxa"/>
          </w:tcPr>
          <w:p w14:paraId="0B9CECCF"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503B9492"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09C9CA0B" w14:textId="18BF74EA" w:rsidTr="00BC37DD">
        <w:tc>
          <w:tcPr>
            <w:tcW w:w="395" w:type="dxa"/>
          </w:tcPr>
          <w:p w14:paraId="0ADF7BFF"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3AA48C27"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55A17594"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2E289E8F"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6757AE16" w14:textId="77777777" w:rsidR="00BC37DD" w:rsidRPr="006D0302" w:rsidRDefault="00BC37DD" w:rsidP="00315759">
            <w:pPr>
              <w:pStyle w:val="NormalWeb"/>
              <w:numPr>
                <w:ilvl w:val="0"/>
                <w:numId w:val="23"/>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29BE6F8A" w14:textId="0E55B983"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ketentuan peraturan perundang-undangan.</w:t>
            </w:r>
          </w:p>
        </w:tc>
        <w:tc>
          <w:tcPr>
            <w:tcW w:w="4570" w:type="dxa"/>
          </w:tcPr>
          <w:p w14:paraId="0190BC21"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03F5009D"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170D35E4" w14:textId="69254513" w:rsidTr="00BC37DD">
        <w:tc>
          <w:tcPr>
            <w:tcW w:w="395" w:type="dxa"/>
          </w:tcPr>
          <w:p w14:paraId="7CAB6EE3" w14:textId="77777777" w:rsidR="00BC37DD" w:rsidRPr="006D0302" w:rsidRDefault="00BC37DD" w:rsidP="002B5724">
            <w:pPr>
              <w:ind w:left="360"/>
              <w:jc w:val="center"/>
              <w:rPr>
                <w:rFonts w:ascii="Bookman Old Style" w:hAnsi="Bookman Old Style"/>
                <w:sz w:val="20"/>
                <w:szCs w:val="20"/>
                <w:lang w:val="id-ID"/>
              </w:rPr>
            </w:pPr>
          </w:p>
        </w:tc>
        <w:tc>
          <w:tcPr>
            <w:tcW w:w="393" w:type="dxa"/>
          </w:tcPr>
          <w:p w14:paraId="57C9FCFD" w14:textId="77777777" w:rsidR="00BC37DD" w:rsidRPr="006D0302" w:rsidRDefault="00BC37DD" w:rsidP="002B5724">
            <w:pPr>
              <w:ind w:left="360"/>
              <w:jc w:val="both"/>
              <w:rPr>
                <w:rFonts w:ascii="Bookman Old Style" w:hAnsi="Bookman Old Style"/>
                <w:sz w:val="20"/>
                <w:szCs w:val="20"/>
                <w:lang w:val="id-ID"/>
              </w:rPr>
            </w:pPr>
          </w:p>
        </w:tc>
        <w:tc>
          <w:tcPr>
            <w:tcW w:w="393" w:type="dxa"/>
          </w:tcPr>
          <w:p w14:paraId="7AFB5FEE" w14:textId="77777777" w:rsidR="00BC37DD" w:rsidRPr="006D0302" w:rsidRDefault="00BC37DD" w:rsidP="002B5724">
            <w:pPr>
              <w:ind w:right="6"/>
              <w:jc w:val="both"/>
              <w:rPr>
                <w:rFonts w:ascii="Bookman Old Style" w:hAnsi="Bookman Old Style" w:cstheme="minorHAnsi"/>
                <w:sz w:val="20"/>
                <w:szCs w:val="20"/>
                <w:lang w:val="en-GB"/>
              </w:rPr>
            </w:pPr>
          </w:p>
        </w:tc>
        <w:tc>
          <w:tcPr>
            <w:tcW w:w="393" w:type="dxa"/>
          </w:tcPr>
          <w:p w14:paraId="189C2E7D" w14:textId="77777777" w:rsidR="00BC37DD" w:rsidRPr="006D0302" w:rsidRDefault="00BC37DD" w:rsidP="00315759">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3AB04328" w14:textId="2FA3AC53" w:rsidR="00BC37DD" w:rsidRPr="006D0302" w:rsidRDefault="00BC37DD" w:rsidP="002B5724">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 xml:space="preserve">Tenaga Ahli sebagaimana dimaksud pada </w:t>
            </w:r>
            <w:r w:rsidRPr="006D0302">
              <w:rPr>
                <w:rFonts w:ascii="Bookman Old Style" w:hAnsi="Bookman Old Style"/>
                <w:sz w:val="20"/>
                <w:szCs w:val="20"/>
                <w:lang w:val="en-GB"/>
              </w:rPr>
              <w:t>angka</w:t>
            </w:r>
            <w:r w:rsidRPr="006D0302">
              <w:rPr>
                <w:rFonts w:ascii="Bookman Old Style" w:hAnsi="Bookman Old Style"/>
                <w:sz w:val="20"/>
                <w:szCs w:val="20"/>
                <w:lang w:val="id-ID"/>
              </w:rPr>
              <w:t xml:space="preserve"> </w:t>
            </w:r>
            <w:r w:rsidRPr="006D0302">
              <w:rPr>
                <w:rFonts w:ascii="Bookman Old Style" w:hAnsi="Bookman Old Style"/>
                <w:sz w:val="20"/>
                <w:szCs w:val="20"/>
                <w:lang w:val="en-GB"/>
              </w:rPr>
              <w:t>4)</w:t>
            </w:r>
            <w:r w:rsidRPr="006D0302">
              <w:rPr>
                <w:rFonts w:ascii="Bookman Old Style" w:hAnsi="Bookman Old Style"/>
                <w:sz w:val="20"/>
                <w:szCs w:val="20"/>
                <w:lang w:val="id-ID"/>
              </w:rPr>
              <w:t xml:space="preserve"> bagi </w:t>
            </w:r>
            <w:r w:rsidRPr="006D0302">
              <w:rPr>
                <w:rFonts w:ascii="Bookman Old Style" w:eastAsiaTheme="minorHAnsi" w:hAnsi="Bookman Old Style"/>
                <w:sz w:val="20"/>
                <w:szCs w:val="20"/>
                <w:lang w:val="id-ID"/>
              </w:rPr>
              <w:t>Perusahaan</w:t>
            </w:r>
            <w:r w:rsidRPr="006D0302">
              <w:rPr>
                <w:rFonts w:ascii="Bookman Old Style" w:hAnsi="Bookman Old Style"/>
                <w:sz w:val="20"/>
                <w:szCs w:val="20"/>
                <w:lang w:val="id-ID"/>
              </w:rPr>
              <w:t xml:space="preserve"> Asuransi dan Perusahaan Asuransi Syariah harus memenuhi persyaratan:</w:t>
            </w:r>
          </w:p>
        </w:tc>
        <w:tc>
          <w:tcPr>
            <w:tcW w:w="4570" w:type="dxa"/>
          </w:tcPr>
          <w:p w14:paraId="69F0A2D5" w14:textId="77777777" w:rsidR="00BC37DD" w:rsidRPr="006D0302" w:rsidRDefault="00BC37DD" w:rsidP="002B5724">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55D7D307" w14:textId="77777777" w:rsidR="00BC37DD" w:rsidRPr="006D0302" w:rsidRDefault="00BC37DD" w:rsidP="002B5724">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6CA28396" w14:textId="53C78750" w:rsidTr="00BC37DD">
        <w:tc>
          <w:tcPr>
            <w:tcW w:w="395" w:type="dxa"/>
          </w:tcPr>
          <w:p w14:paraId="354EEDAA"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30005A6E"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1899EA9E"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63CA7784"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74AFB7E4" w14:textId="77777777" w:rsidR="00BC37DD" w:rsidRPr="006D0302" w:rsidRDefault="00BC37DD" w:rsidP="00315759">
            <w:pPr>
              <w:pStyle w:val="NormalWeb"/>
              <w:numPr>
                <w:ilvl w:val="0"/>
                <w:numId w:val="24"/>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6957E96A" w14:textId="2191EC4F"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memiliki sertifikat keahlian asuransi umum atau asuransi umum syariah dengan level paling rendah satu tingkat di bawah kualifikasi tertinggi dari LSP di bidang perasuransian, bagi Perusahaan Asuransi Umum atau Perusahaan Asuransi Umum Syariah;</w:t>
            </w:r>
          </w:p>
        </w:tc>
        <w:tc>
          <w:tcPr>
            <w:tcW w:w="4570" w:type="dxa"/>
          </w:tcPr>
          <w:p w14:paraId="53BF81E0"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289EE4C0"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230BE624" w14:textId="72BA67AC" w:rsidTr="00BC37DD">
        <w:tc>
          <w:tcPr>
            <w:tcW w:w="395" w:type="dxa"/>
          </w:tcPr>
          <w:p w14:paraId="6F21EA9D"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0332734A"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417D80E0"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06C5E48D"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70DDB12A" w14:textId="77777777" w:rsidR="00BC37DD" w:rsidRPr="006D0302" w:rsidRDefault="00BC37DD" w:rsidP="00315759">
            <w:pPr>
              <w:pStyle w:val="NormalWeb"/>
              <w:numPr>
                <w:ilvl w:val="0"/>
                <w:numId w:val="24"/>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03E27E17" w14:textId="1E26218F"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memiliki sertifikat keahlian asuransi jiwa atau asuransi jiwa syariah dengan level paling rendah satu tingkat di bawah kualifikasi tertinggi dari LSP di bidang perasuransian, bagi Perusahaan Asuransi Jiwa atau Perusahaan Asuransi Jiwa Syariah;</w:t>
            </w:r>
          </w:p>
        </w:tc>
        <w:tc>
          <w:tcPr>
            <w:tcW w:w="4570" w:type="dxa"/>
          </w:tcPr>
          <w:p w14:paraId="4219AFE5"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74282E16"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7F0C1646" w14:textId="447D04E4" w:rsidTr="00BC37DD">
        <w:tc>
          <w:tcPr>
            <w:tcW w:w="395" w:type="dxa"/>
          </w:tcPr>
          <w:p w14:paraId="627A5E71"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0B85FDF4"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2E6C3882"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08C095EB"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5F43FECF" w14:textId="77777777" w:rsidR="00BC37DD" w:rsidRPr="006D0302" w:rsidRDefault="00BC37DD" w:rsidP="00315759">
            <w:pPr>
              <w:pStyle w:val="NormalWeb"/>
              <w:numPr>
                <w:ilvl w:val="0"/>
                <w:numId w:val="24"/>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4E932C02" w14:textId="5AA6D699"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memiliki sertifikat keahlian sesuai dengan lini usaha yang diselenggarakan dari LSP di bidang perasuransian;</w:t>
            </w:r>
          </w:p>
        </w:tc>
        <w:tc>
          <w:tcPr>
            <w:tcW w:w="4570" w:type="dxa"/>
          </w:tcPr>
          <w:p w14:paraId="66552894"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0B318542"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136AF7D8" w14:textId="05D1F412" w:rsidTr="00BC37DD">
        <w:tc>
          <w:tcPr>
            <w:tcW w:w="395" w:type="dxa"/>
          </w:tcPr>
          <w:p w14:paraId="4570158A"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77F71915"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5D8A458B"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1C9ADCB6"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7C11E537" w14:textId="77777777" w:rsidR="00BC37DD" w:rsidRPr="006D0302" w:rsidRDefault="00BC37DD" w:rsidP="00315759">
            <w:pPr>
              <w:pStyle w:val="NormalWeb"/>
              <w:numPr>
                <w:ilvl w:val="0"/>
                <w:numId w:val="24"/>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55936A89" w14:textId="4D83A1BE"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 xml:space="preserve">memiliki pengalaman kerja dalam bidang pengelolaan risiko paling singkat 3 (tiga) tahun; dan </w:t>
            </w:r>
          </w:p>
        </w:tc>
        <w:tc>
          <w:tcPr>
            <w:tcW w:w="4570" w:type="dxa"/>
          </w:tcPr>
          <w:p w14:paraId="3E8D4275"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628D07C4"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2B27F017" w14:textId="576FD101" w:rsidTr="00BC37DD">
        <w:tc>
          <w:tcPr>
            <w:tcW w:w="395" w:type="dxa"/>
          </w:tcPr>
          <w:p w14:paraId="18E06714"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73DF235C"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525C69FF"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3E5B32EE"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4BBD9F64" w14:textId="77777777" w:rsidR="00BC37DD" w:rsidRPr="006D0302" w:rsidRDefault="00BC37DD" w:rsidP="00315759">
            <w:pPr>
              <w:pStyle w:val="NormalWeb"/>
              <w:numPr>
                <w:ilvl w:val="0"/>
                <w:numId w:val="24"/>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44988B61" w14:textId="4DE0E105"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tidak sedang dalam pengenaan sanksi dari asosiasi profesi terkait.</w:t>
            </w:r>
          </w:p>
        </w:tc>
        <w:tc>
          <w:tcPr>
            <w:tcW w:w="4570" w:type="dxa"/>
          </w:tcPr>
          <w:p w14:paraId="1AB48044"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77B1F54B"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4A6A8385" w14:textId="011C2799" w:rsidTr="00BC37DD">
        <w:tc>
          <w:tcPr>
            <w:tcW w:w="395" w:type="dxa"/>
          </w:tcPr>
          <w:p w14:paraId="2AB65B6D" w14:textId="77777777" w:rsidR="00BC37DD" w:rsidRPr="006D0302" w:rsidRDefault="00BC37DD" w:rsidP="002B5724">
            <w:pPr>
              <w:ind w:left="360"/>
              <w:jc w:val="center"/>
              <w:rPr>
                <w:rFonts w:ascii="Bookman Old Style" w:hAnsi="Bookman Old Style"/>
                <w:sz w:val="20"/>
                <w:szCs w:val="20"/>
                <w:lang w:val="id-ID"/>
              </w:rPr>
            </w:pPr>
          </w:p>
        </w:tc>
        <w:tc>
          <w:tcPr>
            <w:tcW w:w="393" w:type="dxa"/>
          </w:tcPr>
          <w:p w14:paraId="30DE2556" w14:textId="77777777" w:rsidR="00BC37DD" w:rsidRPr="006D0302" w:rsidRDefault="00BC37DD" w:rsidP="002B5724">
            <w:pPr>
              <w:ind w:left="360"/>
              <w:jc w:val="both"/>
              <w:rPr>
                <w:rFonts w:ascii="Bookman Old Style" w:hAnsi="Bookman Old Style"/>
                <w:sz w:val="20"/>
                <w:szCs w:val="20"/>
                <w:lang w:val="id-ID"/>
              </w:rPr>
            </w:pPr>
          </w:p>
        </w:tc>
        <w:tc>
          <w:tcPr>
            <w:tcW w:w="393" w:type="dxa"/>
          </w:tcPr>
          <w:p w14:paraId="554B2BAF" w14:textId="77777777" w:rsidR="00BC37DD" w:rsidRPr="006D0302" w:rsidRDefault="00BC37DD" w:rsidP="002B5724">
            <w:pPr>
              <w:ind w:right="6"/>
              <w:jc w:val="both"/>
              <w:rPr>
                <w:rFonts w:ascii="Bookman Old Style" w:hAnsi="Bookman Old Style" w:cstheme="minorHAnsi"/>
                <w:sz w:val="20"/>
                <w:szCs w:val="20"/>
                <w:lang w:val="en-GB"/>
              </w:rPr>
            </w:pPr>
          </w:p>
        </w:tc>
        <w:tc>
          <w:tcPr>
            <w:tcW w:w="393" w:type="dxa"/>
          </w:tcPr>
          <w:p w14:paraId="3FD7B171" w14:textId="77777777" w:rsidR="00BC37DD" w:rsidRPr="006D0302" w:rsidRDefault="00BC37DD" w:rsidP="00315759">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50BEFFDC" w14:textId="53895E0C" w:rsidR="00BC37DD" w:rsidRPr="006D0302" w:rsidRDefault="00BC37DD" w:rsidP="002B5724">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 xml:space="preserve">Tenaga Ahli sebagaimana dimaksud pada </w:t>
            </w:r>
            <w:r w:rsidRPr="006D0302">
              <w:rPr>
                <w:rFonts w:ascii="Bookman Old Style" w:hAnsi="Bookman Old Style"/>
                <w:sz w:val="20"/>
                <w:szCs w:val="20"/>
                <w:lang w:val="en-GB"/>
              </w:rPr>
              <w:t>angka</w:t>
            </w:r>
            <w:r w:rsidRPr="006D0302">
              <w:rPr>
                <w:rFonts w:ascii="Bookman Old Style" w:hAnsi="Bookman Old Style"/>
                <w:sz w:val="20"/>
                <w:szCs w:val="20"/>
                <w:lang w:val="id-ID"/>
              </w:rPr>
              <w:t xml:space="preserve"> </w:t>
            </w:r>
            <w:r w:rsidRPr="006D0302">
              <w:rPr>
                <w:rFonts w:ascii="Bookman Old Style" w:hAnsi="Bookman Old Style"/>
                <w:sz w:val="20"/>
                <w:szCs w:val="20"/>
                <w:lang w:val="en-GB"/>
              </w:rPr>
              <w:t xml:space="preserve">4) </w:t>
            </w:r>
            <w:r w:rsidRPr="006D0302">
              <w:rPr>
                <w:rFonts w:ascii="Bookman Old Style" w:hAnsi="Bookman Old Style"/>
                <w:sz w:val="20"/>
                <w:szCs w:val="20"/>
                <w:lang w:val="id-ID"/>
              </w:rPr>
              <w:t>bagi Perusahaan Reasuransi dan Perusahaan Reasuransi Syariah harus memenuhi persyaratan:</w:t>
            </w:r>
          </w:p>
        </w:tc>
        <w:tc>
          <w:tcPr>
            <w:tcW w:w="4570" w:type="dxa"/>
          </w:tcPr>
          <w:p w14:paraId="1515AC20" w14:textId="77777777" w:rsidR="00BC37DD" w:rsidRPr="006D0302" w:rsidRDefault="00BC37DD" w:rsidP="002B5724">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3027DB0B" w14:textId="77777777" w:rsidR="00BC37DD" w:rsidRPr="006D0302" w:rsidRDefault="00BC37DD" w:rsidP="002B5724">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17E29504" w14:textId="040B1343" w:rsidTr="00BC37DD">
        <w:tc>
          <w:tcPr>
            <w:tcW w:w="395" w:type="dxa"/>
          </w:tcPr>
          <w:p w14:paraId="6D98B970"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170F0250"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35D87E05"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4D67602E"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18B5F5AB" w14:textId="77777777" w:rsidR="00BC37DD" w:rsidRPr="006D0302" w:rsidRDefault="00BC37DD" w:rsidP="00315759">
            <w:pPr>
              <w:pStyle w:val="NormalWeb"/>
              <w:numPr>
                <w:ilvl w:val="0"/>
                <w:numId w:val="25"/>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11E1A0CD" w14:textId="6AADEA9B"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 xml:space="preserve">memiliki sertifikat keahlian asuransi umum atau asuransi umum syariah dengan level paling rendah 1 (satu) tingkat di bawah kualifikasi tertinggi dari LSP di bidang perasuransian; </w:t>
            </w:r>
          </w:p>
        </w:tc>
        <w:tc>
          <w:tcPr>
            <w:tcW w:w="4570" w:type="dxa"/>
          </w:tcPr>
          <w:p w14:paraId="6A6B6FF2"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37EE9D49"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1B0F99C6" w14:textId="5814D498" w:rsidTr="00BC37DD">
        <w:tc>
          <w:tcPr>
            <w:tcW w:w="395" w:type="dxa"/>
          </w:tcPr>
          <w:p w14:paraId="16086DC3"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5C67926D"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0C694F78"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3F1A6957"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7347F1AA" w14:textId="77777777" w:rsidR="00BC37DD" w:rsidRPr="006D0302" w:rsidRDefault="00BC37DD" w:rsidP="00315759">
            <w:pPr>
              <w:pStyle w:val="NormalWeb"/>
              <w:numPr>
                <w:ilvl w:val="0"/>
                <w:numId w:val="25"/>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2A0EF667" w14:textId="2D0E23CA"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 xml:space="preserve">memiliki sertifikat keahlian asuransi jiwa atau asuransi jiwa syariah dengan level paling rendah 1 (satu) tingkat di bawah kualifikasi tertinggi dari LSP di bidang perasuransian; </w:t>
            </w:r>
          </w:p>
        </w:tc>
        <w:tc>
          <w:tcPr>
            <w:tcW w:w="4570" w:type="dxa"/>
          </w:tcPr>
          <w:p w14:paraId="77826370"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322CAFEC"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13BC9493" w14:textId="7765CF5E" w:rsidTr="00BC37DD">
        <w:tc>
          <w:tcPr>
            <w:tcW w:w="395" w:type="dxa"/>
          </w:tcPr>
          <w:p w14:paraId="3E274E3E"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04F18143"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3FF8878F"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3C7556D6"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7C911A11" w14:textId="77777777" w:rsidR="00BC37DD" w:rsidRPr="006D0302" w:rsidRDefault="00BC37DD" w:rsidP="00315759">
            <w:pPr>
              <w:pStyle w:val="NormalWeb"/>
              <w:numPr>
                <w:ilvl w:val="0"/>
                <w:numId w:val="25"/>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65A20592" w14:textId="127FB568"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 xml:space="preserve">memiliki sertifikat keahlian sesuai dengan lini usaha dari LSP di bidang perasuransian; </w:t>
            </w:r>
          </w:p>
        </w:tc>
        <w:tc>
          <w:tcPr>
            <w:tcW w:w="4570" w:type="dxa"/>
          </w:tcPr>
          <w:p w14:paraId="52AC47AA"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17D132CD"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263E7BD8" w14:textId="4F969A72" w:rsidTr="00BC37DD">
        <w:tc>
          <w:tcPr>
            <w:tcW w:w="395" w:type="dxa"/>
          </w:tcPr>
          <w:p w14:paraId="52D0ADBC"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2AA5F145"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3B25B417"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307AAFE5"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6DBAC05A" w14:textId="77777777" w:rsidR="00BC37DD" w:rsidRPr="006D0302" w:rsidRDefault="00BC37DD" w:rsidP="00315759">
            <w:pPr>
              <w:pStyle w:val="NormalWeb"/>
              <w:numPr>
                <w:ilvl w:val="0"/>
                <w:numId w:val="25"/>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30722692" w14:textId="485F1306"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 xml:space="preserve">memiliki pengalaman kerja dalam bidang pengelolaan risiko paling singkat 3 (tiga) tahun; dan </w:t>
            </w:r>
          </w:p>
        </w:tc>
        <w:tc>
          <w:tcPr>
            <w:tcW w:w="4570" w:type="dxa"/>
          </w:tcPr>
          <w:p w14:paraId="3DC56616"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5FAFD530"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596BF7A3" w14:textId="7792811B" w:rsidTr="00BC37DD">
        <w:tc>
          <w:tcPr>
            <w:tcW w:w="395" w:type="dxa"/>
          </w:tcPr>
          <w:p w14:paraId="22F5C7FB"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4A05AACB"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567619F1"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0BCE177C"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7C6796DB" w14:textId="77777777" w:rsidR="00BC37DD" w:rsidRPr="006D0302" w:rsidRDefault="00BC37DD" w:rsidP="00315759">
            <w:pPr>
              <w:pStyle w:val="NormalWeb"/>
              <w:numPr>
                <w:ilvl w:val="0"/>
                <w:numId w:val="25"/>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2D135336" w14:textId="0269A885"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tidak sedang dalam pengenaan sanksi dari asosiasi profesi terkait.</w:t>
            </w:r>
          </w:p>
        </w:tc>
        <w:tc>
          <w:tcPr>
            <w:tcW w:w="4570" w:type="dxa"/>
          </w:tcPr>
          <w:p w14:paraId="2C65DD75"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4A6FCD83"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6F2851A3" w14:textId="3E2BF93A" w:rsidTr="00BC37DD">
        <w:tc>
          <w:tcPr>
            <w:tcW w:w="395" w:type="dxa"/>
          </w:tcPr>
          <w:p w14:paraId="2BB53E04"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6318D9E5"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4B6C1A1B"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0D325793" w14:textId="77777777" w:rsidR="00BC37DD" w:rsidRPr="006D0302" w:rsidRDefault="00BC37DD" w:rsidP="0065279D">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11A48252" w14:textId="0B72E4BC"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Perusahaan Asuransi dan Perusahaan Reasuransi yang memiliki Unit Syariah wajib mempekerjakan Tenaga Ahli yang khusus ditugaskan pada Unit Syariah paling sedikit 1 (satu) orang.</w:t>
            </w:r>
          </w:p>
        </w:tc>
        <w:tc>
          <w:tcPr>
            <w:tcW w:w="4570" w:type="dxa"/>
          </w:tcPr>
          <w:p w14:paraId="6801A119"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3804E95B"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0608B882" w14:textId="2F79263F" w:rsidTr="00BC37DD">
        <w:tc>
          <w:tcPr>
            <w:tcW w:w="395" w:type="dxa"/>
          </w:tcPr>
          <w:p w14:paraId="60A5AE17"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4F149513"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63A7E93E"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3BABEC94" w14:textId="77777777" w:rsidR="00BC37DD" w:rsidRPr="006D0302" w:rsidRDefault="00BC37DD" w:rsidP="0065279D">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4D9FC9AC" w14:textId="083E2ECF"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 xml:space="preserve">Tenaga Ahli yang khusus untuk ditugaskan pada Unit Syariah sebagaimana dimaksud pada </w:t>
            </w:r>
            <w:r w:rsidRPr="006D0302">
              <w:rPr>
                <w:rFonts w:ascii="Bookman Old Style" w:hAnsi="Bookman Old Style"/>
                <w:sz w:val="20"/>
                <w:szCs w:val="20"/>
                <w:lang w:val="en-GB"/>
              </w:rPr>
              <w:t>angka 8</w:t>
            </w:r>
            <w:r w:rsidRPr="006D0302">
              <w:rPr>
                <w:rFonts w:ascii="Bookman Old Style" w:hAnsi="Bookman Old Style"/>
                <w:sz w:val="20"/>
                <w:szCs w:val="20"/>
                <w:lang w:val="id-ID"/>
              </w:rPr>
              <w:t>), harus setiap saat memenuhi ketentuan:</w:t>
            </w:r>
          </w:p>
        </w:tc>
        <w:tc>
          <w:tcPr>
            <w:tcW w:w="4570" w:type="dxa"/>
          </w:tcPr>
          <w:p w14:paraId="6863B16C"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55BCFEBA"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30218A01" w14:textId="4E84F61E" w:rsidTr="00BC37DD">
        <w:tc>
          <w:tcPr>
            <w:tcW w:w="395" w:type="dxa"/>
          </w:tcPr>
          <w:p w14:paraId="3797E40B"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59144D64"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7AE9D588"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77B1CB4C"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7AD11D6A" w14:textId="77777777" w:rsidR="00BC37DD" w:rsidRPr="006D0302" w:rsidRDefault="00BC37DD" w:rsidP="0065279D">
            <w:pPr>
              <w:pStyle w:val="NormalWeb"/>
              <w:numPr>
                <w:ilvl w:val="0"/>
                <w:numId w:val="49"/>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4362609F" w14:textId="791E753D"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memiliki sertifikat keahlian asuransi umum syariah bagi Tenaga Ahli yang khusus untuk ditugaskan pada Unit Syariah Perusahaan Asuransi Umum dengan level paling rendah 1 (satu) tingkat di bawah kualifikasi tertinggi dari LSP di bidang perasuransian;</w:t>
            </w:r>
          </w:p>
        </w:tc>
        <w:tc>
          <w:tcPr>
            <w:tcW w:w="4570" w:type="dxa"/>
          </w:tcPr>
          <w:p w14:paraId="66C49BF4"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5DE2C0DA"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7E71DA5F" w14:textId="5F0D50DF" w:rsidTr="00BC37DD">
        <w:tc>
          <w:tcPr>
            <w:tcW w:w="395" w:type="dxa"/>
          </w:tcPr>
          <w:p w14:paraId="689C0FE8"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461B2F04"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1BE79056"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1D98EB97"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0E92CA1D" w14:textId="77777777" w:rsidR="00BC37DD" w:rsidRPr="006D0302" w:rsidRDefault="00BC37DD" w:rsidP="0065279D">
            <w:pPr>
              <w:pStyle w:val="NormalWeb"/>
              <w:numPr>
                <w:ilvl w:val="0"/>
                <w:numId w:val="49"/>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30606E3D" w14:textId="0913DA55"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memiliki sertifikat keahlian asuransi jiwa syariah bagi Tenaga Ahli yang khusus untuk ditugaskan pada Unit Syariah Perusahaan Asuransi Jiwa dengan level paling rendah 1 (satu) tingkat di bawah kualifikasi tertinggi dari LSP di bidang perasuransian;</w:t>
            </w:r>
          </w:p>
        </w:tc>
        <w:tc>
          <w:tcPr>
            <w:tcW w:w="4570" w:type="dxa"/>
          </w:tcPr>
          <w:p w14:paraId="52F0D7ED"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1CE46783"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517D1DBA" w14:textId="0163C0AB" w:rsidTr="00BC37DD">
        <w:tc>
          <w:tcPr>
            <w:tcW w:w="395" w:type="dxa"/>
          </w:tcPr>
          <w:p w14:paraId="61CF79B0"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6F7C5058"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0F232008"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51908149"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2FBCB812" w14:textId="77777777" w:rsidR="00BC37DD" w:rsidRPr="006D0302" w:rsidRDefault="00BC37DD" w:rsidP="0065279D">
            <w:pPr>
              <w:pStyle w:val="NormalWeb"/>
              <w:numPr>
                <w:ilvl w:val="0"/>
                <w:numId w:val="49"/>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75EE4940" w14:textId="45ADAB06"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memiliki sertifikat keahlian asuransi umum syariah bagi Tenaga Ahli yang khusus untuk ditugaskan pada Unit Syariah Perusahaan Reasuransi dengan level paling rendah 1 (satu) tingkat di bawah kualifikasi tertinggi dari LSP di bidang perasuransian;</w:t>
            </w:r>
          </w:p>
        </w:tc>
        <w:tc>
          <w:tcPr>
            <w:tcW w:w="4570" w:type="dxa"/>
          </w:tcPr>
          <w:p w14:paraId="002DC352"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6AE31CD0"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7A5C6798" w14:textId="25D5365A" w:rsidTr="00BC37DD">
        <w:tc>
          <w:tcPr>
            <w:tcW w:w="395" w:type="dxa"/>
          </w:tcPr>
          <w:p w14:paraId="0B087BCD"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5F821B3F"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1D5C2D6F"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7447C43A"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003FDB29" w14:textId="77777777" w:rsidR="00BC37DD" w:rsidRPr="006D0302" w:rsidRDefault="00BC37DD" w:rsidP="0065279D">
            <w:pPr>
              <w:pStyle w:val="NormalWeb"/>
              <w:numPr>
                <w:ilvl w:val="0"/>
                <w:numId w:val="49"/>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2CC77190" w14:textId="275BA152"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memiliki sertifikat keahlian asuransi jiwa syariah bagi Tenaga Ahli yang khusus untuk ditugaskan pada Unit Syariah Perusahaan Reasuransi yang menjalankan kegiatan usaha</w:t>
            </w:r>
            <w:r w:rsidRPr="006D0302">
              <w:rPr>
                <w:rFonts w:ascii="Bookman Old Style" w:hAnsi="Bookman Old Style"/>
                <w:sz w:val="20"/>
                <w:szCs w:val="20"/>
              </w:rPr>
              <w:t xml:space="preserve"> </w:t>
            </w:r>
            <w:r w:rsidRPr="006D0302">
              <w:rPr>
                <w:rFonts w:ascii="Bookman Old Style" w:hAnsi="Bookman Old Style"/>
                <w:sz w:val="20"/>
                <w:szCs w:val="20"/>
                <w:lang w:val="id-ID"/>
              </w:rPr>
              <w:t>reasuransi jiwa syariah dengan level paling rendah satu tingkat di bawah kualifikasi tertinggi dari LSP di bidang perasuransian;</w:t>
            </w:r>
          </w:p>
        </w:tc>
        <w:tc>
          <w:tcPr>
            <w:tcW w:w="4570" w:type="dxa"/>
          </w:tcPr>
          <w:p w14:paraId="12CC044F"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7F92D12A"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25822B68" w14:textId="3E6F3A7C" w:rsidTr="00BC37DD">
        <w:tc>
          <w:tcPr>
            <w:tcW w:w="395" w:type="dxa"/>
          </w:tcPr>
          <w:p w14:paraId="695030AC"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446836FD"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6D124F17"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7271149F"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77310DEC" w14:textId="77777777" w:rsidR="00BC37DD" w:rsidRPr="006D0302" w:rsidRDefault="00BC37DD" w:rsidP="0065279D">
            <w:pPr>
              <w:pStyle w:val="NormalWeb"/>
              <w:numPr>
                <w:ilvl w:val="0"/>
                <w:numId w:val="49"/>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2FF001CF" w14:textId="68B0AAC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memiliki sertifikat keahlian sesuai dengan lini usaha dari LSP di bidang perasuransian;</w:t>
            </w:r>
          </w:p>
        </w:tc>
        <w:tc>
          <w:tcPr>
            <w:tcW w:w="4570" w:type="dxa"/>
          </w:tcPr>
          <w:p w14:paraId="78516B57"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4C237532"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3D291977" w14:textId="0753EA51" w:rsidTr="00BC37DD">
        <w:tc>
          <w:tcPr>
            <w:tcW w:w="395" w:type="dxa"/>
          </w:tcPr>
          <w:p w14:paraId="181BB316"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79B20989"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3E24D5F7"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26312EB0"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47D8D421" w14:textId="77777777" w:rsidR="00BC37DD" w:rsidRPr="006D0302" w:rsidRDefault="00BC37DD" w:rsidP="0065279D">
            <w:pPr>
              <w:pStyle w:val="NormalWeb"/>
              <w:numPr>
                <w:ilvl w:val="0"/>
                <w:numId w:val="49"/>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644EC6AF" w14:textId="5623A3E8"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memiliki pengalaman kerja dalam bidang pengelolaan risiko paling singkat 3 (tiga) tahun; dan</w:t>
            </w:r>
          </w:p>
        </w:tc>
        <w:tc>
          <w:tcPr>
            <w:tcW w:w="4570" w:type="dxa"/>
          </w:tcPr>
          <w:p w14:paraId="373CBD78"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3950CF29"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55A274ED" w14:textId="6C283866" w:rsidTr="00BC37DD">
        <w:tc>
          <w:tcPr>
            <w:tcW w:w="395" w:type="dxa"/>
          </w:tcPr>
          <w:p w14:paraId="1FFAA206" w14:textId="77777777" w:rsidR="00BC37DD" w:rsidRPr="006D0302" w:rsidRDefault="00BC37DD" w:rsidP="00565747">
            <w:pPr>
              <w:ind w:left="360"/>
              <w:jc w:val="center"/>
              <w:rPr>
                <w:rFonts w:ascii="Bookman Old Style" w:hAnsi="Bookman Old Style"/>
                <w:sz w:val="20"/>
                <w:szCs w:val="20"/>
                <w:lang w:val="id-ID"/>
              </w:rPr>
            </w:pPr>
          </w:p>
        </w:tc>
        <w:tc>
          <w:tcPr>
            <w:tcW w:w="393" w:type="dxa"/>
          </w:tcPr>
          <w:p w14:paraId="6D2691D9" w14:textId="77777777" w:rsidR="00BC37DD" w:rsidRPr="006D0302" w:rsidRDefault="00BC37DD" w:rsidP="00565747">
            <w:pPr>
              <w:ind w:left="360"/>
              <w:jc w:val="both"/>
              <w:rPr>
                <w:rFonts w:ascii="Bookman Old Style" w:hAnsi="Bookman Old Style"/>
                <w:sz w:val="20"/>
                <w:szCs w:val="20"/>
                <w:lang w:val="id-ID"/>
              </w:rPr>
            </w:pPr>
          </w:p>
        </w:tc>
        <w:tc>
          <w:tcPr>
            <w:tcW w:w="393" w:type="dxa"/>
          </w:tcPr>
          <w:p w14:paraId="7BB63195" w14:textId="77777777" w:rsidR="00BC37DD" w:rsidRPr="006D0302" w:rsidRDefault="00BC37DD" w:rsidP="00565747">
            <w:pPr>
              <w:ind w:right="6"/>
              <w:jc w:val="both"/>
              <w:rPr>
                <w:rFonts w:ascii="Bookman Old Style" w:hAnsi="Bookman Old Style" w:cstheme="minorHAnsi"/>
                <w:sz w:val="20"/>
                <w:szCs w:val="20"/>
                <w:lang w:val="en-GB"/>
              </w:rPr>
            </w:pPr>
          </w:p>
        </w:tc>
        <w:tc>
          <w:tcPr>
            <w:tcW w:w="393" w:type="dxa"/>
          </w:tcPr>
          <w:p w14:paraId="179915CC" w14:textId="77777777" w:rsidR="00BC37DD" w:rsidRPr="006D0302" w:rsidRDefault="00BC37DD" w:rsidP="00565747">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66E5DF8A" w14:textId="77777777" w:rsidR="00BC37DD" w:rsidRPr="006D0302" w:rsidRDefault="00BC37DD" w:rsidP="0065279D">
            <w:pPr>
              <w:pStyle w:val="NormalWeb"/>
              <w:numPr>
                <w:ilvl w:val="0"/>
                <w:numId w:val="49"/>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1BBDA653" w14:textId="2FF004AB"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tidak sedang dalam pengenaan sanksi dari asosiasi profesi terkait.</w:t>
            </w:r>
          </w:p>
        </w:tc>
        <w:tc>
          <w:tcPr>
            <w:tcW w:w="4570" w:type="dxa"/>
          </w:tcPr>
          <w:p w14:paraId="3F67F9AE"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5E089F75" w14:textId="77777777" w:rsidR="00BC37DD" w:rsidRPr="006D0302" w:rsidRDefault="00BC37DD" w:rsidP="0056574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64EEE863" w14:textId="0BDA35D5" w:rsidTr="00BC37DD">
        <w:tc>
          <w:tcPr>
            <w:tcW w:w="395" w:type="dxa"/>
          </w:tcPr>
          <w:p w14:paraId="495BF9DB" w14:textId="77777777" w:rsidR="00BC37DD" w:rsidRPr="006D0302" w:rsidRDefault="00BC37DD" w:rsidP="00EE7457">
            <w:pPr>
              <w:ind w:left="360"/>
              <w:jc w:val="center"/>
              <w:rPr>
                <w:rFonts w:ascii="Bookman Old Style" w:hAnsi="Bookman Old Style"/>
                <w:sz w:val="20"/>
                <w:szCs w:val="20"/>
                <w:lang w:val="id-ID"/>
              </w:rPr>
            </w:pPr>
          </w:p>
        </w:tc>
        <w:tc>
          <w:tcPr>
            <w:tcW w:w="393" w:type="dxa"/>
          </w:tcPr>
          <w:p w14:paraId="688D1FDF" w14:textId="77777777" w:rsidR="00BC37DD" w:rsidRPr="006D0302" w:rsidRDefault="00BC37DD" w:rsidP="00EE7457">
            <w:pPr>
              <w:ind w:left="360"/>
              <w:jc w:val="both"/>
              <w:rPr>
                <w:rFonts w:ascii="Bookman Old Style" w:hAnsi="Bookman Old Style"/>
                <w:sz w:val="20"/>
                <w:szCs w:val="20"/>
                <w:lang w:val="id-ID"/>
              </w:rPr>
            </w:pPr>
          </w:p>
        </w:tc>
        <w:tc>
          <w:tcPr>
            <w:tcW w:w="393" w:type="dxa"/>
          </w:tcPr>
          <w:p w14:paraId="090C9BA3" w14:textId="77777777" w:rsidR="00BC37DD" w:rsidRPr="006D0302" w:rsidRDefault="00BC37DD" w:rsidP="00EE7457">
            <w:pPr>
              <w:ind w:right="6"/>
              <w:jc w:val="both"/>
              <w:rPr>
                <w:rFonts w:ascii="Bookman Old Style" w:hAnsi="Bookman Old Style" w:cstheme="minorHAnsi"/>
                <w:sz w:val="20"/>
                <w:szCs w:val="20"/>
                <w:lang w:val="en-GB"/>
              </w:rPr>
            </w:pPr>
          </w:p>
        </w:tc>
        <w:tc>
          <w:tcPr>
            <w:tcW w:w="393" w:type="dxa"/>
          </w:tcPr>
          <w:p w14:paraId="43BB65BA" w14:textId="77777777" w:rsidR="00BC37DD" w:rsidRPr="006D0302" w:rsidRDefault="00BC37DD" w:rsidP="00315759">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073A5C2D" w14:textId="4222C7D8"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Perusahaan wajib mempekerjakan paling sedikit 1 (satu) orang Tenaga Ahli dengan level paling rendah 1 (satu) tingkat di bawah kualifikasi tertinggi pada setiap kantor di luar kantor pusat yang memiliki kewenangan untuk membuat keputusan mengenai penerimaan atau penolakan pertanggungan/kepesertaan dan/atau klaim.</w:t>
            </w:r>
          </w:p>
        </w:tc>
        <w:tc>
          <w:tcPr>
            <w:tcW w:w="4570" w:type="dxa"/>
          </w:tcPr>
          <w:p w14:paraId="139BAA18" w14:textId="77777777"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4D4FD630" w14:textId="77777777"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26FE0866" w14:textId="0AD8D6EB" w:rsidTr="00BC37DD">
        <w:tc>
          <w:tcPr>
            <w:tcW w:w="395" w:type="dxa"/>
          </w:tcPr>
          <w:p w14:paraId="6C7BB2A0" w14:textId="77777777" w:rsidR="00BC37DD" w:rsidRPr="006D0302" w:rsidRDefault="00BC37DD" w:rsidP="00EE7457">
            <w:pPr>
              <w:ind w:left="360"/>
              <w:jc w:val="center"/>
              <w:rPr>
                <w:rFonts w:ascii="Bookman Old Style" w:hAnsi="Bookman Old Style"/>
                <w:sz w:val="20"/>
                <w:szCs w:val="20"/>
                <w:lang w:val="id-ID"/>
              </w:rPr>
            </w:pPr>
          </w:p>
        </w:tc>
        <w:tc>
          <w:tcPr>
            <w:tcW w:w="393" w:type="dxa"/>
          </w:tcPr>
          <w:p w14:paraId="608092A4" w14:textId="77777777" w:rsidR="00BC37DD" w:rsidRPr="006D0302" w:rsidRDefault="00BC37DD" w:rsidP="00EE7457">
            <w:pPr>
              <w:ind w:left="360"/>
              <w:jc w:val="both"/>
              <w:rPr>
                <w:rFonts w:ascii="Bookman Old Style" w:hAnsi="Bookman Old Style"/>
                <w:sz w:val="20"/>
                <w:szCs w:val="20"/>
                <w:lang w:val="id-ID"/>
              </w:rPr>
            </w:pPr>
          </w:p>
        </w:tc>
        <w:tc>
          <w:tcPr>
            <w:tcW w:w="393" w:type="dxa"/>
          </w:tcPr>
          <w:p w14:paraId="3F869AC9" w14:textId="77777777" w:rsidR="00BC37DD" w:rsidRPr="006D0302" w:rsidRDefault="00BC37DD" w:rsidP="00EE7457">
            <w:pPr>
              <w:ind w:right="6"/>
              <w:jc w:val="both"/>
              <w:rPr>
                <w:rFonts w:ascii="Bookman Old Style" w:hAnsi="Bookman Old Style" w:cstheme="minorHAnsi"/>
                <w:sz w:val="20"/>
                <w:szCs w:val="20"/>
                <w:lang w:val="en-GB"/>
              </w:rPr>
            </w:pPr>
          </w:p>
        </w:tc>
        <w:tc>
          <w:tcPr>
            <w:tcW w:w="393" w:type="dxa"/>
          </w:tcPr>
          <w:p w14:paraId="29ECD881" w14:textId="77777777" w:rsidR="00BC37DD" w:rsidRPr="006D0302" w:rsidRDefault="00BC37DD" w:rsidP="00315759">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7E3A8B46" w14:textId="7E530E0E"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Tenaga Ahli sebagaimana dimaksud pada angka 10) wajib bekerja penuh waktu dan ditempatkan pada kantor yang bersangkutan sesuai dengan surat penugasan dari Perusahaan.</w:t>
            </w:r>
          </w:p>
        </w:tc>
        <w:tc>
          <w:tcPr>
            <w:tcW w:w="4570" w:type="dxa"/>
          </w:tcPr>
          <w:p w14:paraId="03B77DB1" w14:textId="77777777"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3BB9A2EE" w14:textId="77777777"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649B1451" w14:textId="5BAC48B8" w:rsidTr="00BC37DD">
        <w:tc>
          <w:tcPr>
            <w:tcW w:w="395" w:type="dxa"/>
          </w:tcPr>
          <w:p w14:paraId="486EF7A1" w14:textId="77777777" w:rsidR="00BC37DD" w:rsidRPr="006D0302" w:rsidRDefault="00BC37DD" w:rsidP="00EE7457">
            <w:pPr>
              <w:ind w:left="360"/>
              <w:jc w:val="center"/>
              <w:rPr>
                <w:rFonts w:ascii="Bookman Old Style" w:hAnsi="Bookman Old Style"/>
                <w:sz w:val="20"/>
                <w:szCs w:val="20"/>
                <w:lang w:val="id-ID"/>
              </w:rPr>
            </w:pPr>
          </w:p>
        </w:tc>
        <w:tc>
          <w:tcPr>
            <w:tcW w:w="393" w:type="dxa"/>
          </w:tcPr>
          <w:p w14:paraId="641EBB05" w14:textId="77777777" w:rsidR="00BC37DD" w:rsidRPr="006D0302" w:rsidRDefault="00BC37DD" w:rsidP="00EE7457">
            <w:pPr>
              <w:ind w:left="360"/>
              <w:jc w:val="both"/>
              <w:rPr>
                <w:rFonts w:ascii="Bookman Old Style" w:hAnsi="Bookman Old Style"/>
                <w:sz w:val="20"/>
                <w:szCs w:val="20"/>
                <w:lang w:val="id-ID"/>
              </w:rPr>
            </w:pPr>
          </w:p>
        </w:tc>
        <w:tc>
          <w:tcPr>
            <w:tcW w:w="393" w:type="dxa"/>
          </w:tcPr>
          <w:p w14:paraId="09F99F5D" w14:textId="77777777" w:rsidR="00BC37DD" w:rsidRPr="006D0302" w:rsidRDefault="00BC37DD" w:rsidP="00EE7457">
            <w:pPr>
              <w:ind w:right="6"/>
              <w:jc w:val="both"/>
              <w:rPr>
                <w:rFonts w:ascii="Bookman Old Style" w:hAnsi="Bookman Old Style" w:cstheme="minorHAnsi"/>
                <w:sz w:val="20"/>
                <w:szCs w:val="20"/>
                <w:lang w:val="en-GB"/>
              </w:rPr>
            </w:pPr>
          </w:p>
        </w:tc>
        <w:tc>
          <w:tcPr>
            <w:tcW w:w="393" w:type="dxa"/>
          </w:tcPr>
          <w:p w14:paraId="48635F84" w14:textId="77777777" w:rsidR="00BC37DD" w:rsidRPr="006D0302" w:rsidRDefault="00BC37DD" w:rsidP="00315759">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275435A7" w14:textId="37E518F4"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Tenaga Ahli sebagaimana dimaksud pada angka 10) harus setiap saat memenuhi ketentuan:</w:t>
            </w:r>
          </w:p>
        </w:tc>
        <w:tc>
          <w:tcPr>
            <w:tcW w:w="4570" w:type="dxa"/>
          </w:tcPr>
          <w:p w14:paraId="717F4F59" w14:textId="77777777"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7B6EA6E3" w14:textId="77777777"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241B1F27" w14:textId="5F054FD1" w:rsidTr="00BC37DD">
        <w:tc>
          <w:tcPr>
            <w:tcW w:w="395" w:type="dxa"/>
          </w:tcPr>
          <w:p w14:paraId="65C49C56"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42AE7CA3"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3AF05A8C"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31CE84D4"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490DFB45" w14:textId="77777777" w:rsidR="00BC37DD" w:rsidRPr="006D0302" w:rsidRDefault="00BC37DD" w:rsidP="00315759">
            <w:pPr>
              <w:pStyle w:val="NormalWeb"/>
              <w:numPr>
                <w:ilvl w:val="0"/>
                <w:numId w:val="26"/>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5ACA75EE" w14:textId="69D31751"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 xml:space="preserve">memiliki sertifikat keahlian sesuai lingkup usaha dengan level paling rendah 1 (satu) </w:t>
            </w:r>
            <w:r w:rsidRPr="006D0302">
              <w:rPr>
                <w:rFonts w:ascii="Bookman Old Style" w:hAnsi="Bookman Old Style"/>
                <w:sz w:val="20"/>
                <w:szCs w:val="20"/>
                <w:lang w:val="id-ID"/>
              </w:rPr>
              <w:lastRenderedPageBreak/>
              <w:t>tingkat di bawah kualifikasi tertinggi dari LSP di bidang perasuransian;</w:t>
            </w:r>
          </w:p>
        </w:tc>
        <w:tc>
          <w:tcPr>
            <w:tcW w:w="4570" w:type="dxa"/>
          </w:tcPr>
          <w:p w14:paraId="66E1488C"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69D400C8"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5B0DA312" w14:textId="052EDC2A" w:rsidTr="00BC37DD">
        <w:tc>
          <w:tcPr>
            <w:tcW w:w="395" w:type="dxa"/>
          </w:tcPr>
          <w:p w14:paraId="5A8EFFC7"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3AF75DAB"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3ED143EF"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7D28075B"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03AF1E9B" w14:textId="77777777" w:rsidR="00BC37DD" w:rsidRPr="006D0302" w:rsidRDefault="00BC37DD" w:rsidP="00315759">
            <w:pPr>
              <w:pStyle w:val="NormalWeb"/>
              <w:numPr>
                <w:ilvl w:val="0"/>
                <w:numId w:val="26"/>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7035CD30" w14:textId="2BA82EA4"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memiliki pengalaman kerja dalam bidang pengelolaan risiko asuransi paling singkat 2 (dua) tahun; dan</w:t>
            </w:r>
          </w:p>
        </w:tc>
        <w:tc>
          <w:tcPr>
            <w:tcW w:w="4570" w:type="dxa"/>
          </w:tcPr>
          <w:p w14:paraId="50882772"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71C0F31F"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086BC029" w14:textId="123BF17D" w:rsidTr="00BC37DD">
        <w:tc>
          <w:tcPr>
            <w:tcW w:w="395" w:type="dxa"/>
          </w:tcPr>
          <w:p w14:paraId="7F74721D"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314AB9EF"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1ACBDD91"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19FFD20E"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062A166A" w14:textId="77777777" w:rsidR="00BC37DD" w:rsidRPr="006D0302" w:rsidRDefault="00BC37DD" w:rsidP="00315759">
            <w:pPr>
              <w:pStyle w:val="NormalWeb"/>
              <w:numPr>
                <w:ilvl w:val="0"/>
                <w:numId w:val="26"/>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17AAA43F" w14:textId="77F546CE"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tidak sedang dalam pengenaan sanksi dari asosiasi profesi terkait.</w:t>
            </w:r>
          </w:p>
        </w:tc>
        <w:tc>
          <w:tcPr>
            <w:tcW w:w="4570" w:type="dxa"/>
          </w:tcPr>
          <w:p w14:paraId="3D89D3A6"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20ABFA64"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07957B8D" w14:textId="00B187BA" w:rsidTr="00BC37DD">
        <w:tc>
          <w:tcPr>
            <w:tcW w:w="395" w:type="dxa"/>
          </w:tcPr>
          <w:p w14:paraId="642B6816" w14:textId="77777777" w:rsidR="00BC37DD" w:rsidRPr="006D0302" w:rsidRDefault="00BC37DD" w:rsidP="00EE7457">
            <w:pPr>
              <w:ind w:left="360"/>
              <w:jc w:val="center"/>
              <w:rPr>
                <w:rFonts w:ascii="Bookman Old Style" w:hAnsi="Bookman Old Style"/>
                <w:sz w:val="20"/>
                <w:szCs w:val="20"/>
                <w:lang w:val="id-ID"/>
              </w:rPr>
            </w:pPr>
          </w:p>
        </w:tc>
        <w:tc>
          <w:tcPr>
            <w:tcW w:w="393" w:type="dxa"/>
          </w:tcPr>
          <w:p w14:paraId="70450AAD" w14:textId="77777777" w:rsidR="00BC37DD" w:rsidRPr="006D0302" w:rsidRDefault="00BC37DD" w:rsidP="00EE7457">
            <w:pPr>
              <w:ind w:left="360"/>
              <w:jc w:val="both"/>
              <w:rPr>
                <w:rFonts w:ascii="Bookman Old Style" w:hAnsi="Bookman Old Style"/>
                <w:sz w:val="20"/>
                <w:szCs w:val="20"/>
                <w:lang w:val="id-ID"/>
              </w:rPr>
            </w:pPr>
          </w:p>
        </w:tc>
        <w:tc>
          <w:tcPr>
            <w:tcW w:w="393" w:type="dxa"/>
          </w:tcPr>
          <w:p w14:paraId="23B78443" w14:textId="77777777" w:rsidR="00BC37DD" w:rsidRPr="006D0302" w:rsidRDefault="00BC37DD" w:rsidP="00EE7457">
            <w:pPr>
              <w:ind w:right="6"/>
              <w:jc w:val="both"/>
              <w:rPr>
                <w:rFonts w:ascii="Bookman Old Style" w:hAnsi="Bookman Old Style" w:cstheme="minorHAnsi"/>
                <w:sz w:val="20"/>
                <w:szCs w:val="20"/>
                <w:lang w:val="en-GB"/>
              </w:rPr>
            </w:pPr>
          </w:p>
        </w:tc>
        <w:tc>
          <w:tcPr>
            <w:tcW w:w="393" w:type="dxa"/>
          </w:tcPr>
          <w:p w14:paraId="5259CA17" w14:textId="77777777" w:rsidR="00BC37DD" w:rsidRPr="006D0302" w:rsidRDefault="00BC37DD" w:rsidP="00315759">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59AAC6B2" w14:textId="5648F355"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eastAsiaTheme="minorHAnsi" w:hAnsi="Bookman Old Style"/>
                <w:sz w:val="20"/>
                <w:szCs w:val="20"/>
                <w:lang w:val="id-ID"/>
              </w:rPr>
              <w:t>Perusahaan Pialang Asuransi, Perusahaan Pialang Reasuransi dan Perusahaan Penilai Kerugian Asuransi wajib mempekerjakan paling sedikit 1 (satu) orang Tenaga Ahli secara penuh waktu.</w:t>
            </w:r>
          </w:p>
        </w:tc>
        <w:tc>
          <w:tcPr>
            <w:tcW w:w="4570" w:type="dxa"/>
          </w:tcPr>
          <w:p w14:paraId="11C50A14" w14:textId="77777777" w:rsidR="00BC37DD" w:rsidRPr="006D0302" w:rsidRDefault="00BC37DD" w:rsidP="00EE7457">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p>
        </w:tc>
        <w:tc>
          <w:tcPr>
            <w:tcW w:w="4570" w:type="dxa"/>
          </w:tcPr>
          <w:p w14:paraId="35B0A34B" w14:textId="77777777" w:rsidR="00BC37DD" w:rsidRPr="006D0302" w:rsidRDefault="00BC37DD" w:rsidP="00EE7457">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p>
        </w:tc>
      </w:tr>
      <w:tr w:rsidR="00BC37DD" w:rsidRPr="006D0302" w14:paraId="0749A3A8" w14:textId="54753AFB" w:rsidTr="00BC37DD">
        <w:tc>
          <w:tcPr>
            <w:tcW w:w="395" w:type="dxa"/>
          </w:tcPr>
          <w:p w14:paraId="58CF01C9" w14:textId="77777777" w:rsidR="00BC37DD" w:rsidRPr="006D0302" w:rsidRDefault="00BC37DD" w:rsidP="00EE7457">
            <w:pPr>
              <w:ind w:left="360"/>
              <w:jc w:val="center"/>
              <w:rPr>
                <w:rFonts w:ascii="Bookman Old Style" w:hAnsi="Bookman Old Style"/>
                <w:sz w:val="20"/>
                <w:szCs w:val="20"/>
                <w:lang w:val="id-ID"/>
              </w:rPr>
            </w:pPr>
          </w:p>
        </w:tc>
        <w:tc>
          <w:tcPr>
            <w:tcW w:w="393" w:type="dxa"/>
          </w:tcPr>
          <w:p w14:paraId="18846F7D" w14:textId="77777777" w:rsidR="00BC37DD" w:rsidRPr="006D0302" w:rsidRDefault="00BC37DD" w:rsidP="00EE7457">
            <w:pPr>
              <w:ind w:left="360"/>
              <w:jc w:val="both"/>
              <w:rPr>
                <w:rFonts w:ascii="Bookman Old Style" w:hAnsi="Bookman Old Style"/>
                <w:sz w:val="20"/>
                <w:szCs w:val="20"/>
                <w:lang w:val="id-ID"/>
              </w:rPr>
            </w:pPr>
          </w:p>
        </w:tc>
        <w:tc>
          <w:tcPr>
            <w:tcW w:w="393" w:type="dxa"/>
          </w:tcPr>
          <w:p w14:paraId="2BB5BE5E" w14:textId="77777777" w:rsidR="00BC37DD" w:rsidRPr="006D0302" w:rsidRDefault="00BC37DD" w:rsidP="00EE7457">
            <w:pPr>
              <w:ind w:right="6"/>
              <w:jc w:val="both"/>
              <w:rPr>
                <w:rFonts w:ascii="Bookman Old Style" w:hAnsi="Bookman Old Style" w:cstheme="minorHAnsi"/>
                <w:sz w:val="20"/>
                <w:szCs w:val="20"/>
                <w:lang w:val="en-GB"/>
              </w:rPr>
            </w:pPr>
          </w:p>
        </w:tc>
        <w:tc>
          <w:tcPr>
            <w:tcW w:w="393" w:type="dxa"/>
          </w:tcPr>
          <w:p w14:paraId="7654D936" w14:textId="77777777" w:rsidR="00BC37DD" w:rsidRPr="006D0302" w:rsidRDefault="00BC37DD" w:rsidP="00315759">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301DEE3F" w14:textId="4FC07D82"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 xml:space="preserve">Tenaga Ahli sebagaimana dimaksud pada </w:t>
            </w:r>
            <w:r w:rsidRPr="006D0302">
              <w:rPr>
                <w:rFonts w:ascii="Bookman Old Style" w:hAnsi="Bookman Old Style"/>
                <w:sz w:val="20"/>
                <w:szCs w:val="20"/>
                <w:lang w:val="en-GB"/>
              </w:rPr>
              <w:t>angka 13)</w:t>
            </w:r>
            <w:r w:rsidRPr="006D0302">
              <w:rPr>
                <w:rFonts w:ascii="Bookman Old Style" w:hAnsi="Bookman Old Style"/>
                <w:sz w:val="20"/>
                <w:szCs w:val="20"/>
                <w:lang w:val="id-ID"/>
              </w:rPr>
              <w:t xml:space="preserve"> bagi Perusahaan Pialang Asuransi, harus setiap saat memenuhi ketentuan paling sedikit::</w:t>
            </w:r>
          </w:p>
        </w:tc>
        <w:tc>
          <w:tcPr>
            <w:tcW w:w="4570" w:type="dxa"/>
          </w:tcPr>
          <w:p w14:paraId="2A3CA235" w14:textId="77777777"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3064801C" w14:textId="77777777"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5CB2D4EC" w14:textId="1A936C3E" w:rsidTr="00BC37DD">
        <w:tc>
          <w:tcPr>
            <w:tcW w:w="395" w:type="dxa"/>
          </w:tcPr>
          <w:p w14:paraId="0F5DA32A"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16492F98"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10B38994"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52B19E73"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2EBB8CBA" w14:textId="77777777" w:rsidR="00BC37DD" w:rsidRPr="006D0302" w:rsidRDefault="00BC37DD" w:rsidP="00315759">
            <w:pPr>
              <w:pStyle w:val="NormalWeb"/>
              <w:numPr>
                <w:ilvl w:val="0"/>
                <w:numId w:val="27"/>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031877A6" w14:textId="0DEC2063"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memiliki sertifikat ahli Pialang Asuransi dengan level tertinggi dari LSP di bidang perasuransian;</w:t>
            </w:r>
          </w:p>
        </w:tc>
        <w:tc>
          <w:tcPr>
            <w:tcW w:w="4570" w:type="dxa"/>
          </w:tcPr>
          <w:p w14:paraId="53291910"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24AC5799"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008D3599" w14:textId="02A95098" w:rsidTr="00BC37DD">
        <w:tc>
          <w:tcPr>
            <w:tcW w:w="395" w:type="dxa"/>
          </w:tcPr>
          <w:p w14:paraId="1B8FB771"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737D3606"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258E8B6D"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6887A931"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3772996A" w14:textId="77777777" w:rsidR="00BC37DD" w:rsidRPr="006D0302" w:rsidRDefault="00BC37DD" w:rsidP="00315759">
            <w:pPr>
              <w:pStyle w:val="NormalWeb"/>
              <w:numPr>
                <w:ilvl w:val="0"/>
                <w:numId w:val="27"/>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42743E77" w14:textId="4ACC2906"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memiliki pengalaman kerja di bidang teknis kepialangan dan/atau teknis asuransi paling singkat 3 (tiga) tahun; dan</w:t>
            </w:r>
          </w:p>
        </w:tc>
        <w:tc>
          <w:tcPr>
            <w:tcW w:w="4570" w:type="dxa"/>
          </w:tcPr>
          <w:p w14:paraId="7D13D8B7"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348579B0"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68F366E2" w14:textId="7F9A1DB1" w:rsidTr="00BC37DD">
        <w:tc>
          <w:tcPr>
            <w:tcW w:w="395" w:type="dxa"/>
          </w:tcPr>
          <w:p w14:paraId="015BD588"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3B1B7894"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27EDAC1F"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63F0E4D8"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2B882C87" w14:textId="77777777" w:rsidR="00BC37DD" w:rsidRPr="006D0302" w:rsidRDefault="00BC37DD" w:rsidP="00315759">
            <w:pPr>
              <w:pStyle w:val="NormalWeb"/>
              <w:numPr>
                <w:ilvl w:val="0"/>
                <w:numId w:val="27"/>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22210CC3" w14:textId="1D80A9F5"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tidak sedang dalam pengenaan sanksi dari asosiasi profesi terkait.</w:t>
            </w:r>
          </w:p>
        </w:tc>
        <w:tc>
          <w:tcPr>
            <w:tcW w:w="4570" w:type="dxa"/>
          </w:tcPr>
          <w:p w14:paraId="7BCE209C"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56720E74"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08097CB4" w14:textId="70A15B6B" w:rsidTr="00BC37DD">
        <w:tc>
          <w:tcPr>
            <w:tcW w:w="395" w:type="dxa"/>
          </w:tcPr>
          <w:p w14:paraId="206EBC3A" w14:textId="77777777" w:rsidR="00BC37DD" w:rsidRPr="006D0302" w:rsidRDefault="00BC37DD" w:rsidP="00EE7457">
            <w:pPr>
              <w:ind w:left="360"/>
              <w:jc w:val="center"/>
              <w:rPr>
                <w:rFonts w:ascii="Bookman Old Style" w:hAnsi="Bookman Old Style"/>
                <w:sz w:val="20"/>
                <w:szCs w:val="20"/>
                <w:lang w:val="id-ID"/>
              </w:rPr>
            </w:pPr>
          </w:p>
        </w:tc>
        <w:tc>
          <w:tcPr>
            <w:tcW w:w="393" w:type="dxa"/>
          </w:tcPr>
          <w:p w14:paraId="5337C0BB" w14:textId="77777777" w:rsidR="00BC37DD" w:rsidRPr="006D0302" w:rsidRDefault="00BC37DD" w:rsidP="00EE7457">
            <w:pPr>
              <w:ind w:left="360"/>
              <w:jc w:val="both"/>
              <w:rPr>
                <w:rFonts w:ascii="Bookman Old Style" w:hAnsi="Bookman Old Style"/>
                <w:sz w:val="20"/>
                <w:szCs w:val="20"/>
                <w:lang w:val="id-ID"/>
              </w:rPr>
            </w:pPr>
          </w:p>
        </w:tc>
        <w:tc>
          <w:tcPr>
            <w:tcW w:w="393" w:type="dxa"/>
          </w:tcPr>
          <w:p w14:paraId="1CE9A099" w14:textId="77777777" w:rsidR="00BC37DD" w:rsidRPr="006D0302" w:rsidRDefault="00BC37DD" w:rsidP="00EE7457">
            <w:pPr>
              <w:ind w:right="6"/>
              <w:jc w:val="both"/>
              <w:rPr>
                <w:rFonts w:ascii="Bookman Old Style" w:hAnsi="Bookman Old Style" w:cstheme="minorHAnsi"/>
                <w:sz w:val="20"/>
                <w:szCs w:val="20"/>
                <w:lang w:val="en-GB"/>
              </w:rPr>
            </w:pPr>
          </w:p>
        </w:tc>
        <w:tc>
          <w:tcPr>
            <w:tcW w:w="393" w:type="dxa"/>
          </w:tcPr>
          <w:p w14:paraId="49C2DF2E" w14:textId="77777777" w:rsidR="00BC37DD" w:rsidRPr="006D0302" w:rsidRDefault="00BC37DD" w:rsidP="00315759">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53F8BA22" w14:textId="0B6874FB"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eastAsiaTheme="minorHAnsi" w:hAnsi="Bookman Old Style"/>
                <w:sz w:val="20"/>
                <w:szCs w:val="20"/>
                <w:lang w:val="id-ID"/>
              </w:rPr>
              <w:t xml:space="preserve">Tenaga Ahli sebagaimana dimaksud pada </w:t>
            </w:r>
            <w:r w:rsidRPr="006D0302">
              <w:rPr>
                <w:rFonts w:ascii="Bookman Old Style" w:hAnsi="Bookman Old Style"/>
                <w:sz w:val="20"/>
                <w:szCs w:val="20"/>
                <w:lang w:val="en-GB"/>
              </w:rPr>
              <w:t xml:space="preserve">angka 13) </w:t>
            </w:r>
            <w:r w:rsidRPr="006D0302">
              <w:rPr>
                <w:rFonts w:ascii="Bookman Old Style" w:eastAsiaTheme="minorHAnsi" w:hAnsi="Bookman Old Style"/>
                <w:sz w:val="20"/>
                <w:szCs w:val="20"/>
                <w:lang w:val="id-ID"/>
              </w:rPr>
              <w:t>bagi Perusahaan Pialang Reasuransi, harus setiap saat memenuhi ketentuan paling sedikit:</w:t>
            </w:r>
          </w:p>
        </w:tc>
        <w:tc>
          <w:tcPr>
            <w:tcW w:w="4570" w:type="dxa"/>
          </w:tcPr>
          <w:p w14:paraId="218692D4" w14:textId="77777777" w:rsidR="00BC37DD" w:rsidRPr="006D0302" w:rsidRDefault="00BC37DD" w:rsidP="00EE7457">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p>
        </w:tc>
        <w:tc>
          <w:tcPr>
            <w:tcW w:w="4570" w:type="dxa"/>
          </w:tcPr>
          <w:p w14:paraId="793D0B8F" w14:textId="77777777" w:rsidR="00BC37DD" w:rsidRPr="006D0302" w:rsidRDefault="00BC37DD" w:rsidP="00EE7457">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p>
        </w:tc>
      </w:tr>
      <w:tr w:rsidR="00BC37DD" w:rsidRPr="006D0302" w14:paraId="7CB4A7B6" w14:textId="35F1582C" w:rsidTr="00BC37DD">
        <w:tc>
          <w:tcPr>
            <w:tcW w:w="395" w:type="dxa"/>
          </w:tcPr>
          <w:p w14:paraId="7603922E"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020BEF38"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1EE4D83D"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4C486C09"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79F7A571" w14:textId="77777777" w:rsidR="00BC37DD" w:rsidRPr="006D0302" w:rsidRDefault="00BC37DD" w:rsidP="00315759">
            <w:pPr>
              <w:pStyle w:val="NormalWeb"/>
              <w:numPr>
                <w:ilvl w:val="0"/>
                <w:numId w:val="28"/>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116577E1" w14:textId="007032B5" w:rsidR="00BC37DD" w:rsidRPr="006D0302" w:rsidRDefault="00BC37DD" w:rsidP="00CE7DEA">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r w:rsidRPr="006D0302">
              <w:rPr>
                <w:rFonts w:ascii="Bookman Old Style" w:hAnsi="Bookman Old Style"/>
                <w:sz w:val="20"/>
                <w:szCs w:val="20"/>
                <w:lang w:val="id-ID"/>
              </w:rPr>
              <w:t>memiliki sertifikat ahli Pialang Reasuransi dengan kualifikasi tertinggi dari LSP di bidang perasuransian;</w:t>
            </w:r>
          </w:p>
        </w:tc>
        <w:tc>
          <w:tcPr>
            <w:tcW w:w="4570" w:type="dxa"/>
          </w:tcPr>
          <w:p w14:paraId="3230236A"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06D06721"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6AB4EBC8" w14:textId="041119FC" w:rsidTr="00BC37DD">
        <w:tc>
          <w:tcPr>
            <w:tcW w:w="395" w:type="dxa"/>
          </w:tcPr>
          <w:p w14:paraId="5CEA3130"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1F6DF846"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58DA563E"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4B2B66EF"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5B18B391" w14:textId="77777777" w:rsidR="00BC37DD" w:rsidRPr="006D0302" w:rsidRDefault="00BC37DD" w:rsidP="00315759">
            <w:pPr>
              <w:pStyle w:val="NormalWeb"/>
              <w:numPr>
                <w:ilvl w:val="0"/>
                <w:numId w:val="28"/>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5DADAC39" w14:textId="6B5607B8" w:rsidR="00BC37DD" w:rsidRPr="006D0302" w:rsidRDefault="00BC37DD" w:rsidP="00CE7DEA">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r w:rsidRPr="006D0302">
              <w:rPr>
                <w:rFonts w:ascii="Bookman Old Style" w:hAnsi="Bookman Old Style"/>
                <w:sz w:val="20"/>
                <w:szCs w:val="20"/>
                <w:lang w:val="id-ID"/>
              </w:rPr>
              <w:t>memiliki pengalaman kerja di bidang teknis kepialangan dan pengelolaan risiko paling singkat 3 (tiga) tahun; dan</w:t>
            </w:r>
          </w:p>
        </w:tc>
        <w:tc>
          <w:tcPr>
            <w:tcW w:w="4570" w:type="dxa"/>
          </w:tcPr>
          <w:p w14:paraId="478509F6"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1F1E867B"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18BCC605" w14:textId="7119DD6B" w:rsidTr="00BC37DD">
        <w:tc>
          <w:tcPr>
            <w:tcW w:w="395" w:type="dxa"/>
          </w:tcPr>
          <w:p w14:paraId="19411F5C"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725CC225"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6B90E858"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312E6F2E"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5D6C1140" w14:textId="77777777" w:rsidR="00BC37DD" w:rsidRPr="006D0302" w:rsidRDefault="00BC37DD" w:rsidP="00315759">
            <w:pPr>
              <w:pStyle w:val="NormalWeb"/>
              <w:numPr>
                <w:ilvl w:val="0"/>
                <w:numId w:val="28"/>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15DEA06A" w14:textId="7A7F4B14" w:rsidR="00BC37DD" w:rsidRPr="006D0302" w:rsidRDefault="00BC37DD" w:rsidP="00CE7DEA">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r w:rsidRPr="006D0302">
              <w:rPr>
                <w:rFonts w:ascii="Bookman Old Style" w:hAnsi="Bookman Old Style"/>
                <w:sz w:val="20"/>
                <w:szCs w:val="20"/>
                <w:lang w:val="id-ID"/>
              </w:rPr>
              <w:t>tidak sedang dalam pengenaan sanksi dari asosiasi profesi Pialang Reasuransi.</w:t>
            </w:r>
          </w:p>
        </w:tc>
        <w:tc>
          <w:tcPr>
            <w:tcW w:w="4570" w:type="dxa"/>
          </w:tcPr>
          <w:p w14:paraId="72421C1D"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08504FAE"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51F64CAE" w14:textId="0C0D78CB" w:rsidTr="00BC37DD">
        <w:tc>
          <w:tcPr>
            <w:tcW w:w="395" w:type="dxa"/>
          </w:tcPr>
          <w:p w14:paraId="6544E45A" w14:textId="77777777" w:rsidR="00BC37DD" w:rsidRPr="006D0302" w:rsidRDefault="00BC37DD" w:rsidP="00EE7457">
            <w:pPr>
              <w:ind w:left="360"/>
              <w:jc w:val="center"/>
              <w:rPr>
                <w:rFonts w:ascii="Bookman Old Style" w:hAnsi="Bookman Old Style"/>
                <w:sz w:val="20"/>
                <w:szCs w:val="20"/>
                <w:lang w:val="id-ID"/>
              </w:rPr>
            </w:pPr>
          </w:p>
        </w:tc>
        <w:tc>
          <w:tcPr>
            <w:tcW w:w="393" w:type="dxa"/>
          </w:tcPr>
          <w:p w14:paraId="1EF93554" w14:textId="77777777" w:rsidR="00BC37DD" w:rsidRPr="006D0302" w:rsidRDefault="00BC37DD" w:rsidP="00EE7457">
            <w:pPr>
              <w:ind w:left="360"/>
              <w:jc w:val="both"/>
              <w:rPr>
                <w:rFonts w:ascii="Bookman Old Style" w:hAnsi="Bookman Old Style"/>
                <w:sz w:val="20"/>
                <w:szCs w:val="20"/>
                <w:lang w:val="id-ID"/>
              </w:rPr>
            </w:pPr>
          </w:p>
        </w:tc>
        <w:tc>
          <w:tcPr>
            <w:tcW w:w="393" w:type="dxa"/>
          </w:tcPr>
          <w:p w14:paraId="597F88D1" w14:textId="77777777" w:rsidR="00BC37DD" w:rsidRPr="006D0302" w:rsidRDefault="00BC37DD" w:rsidP="00EE7457">
            <w:pPr>
              <w:ind w:right="6"/>
              <w:jc w:val="both"/>
              <w:rPr>
                <w:rFonts w:ascii="Bookman Old Style" w:hAnsi="Bookman Old Style" w:cstheme="minorHAnsi"/>
                <w:sz w:val="20"/>
                <w:szCs w:val="20"/>
                <w:lang w:val="en-GB"/>
              </w:rPr>
            </w:pPr>
          </w:p>
        </w:tc>
        <w:tc>
          <w:tcPr>
            <w:tcW w:w="393" w:type="dxa"/>
          </w:tcPr>
          <w:p w14:paraId="0CB0A7B3" w14:textId="77777777" w:rsidR="00BC37DD" w:rsidRPr="006D0302" w:rsidRDefault="00BC37DD" w:rsidP="00315759">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701E3579" w14:textId="63F46C6D"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eastAsiaTheme="minorHAnsi" w:hAnsi="Bookman Old Style"/>
                <w:sz w:val="20"/>
                <w:szCs w:val="20"/>
                <w:lang w:val="id-ID"/>
              </w:rPr>
              <w:t xml:space="preserve">Tenaga Ahli sebagaimana dimaksud pada </w:t>
            </w:r>
            <w:r w:rsidRPr="006D0302">
              <w:rPr>
                <w:rFonts w:ascii="Bookman Old Style" w:eastAsiaTheme="minorHAnsi" w:hAnsi="Bookman Old Style"/>
                <w:sz w:val="20"/>
                <w:szCs w:val="20"/>
                <w:lang w:val="en-GB"/>
              </w:rPr>
              <w:t xml:space="preserve">angka 13) </w:t>
            </w:r>
            <w:r w:rsidRPr="006D0302">
              <w:rPr>
                <w:rFonts w:ascii="Bookman Old Style" w:eastAsiaTheme="minorHAnsi" w:hAnsi="Bookman Old Style"/>
                <w:sz w:val="20"/>
                <w:szCs w:val="20"/>
                <w:lang w:val="id-ID"/>
              </w:rPr>
              <w:t xml:space="preserve">bagi Perusahaan Penilai Kerugian Asuransi, </w:t>
            </w:r>
            <w:r w:rsidRPr="006D0302">
              <w:rPr>
                <w:rFonts w:ascii="Bookman Old Style" w:eastAsiaTheme="minorHAnsi" w:hAnsi="Bookman Old Style"/>
                <w:sz w:val="20"/>
                <w:szCs w:val="20"/>
                <w:lang w:val="id-ID"/>
              </w:rPr>
              <w:lastRenderedPageBreak/>
              <w:t>harus setiap saat memenuhi ketentuan paling sedikit:</w:t>
            </w:r>
          </w:p>
        </w:tc>
        <w:tc>
          <w:tcPr>
            <w:tcW w:w="4570" w:type="dxa"/>
          </w:tcPr>
          <w:p w14:paraId="6BC99C07" w14:textId="77777777" w:rsidR="00BC37DD" w:rsidRPr="006D0302" w:rsidRDefault="00BC37DD" w:rsidP="00EE7457">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p>
        </w:tc>
        <w:tc>
          <w:tcPr>
            <w:tcW w:w="4570" w:type="dxa"/>
          </w:tcPr>
          <w:p w14:paraId="7BDFA828" w14:textId="77777777" w:rsidR="00BC37DD" w:rsidRPr="006D0302" w:rsidRDefault="00BC37DD" w:rsidP="00EE7457">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p>
        </w:tc>
      </w:tr>
      <w:tr w:rsidR="00BC37DD" w:rsidRPr="006D0302" w14:paraId="7171E883" w14:textId="4E43115F" w:rsidTr="00BC37DD">
        <w:tc>
          <w:tcPr>
            <w:tcW w:w="395" w:type="dxa"/>
          </w:tcPr>
          <w:p w14:paraId="05EF02B2"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3D470D07"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69CB9F61"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43AE4446"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78842EE5" w14:textId="77777777" w:rsidR="00BC37DD" w:rsidRPr="006D0302" w:rsidRDefault="00BC37DD" w:rsidP="00315759">
            <w:pPr>
              <w:pStyle w:val="NormalWeb"/>
              <w:numPr>
                <w:ilvl w:val="0"/>
                <w:numId w:val="29"/>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0F7E0AD3" w14:textId="3A4748B0" w:rsidR="00BC37DD" w:rsidRPr="006D0302" w:rsidRDefault="00BC37DD" w:rsidP="00CE7DEA">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r w:rsidRPr="006D0302">
              <w:rPr>
                <w:rFonts w:ascii="Bookman Old Style" w:hAnsi="Bookman Old Style"/>
                <w:sz w:val="20"/>
                <w:szCs w:val="20"/>
                <w:lang w:val="id-ID"/>
              </w:rPr>
              <w:t>memiliki sertifikat ahli penilai kerugian asuransi dengan kualifikasi tertinggi dari LSP di bidang perasuransian;</w:t>
            </w:r>
          </w:p>
        </w:tc>
        <w:tc>
          <w:tcPr>
            <w:tcW w:w="4570" w:type="dxa"/>
          </w:tcPr>
          <w:p w14:paraId="5DCBFF73"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7DFE59AD"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7FA2589D" w14:textId="21C33ED5" w:rsidTr="00BC37DD">
        <w:tc>
          <w:tcPr>
            <w:tcW w:w="395" w:type="dxa"/>
          </w:tcPr>
          <w:p w14:paraId="16F45E6E"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37D76985"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5DF7D8B3"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08412C83"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47555D21" w14:textId="77777777" w:rsidR="00BC37DD" w:rsidRPr="006D0302" w:rsidRDefault="00BC37DD" w:rsidP="00315759">
            <w:pPr>
              <w:pStyle w:val="NormalWeb"/>
              <w:numPr>
                <w:ilvl w:val="0"/>
                <w:numId w:val="29"/>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30E29607" w14:textId="78EDA77A" w:rsidR="00BC37DD" w:rsidRPr="006D0302" w:rsidRDefault="00BC37DD" w:rsidP="00CE7DEA">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r w:rsidRPr="006D0302">
              <w:rPr>
                <w:rFonts w:ascii="Bookman Old Style" w:hAnsi="Bookman Old Style"/>
                <w:sz w:val="20"/>
                <w:szCs w:val="20"/>
                <w:lang w:val="id-ID"/>
              </w:rPr>
              <w:t>memiliki pengalaman kerja di bidang penilaian kerugian paling singkat 3 (tiga) tahun; dan</w:t>
            </w:r>
          </w:p>
        </w:tc>
        <w:tc>
          <w:tcPr>
            <w:tcW w:w="4570" w:type="dxa"/>
          </w:tcPr>
          <w:p w14:paraId="6F44E40F"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5A4E23F4"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5952F9EA" w14:textId="02C638C9" w:rsidTr="00BC37DD">
        <w:tc>
          <w:tcPr>
            <w:tcW w:w="395" w:type="dxa"/>
          </w:tcPr>
          <w:p w14:paraId="7B1AC318"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4CBB6E46"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4D824553"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19AA6F73"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3A8250A4" w14:textId="77777777" w:rsidR="00BC37DD" w:rsidRPr="006D0302" w:rsidRDefault="00BC37DD" w:rsidP="00315759">
            <w:pPr>
              <w:pStyle w:val="NormalWeb"/>
              <w:numPr>
                <w:ilvl w:val="0"/>
                <w:numId w:val="29"/>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345C7075" w14:textId="0DB447FD" w:rsidR="00BC37DD" w:rsidRPr="006D0302" w:rsidRDefault="00BC37DD" w:rsidP="00CE7DEA">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r w:rsidRPr="006D0302">
              <w:rPr>
                <w:rFonts w:ascii="Bookman Old Style" w:hAnsi="Bookman Old Style"/>
                <w:sz w:val="20"/>
                <w:szCs w:val="20"/>
                <w:lang w:val="id-ID"/>
              </w:rPr>
              <w:t>tidak sedang dalam pengenaan sanksi dari asosiasi profesi Pialang Reasuransi.</w:t>
            </w:r>
          </w:p>
        </w:tc>
        <w:tc>
          <w:tcPr>
            <w:tcW w:w="4570" w:type="dxa"/>
          </w:tcPr>
          <w:p w14:paraId="03DA3471"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097D3524"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1F825BC5" w14:textId="236C4973" w:rsidTr="00BC37DD">
        <w:tc>
          <w:tcPr>
            <w:tcW w:w="395" w:type="dxa"/>
          </w:tcPr>
          <w:p w14:paraId="23D3420C" w14:textId="77777777" w:rsidR="00BC37DD" w:rsidRPr="006D0302" w:rsidRDefault="00BC37DD" w:rsidP="00EE7457">
            <w:pPr>
              <w:ind w:left="360"/>
              <w:jc w:val="center"/>
              <w:rPr>
                <w:rFonts w:ascii="Bookman Old Style" w:hAnsi="Bookman Old Style"/>
                <w:sz w:val="20"/>
                <w:szCs w:val="20"/>
                <w:lang w:val="id-ID"/>
              </w:rPr>
            </w:pPr>
          </w:p>
        </w:tc>
        <w:tc>
          <w:tcPr>
            <w:tcW w:w="393" w:type="dxa"/>
          </w:tcPr>
          <w:p w14:paraId="7A9989CB" w14:textId="77777777" w:rsidR="00BC37DD" w:rsidRPr="006D0302" w:rsidRDefault="00BC37DD" w:rsidP="00EE7457">
            <w:pPr>
              <w:ind w:left="360"/>
              <w:jc w:val="both"/>
              <w:rPr>
                <w:rFonts w:ascii="Bookman Old Style" w:hAnsi="Bookman Old Style"/>
                <w:sz w:val="20"/>
                <w:szCs w:val="20"/>
                <w:lang w:val="id-ID"/>
              </w:rPr>
            </w:pPr>
          </w:p>
        </w:tc>
        <w:tc>
          <w:tcPr>
            <w:tcW w:w="393" w:type="dxa"/>
          </w:tcPr>
          <w:p w14:paraId="6F481CDD" w14:textId="77777777" w:rsidR="00BC37DD" w:rsidRPr="006D0302" w:rsidRDefault="00BC37DD" w:rsidP="00EE7457">
            <w:pPr>
              <w:ind w:right="6"/>
              <w:jc w:val="both"/>
              <w:rPr>
                <w:rFonts w:ascii="Bookman Old Style" w:hAnsi="Bookman Old Style" w:cstheme="minorHAnsi"/>
                <w:sz w:val="20"/>
                <w:szCs w:val="20"/>
                <w:lang w:val="en-GB"/>
              </w:rPr>
            </w:pPr>
          </w:p>
        </w:tc>
        <w:tc>
          <w:tcPr>
            <w:tcW w:w="393" w:type="dxa"/>
          </w:tcPr>
          <w:p w14:paraId="3C884EAF" w14:textId="77777777" w:rsidR="00BC37DD" w:rsidRPr="006D0302" w:rsidRDefault="00BC37DD" w:rsidP="00315759">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543F67EA" w14:textId="194615D8" w:rsidR="00BC37DD" w:rsidRPr="006D0302" w:rsidRDefault="00BC37DD" w:rsidP="00EE7457">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r w:rsidRPr="006D0302">
              <w:rPr>
                <w:rFonts w:ascii="Bookman Old Style" w:hAnsi="Bookman Old Style"/>
                <w:sz w:val="20"/>
                <w:szCs w:val="20"/>
                <w:lang w:val="id-ID"/>
              </w:rPr>
              <w:t>Perusahaan</w:t>
            </w:r>
            <w:r w:rsidRPr="006D0302">
              <w:rPr>
                <w:rFonts w:ascii="Bookman Old Style" w:hAnsi="Bookman Old Style" w:cstheme="minorHAnsi"/>
                <w:sz w:val="20"/>
                <w:szCs w:val="20"/>
                <w:lang w:val="id-ID"/>
              </w:rPr>
              <w:t xml:space="preserve"> Pialang Asuransi, Perusahaan Pialang Reasuransi, Perusahaan Penilai Kerugian Asuransi </w:t>
            </w:r>
            <w:r w:rsidRPr="006D0302">
              <w:rPr>
                <w:rFonts w:ascii="Bookman Old Style" w:hAnsi="Bookman Old Style"/>
                <w:sz w:val="20"/>
                <w:szCs w:val="20"/>
                <w:lang w:val="id-ID"/>
              </w:rPr>
              <w:t>wajib menyesuaikan Tenaga Ahli dalam jumlah yang cukup sesuai dengan kapasitas dan kompleksitas usaha.</w:t>
            </w:r>
          </w:p>
        </w:tc>
        <w:tc>
          <w:tcPr>
            <w:tcW w:w="4570" w:type="dxa"/>
          </w:tcPr>
          <w:p w14:paraId="46E10C9E" w14:textId="77777777"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0C4A810F" w14:textId="77777777"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4021728F" w14:textId="2145E133" w:rsidTr="00BC37DD">
        <w:tc>
          <w:tcPr>
            <w:tcW w:w="395" w:type="dxa"/>
          </w:tcPr>
          <w:p w14:paraId="267206A4" w14:textId="77777777" w:rsidR="00BC37DD" w:rsidRPr="006D0302" w:rsidRDefault="00BC37DD" w:rsidP="00EE7457">
            <w:pPr>
              <w:ind w:left="360"/>
              <w:jc w:val="center"/>
              <w:rPr>
                <w:rFonts w:ascii="Bookman Old Style" w:hAnsi="Bookman Old Style"/>
                <w:sz w:val="20"/>
                <w:szCs w:val="20"/>
                <w:lang w:val="id-ID"/>
              </w:rPr>
            </w:pPr>
          </w:p>
        </w:tc>
        <w:tc>
          <w:tcPr>
            <w:tcW w:w="393" w:type="dxa"/>
          </w:tcPr>
          <w:p w14:paraId="7F758C21" w14:textId="77777777" w:rsidR="00BC37DD" w:rsidRPr="006D0302" w:rsidRDefault="00BC37DD" w:rsidP="00EE7457">
            <w:pPr>
              <w:ind w:left="360"/>
              <w:jc w:val="both"/>
              <w:rPr>
                <w:rFonts w:ascii="Bookman Old Style" w:hAnsi="Bookman Old Style"/>
                <w:sz w:val="20"/>
                <w:szCs w:val="20"/>
                <w:lang w:val="id-ID"/>
              </w:rPr>
            </w:pPr>
          </w:p>
        </w:tc>
        <w:tc>
          <w:tcPr>
            <w:tcW w:w="393" w:type="dxa"/>
          </w:tcPr>
          <w:p w14:paraId="5B8DC3ED" w14:textId="77777777" w:rsidR="00BC37DD" w:rsidRPr="006D0302" w:rsidRDefault="00BC37DD" w:rsidP="00EE7457">
            <w:pPr>
              <w:ind w:right="6"/>
              <w:jc w:val="both"/>
              <w:rPr>
                <w:rFonts w:ascii="Bookman Old Style" w:hAnsi="Bookman Old Style" w:cstheme="minorHAnsi"/>
                <w:sz w:val="20"/>
                <w:szCs w:val="20"/>
                <w:lang w:val="en-GB"/>
              </w:rPr>
            </w:pPr>
          </w:p>
        </w:tc>
        <w:tc>
          <w:tcPr>
            <w:tcW w:w="393" w:type="dxa"/>
          </w:tcPr>
          <w:p w14:paraId="68A23157" w14:textId="77777777" w:rsidR="00BC37DD" w:rsidRPr="006D0302" w:rsidRDefault="00BC37DD" w:rsidP="00315759">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314BB311" w14:textId="1BDDA1C2" w:rsidR="00BC37DD" w:rsidRPr="006D0302" w:rsidRDefault="00BC37DD" w:rsidP="00EE7457">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r w:rsidRPr="006D0302">
              <w:rPr>
                <w:rFonts w:ascii="Bookman Old Style" w:eastAsiaTheme="minorHAnsi" w:hAnsi="Bookman Old Style"/>
                <w:sz w:val="20"/>
                <w:szCs w:val="20"/>
                <w:lang w:val="id-ID"/>
              </w:rPr>
              <w:t xml:space="preserve">Tenaga Ahli sebagaimana dimaksud pada </w:t>
            </w:r>
            <w:r w:rsidRPr="006D0302">
              <w:rPr>
                <w:rFonts w:ascii="Bookman Old Style" w:eastAsiaTheme="minorHAnsi" w:hAnsi="Bookman Old Style"/>
                <w:sz w:val="20"/>
                <w:szCs w:val="20"/>
                <w:lang w:val="en-GB"/>
              </w:rPr>
              <w:t>angka</w:t>
            </w:r>
            <w:r w:rsidRPr="006D0302">
              <w:rPr>
                <w:rFonts w:ascii="Bookman Old Style" w:eastAsiaTheme="minorHAnsi" w:hAnsi="Bookman Old Style"/>
                <w:sz w:val="20"/>
                <w:szCs w:val="20"/>
                <w:lang w:val="id-ID"/>
              </w:rPr>
              <w:t xml:space="preserve"> </w:t>
            </w:r>
            <w:r w:rsidRPr="006D0302">
              <w:rPr>
                <w:rFonts w:ascii="Bookman Old Style" w:eastAsiaTheme="minorHAnsi" w:hAnsi="Bookman Old Style"/>
                <w:sz w:val="20"/>
                <w:szCs w:val="20"/>
                <w:lang w:val="en-GB"/>
              </w:rPr>
              <w:t>17)</w:t>
            </w:r>
            <w:r w:rsidRPr="006D0302">
              <w:rPr>
                <w:rFonts w:ascii="Bookman Old Style" w:eastAsiaTheme="minorHAnsi" w:hAnsi="Bookman Old Style"/>
                <w:sz w:val="20"/>
                <w:szCs w:val="20"/>
                <w:lang w:val="id-ID"/>
              </w:rPr>
              <w:t xml:space="preserve"> bagi Perusahaan Pialang Asuransi, harus setiap saat memenuhi ketentuan paling sedikit:</w:t>
            </w:r>
          </w:p>
        </w:tc>
        <w:tc>
          <w:tcPr>
            <w:tcW w:w="4570" w:type="dxa"/>
          </w:tcPr>
          <w:p w14:paraId="258E7A57" w14:textId="77777777" w:rsidR="00BC37DD" w:rsidRPr="006D0302" w:rsidRDefault="00BC37DD" w:rsidP="00EE7457">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p>
        </w:tc>
        <w:tc>
          <w:tcPr>
            <w:tcW w:w="4570" w:type="dxa"/>
          </w:tcPr>
          <w:p w14:paraId="10DD1AF7" w14:textId="77777777" w:rsidR="00BC37DD" w:rsidRPr="006D0302" w:rsidRDefault="00BC37DD" w:rsidP="00EE7457">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p>
        </w:tc>
      </w:tr>
      <w:tr w:rsidR="00BC37DD" w:rsidRPr="006D0302" w14:paraId="358011F0" w14:textId="0D601EC2" w:rsidTr="00BC37DD">
        <w:tc>
          <w:tcPr>
            <w:tcW w:w="395" w:type="dxa"/>
          </w:tcPr>
          <w:p w14:paraId="45F8D4FA"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760F4E36"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44387430"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44CE37F8"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1AF13C48" w14:textId="77777777" w:rsidR="00BC37DD" w:rsidRPr="006D0302" w:rsidRDefault="00BC37DD" w:rsidP="00315759">
            <w:pPr>
              <w:pStyle w:val="NormalWeb"/>
              <w:numPr>
                <w:ilvl w:val="0"/>
                <w:numId w:val="30"/>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3645F977" w14:textId="6675AA41" w:rsidR="00BC37DD" w:rsidRPr="006D0302" w:rsidRDefault="00BC37DD" w:rsidP="00CE7DEA">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r w:rsidRPr="006D0302">
              <w:rPr>
                <w:rFonts w:ascii="Bookman Old Style" w:hAnsi="Bookman Old Style"/>
                <w:sz w:val="20"/>
                <w:szCs w:val="20"/>
                <w:lang w:val="id-ID"/>
              </w:rPr>
              <w:t>memiliki sertifikat ahli Pialang Asuransi dengan level paling rendah 1 (satu) tingkat di bawah kualifikasi tertinggi dari LSP di bidang perasuransian;</w:t>
            </w:r>
          </w:p>
        </w:tc>
        <w:tc>
          <w:tcPr>
            <w:tcW w:w="4570" w:type="dxa"/>
          </w:tcPr>
          <w:p w14:paraId="7C0220C9"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3B88A9F8"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06533FED" w14:textId="04ED54BE" w:rsidTr="00BC37DD">
        <w:tc>
          <w:tcPr>
            <w:tcW w:w="395" w:type="dxa"/>
          </w:tcPr>
          <w:p w14:paraId="519992ED"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0BA66026"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08C34150"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45AD53AF"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25702E34" w14:textId="77777777" w:rsidR="00BC37DD" w:rsidRPr="006D0302" w:rsidRDefault="00BC37DD" w:rsidP="00315759">
            <w:pPr>
              <w:pStyle w:val="NormalWeb"/>
              <w:numPr>
                <w:ilvl w:val="0"/>
                <w:numId w:val="30"/>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5BA93B42" w14:textId="6D9859C1" w:rsidR="00BC37DD" w:rsidRPr="006D0302" w:rsidRDefault="00BC37DD" w:rsidP="00CE7DEA">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r w:rsidRPr="006D0302">
              <w:rPr>
                <w:rFonts w:ascii="Bookman Old Style" w:hAnsi="Bookman Old Style"/>
                <w:sz w:val="20"/>
                <w:szCs w:val="20"/>
                <w:lang w:val="id-ID"/>
              </w:rPr>
              <w:t>memiliki pengalaman kerja di bidang teknis kepialangan dan/atau teknis asuransi paling singkat 3 (tiga) tahun; dan</w:t>
            </w:r>
          </w:p>
        </w:tc>
        <w:tc>
          <w:tcPr>
            <w:tcW w:w="4570" w:type="dxa"/>
          </w:tcPr>
          <w:p w14:paraId="2CCD8040"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1FD8BD50"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63EBAE9B" w14:textId="58E37A0E" w:rsidTr="00BC37DD">
        <w:tc>
          <w:tcPr>
            <w:tcW w:w="395" w:type="dxa"/>
          </w:tcPr>
          <w:p w14:paraId="0C444CAC"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333E1C7B"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70D764C9"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12426583"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183D1B0C" w14:textId="77777777" w:rsidR="00BC37DD" w:rsidRPr="006D0302" w:rsidRDefault="00BC37DD" w:rsidP="00315759">
            <w:pPr>
              <w:pStyle w:val="NormalWeb"/>
              <w:numPr>
                <w:ilvl w:val="0"/>
                <w:numId w:val="30"/>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7B4367A2" w14:textId="61040F00" w:rsidR="00BC37DD" w:rsidRPr="006D0302" w:rsidRDefault="00BC37DD" w:rsidP="00CE7DEA">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r w:rsidRPr="006D0302">
              <w:rPr>
                <w:rFonts w:ascii="Bookman Old Style" w:hAnsi="Bookman Old Style"/>
                <w:sz w:val="20"/>
                <w:szCs w:val="20"/>
                <w:lang w:val="id-ID"/>
              </w:rPr>
              <w:t>tidak sedang dalam pengenaan sanksi dari asosiasi profesi terkait.</w:t>
            </w:r>
          </w:p>
        </w:tc>
        <w:tc>
          <w:tcPr>
            <w:tcW w:w="4570" w:type="dxa"/>
          </w:tcPr>
          <w:p w14:paraId="2924F011"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29CE5CAE"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3FA4101D" w14:textId="6CC640C5" w:rsidTr="00BC37DD">
        <w:tc>
          <w:tcPr>
            <w:tcW w:w="395" w:type="dxa"/>
          </w:tcPr>
          <w:p w14:paraId="62E2E721" w14:textId="77777777" w:rsidR="00BC37DD" w:rsidRPr="006D0302" w:rsidRDefault="00BC37DD" w:rsidP="00EE7457">
            <w:pPr>
              <w:ind w:left="360"/>
              <w:jc w:val="center"/>
              <w:rPr>
                <w:rFonts w:ascii="Bookman Old Style" w:hAnsi="Bookman Old Style"/>
                <w:sz w:val="20"/>
                <w:szCs w:val="20"/>
                <w:lang w:val="id-ID"/>
              </w:rPr>
            </w:pPr>
          </w:p>
        </w:tc>
        <w:tc>
          <w:tcPr>
            <w:tcW w:w="393" w:type="dxa"/>
          </w:tcPr>
          <w:p w14:paraId="35C9D4F3" w14:textId="77777777" w:rsidR="00BC37DD" w:rsidRPr="006D0302" w:rsidRDefault="00BC37DD" w:rsidP="00EE7457">
            <w:pPr>
              <w:ind w:left="360"/>
              <w:jc w:val="both"/>
              <w:rPr>
                <w:rFonts w:ascii="Bookman Old Style" w:hAnsi="Bookman Old Style"/>
                <w:sz w:val="20"/>
                <w:szCs w:val="20"/>
                <w:lang w:val="id-ID"/>
              </w:rPr>
            </w:pPr>
          </w:p>
        </w:tc>
        <w:tc>
          <w:tcPr>
            <w:tcW w:w="393" w:type="dxa"/>
          </w:tcPr>
          <w:p w14:paraId="1AFB40B3" w14:textId="77777777" w:rsidR="00BC37DD" w:rsidRPr="006D0302" w:rsidRDefault="00BC37DD" w:rsidP="00EE7457">
            <w:pPr>
              <w:ind w:right="6"/>
              <w:jc w:val="both"/>
              <w:rPr>
                <w:rFonts w:ascii="Bookman Old Style" w:hAnsi="Bookman Old Style" w:cstheme="minorHAnsi"/>
                <w:sz w:val="20"/>
                <w:szCs w:val="20"/>
                <w:lang w:val="en-GB"/>
              </w:rPr>
            </w:pPr>
          </w:p>
        </w:tc>
        <w:tc>
          <w:tcPr>
            <w:tcW w:w="393" w:type="dxa"/>
          </w:tcPr>
          <w:p w14:paraId="33EDE560" w14:textId="77777777" w:rsidR="00BC37DD" w:rsidRPr="006D0302" w:rsidRDefault="00BC37DD" w:rsidP="00315759">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48855F41" w14:textId="6D67CC13" w:rsidR="00BC37DD" w:rsidRPr="006D0302" w:rsidRDefault="00BC37DD" w:rsidP="00EE7457">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r w:rsidRPr="006D0302">
              <w:rPr>
                <w:rFonts w:ascii="Bookman Old Style" w:hAnsi="Bookman Old Style"/>
                <w:sz w:val="20"/>
                <w:szCs w:val="20"/>
                <w:lang w:val="id-ID"/>
              </w:rPr>
              <w:t xml:space="preserve">Tenaga Ahli </w:t>
            </w:r>
            <w:r w:rsidRPr="006D0302">
              <w:rPr>
                <w:rFonts w:ascii="Bookman Old Style" w:hAnsi="Bookman Old Style" w:cstheme="minorHAnsi"/>
                <w:sz w:val="20"/>
                <w:szCs w:val="20"/>
                <w:lang w:val="id-ID"/>
              </w:rPr>
              <w:t xml:space="preserve">sebagaimana dimaksud pada </w:t>
            </w:r>
            <w:r w:rsidRPr="006D0302">
              <w:rPr>
                <w:rFonts w:ascii="Bookman Old Style" w:hAnsi="Bookman Old Style" w:cstheme="minorHAnsi"/>
                <w:sz w:val="20"/>
                <w:szCs w:val="20"/>
                <w:lang w:val="en-GB"/>
              </w:rPr>
              <w:t>angka 17)</w:t>
            </w:r>
            <w:r w:rsidRPr="006D0302">
              <w:rPr>
                <w:rFonts w:ascii="Bookman Old Style" w:hAnsi="Bookman Old Style" w:cstheme="minorHAnsi"/>
                <w:sz w:val="20"/>
                <w:szCs w:val="20"/>
                <w:lang w:val="id-ID"/>
              </w:rPr>
              <w:t xml:space="preserve"> bagi </w:t>
            </w:r>
            <w:r w:rsidRPr="006D0302">
              <w:rPr>
                <w:rFonts w:ascii="Bookman Old Style" w:hAnsi="Bookman Old Style"/>
                <w:sz w:val="20"/>
                <w:szCs w:val="20"/>
                <w:lang w:val="id-ID"/>
              </w:rPr>
              <w:t xml:space="preserve">Perusahaan Pialang Reasuransi, </w:t>
            </w:r>
            <w:r w:rsidRPr="006D0302">
              <w:rPr>
                <w:rFonts w:ascii="Bookman Old Style" w:hAnsi="Bookman Old Style" w:cstheme="minorHAnsi"/>
                <w:sz w:val="20"/>
                <w:szCs w:val="20"/>
                <w:lang w:val="id-ID"/>
              </w:rPr>
              <w:t>harus setiap saat memenuhi ketentuan paling sedikit:</w:t>
            </w:r>
          </w:p>
        </w:tc>
        <w:tc>
          <w:tcPr>
            <w:tcW w:w="4570" w:type="dxa"/>
          </w:tcPr>
          <w:p w14:paraId="5AA6B862" w14:textId="77777777"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0CAFC34D" w14:textId="77777777"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552738B1" w14:textId="4DE40CA8" w:rsidTr="00BC37DD">
        <w:tc>
          <w:tcPr>
            <w:tcW w:w="395" w:type="dxa"/>
          </w:tcPr>
          <w:p w14:paraId="4274877D"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0B7EA81F"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15045B58"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63310DA4"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3FBF46CF" w14:textId="77777777" w:rsidR="00BC37DD" w:rsidRPr="006D0302" w:rsidRDefault="00BC37DD" w:rsidP="00315759">
            <w:pPr>
              <w:pStyle w:val="NormalWeb"/>
              <w:numPr>
                <w:ilvl w:val="0"/>
                <w:numId w:val="31"/>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6BE54223" w14:textId="5F5C1008" w:rsidR="00BC37DD" w:rsidRPr="006D0302" w:rsidRDefault="00BC37DD" w:rsidP="00CE7DEA">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r w:rsidRPr="006D0302">
              <w:rPr>
                <w:rFonts w:ascii="Bookman Old Style" w:hAnsi="Bookman Old Style"/>
                <w:sz w:val="20"/>
                <w:szCs w:val="20"/>
                <w:lang w:val="id-ID"/>
              </w:rPr>
              <w:t>memiliki sertifikat ahli Pialang Reasuransi dengan level paling rendah 1 (satu) tingkat di bawah kualifikasi tertinggi dari LSP di bidang perasuransian;</w:t>
            </w:r>
          </w:p>
        </w:tc>
        <w:tc>
          <w:tcPr>
            <w:tcW w:w="4570" w:type="dxa"/>
          </w:tcPr>
          <w:p w14:paraId="190451C1"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40C65EE6"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3865ADD7" w14:textId="15337D8A" w:rsidTr="00BC37DD">
        <w:tc>
          <w:tcPr>
            <w:tcW w:w="395" w:type="dxa"/>
          </w:tcPr>
          <w:p w14:paraId="1ADF2B51"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7E8D85EF"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165814EB"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4C272ED9"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163D0C82" w14:textId="77777777" w:rsidR="00BC37DD" w:rsidRPr="006D0302" w:rsidRDefault="00BC37DD" w:rsidP="00315759">
            <w:pPr>
              <w:pStyle w:val="NormalWeb"/>
              <w:numPr>
                <w:ilvl w:val="0"/>
                <w:numId w:val="31"/>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3F158A41" w14:textId="0C208DDF" w:rsidR="00BC37DD" w:rsidRPr="006D0302" w:rsidRDefault="00BC37DD" w:rsidP="00CE7DEA">
            <w:pPr>
              <w:pStyle w:val="NormalWeb"/>
              <w:spacing w:before="0" w:beforeAutospacing="0" w:after="0" w:afterAutospacing="0"/>
              <w:ind w:right="6"/>
              <w:jc w:val="both"/>
              <w:textAlignment w:val="baseline"/>
              <w:rPr>
                <w:rFonts w:ascii="Bookman Old Style" w:eastAsiaTheme="minorHAnsi" w:hAnsi="Bookman Old Style"/>
                <w:i/>
                <w:iCs/>
                <w:sz w:val="20"/>
                <w:szCs w:val="20"/>
                <w:lang w:val="id-ID"/>
              </w:rPr>
            </w:pPr>
            <w:r w:rsidRPr="006D0302">
              <w:rPr>
                <w:rFonts w:ascii="Bookman Old Style" w:hAnsi="Bookman Old Style"/>
                <w:sz w:val="20"/>
                <w:szCs w:val="20"/>
                <w:lang w:val="id-ID"/>
              </w:rPr>
              <w:t>memiliki pengalaman kerja di bidang teknis kepialangan dan/atau teknis reasuransi paling singkat 3 (tiga) tahun; dan</w:t>
            </w:r>
          </w:p>
        </w:tc>
        <w:tc>
          <w:tcPr>
            <w:tcW w:w="4570" w:type="dxa"/>
          </w:tcPr>
          <w:p w14:paraId="6CB8EFBF"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7363E4C1"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472C523B" w14:textId="5A4BC735" w:rsidTr="00BC37DD">
        <w:tc>
          <w:tcPr>
            <w:tcW w:w="395" w:type="dxa"/>
          </w:tcPr>
          <w:p w14:paraId="39014886"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01480EA8"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4466EB91"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3B67FDC8"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1F7FBA60" w14:textId="77777777" w:rsidR="00BC37DD" w:rsidRPr="006D0302" w:rsidRDefault="00BC37DD" w:rsidP="00315759">
            <w:pPr>
              <w:pStyle w:val="NormalWeb"/>
              <w:numPr>
                <w:ilvl w:val="0"/>
                <w:numId w:val="31"/>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021DAAC1" w14:textId="03701A5B" w:rsidR="00BC37DD" w:rsidRPr="006D0302" w:rsidRDefault="00BC37DD" w:rsidP="00CE7DEA">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r w:rsidRPr="006D0302">
              <w:rPr>
                <w:rFonts w:ascii="Bookman Old Style" w:hAnsi="Bookman Old Style"/>
                <w:sz w:val="20"/>
                <w:szCs w:val="20"/>
                <w:lang w:val="id-ID"/>
              </w:rPr>
              <w:t>tidak sedang dalam pengenaan sanksi dari asosiasi profesi terkait.</w:t>
            </w:r>
          </w:p>
        </w:tc>
        <w:tc>
          <w:tcPr>
            <w:tcW w:w="4570" w:type="dxa"/>
          </w:tcPr>
          <w:p w14:paraId="5A3002E2"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28262947"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020919A2" w14:textId="5B0A4748" w:rsidTr="00BC37DD">
        <w:tc>
          <w:tcPr>
            <w:tcW w:w="395" w:type="dxa"/>
          </w:tcPr>
          <w:p w14:paraId="2A73E5B6" w14:textId="77777777" w:rsidR="00BC37DD" w:rsidRPr="006D0302" w:rsidRDefault="00BC37DD" w:rsidP="00EE7457">
            <w:pPr>
              <w:ind w:left="360"/>
              <w:jc w:val="center"/>
              <w:rPr>
                <w:rFonts w:ascii="Bookman Old Style" w:hAnsi="Bookman Old Style"/>
                <w:sz w:val="20"/>
                <w:szCs w:val="20"/>
                <w:lang w:val="id-ID"/>
              </w:rPr>
            </w:pPr>
          </w:p>
        </w:tc>
        <w:tc>
          <w:tcPr>
            <w:tcW w:w="393" w:type="dxa"/>
          </w:tcPr>
          <w:p w14:paraId="3B404591" w14:textId="77777777" w:rsidR="00BC37DD" w:rsidRPr="006D0302" w:rsidRDefault="00BC37DD" w:rsidP="00EE7457">
            <w:pPr>
              <w:ind w:left="360"/>
              <w:jc w:val="both"/>
              <w:rPr>
                <w:rFonts w:ascii="Bookman Old Style" w:hAnsi="Bookman Old Style"/>
                <w:sz w:val="20"/>
                <w:szCs w:val="20"/>
                <w:lang w:val="id-ID"/>
              </w:rPr>
            </w:pPr>
          </w:p>
        </w:tc>
        <w:tc>
          <w:tcPr>
            <w:tcW w:w="393" w:type="dxa"/>
          </w:tcPr>
          <w:p w14:paraId="2BB9AC56" w14:textId="77777777" w:rsidR="00BC37DD" w:rsidRPr="006D0302" w:rsidRDefault="00BC37DD" w:rsidP="00EE7457">
            <w:pPr>
              <w:ind w:right="6"/>
              <w:jc w:val="both"/>
              <w:rPr>
                <w:rFonts w:ascii="Bookman Old Style" w:hAnsi="Bookman Old Style" w:cstheme="minorHAnsi"/>
                <w:sz w:val="20"/>
                <w:szCs w:val="20"/>
                <w:lang w:val="en-GB"/>
              </w:rPr>
            </w:pPr>
          </w:p>
        </w:tc>
        <w:tc>
          <w:tcPr>
            <w:tcW w:w="393" w:type="dxa"/>
          </w:tcPr>
          <w:p w14:paraId="0D151EDC" w14:textId="77777777" w:rsidR="00BC37DD" w:rsidRPr="006D0302" w:rsidRDefault="00BC37DD" w:rsidP="00315759">
            <w:pPr>
              <w:pStyle w:val="NormalWeb"/>
              <w:numPr>
                <w:ilvl w:val="0"/>
                <w:numId w:val="20"/>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7E4D9990" w14:textId="5B59814B" w:rsidR="00BC37DD" w:rsidRPr="006D0302" w:rsidRDefault="00BC37DD" w:rsidP="00EE7457">
            <w:pPr>
              <w:pStyle w:val="NormalWeb"/>
              <w:spacing w:before="0" w:beforeAutospacing="0" w:after="0" w:afterAutospacing="0"/>
              <w:ind w:right="6"/>
              <w:jc w:val="both"/>
              <w:textAlignment w:val="baseline"/>
              <w:rPr>
                <w:rFonts w:ascii="Bookman Old Style" w:eastAsiaTheme="minorHAnsi" w:hAnsi="Bookman Old Style"/>
                <w:sz w:val="20"/>
                <w:szCs w:val="20"/>
                <w:lang w:val="id-ID"/>
              </w:rPr>
            </w:pPr>
            <w:r w:rsidRPr="006D0302">
              <w:rPr>
                <w:rFonts w:ascii="Bookman Old Style" w:hAnsi="Bookman Old Style"/>
                <w:sz w:val="20"/>
                <w:szCs w:val="20"/>
                <w:lang w:val="id-ID"/>
              </w:rPr>
              <w:t xml:space="preserve">Tenaga Ahli </w:t>
            </w:r>
            <w:r w:rsidRPr="006D0302">
              <w:rPr>
                <w:rFonts w:ascii="Bookman Old Style" w:hAnsi="Bookman Old Style" w:cstheme="minorHAnsi"/>
                <w:sz w:val="20"/>
                <w:szCs w:val="20"/>
                <w:lang w:val="id-ID"/>
              </w:rPr>
              <w:t xml:space="preserve">sebagaimana dimaksud pada </w:t>
            </w:r>
            <w:r w:rsidRPr="006D0302">
              <w:rPr>
                <w:rFonts w:ascii="Bookman Old Style" w:hAnsi="Bookman Old Style" w:cstheme="minorHAnsi"/>
                <w:sz w:val="20"/>
                <w:szCs w:val="20"/>
                <w:lang w:val="en-GB"/>
              </w:rPr>
              <w:t>angka 17)</w:t>
            </w:r>
            <w:r w:rsidRPr="006D0302">
              <w:rPr>
                <w:rFonts w:ascii="Bookman Old Style" w:hAnsi="Bookman Old Style" w:cstheme="minorHAnsi"/>
                <w:sz w:val="20"/>
                <w:szCs w:val="20"/>
                <w:lang w:val="id-ID"/>
              </w:rPr>
              <w:t xml:space="preserve"> bagi </w:t>
            </w:r>
            <w:r w:rsidRPr="006D0302">
              <w:rPr>
                <w:rFonts w:ascii="Bookman Old Style" w:hAnsi="Bookman Old Style"/>
                <w:sz w:val="20"/>
                <w:szCs w:val="20"/>
                <w:lang w:val="id-ID"/>
              </w:rPr>
              <w:t xml:space="preserve">Perusahaan Penilai Kerugian Asuransi, </w:t>
            </w:r>
            <w:r w:rsidRPr="006D0302">
              <w:rPr>
                <w:rFonts w:ascii="Bookman Old Style" w:hAnsi="Bookman Old Style" w:cstheme="minorHAnsi"/>
                <w:sz w:val="20"/>
                <w:szCs w:val="20"/>
                <w:lang w:val="id-ID"/>
              </w:rPr>
              <w:t>harus setiap saat memenuhi ketentuan paling sedikit:</w:t>
            </w:r>
          </w:p>
        </w:tc>
        <w:tc>
          <w:tcPr>
            <w:tcW w:w="4570" w:type="dxa"/>
          </w:tcPr>
          <w:p w14:paraId="294E1E6C" w14:textId="77777777"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345D81BA" w14:textId="77777777" w:rsidR="00BC37DD" w:rsidRPr="006D0302" w:rsidRDefault="00BC37DD" w:rsidP="00EE7457">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55208F8C" w14:textId="02469DFB" w:rsidTr="00BC37DD">
        <w:tc>
          <w:tcPr>
            <w:tcW w:w="395" w:type="dxa"/>
          </w:tcPr>
          <w:p w14:paraId="18240CA3"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3A057CFE"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7F98E374"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275AC869"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56348375" w14:textId="77777777" w:rsidR="00BC37DD" w:rsidRPr="006D0302" w:rsidRDefault="00BC37DD" w:rsidP="00315759">
            <w:pPr>
              <w:pStyle w:val="NormalWeb"/>
              <w:numPr>
                <w:ilvl w:val="0"/>
                <w:numId w:val="32"/>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60C733F1" w14:textId="36FCF0DC"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memiliki sertifikat ahli penilai kerugian asuransi dengan level paling rendah 1 (satu) tingkat di bawah kualifikasi tertinggi dari LSP di bidang perasuransian;</w:t>
            </w:r>
          </w:p>
        </w:tc>
        <w:tc>
          <w:tcPr>
            <w:tcW w:w="4570" w:type="dxa"/>
          </w:tcPr>
          <w:p w14:paraId="3F5F49BB"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6A275EC1"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539C357B" w14:textId="036AF147" w:rsidTr="00BC37DD">
        <w:tc>
          <w:tcPr>
            <w:tcW w:w="395" w:type="dxa"/>
          </w:tcPr>
          <w:p w14:paraId="4E03CC5A"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02C388CB"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22637D09"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5DC078F8"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3BEDA380" w14:textId="77777777" w:rsidR="00BC37DD" w:rsidRPr="006D0302" w:rsidRDefault="00BC37DD" w:rsidP="00315759">
            <w:pPr>
              <w:pStyle w:val="NormalWeb"/>
              <w:numPr>
                <w:ilvl w:val="0"/>
                <w:numId w:val="32"/>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26A64470" w14:textId="7CCBCE9F"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memiliki pengalaman kerja di bidang penilaian kerugian paling singkat 3 (tiga) tahun; dan</w:t>
            </w:r>
          </w:p>
        </w:tc>
        <w:tc>
          <w:tcPr>
            <w:tcW w:w="4570" w:type="dxa"/>
          </w:tcPr>
          <w:p w14:paraId="1C514BEA"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38B6EF22"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4DC0FD6D" w14:textId="5D00C9FC" w:rsidTr="00BC37DD">
        <w:tc>
          <w:tcPr>
            <w:tcW w:w="395" w:type="dxa"/>
          </w:tcPr>
          <w:p w14:paraId="08F60C65"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62463A7B"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3B3E7EF0"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6798997F"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644594F2" w14:textId="77777777" w:rsidR="00BC37DD" w:rsidRPr="006D0302" w:rsidRDefault="00BC37DD" w:rsidP="00315759">
            <w:pPr>
              <w:pStyle w:val="NormalWeb"/>
              <w:numPr>
                <w:ilvl w:val="0"/>
                <w:numId w:val="32"/>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5C6FF2C3" w14:textId="21BC9E9C"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tidak sedang dalam pengenaan sanksi dari asosiasi profesi terkait.</w:t>
            </w:r>
          </w:p>
        </w:tc>
        <w:tc>
          <w:tcPr>
            <w:tcW w:w="4570" w:type="dxa"/>
          </w:tcPr>
          <w:p w14:paraId="4945AC64"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0251B233"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30FC8B3C" w14:textId="132E065A" w:rsidTr="00BC37DD">
        <w:tc>
          <w:tcPr>
            <w:tcW w:w="395" w:type="dxa"/>
          </w:tcPr>
          <w:p w14:paraId="2D42B4C9"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731E5A15"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6E72DA60" w14:textId="77777777" w:rsidR="00BC37DD" w:rsidRPr="006D0302" w:rsidRDefault="00BC37DD" w:rsidP="00315759">
            <w:pPr>
              <w:pStyle w:val="ListParagraph"/>
              <w:numPr>
                <w:ilvl w:val="0"/>
                <w:numId w:val="15"/>
              </w:numPr>
              <w:ind w:left="603" w:right="6" w:hanging="603"/>
              <w:jc w:val="both"/>
              <w:rPr>
                <w:rFonts w:ascii="Bookman Old Style" w:hAnsi="Bookman Old Style" w:cstheme="minorHAnsi"/>
                <w:sz w:val="20"/>
                <w:szCs w:val="20"/>
                <w:lang w:val="en-GB"/>
              </w:rPr>
            </w:pPr>
          </w:p>
        </w:tc>
        <w:tc>
          <w:tcPr>
            <w:tcW w:w="5544" w:type="dxa"/>
            <w:gridSpan w:val="3"/>
          </w:tcPr>
          <w:p w14:paraId="7604CB6A" w14:textId="05A3368E"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cstheme="minorHAnsi"/>
                <w:sz w:val="20"/>
                <w:szCs w:val="20"/>
                <w:lang w:val="en-GB"/>
              </w:rPr>
              <w:t xml:space="preserve">Kewajiban </w:t>
            </w:r>
            <w:r w:rsidRPr="006D0302">
              <w:rPr>
                <w:rFonts w:ascii="Bookman Old Style" w:hAnsi="Bookman Old Style" w:cstheme="minorHAnsi"/>
                <w:sz w:val="20"/>
                <w:szCs w:val="20"/>
                <w:lang w:val="id-ID"/>
              </w:rPr>
              <w:t xml:space="preserve">Sertifikasi Kompetensi Kerja </w:t>
            </w:r>
            <w:r w:rsidRPr="006D0302">
              <w:rPr>
                <w:rFonts w:ascii="Bookman Old Style" w:hAnsi="Bookman Old Style"/>
                <w:sz w:val="20"/>
                <w:szCs w:val="20"/>
                <w:lang w:val="id-ID"/>
              </w:rPr>
              <w:t xml:space="preserve">bagi Pialang Asuransi, </w:t>
            </w:r>
            <w:r w:rsidRPr="006D0302">
              <w:rPr>
                <w:rFonts w:ascii="Bookman Old Style" w:hAnsi="Bookman Old Style" w:cstheme="minorHAnsi"/>
                <w:sz w:val="20"/>
                <w:szCs w:val="20"/>
                <w:lang w:val="en-GB"/>
              </w:rPr>
              <w:t>Pialang</w:t>
            </w:r>
            <w:r w:rsidRPr="006D0302">
              <w:rPr>
                <w:rFonts w:ascii="Bookman Old Style" w:hAnsi="Bookman Old Style"/>
                <w:sz w:val="20"/>
                <w:szCs w:val="20"/>
                <w:lang w:val="id-ID"/>
              </w:rPr>
              <w:t xml:space="preserve"> Reasuransi, dan Agen Asuransi</w:t>
            </w:r>
            <w:r w:rsidRPr="006D0302">
              <w:rPr>
                <w:rFonts w:ascii="Bookman Old Style" w:hAnsi="Bookman Old Style"/>
                <w:sz w:val="20"/>
                <w:szCs w:val="20"/>
                <w:lang w:val="en-GB"/>
              </w:rPr>
              <w:t xml:space="preserve"> di bidang perasuransian</w:t>
            </w:r>
            <w:r w:rsidRPr="006D0302">
              <w:rPr>
                <w:rFonts w:ascii="Bookman Old Style" w:hAnsi="Bookman Old Style"/>
                <w:sz w:val="20"/>
                <w:szCs w:val="20"/>
                <w:lang w:val="id-ID"/>
              </w:rPr>
              <w:t>, meliputi:</w:t>
            </w:r>
          </w:p>
        </w:tc>
        <w:tc>
          <w:tcPr>
            <w:tcW w:w="4570" w:type="dxa"/>
          </w:tcPr>
          <w:p w14:paraId="5F4E2831"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cstheme="minorHAnsi"/>
                <w:sz w:val="20"/>
                <w:szCs w:val="20"/>
                <w:lang w:val="en-GB"/>
              </w:rPr>
            </w:pPr>
          </w:p>
        </w:tc>
        <w:tc>
          <w:tcPr>
            <w:tcW w:w="4570" w:type="dxa"/>
          </w:tcPr>
          <w:p w14:paraId="67B66A89"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cstheme="minorHAnsi"/>
                <w:sz w:val="20"/>
                <w:szCs w:val="20"/>
                <w:lang w:val="en-GB"/>
              </w:rPr>
            </w:pPr>
          </w:p>
        </w:tc>
      </w:tr>
      <w:tr w:rsidR="00BC37DD" w:rsidRPr="006D0302" w14:paraId="49042B36" w14:textId="5C21F152" w:rsidTr="00BC37DD">
        <w:tc>
          <w:tcPr>
            <w:tcW w:w="395" w:type="dxa"/>
          </w:tcPr>
          <w:p w14:paraId="5A46B68F"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65D66975"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6D98A1B7"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1380DF1F" w14:textId="77777777" w:rsidR="00BC37DD" w:rsidRPr="006D0302" w:rsidRDefault="00BC37DD" w:rsidP="00315759">
            <w:pPr>
              <w:pStyle w:val="NormalWeb"/>
              <w:numPr>
                <w:ilvl w:val="0"/>
                <w:numId w:val="33"/>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5A60A76F" w14:textId="50D07915"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Perusahaan Pialang Asuransi wajib mempekerjakan paling sedikit 1 (satu) orang Pialang Asuransi secara penuh waktu.</w:t>
            </w:r>
          </w:p>
        </w:tc>
        <w:tc>
          <w:tcPr>
            <w:tcW w:w="4570" w:type="dxa"/>
          </w:tcPr>
          <w:p w14:paraId="528F4444"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1D33B1AE"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153DE8AA" w14:textId="63342059" w:rsidTr="00BC37DD">
        <w:tc>
          <w:tcPr>
            <w:tcW w:w="395" w:type="dxa"/>
          </w:tcPr>
          <w:p w14:paraId="1E4DCD80"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29D1676A"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61792506"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7F8E3702" w14:textId="77777777" w:rsidR="00BC37DD" w:rsidRPr="006D0302" w:rsidRDefault="00BC37DD" w:rsidP="00315759">
            <w:pPr>
              <w:pStyle w:val="NormalWeb"/>
              <w:numPr>
                <w:ilvl w:val="0"/>
                <w:numId w:val="33"/>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1865D235" w14:textId="1C04FCBD"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 xml:space="preserve">Pialang Asuransi sebagaimana dimaksud pada </w:t>
            </w:r>
            <w:r w:rsidRPr="006D0302">
              <w:rPr>
                <w:rFonts w:ascii="Bookman Old Style" w:hAnsi="Bookman Old Style"/>
                <w:sz w:val="20"/>
                <w:szCs w:val="20"/>
                <w:lang w:val="en-GB"/>
              </w:rPr>
              <w:t>angka</w:t>
            </w:r>
            <w:r w:rsidRPr="006D0302">
              <w:rPr>
                <w:rFonts w:ascii="Bookman Old Style" w:hAnsi="Bookman Old Style"/>
                <w:sz w:val="20"/>
                <w:szCs w:val="20"/>
                <w:lang w:val="id-ID"/>
              </w:rPr>
              <w:t xml:space="preserve"> 1) wajib memiliki pengetahuan dan kemampuan yang cukup serta memiliki reputasi yang baik.</w:t>
            </w:r>
          </w:p>
        </w:tc>
        <w:tc>
          <w:tcPr>
            <w:tcW w:w="4570" w:type="dxa"/>
          </w:tcPr>
          <w:p w14:paraId="301A3E46"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61C9E2C0"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7ABFD403" w14:textId="190CD996" w:rsidTr="00BC37DD">
        <w:tc>
          <w:tcPr>
            <w:tcW w:w="395" w:type="dxa"/>
          </w:tcPr>
          <w:p w14:paraId="39BEEF39"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6CEC40AF"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3E7A77C1"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7B50FC74" w14:textId="77777777" w:rsidR="00BC37DD" w:rsidRPr="006D0302" w:rsidRDefault="00BC37DD" w:rsidP="00315759">
            <w:pPr>
              <w:pStyle w:val="NormalWeb"/>
              <w:numPr>
                <w:ilvl w:val="0"/>
                <w:numId w:val="33"/>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17AD9F2A" w14:textId="3AA3FE0C"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 xml:space="preserve">Pialang Asuransi sebagaimana dimaksud pada </w:t>
            </w:r>
            <w:r w:rsidRPr="006D0302">
              <w:rPr>
                <w:rFonts w:ascii="Bookman Old Style" w:hAnsi="Bookman Old Style"/>
                <w:sz w:val="20"/>
                <w:szCs w:val="20"/>
                <w:lang w:val="en-GB"/>
              </w:rPr>
              <w:t>angka</w:t>
            </w:r>
            <w:r w:rsidRPr="006D0302">
              <w:rPr>
                <w:rFonts w:ascii="Bookman Old Style" w:hAnsi="Bookman Old Style"/>
                <w:sz w:val="20"/>
                <w:szCs w:val="20"/>
                <w:lang w:val="id-ID"/>
              </w:rPr>
              <w:t xml:space="preserve"> 1) dan </w:t>
            </w:r>
            <w:r w:rsidRPr="006D0302">
              <w:rPr>
                <w:rFonts w:ascii="Bookman Old Style" w:hAnsi="Bookman Old Style"/>
                <w:sz w:val="20"/>
                <w:szCs w:val="20"/>
                <w:lang w:val="en-GB"/>
              </w:rPr>
              <w:t xml:space="preserve">angka </w:t>
            </w:r>
            <w:r w:rsidRPr="006D0302">
              <w:rPr>
                <w:rFonts w:ascii="Bookman Old Style" w:hAnsi="Bookman Old Style"/>
                <w:sz w:val="20"/>
                <w:szCs w:val="20"/>
                <w:lang w:val="id-ID"/>
              </w:rPr>
              <w:t>2) harus</w:t>
            </w:r>
            <w:r w:rsidRPr="006D0302">
              <w:rPr>
                <w:rFonts w:ascii="Bookman Old Style" w:hAnsi="Bookman Old Style" w:cstheme="minorHAnsi"/>
                <w:sz w:val="20"/>
                <w:szCs w:val="20"/>
                <w:lang w:val="id-ID"/>
              </w:rPr>
              <w:t xml:space="preserve"> memenuhi persyaratan:</w:t>
            </w:r>
          </w:p>
        </w:tc>
        <w:tc>
          <w:tcPr>
            <w:tcW w:w="4570" w:type="dxa"/>
          </w:tcPr>
          <w:p w14:paraId="5004AFED"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1D04104F"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0D4DAB37" w14:textId="3FF25EBF" w:rsidTr="00BC37DD">
        <w:tc>
          <w:tcPr>
            <w:tcW w:w="395" w:type="dxa"/>
          </w:tcPr>
          <w:p w14:paraId="455CFD3C"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1B6BCA01"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11314EB9"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2BA5D830"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14638022" w14:textId="77777777" w:rsidR="00BC37DD" w:rsidRPr="006D0302" w:rsidRDefault="00BC37DD" w:rsidP="00315759">
            <w:pPr>
              <w:pStyle w:val="NormalWeb"/>
              <w:numPr>
                <w:ilvl w:val="0"/>
                <w:numId w:val="34"/>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483751E5" w14:textId="2AA45C1E"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memiliki sertifikat kepialangan dengan level paling rendah 2 (dua) tingkat di bawah kualifikasi tertinggi dari LSP di bidang perasuransian;</w:t>
            </w:r>
          </w:p>
        </w:tc>
        <w:tc>
          <w:tcPr>
            <w:tcW w:w="4570" w:type="dxa"/>
          </w:tcPr>
          <w:p w14:paraId="0639D8CA"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50299A21"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0FFB38D0" w14:textId="670ACE89" w:rsidTr="00BC37DD">
        <w:tc>
          <w:tcPr>
            <w:tcW w:w="395" w:type="dxa"/>
          </w:tcPr>
          <w:p w14:paraId="31BB0858"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6F3BEA76"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689EB08B"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2AE7B21E"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15A8F8C6" w14:textId="77777777" w:rsidR="00BC37DD" w:rsidRPr="006D0302" w:rsidRDefault="00BC37DD" w:rsidP="00315759">
            <w:pPr>
              <w:pStyle w:val="NormalWeb"/>
              <w:numPr>
                <w:ilvl w:val="0"/>
                <w:numId w:val="34"/>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0E5C8F89" w14:textId="7E6EABA0"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 xml:space="preserve">memiliki pengalaman kerja di bidang teknis kepialangan dan/atau teknis asuransi paling sedikit 3 (tiga) tahun; dan </w:t>
            </w:r>
          </w:p>
        </w:tc>
        <w:tc>
          <w:tcPr>
            <w:tcW w:w="4570" w:type="dxa"/>
          </w:tcPr>
          <w:p w14:paraId="1C7C2294"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24A242DA"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6141543F" w14:textId="7FEB59F1" w:rsidTr="00BC37DD">
        <w:tc>
          <w:tcPr>
            <w:tcW w:w="395" w:type="dxa"/>
          </w:tcPr>
          <w:p w14:paraId="35BB33EC"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69C3BCD9"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1530C20D"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0A9131CF" w14:textId="77777777" w:rsidR="00BC37DD" w:rsidRPr="006D0302" w:rsidRDefault="00BC37DD" w:rsidP="00CE7DEA">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7F3097CE" w14:textId="77777777" w:rsidR="00BC37DD" w:rsidRPr="006D0302" w:rsidRDefault="00BC37DD" w:rsidP="00315759">
            <w:pPr>
              <w:pStyle w:val="NormalWeb"/>
              <w:numPr>
                <w:ilvl w:val="0"/>
                <w:numId w:val="34"/>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063CB03A" w14:textId="76BB07AE"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menjadi anggota asosiasi profesi Pialang Asuransi di Indonesia</w:t>
            </w:r>
            <w:r w:rsidRPr="006D0302">
              <w:rPr>
                <w:rFonts w:ascii="Bookman Old Style" w:hAnsi="Bookman Old Style" w:cstheme="minorHAnsi"/>
                <w:sz w:val="20"/>
                <w:szCs w:val="20"/>
                <w:lang w:val="id-ID"/>
              </w:rPr>
              <w:t>.</w:t>
            </w:r>
          </w:p>
        </w:tc>
        <w:tc>
          <w:tcPr>
            <w:tcW w:w="4570" w:type="dxa"/>
          </w:tcPr>
          <w:p w14:paraId="03F513FE"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02E66DF6"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479B73EA" w14:textId="5D153023" w:rsidTr="00BC37DD">
        <w:tc>
          <w:tcPr>
            <w:tcW w:w="395" w:type="dxa"/>
          </w:tcPr>
          <w:p w14:paraId="717DCA3A" w14:textId="77777777" w:rsidR="00BC37DD" w:rsidRPr="006D0302" w:rsidRDefault="00BC37DD" w:rsidP="00AC1AAE">
            <w:pPr>
              <w:ind w:left="360"/>
              <w:jc w:val="center"/>
              <w:rPr>
                <w:rFonts w:ascii="Bookman Old Style" w:hAnsi="Bookman Old Style"/>
                <w:sz w:val="20"/>
                <w:szCs w:val="20"/>
                <w:lang w:val="id-ID"/>
              </w:rPr>
            </w:pPr>
          </w:p>
        </w:tc>
        <w:tc>
          <w:tcPr>
            <w:tcW w:w="393" w:type="dxa"/>
          </w:tcPr>
          <w:p w14:paraId="01C419F2" w14:textId="77777777" w:rsidR="00BC37DD" w:rsidRPr="006D0302" w:rsidRDefault="00BC37DD" w:rsidP="00AC1AAE">
            <w:pPr>
              <w:ind w:left="360"/>
              <w:jc w:val="both"/>
              <w:rPr>
                <w:rFonts w:ascii="Bookman Old Style" w:hAnsi="Bookman Old Style"/>
                <w:sz w:val="20"/>
                <w:szCs w:val="20"/>
                <w:lang w:val="id-ID"/>
              </w:rPr>
            </w:pPr>
          </w:p>
        </w:tc>
        <w:tc>
          <w:tcPr>
            <w:tcW w:w="393" w:type="dxa"/>
          </w:tcPr>
          <w:p w14:paraId="5B240A97" w14:textId="77777777" w:rsidR="00BC37DD" w:rsidRPr="006D0302" w:rsidRDefault="00BC37DD" w:rsidP="00AC1AAE">
            <w:pPr>
              <w:ind w:right="6"/>
              <w:jc w:val="both"/>
              <w:rPr>
                <w:rFonts w:ascii="Bookman Old Style" w:hAnsi="Bookman Old Style" w:cstheme="minorHAnsi"/>
                <w:sz w:val="20"/>
                <w:szCs w:val="20"/>
                <w:lang w:val="en-GB"/>
              </w:rPr>
            </w:pPr>
          </w:p>
        </w:tc>
        <w:tc>
          <w:tcPr>
            <w:tcW w:w="393" w:type="dxa"/>
          </w:tcPr>
          <w:p w14:paraId="10B72D1C" w14:textId="77777777" w:rsidR="00BC37DD" w:rsidRPr="006D0302" w:rsidRDefault="00BC37DD" w:rsidP="00315759">
            <w:pPr>
              <w:pStyle w:val="NormalWeb"/>
              <w:numPr>
                <w:ilvl w:val="0"/>
                <w:numId w:val="33"/>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62468CFB" w14:textId="58081981" w:rsidR="00BC37DD" w:rsidRPr="006D0302" w:rsidRDefault="00BC37DD" w:rsidP="00AC1AAE">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Perusahaan Pialang Reasuransi wajib mempekerjakan paling sedikit 1 (satu) orang Pialang Reasuransi secara penuh waktu</w:t>
            </w:r>
            <w:r w:rsidRPr="006D0302">
              <w:rPr>
                <w:rFonts w:ascii="Bookman Old Style" w:hAnsi="Bookman Old Style" w:cstheme="minorBidi"/>
                <w:sz w:val="20"/>
                <w:szCs w:val="20"/>
                <w:lang w:val="id-ID"/>
              </w:rPr>
              <w:t>.</w:t>
            </w:r>
          </w:p>
        </w:tc>
        <w:tc>
          <w:tcPr>
            <w:tcW w:w="4570" w:type="dxa"/>
          </w:tcPr>
          <w:p w14:paraId="3EAE8606" w14:textId="77777777" w:rsidR="00BC37DD" w:rsidRPr="006D0302" w:rsidRDefault="00BC37DD" w:rsidP="00AC1AAE">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10E48A48" w14:textId="77777777" w:rsidR="00BC37DD" w:rsidRPr="006D0302" w:rsidRDefault="00BC37DD" w:rsidP="00AC1AAE">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1E67CA8B" w14:textId="2A99B54A" w:rsidTr="00BC37DD">
        <w:tc>
          <w:tcPr>
            <w:tcW w:w="395" w:type="dxa"/>
          </w:tcPr>
          <w:p w14:paraId="3AF2A7E2" w14:textId="77777777" w:rsidR="00BC37DD" w:rsidRPr="006D0302" w:rsidRDefault="00BC37DD" w:rsidP="00AC1AAE">
            <w:pPr>
              <w:ind w:left="360"/>
              <w:jc w:val="center"/>
              <w:rPr>
                <w:rFonts w:ascii="Bookman Old Style" w:hAnsi="Bookman Old Style"/>
                <w:sz w:val="20"/>
                <w:szCs w:val="20"/>
                <w:lang w:val="id-ID"/>
              </w:rPr>
            </w:pPr>
          </w:p>
        </w:tc>
        <w:tc>
          <w:tcPr>
            <w:tcW w:w="393" w:type="dxa"/>
          </w:tcPr>
          <w:p w14:paraId="0A1F5349" w14:textId="77777777" w:rsidR="00BC37DD" w:rsidRPr="006D0302" w:rsidRDefault="00BC37DD" w:rsidP="00AC1AAE">
            <w:pPr>
              <w:ind w:left="360"/>
              <w:jc w:val="both"/>
              <w:rPr>
                <w:rFonts w:ascii="Bookman Old Style" w:hAnsi="Bookman Old Style"/>
                <w:sz w:val="20"/>
                <w:szCs w:val="20"/>
                <w:lang w:val="id-ID"/>
              </w:rPr>
            </w:pPr>
          </w:p>
        </w:tc>
        <w:tc>
          <w:tcPr>
            <w:tcW w:w="393" w:type="dxa"/>
          </w:tcPr>
          <w:p w14:paraId="6ECAC440" w14:textId="77777777" w:rsidR="00BC37DD" w:rsidRPr="006D0302" w:rsidRDefault="00BC37DD" w:rsidP="00AC1AAE">
            <w:pPr>
              <w:ind w:right="6"/>
              <w:jc w:val="both"/>
              <w:rPr>
                <w:rFonts w:ascii="Bookman Old Style" w:hAnsi="Bookman Old Style" w:cstheme="minorHAnsi"/>
                <w:sz w:val="20"/>
                <w:szCs w:val="20"/>
                <w:lang w:val="en-GB"/>
              </w:rPr>
            </w:pPr>
          </w:p>
        </w:tc>
        <w:tc>
          <w:tcPr>
            <w:tcW w:w="393" w:type="dxa"/>
          </w:tcPr>
          <w:p w14:paraId="73D7B5F2" w14:textId="77777777" w:rsidR="00BC37DD" w:rsidRPr="006D0302" w:rsidRDefault="00BC37DD" w:rsidP="00315759">
            <w:pPr>
              <w:pStyle w:val="NormalWeb"/>
              <w:numPr>
                <w:ilvl w:val="0"/>
                <w:numId w:val="33"/>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0A133869" w14:textId="77BC13E3" w:rsidR="00BC37DD" w:rsidRPr="006D0302" w:rsidRDefault="00BC37DD" w:rsidP="00AC1AAE">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Pialang</w:t>
            </w:r>
            <w:r w:rsidRPr="006D0302">
              <w:rPr>
                <w:rFonts w:ascii="Bookman Old Style" w:hAnsi="Bookman Old Style" w:cstheme="minorBidi"/>
                <w:sz w:val="20"/>
                <w:szCs w:val="20"/>
                <w:lang w:val="id-ID"/>
              </w:rPr>
              <w:t xml:space="preserve"> Reasuransi sebagaimana dimaksud pada </w:t>
            </w:r>
            <w:r w:rsidRPr="006D0302">
              <w:rPr>
                <w:rFonts w:ascii="Bookman Old Style" w:hAnsi="Bookman Old Style" w:cstheme="minorBidi"/>
                <w:sz w:val="20"/>
                <w:szCs w:val="20"/>
                <w:lang w:val="en-GB"/>
              </w:rPr>
              <w:t>angka 4)</w:t>
            </w:r>
            <w:r w:rsidRPr="006D0302">
              <w:rPr>
                <w:rFonts w:ascii="Bookman Old Style" w:hAnsi="Bookman Old Style" w:cstheme="minorBidi"/>
                <w:sz w:val="20"/>
                <w:szCs w:val="20"/>
                <w:lang w:val="id-ID"/>
              </w:rPr>
              <w:t xml:space="preserve"> wajib memiliki pengetahuan dan kemampuan yang cukup serta memiliki reputasi yang baik.</w:t>
            </w:r>
          </w:p>
        </w:tc>
        <w:tc>
          <w:tcPr>
            <w:tcW w:w="4570" w:type="dxa"/>
          </w:tcPr>
          <w:p w14:paraId="02C98FC5" w14:textId="77777777" w:rsidR="00BC37DD" w:rsidRPr="006D0302" w:rsidRDefault="00BC37DD" w:rsidP="00AC1AAE">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65CC9625" w14:textId="77777777" w:rsidR="00BC37DD" w:rsidRPr="006D0302" w:rsidRDefault="00BC37DD" w:rsidP="00AC1AAE">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544C2F5E" w14:textId="74A90778" w:rsidTr="00BC37DD">
        <w:tc>
          <w:tcPr>
            <w:tcW w:w="395" w:type="dxa"/>
          </w:tcPr>
          <w:p w14:paraId="3B10795F" w14:textId="77777777" w:rsidR="00BC37DD" w:rsidRPr="006D0302" w:rsidRDefault="00BC37DD" w:rsidP="00AC1AAE">
            <w:pPr>
              <w:ind w:left="360"/>
              <w:jc w:val="center"/>
              <w:rPr>
                <w:rFonts w:ascii="Bookman Old Style" w:hAnsi="Bookman Old Style"/>
                <w:sz w:val="20"/>
                <w:szCs w:val="20"/>
                <w:lang w:val="id-ID"/>
              </w:rPr>
            </w:pPr>
          </w:p>
        </w:tc>
        <w:tc>
          <w:tcPr>
            <w:tcW w:w="393" w:type="dxa"/>
          </w:tcPr>
          <w:p w14:paraId="020CFBC5" w14:textId="77777777" w:rsidR="00BC37DD" w:rsidRPr="006D0302" w:rsidRDefault="00BC37DD" w:rsidP="00AC1AAE">
            <w:pPr>
              <w:ind w:left="360"/>
              <w:jc w:val="both"/>
              <w:rPr>
                <w:rFonts w:ascii="Bookman Old Style" w:hAnsi="Bookman Old Style"/>
                <w:sz w:val="20"/>
                <w:szCs w:val="20"/>
                <w:lang w:val="id-ID"/>
              </w:rPr>
            </w:pPr>
          </w:p>
        </w:tc>
        <w:tc>
          <w:tcPr>
            <w:tcW w:w="393" w:type="dxa"/>
          </w:tcPr>
          <w:p w14:paraId="47236844" w14:textId="77777777" w:rsidR="00BC37DD" w:rsidRPr="006D0302" w:rsidRDefault="00BC37DD" w:rsidP="00AC1AAE">
            <w:pPr>
              <w:ind w:right="6"/>
              <w:jc w:val="both"/>
              <w:rPr>
                <w:rFonts w:ascii="Bookman Old Style" w:hAnsi="Bookman Old Style" w:cstheme="minorHAnsi"/>
                <w:sz w:val="20"/>
                <w:szCs w:val="20"/>
                <w:lang w:val="en-GB"/>
              </w:rPr>
            </w:pPr>
          </w:p>
        </w:tc>
        <w:tc>
          <w:tcPr>
            <w:tcW w:w="393" w:type="dxa"/>
          </w:tcPr>
          <w:p w14:paraId="3463DF49" w14:textId="77777777" w:rsidR="00BC37DD" w:rsidRPr="006D0302" w:rsidRDefault="00BC37DD" w:rsidP="00315759">
            <w:pPr>
              <w:pStyle w:val="NormalWeb"/>
              <w:numPr>
                <w:ilvl w:val="0"/>
                <w:numId w:val="33"/>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358F44B9" w14:textId="24E4A298" w:rsidR="00BC37DD" w:rsidRPr="006D0302" w:rsidRDefault="00BC37DD" w:rsidP="00AC1AAE">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Pialang</w:t>
            </w:r>
            <w:r w:rsidRPr="006D0302">
              <w:rPr>
                <w:rFonts w:ascii="Bookman Old Style" w:hAnsi="Bookman Old Style" w:cstheme="minorHAnsi"/>
                <w:sz w:val="20"/>
                <w:szCs w:val="20"/>
                <w:lang w:val="id-ID"/>
              </w:rPr>
              <w:t xml:space="preserve"> Reasuransi sebagaimana dimaksud </w:t>
            </w:r>
            <w:r w:rsidRPr="006D0302">
              <w:rPr>
                <w:rFonts w:ascii="Bookman Old Style" w:hAnsi="Bookman Old Style" w:cstheme="minorBidi"/>
                <w:sz w:val="20"/>
                <w:szCs w:val="20"/>
                <w:lang w:val="id-ID"/>
              </w:rPr>
              <w:t xml:space="preserve">pada </w:t>
            </w:r>
            <w:r w:rsidRPr="006D0302">
              <w:rPr>
                <w:rFonts w:ascii="Bookman Old Style" w:hAnsi="Bookman Old Style" w:cstheme="minorBidi"/>
                <w:sz w:val="20"/>
                <w:szCs w:val="20"/>
                <w:lang w:val="en-GB"/>
              </w:rPr>
              <w:t>angka 4)</w:t>
            </w:r>
            <w:r w:rsidRPr="006D0302">
              <w:rPr>
                <w:rFonts w:ascii="Bookman Old Style" w:hAnsi="Bookman Old Style" w:cstheme="minorBidi"/>
                <w:sz w:val="20"/>
                <w:szCs w:val="20"/>
                <w:lang w:val="id-ID"/>
              </w:rPr>
              <w:t xml:space="preserve"> </w:t>
            </w:r>
            <w:r w:rsidRPr="006D0302">
              <w:rPr>
                <w:rFonts w:ascii="Bookman Old Style" w:hAnsi="Bookman Old Style" w:cstheme="minorBidi"/>
                <w:sz w:val="20"/>
                <w:szCs w:val="20"/>
                <w:lang w:val="en-GB"/>
              </w:rPr>
              <w:t xml:space="preserve">dan angka 5) </w:t>
            </w:r>
            <w:r w:rsidRPr="006D0302">
              <w:rPr>
                <w:rFonts w:ascii="Bookman Old Style" w:hAnsi="Bookman Old Style" w:cstheme="minorHAnsi"/>
                <w:sz w:val="20"/>
                <w:szCs w:val="20"/>
                <w:lang w:val="id-ID"/>
              </w:rPr>
              <w:t>harus memenuhi persyaratan:</w:t>
            </w:r>
          </w:p>
        </w:tc>
        <w:tc>
          <w:tcPr>
            <w:tcW w:w="4570" w:type="dxa"/>
          </w:tcPr>
          <w:p w14:paraId="6CE63CB8" w14:textId="77777777" w:rsidR="00BC37DD" w:rsidRPr="006D0302" w:rsidRDefault="00BC37DD" w:rsidP="00AC1AAE">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1390745E" w14:textId="77777777" w:rsidR="00BC37DD" w:rsidRPr="006D0302" w:rsidRDefault="00BC37DD" w:rsidP="00AC1AAE">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01E2C077" w14:textId="27CCF1AC" w:rsidTr="00BC37DD">
        <w:tc>
          <w:tcPr>
            <w:tcW w:w="395" w:type="dxa"/>
          </w:tcPr>
          <w:p w14:paraId="2CFE10D9" w14:textId="77777777" w:rsidR="00BC37DD" w:rsidRPr="006D0302" w:rsidRDefault="00BC37DD" w:rsidP="00AC1AAE">
            <w:pPr>
              <w:ind w:left="360"/>
              <w:jc w:val="center"/>
              <w:rPr>
                <w:rFonts w:ascii="Bookman Old Style" w:hAnsi="Bookman Old Style"/>
                <w:sz w:val="20"/>
                <w:szCs w:val="20"/>
                <w:lang w:val="id-ID"/>
              </w:rPr>
            </w:pPr>
          </w:p>
        </w:tc>
        <w:tc>
          <w:tcPr>
            <w:tcW w:w="393" w:type="dxa"/>
          </w:tcPr>
          <w:p w14:paraId="29D92349" w14:textId="77777777" w:rsidR="00BC37DD" w:rsidRPr="006D0302" w:rsidRDefault="00BC37DD" w:rsidP="00AC1AAE">
            <w:pPr>
              <w:ind w:left="360"/>
              <w:jc w:val="both"/>
              <w:rPr>
                <w:rFonts w:ascii="Bookman Old Style" w:hAnsi="Bookman Old Style"/>
                <w:sz w:val="20"/>
                <w:szCs w:val="20"/>
                <w:lang w:val="id-ID"/>
              </w:rPr>
            </w:pPr>
          </w:p>
        </w:tc>
        <w:tc>
          <w:tcPr>
            <w:tcW w:w="393" w:type="dxa"/>
          </w:tcPr>
          <w:p w14:paraId="0A2B61D1" w14:textId="77777777" w:rsidR="00BC37DD" w:rsidRPr="006D0302" w:rsidRDefault="00BC37DD" w:rsidP="00AC1AAE">
            <w:pPr>
              <w:ind w:right="6"/>
              <w:jc w:val="both"/>
              <w:rPr>
                <w:rFonts w:ascii="Bookman Old Style" w:hAnsi="Bookman Old Style" w:cstheme="minorHAnsi"/>
                <w:sz w:val="20"/>
                <w:szCs w:val="20"/>
                <w:lang w:val="en-GB"/>
              </w:rPr>
            </w:pPr>
          </w:p>
        </w:tc>
        <w:tc>
          <w:tcPr>
            <w:tcW w:w="393" w:type="dxa"/>
          </w:tcPr>
          <w:p w14:paraId="3D544E8A" w14:textId="77777777" w:rsidR="00BC37DD" w:rsidRPr="006D0302" w:rsidRDefault="00BC37DD" w:rsidP="00AC1AAE">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6655E623" w14:textId="77777777" w:rsidR="00BC37DD" w:rsidRPr="006D0302" w:rsidRDefault="00BC37DD" w:rsidP="00315759">
            <w:pPr>
              <w:pStyle w:val="NormalWeb"/>
              <w:numPr>
                <w:ilvl w:val="0"/>
                <w:numId w:val="35"/>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086ABD09" w14:textId="216428B7" w:rsidR="00BC37DD" w:rsidRPr="006D0302" w:rsidRDefault="00BC37DD" w:rsidP="00AC1AAE">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memiliki sertifikat kepialangan dengan level paling rendah 2 (dua) tingkat di bawah kualifikasi tertinggi dari LSP di bidang perasuransian;</w:t>
            </w:r>
          </w:p>
        </w:tc>
        <w:tc>
          <w:tcPr>
            <w:tcW w:w="4570" w:type="dxa"/>
          </w:tcPr>
          <w:p w14:paraId="3E4CDE0F" w14:textId="77777777" w:rsidR="00BC37DD" w:rsidRPr="006D0302" w:rsidRDefault="00BC37DD" w:rsidP="00AC1AAE">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7C601DCF" w14:textId="77777777" w:rsidR="00BC37DD" w:rsidRPr="006D0302" w:rsidRDefault="00BC37DD" w:rsidP="00AC1AAE">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1B3BEC85" w14:textId="0E649599" w:rsidTr="00BC37DD">
        <w:tc>
          <w:tcPr>
            <w:tcW w:w="395" w:type="dxa"/>
          </w:tcPr>
          <w:p w14:paraId="0A143239" w14:textId="77777777" w:rsidR="00BC37DD" w:rsidRPr="006D0302" w:rsidRDefault="00BC37DD" w:rsidP="00AC1AAE">
            <w:pPr>
              <w:ind w:left="360"/>
              <w:jc w:val="center"/>
              <w:rPr>
                <w:rFonts w:ascii="Bookman Old Style" w:hAnsi="Bookman Old Style"/>
                <w:sz w:val="20"/>
                <w:szCs w:val="20"/>
                <w:lang w:val="id-ID"/>
              </w:rPr>
            </w:pPr>
          </w:p>
        </w:tc>
        <w:tc>
          <w:tcPr>
            <w:tcW w:w="393" w:type="dxa"/>
          </w:tcPr>
          <w:p w14:paraId="43D7682F" w14:textId="77777777" w:rsidR="00BC37DD" w:rsidRPr="006D0302" w:rsidRDefault="00BC37DD" w:rsidP="00AC1AAE">
            <w:pPr>
              <w:ind w:left="360"/>
              <w:jc w:val="both"/>
              <w:rPr>
                <w:rFonts w:ascii="Bookman Old Style" w:hAnsi="Bookman Old Style"/>
                <w:sz w:val="20"/>
                <w:szCs w:val="20"/>
                <w:lang w:val="id-ID"/>
              </w:rPr>
            </w:pPr>
          </w:p>
        </w:tc>
        <w:tc>
          <w:tcPr>
            <w:tcW w:w="393" w:type="dxa"/>
          </w:tcPr>
          <w:p w14:paraId="39C4A4BF" w14:textId="77777777" w:rsidR="00BC37DD" w:rsidRPr="006D0302" w:rsidRDefault="00BC37DD" w:rsidP="00AC1AAE">
            <w:pPr>
              <w:ind w:right="6"/>
              <w:jc w:val="both"/>
              <w:rPr>
                <w:rFonts w:ascii="Bookman Old Style" w:hAnsi="Bookman Old Style" w:cstheme="minorHAnsi"/>
                <w:sz w:val="20"/>
                <w:szCs w:val="20"/>
                <w:lang w:val="en-GB"/>
              </w:rPr>
            </w:pPr>
          </w:p>
        </w:tc>
        <w:tc>
          <w:tcPr>
            <w:tcW w:w="393" w:type="dxa"/>
          </w:tcPr>
          <w:p w14:paraId="47F10CC7" w14:textId="77777777" w:rsidR="00BC37DD" w:rsidRPr="006D0302" w:rsidRDefault="00BC37DD" w:rsidP="00AC1AAE">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0583FC86" w14:textId="77777777" w:rsidR="00BC37DD" w:rsidRPr="006D0302" w:rsidRDefault="00BC37DD" w:rsidP="00315759">
            <w:pPr>
              <w:pStyle w:val="NormalWeb"/>
              <w:numPr>
                <w:ilvl w:val="0"/>
                <w:numId w:val="35"/>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337B4612" w14:textId="1A7AB632" w:rsidR="00BC37DD" w:rsidRPr="006D0302" w:rsidRDefault="00BC37DD" w:rsidP="00AC1AAE">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 xml:space="preserve">memiliki pengalaman kerja di bidang teknis kepialangan dan/atau pengelolaan risiko paling sedikit 3 (tiga) tahun; dan </w:t>
            </w:r>
          </w:p>
        </w:tc>
        <w:tc>
          <w:tcPr>
            <w:tcW w:w="4570" w:type="dxa"/>
          </w:tcPr>
          <w:p w14:paraId="76069408" w14:textId="77777777" w:rsidR="00BC37DD" w:rsidRPr="006D0302" w:rsidRDefault="00BC37DD" w:rsidP="00AC1AAE">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43CBCAC0" w14:textId="77777777" w:rsidR="00BC37DD" w:rsidRPr="006D0302" w:rsidRDefault="00BC37DD" w:rsidP="00AC1AAE">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16402F73" w14:textId="7C2DFC1E" w:rsidTr="00BC37DD">
        <w:tc>
          <w:tcPr>
            <w:tcW w:w="395" w:type="dxa"/>
          </w:tcPr>
          <w:p w14:paraId="51BCAC06" w14:textId="77777777" w:rsidR="00BC37DD" w:rsidRPr="006D0302" w:rsidRDefault="00BC37DD" w:rsidP="00AC1AAE">
            <w:pPr>
              <w:ind w:left="360"/>
              <w:jc w:val="center"/>
              <w:rPr>
                <w:rFonts w:ascii="Bookman Old Style" w:hAnsi="Bookman Old Style"/>
                <w:sz w:val="20"/>
                <w:szCs w:val="20"/>
                <w:lang w:val="id-ID"/>
              </w:rPr>
            </w:pPr>
          </w:p>
        </w:tc>
        <w:tc>
          <w:tcPr>
            <w:tcW w:w="393" w:type="dxa"/>
          </w:tcPr>
          <w:p w14:paraId="4E203115" w14:textId="77777777" w:rsidR="00BC37DD" w:rsidRPr="006D0302" w:rsidRDefault="00BC37DD" w:rsidP="00AC1AAE">
            <w:pPr>
              <w:ind w:left="360"/>
              <w:jc w:val="both"/>
              <w:rPr>
                <w:rFonts w:ascii="Bookman Old Style" w:hAnsi="Bookman Old Style"/>
                <w:sz w:val="20"/>
                <w:szCs w:val="20"/>
                <w:lang w:val="id-ID"/>
              </w:rPr>
            </w:pPr>
          </w:p>
        </w:tc>
        <w:tc>
          <w:tcPr>
            <w:tcW w:w="393" w:type="dxa"/>
          </w:tcPr>
          <w:p w14:paraId="4407C75F" w14:textId="77777777" w:rsidR="00BC37DD" w:rsidRPr="006D0302" w:rsidRDefault="00BC37DD" w:rsidP="00AC1AAE">
            <w:pPr>
              <w:ind w:right="6"/>
              <w:jc w:val="both"/>
              <w:rPr>
                <w:rFonts w:ascii="Bookman Old Style" w:hAnsi="Bookman Old Style" w:cstheme="minorHAnsi"/>
                <w:sz w:val="20"/>
                <w:szCs w:val="20"/>
                <w:lang w:val="en-GB"/>
              </w:rPr>
            </w:pPr>
          </w:p>
        </w:tc>
        <w:tc>
          <w:tcPr>
            <w:tcW w:w="393" w:type="dxa"/>
          </w:tcPr>
          <w:p w14:paraId="7978720E" w14:textId="77777777" w:rsidR="00BC37DD" w:rsidRPr="006D0302" w:rsidRDefault="00BC37DD" w:rsidP="00AC1AAE">
            <w:pPr>
              <w:pStyle w:val="NormalWeb"/>
              <w:spacing w:before="0" w:beforeAutospacing="0" w:after="0" w:afterAutospacing="0"/>
              <w:ind w:left="323" w:right="6"/>
              <w:jc w:val="both"/>
              <w:textAlignment w:val="baseline"/>
              <w:rPr>
                <w:rFonts w:ascii="Bookman Old Style" w:hAnsi="Bookman Old Style" w:cstheme="minorHAnsi"/>
                <w:noProof/>
                <w:sz w:val="20"/>
                <w:szCs w:val="20"/>
                <w:lang w:val="id-ID"/>
              </w:rPr>
            </w:pPr>
          </w:p>
        </w:tc>
        <w:tc>
          <w:tcPr>
            <w:tcW w:w="467" w:type="dxa"/>
          </w:tcPr>
          <w:p w14:paraId="1CBC8E88" w14:textId="77777777" w:rsidR="00BC37DD" w:rsidRPr="006D0302" w:rsidRDefault="00BC37DD" w:rsidP="00315759">
            <w:pPr>
              <w:pStyle w:val="NormalWeb"/>
              <w:numPr>
                <w:ilvl w:val="0"/>
                <w:numId w:val="35"/>
              </w:numPr>
              <w:spacing w:before="0" w:beforeAutospacing="0" w:after="0" w:afterAutospacing="0"/>
              <w:ind w:left="278" w:right="6" w:hanging="278"/>
              <w:jc w:val="both"/>
              <w:textAlignment w:val="baseline"/>
              <w:rPr>
                <w:rFonts w:ascii="Bookman Old Style" w:hAnsi="Bookman Old Style"/>
                <w:sz w:val="20"/>
                <w:szCs w:val="20"/>
                <w:lang w:val="id-ID"/>
              </w:rPr>
            </w:pPr>
          </w:p>
        </w:tc>
        <w:tc>
          <w:tcPr>
            <w:tcW w:w="4684" w:type="dxa"/>
          </w:tcPr>
          <w:p w14:paraId="08B4AC3C" w14:textId="70AC5B1A" w:rsidR="00BC37DD" w:rsidRPr="006D0302" w:rsidRDefault="00BC37DD" w:rsidP="00AC1AAE">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sz w:val="20"/>
                <w:szCs w:val="20"/>
                <w:lang w:val="id-ID"/>
              </w:rPr>
              <w:t>menjadi</w:t>
            </w:r>
            <w:r w:rsidRPr="006D0302">
              <w:rPr>
                <w:rFonts w:ascii="Bookman Old Style" w:hAnsi="Bookman Old Style" w:cstheme="minorHAnsi"/>
                <w:sz w:val="20"/>
                <w:szCs w:val="20"/>
                <w:lang w:val="id-ID"/>
              </w:rPr>
              <w:t xml:space="preserve"> anggota asosiasi profesi Pialang Reasuransi di Indonesia.</w:t>
            </w:r>
          </w:p>
        </w:tc>
        <w:tc>
          <w:tcPr>
            <w:tcW w:w="4570" w:type="dxa"/>
          </w:tcPr>
          <w:p w14:paraId="7AFDB894" w14:textId="77777777" w:rsidR="00BC37DD" w:rsidRPr="006D0302" w:rsidRDefault="00BC37DD" w:rsidP="00AC1AAE">
            <w:pPr>
              <w:pStyle w:val="NormalWeb"/>
              <w:spacing w:before="0" w:beforeAutospacing="0" w:after="0" w:afterAutospacing="0"/>
              <w:ind w:right="6"/>
              <w:jc w:val="both"/>
              <w:textAlignment w:val="baseline"/>
              <w:rPr>
                <w:rFonts w:ascii="Bookman Old Style" w:hAnsi="Bookman Old Style"/>
                <w:sz w:val="20"/>
                <w:szCs w:val="20"/>
                <w:lang w:val="id-ID"/>
              </w:rPr>
            </w:pPr>
          </w:p>
        </w:tc>
        <w:tc>
          <w:tcPr>
            <w:tcW w:w="4570" w:type="dxa"/>
          </w:tcPr>
          <w:p w14:paraId="0B2DF8F9" w14:textId="77777777" w:rsidR="00BC37DD" w:rsidRPr="006D0302" w:rsidRDefault="00BC37DD" w:rsidP="00AC1AAE">
            <w:pPr>
              <w:pStyle w:val="NormalWeb"/>
              <w:spacing w:before="0" w:beforeAutospacing="0" w:after="0" w:afterAutospacing="0"/>
              <w:ind w:right="6"/>
              <w:jc w:val="both"/>
              <w:textAlignment w:val="baseline"/>
              <w:rPr>
                <w:rFonts w:ascii="Bookman Old Style" w:hAnsi="Bookman Old Style"/>
                <w:sz w:val="20"/>
                <w:szCs w:val="20"/>
                <w:lang w:val="id-ID"/>
              </w:rPr>
            </w:pPr>
          </w:p>
        </w:tc>
      </w:tr>
      <w:tr w:rsidR="00BC37DD" w:rsidRPr="006D0302" w14:paraId="0269D9D3" w14:textId="7DB5157C" w:rsidTr="00BC37DD">
        <w:tc>
          <w:tcPr>
            <w:tcW w:w="395" w:type="dxa"/>
          </w:tcPr>
          <w:p w14:paraId="18CB016F" w14:textId="77777777" w:rsidR="00BC37DD" w:rsidRPr="006D0302" w:rsidRDefault="00BC37DD" w:rsidP="00CE7DEA">
            <w:pPr>
              <w:ind w:left="360"/>
              <w:jc w:val="center"/>
              <w:rPr>
                <w:rFonts w:ascii="Bookman Old Style" w:hAnsi="Bookman Old Style"/>
                <w:sz w:val="20"/>
                <w:szCs w:val="20"/>
                <w:lang w:val="en-GB"/>
              </w:rPr>
            </w:pPr>
          </w:p>
        </w:tc>
        <w:tc>
          <w:tcPr>
            <w:tcW w:w="393" w:type="dxa"/>
          </w:tcPr>
          <w:p w14:paraId="3F02BECA"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675E1F73" w14:textId="77777777" w:rsidR="00BC37DD" w:rsidRPr="006D0302" w:rsidRDefault="00BC37DD" w:rsidP="00CE7DEA">
            <w:pPr>
              <w:ind w:right="6"/>
              <w:jc w:val="both"/>
              <w:rPr>
                <w:rFonts w:ascii="Bookman Old Style" w:hAnsi="Bookman Old Style" w:cstheme="minorHAnsi"/>
                <w:sz w:val="20"/>
                <w:szCs w:val="20"/>
                <w:lang w:val="en-GB"/>
              </w:rPr>
            </w:pPr>
          </w:p>
        </w:tc>
        <w:tc>
          <w:tcPr>
            <w:tcW w:w="393" w:type="dxa"/>
          </w:tcPr>
          <w:p w14:paraId="20E97757" w14:textId="77777777" w:rsidR="00BC37DD" w:rsidRPr="006D0302" w:rsidRDefault="00BC37DD" w:rsidP="00315759">
            <w:pPr>
              <w:pStyle w:val="NormalWeb"/>
              <w:numPr>
                <w:ilvl w:val="0"/>
                <w:numId w:val="33"/>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441F5E1A" w14:textId="6DB437C2" w:rsidR="00BC37DD" w:rsidRPr="006D0302" w:rsidRDefault="00BC37DD" w:rsidP="00CE7DEA">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cstheme="minorHAnsi"/>
                <w:sz w:val="20"/>
                <w:szCs w:val="20"/>
                <w:lang w:val="id-ID"/>
              </w:rPr>
              <w:t xml:space="preserve">Agen </w:t>
            </w:r>
            <w:r w:rsidRPr="006D0302">
              <w:rPr>
                <w:rFonts w:ascii="Bookman Old Style" w:hAnsi="Bookman Old Style" w:cstheme="minorBidi"/>
                <w:sz w:val="20"/>
                <w:szCs w:val="20"/>
                <w:lang w:val="id-ID"/>
              </w:rPr>
              <w:t>Asuransi</w:t>
            </w:r>
            <w:r w:rsidRPr="006D0302">
              <w:rPr>
                <w:rFonts w:ascii="Bookman Old Style" w:hAnsi="Bookman Old Style" w:cstheme="minorHAnsi"/>
                <w:sz w:val="20"/>
                <w:szCs w:val="20"/>
                <w:lang w:val="id-ID"/>
              </w:rPr>
              <w:t xml:space="preserve"> harus memiliki </w:t>
            </w:r>
            <w:r w:rsidRPr="006D0302">
              <w:rPr>
                <w:rFonts w:ascii="Bookman Old Style" w:hAnsi="Bookman Old Style"/>
                <w:sz w:val="20"/>
                <w:szCs w:val="20"/>
                <w:lang w:val="id-ID"/>
              </w:rPr>
              <w:t>sertifikat</w:t>
            </w:r>
            <w:r w:rsidRPr="006D0302">
              <w:rPr>
                <w:rFonts w:ascii="Bookman Old Style" w:hAnsi="Bookman Old Style" w:cstheme="minorHAnsi"/>
                <w:sz w:val="20"/>
                <w:szCs w:val="20"/>
                <w:lang w:val="id-ID"/>
              </w:rPr>
              <w:t xml:space="preserve"> keagenan dari LSP di bidang perasuransian.</w:t>
            </w:r>
          </w:p>
        </w:tc>
        <w:tc>
          <w:tcPr>
            <w:tcW w:w="4570" w:type="dxa"/>
          </w:tcPr>
          <w:p w14:paraId="561176BE"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cstheme="minorHAnsi"/>
                <w:sz w:val="20"/>
                <w:szCs w:val="20"/>
                <w:lang w:val="id-ID"/>
              </w:rPr>
            </w:pPr>
          </w:p>
        </w:tc>
        <w:tc>
          <w:tcPr>
            <w:tcW w:w="4570" w:type="dxa"/>
          </w:tcPr>
          <w:p w14:paraId="27063C9F" w14:textId="77777777" w:rsidR="00BC37DD" w:rsidRPr="006D0302" w:rsidRDefault="00BC37DD" w:rsidP="00CE7DEA">
            <w:pPr>
              <w:pStyle w:val="NormalWeb"/>
              <w:spacing w:before="0" w:beforeAutospacing="0" w:after="0" w:afterAutospacing="0"/>
              <w:ind w:right="6"/>
              <w:jc w:val="both"/>
              <w:textAlignment w:val="baseline"/>
              <w:rPr>
                <w:rFonts w:ascii="Bookman Old Style" w:hAnsi="Bookman Old Style" w:cstheme="minorHAnsi"/>
                <w:sz w:val="20"/>
                <w:szCs w:val="20"/>
                <w:lang w:val="id-ID"/>
              </w:rPr>
            </w:pPr>
          </w:p>
        </w:tc>
      </w:tr>
      <w:tr w:rsidR="00BC37DD" w:rsidRPr="006D0302" w14:paraId="4B702AA4" w14:textId="35505BEE" w:rsidTr="00BC37DD">
        <w:tc>
          <w:tcPr>
            <w:tcW w:w="395" w:type="dxa"/>
          </w:tcPr>
          <w:p w14:paraId="36E1EE1B"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14784ADE"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65DCDDF2" w14:textId="77777777" w:rsidR="00BC37DD" w:rsidRPr="006D0302" w:rsidRDefault="00BC37DD" w:rsidP="00315759">
            <w:pPr>
              <w:pStyle w:val="ListParagraph"/>
              <w:numPr>
                <w:ilvl w:val="0"/>
                <w:numId w:val="15"/>
              </w:numPr>
              <w:ind w:left="603" w:right="6" w:hanging="603"/>
              <w:jc w:val="both"/>
              <w:rPr>
                <w:rFonts w:ascii="Bookman Old Style" w:hAnsi="Bookman Old Style" w:cstheme="minorHAnsi"/>
                <w:sz w:val="20"/>
                <w:szCs w:val="20"/>
                <w:lang w:val="en-GB"/>
              </w:rPr>
            </w:pPr>
          </w:p>
        </w:tc>
        <w:tc>
          <w:tcPr>
            <w:tcW w:w="5544" w:type="dxa"/>
            <w:gridSpan w:val="3"/>
          </w:tcPr>
          <w:p w14:paraId="4E7A7891" w14:textId="78D4AA66" w:rsidR="00BC37DD" w:rsidRPr="006D0302" w:rsidRDefault="00BC37DD" w:rsidP="003E1BD8">
            <w:pPr>
              <w:ind w:right="6"/>
              <w:jc w:val="both"/>
              <w:rPr>
                <w:rFonts w:ascii="Bookman Old Style" w:hAnsi="Bookman Old Style"/>
                <w:sz w:val="20"/>
                <w:szCs w:val="20"/>
                <w:lang w:val="id-ID"/>
              </w:rPr>
            </w:pPr>
            <w:r w:rsidRPr="006D0302">
              <w:rPr>
                <w:rFonts w:ascii="Bookman Old Style" w:hAnsi="Bookman Old Style" w:cstheme="minorHAnsi"/>
                <w:sz w:val="20"/>
                <w:szCs w:val="20"/>
                <w:lang w:val="en-GB"/>
              </w:rPr>
              <w:t xml:space="preserve">Kewajiban </w:t>
            </w:r>
            <w:r w:rsidRPr="006D0302">
              <w:rPr>
                <w:rFonts w:ascii="Bookman Old Style" w:hAnsi="Bookman Old Style"/>
                <w:sz w:val="20"/>
                <w:szCs w:val="20"/>
                <w:lang w:val="id-ID"/>
              </w:rPr>
              <w:t>Sertifikasi</w:t>
            </w:r>
            <w:r w:rsidRPr="006D0302">
              <w:rPr>
                <w:rFonts w:ascii="Bookman Old Style" w:hAnsi="Bookman Old Style" w:cstheme="minorHAnsi"/>
                <w:sz w:val="20"/>
                <w:szCs w:val="20"/>
                <w:lang w:val="id-ID"/>
              </w:rPr>
              <w:t xml:space="preserve"> Kompetensi Kerja </w:t>
            </w:r>
            <w:r w:rsidRPr="006D0302">
              <w:rPr>
                <w:rFonts w:ascii="Bookman Old Style" w:hAnsi="Bookman Old Style"/>
                <w:sz w:val="20"/>
                <w:szCs w:val="20"/>
                <w:lang w:val="id-ID"/>
              </w:rPr>
              <w:t xml:space="preserve">bagi </w:t>
            </w:r>
            <w:r w:rsidRPr="006D0302">
              <w:rPr>
                <w:rFonts w:ascii="Bookman Old Style" w:hAnsi="Bookman Old Style" w:cstheme="minorHAnsi"/>
                <w:sz w:val="20"/>
                <w:szCs w:val="20"/>
                <w:lang w:val="id-ID"/>
              </w:rPr>
              <w:t xml:space="preserve">anggota </w:t>
            </w:r>
            <w:r w:rsidRPr="006D0302">
              <w:rPr>
                <w:rFonts w:ascii="Bookman Old Style" w:hAnsi="Bookman Old Style"/>
                <w:sz w:val="20"/>
                <w:szCs w:val="20"/>
                <w:lang w:val="id-ID"/>
              </w:rPr>
              <w:t xml:space="preserve">Direksi, </w:t>
            </w:r>
            <w:r w:rsidRPr="006D0302">
              <w:rPr>
                <w:rFonts w:ascii="Bookman Old Style" w:hAnsi="Bookman Old Style" w:cstheme="minorHAnsi"/>
                <w:sz w:val="20"/>
                <w:szCs w:val="20"/>
                <w:lang w:val="id-ID"/>
              </w:rPr>
              <w:t xml:space="preserve">anggota </w:t>
            </w:r>
            <w:r w:rsidRPr="006D0302">
              <w:rPr>
                <w:rFonts w:ascii="Bookman Old Style" w:hAnsi="Bookman Old Style"/>
                <w:sz w:val="20"/>
                <w:szCs w:val="20"/>
                <w:lang w:val="id-ID"/>
              </w:rPr>
              <w:t xml:space="preserve">Dewan Komisaris, dan </w:t>
            </w:r>
            <w:r w:rsidRPr="006D0302">
              <w:rPr>
                <w:rFonts w:ascii="Bookman Old Style" w:hAnsi="Bookman Old Style" w:cstheme="minorHAnsi"/>
                <w:sz w:val="20"/>
                <w:szCs w:val="20"/>
                <w:lang w:val="id-ID"/>
              </w:rPr>
              <w:t xml:space="preserve">anggota Dewan Pengawas Syariah </w:t>
            </w:r>
            <w:r w:rsidRPr="006D0302">
              <w:rPr>
                <w:rFonts w:ascii="Bookman Old Style" w:hAnsi="Bookman Old Style"/>
                <w:sz w:val="20"/>
                <w:szCs w:val="20"/>
                <w:lang w:val="id-ID"/>
              </w:rPr>
              <w:t>Lembaga Penjamin</w:t>
            </w:r>
            <w:r w:rsidRPr="006D0302">
              <w:rPr>
                <w:rFonts w:ascii="Bookman Old Style" w:hAnsi="Bookman Old Style" w:cstheme="minorHAnsi"/>
                <w:sz w:val="20"/>
                <w:szCs w:val="20"/>
                <w:lang w:val="en-GB"/>
              </w:rPr>
              <w:t xml:space="preserve"> </w:t>
            </w:r>
            <w:r w:rsidRPr="006D0302">
              <w:rPr>
                <w:rFonts w:ascii="Bookman Old Style" w:hAnsi="Bookman Old Style" w:cstheme="minorHAnsi"/>
                <w:noProof/>
                <w:sz w:val="20"/>
                <w:szCs w:val="20"/>
                <w:lang w:val="en-GB"/>
              </w:rPr>
              <w:t xml:space="preserve">untuk memiliki sertifikat </w:t>
            </w:r>
            <w:r w:rsidRPr="006D0302">
              <w:rPr>
                <w:rFonts w:ascii="Bookman Old Style" w:hAnsi="Bookman Old Style"/>
                <w:sz w:val="20"/>
                <w:szCs w:val="20"/>
                <w:lang w:val="id-ID"/>
              </w:rPr>
              <w:t xml:space="preserve">keahlian </w:t>
            </w:r>
            <w:r w:rsidRPr="006D0302">
              <w:rPr>
                <w:rFonts w:ascii="Bookman Old Style" w:hAnsi="Bookman Old Style" w:cstheme="minorHAnsi"/>
                <w:sz w:val="20"/>
                <w:szCs w:val="20"/>
                <w:lang w:val="en-GB"/>
              </w:rPr>
              <w:t>di bidang manajemen risiko dari LSP di bidang penjaminan atau perasuransian.</w:t>
            </w:r>
          </w:p>
        </w:tc>
        <w:tc>
          <w:tcPr>
            <w:tcW w:w="4570" w:type="dxa"/>
          </w:tcPr>
          <w:p w14:paraId="1D0DE183" w14:textId="77777777" w:rsidR="00BC37DD" w:rsidRPr="006D0302" w:rsidRDefault="00BC37DD" w:rsidP="003E1BD8">
            <w:pPr>
              <w:ind w:right="6"/>
              <w:jc w:val="both"/>
              <w:rPr>
                <w:rFonts w:ascii="Bookman Old Style" w:hAnsi="Bookman Old Style" w:cstheme="minorHAnsi"/>
                <w:sz w:val="20"/>
                <w:szCs w:val="20"/>
                <w:lang w:val="en-GB"/>
              </w:rPr>
            </w:pPr>
          </w:p>
        </w:tc>
        <w:tc>
          <w:tcPr>
            <w:tcW w:w="4570" w:type="dxa"/>
          </w:tcPr>
          <w:p w14:paraId="66E38DD4" w14:textId="77777777" w:rsidR="00BC37DD" w:rsidRPr="006D0302" w:rsidRDefault="00BC37DD" w:rsidP="003E1BD8">
            <w:pPr>
              <w:ind w:right="6"/>
              <w:jc w:val="both"/>
              <w:rPr>
                <w:rFonts w:ascii="Bookman Old Style" w:hAnsi="Bookman Old Style" w:cstheme="minorHAnsi"/>
                <w:sz w:val="20"/>
                <w:szCs w:val="20"/>
                <w:lang w:val="en-GB"/>
              </w:rPr>
            </w:pPr>
          </w:p>
        </w:tc>
      </w:tr>
      <w:tr w:rsidR="00BC37DD" w:rsidRPr="006D0302" w14:paraId="1FCF6D6F" w14:textId="42C4EC16" w:rsidTr="00BC37DD">
        <w:tc>
          <w:tcPr>
            <w:tcW w:w="395" w:type="dxa"/>
          </w:tcPr>
          <w:p w14:paraId="5C4F26AF"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638BE5FB"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0902C94B" w14:textId="77777777" w:rsidR="00BC37DD" w:rsidRPr="006D0302" w:rsidRDefault="00BC37DD" w:rsidP="00315759">
            <w:pPr>
              <w:pStyle w:val="ListParagraph"/>
              <w:numPr>
                <w:ilvl w:val="0"/>
                <w:numId w:val="15"/>
              </w:numPr>
              <w:ind w:left="603" w:right="6" w:hanging="603"/>
              <w:jc w:val="both"/>
              <w:rPr>
                <w:rFonts w:ascii="Bookman Old Style" w:hAnsi="Bookman Old Style" w:cstheme="minorHAnsi"/>
                <w:sz w:val="20"/>
                <w:szCs w:val="20"/>
                <w:lang w:val="en-GB"/>
              </w:rPr>
            </w:pPr>
          </w:p>
        </w:tc>
        <w:tc>
          <w:tcPr>
            <w:tcW w:w="5544" w:type="dxa"/>
            <w:gridSpan w:val="3"/>
          </w:tcPr>
          <w:p w14:paraId="13CC4DC0" w14:textId="23AD75AF" w:rsidR="00BC37DD" w:rsidRPr="006D0302" w:rsidRDefault="00BC37DD" w:rsidP="003E1BD8">
            <w:pPr>
              <w:ind w:right="6"/>
              <w:jc w:val="both"/>
              <w:rPr>
                <w:rFonts w:ascii="Bookman Old Style" w:hAnsi="Bookman Old Style"/>
                <w:sz w:val="20"/>
                <w:szCs w:val="20"/>
                <w:lang w:val="id-ID"/>
              </w:rPr>
            </w:pPr>
            <w:r w:rsidRPr="006D0302">
              <w:rPr>
                <w:rFonts w:ascii="Bookman Old Style" w:hAnsi="Bookman Old Style" w:cstheme="minorHAnsi"/>
                <w:sz w:val="20"/>
                <w:szCs w:val="20"/>
                <w:lang w:val="en-GB"/>
              </w:rPr>
              <w:t xml:space="preserve">Kewajiban </w:t>
            </w:r>
            <w:r w:rsidRPr="006D0302">
              <w:rPr>
                <w:rFonts w:ascii="Bookman Old Style" w:hAnsi="Bookman Old Style" w:cstheme="minorHAnsi"/>
                <w:sz w:val="20"/>
                <w:szCs w:val="20"/>
                <w:lang w:val="id-ID"/>
              </w:rPr>
              <w:t xml:space="preserve">Sertifikasi Kompetensi Kerja bagi Tenaga Ahli Lembaga </w:t>
            </w:r>
            <w:r w:rsidRPr="006D0302">
              <w:rPr>
                <w:rFonts w:ascii="Bookman Old Style" w:hAnsi="Bookman Old Style"/>
                <w:sz w:val="20"/>
                <w:szCs w:val="20"/>
                <w:lang w:val="id-ID"/>
              </w:rPr>
              <w:t>Penjamin</w:t>
            </w:r>
            <w:r w:rsidRPr="006D0302">
              <w:rPr>
                <w:rFonts w:ascii="Bookman Old Style" w:hAnsi="Bookman Old Style" w:cstheme="minorHAnsi"/>
                <w:sz w:val="20"/>
                <w:szCs w:val="20"/>
                <w:lang w:val="id-ID"/>
              </w:rPr>
              <w:t xml:space="preserve"> dan Agen Penjamin</w:t>
            </w:r>
            <w:r w:rsidRPr="006D0302">
              <w:rPr>
                <w:rFonts w:ascii="Bookman Old Style" w:hAnsi="Bookman Old Style" w:cstheme="minorHAnsi"/>
                <w:sz w:val="20"/>
                <w:szCs w:val="20"/>
                <w:lang w:val="en-GB"/>
              </w:rPr>
              <w:t xml:space="preserve"> di bidang penjaminan</w:t>
            </w:r>
            <w:r w:rsidRPr="006D0302">
              <w:rPr>
                <w:rFonts w:ascii="Bookman Old Style" w:hAnsi="Bookman Old Style"/>
                <w:sz w:val="20"/>
                <w:szCs w:val="20"/>
                <w:lang w:val="id-ID"/>
              </w:rPr>
              <w:t>, meliputi:</w:t>
            </w:r>
          </w:p>
        </w:tc>
        <w:tc>
          <w:tcPr>
            <w:tcW w:w="4570" w:type="dxa"/>
          </w:tcPr>
          <w:p w14:paraId="320CD53A" w14:textId="77777777" w:rsidR="00BC37DD" w:rsidRPr="006D0302" w:rsidRDefault="00BC37DD" w:rsidP="003E1BD8">
            <w:pPr>
              <w:ind w:right="6"/>
              <w:jc w:val="both"/>
              <w:rPr>
                <w:rFonts w:ascii="Bookman Old Style" w:hAnsi="Bookman Old Style" w:cstheme="minorHAnsi"/>
                <w:sz w:val="20"/>
                <w:szCs w:val="20"/>
                <w:lang w:val="en-GB"/>
              </w:rPr>
            </w:pPr>
          </w:p>
        </w:tc>
        <w:tc>
          <w:tcPr>
            <w:tcW w:w="4570" w:type="dxa"/>
          </w:tcPr>
          <w:p w14:paraId="17A1DB51" w14:textId="77777777" w:rsidR="00BC37DD" w:rsidRPr="006D0302" w:rsidRDefault="00BC37DD" w:rsidP="003E1BD8">
            <w:pPr>
              <w:ind w:right="6"/>
              <w:jc w:val="both"/>
              <w:rPr>
                <w:rFonts w:ascii="Bookman Old Style" w:hAnsi="Bookman Old Style" w:cstheme="minorHAnsi"/>
                <w:sz w:val="20"/>
                <w:szCs w:val="20"/>
                <w:lang w:val="en-GB"/>
              </w:rPr>
            </w:pPr>
          </w:p>
        </w:tc>
      </w:tr>
      <w:tr w:rsidR="00BC37DD" w:rsidRPr="006D0302" w14:paraId="2E96AB8A" w14:textId="3767654E" w:rsidTr="00BC37DD">
        <w:tc>
          <w:tcPr>
            <w:tcW w:w="395" w:type="dxa"/>
          </w:tcPr>
          <w:p w14:paraId="4EF78D46" w14:textId="77777777" w:rsidR="00BC37DD" w:rsidRPr="006D0302" w:rsidRDefault="00BC37DD" w:rsidP="003E1BD8">
            <w:pPr>
              <w:ind w:left="360"/>
              <w:jc w:val="center"/>
              <w:rPr>
                <w:rFonts w:ascii="Bookman Old Style" w:hAnsi="Bookman Old Style"/>
                <w:sz w:val="20"/>
                <w:szCs w:val="20"/>
                <w:lang w:val="id-ID"/>
              </w:rPr>
            </w:pPr>
          </w:p>
        </w:tc>
        <w:tc>
          <w:tcPr>
            <w:tcW w:w="393" w:type="dxa"/>
          </w:tcPr>
          <w:p w14:paraId="09F382EF" w14:textId="77777777" w:rsidR="00BC37DD" w:rsidRPr="006D0302" w:rsidRDefault="00BC37DD" w:rsidP="003E1BD8">
            <w:pPr>
              <w:ind w:left="360"/>
              <w:jc w:val="both"/>
              <w:rPr>
                <w:rFonts w:ascii="Bookman Old Style" w:hAnsi="Bookman Old Style"/>
                <w:sz w:val="20"/>
                <w:szCs w:val="20"/>
                <w:lang w:val="id-ID"/>
              </w:rPr>
            </w:pPr>
          </w:p>
        </w:tc>
        <w:tc>
          <w:tcPr>
            <w:tcW w:w="393" w:type="dxa"/>
          </w:tcPr>
          <w:p w14:paraId="5DF2CFC2" w14:textId="77777777" w:rsidR="00BC37DD" w:rsidRPr="006D0302" w:rsidRDefault="00BC37DD" w:rsidP="003E1BD8">
            <w:pPr>
              <w:ind w:right="6"/>
              <w:jc w:val="both"/>
              <w:rPr>
                <w:rFonts w:ascii="Bookman Old Style" w:hAnsi="Bookman Old Style" w:cstheme="minorHAnsi"/>
                <w:sz w:val="20"/>
                <w:szCs w:val="20"/>
                <w:lang w:val="en-GB"/>
              </w:rPr>
            </w:pPr>
          </w:p>
        </w:tc>
        <w:tc>
          <w:tcPr>
            <w:tcW w:w="393" w:type="dxa"/>
          </w:tcPr>
          <w:p w14:paraId="47192383" w14:textId="77777777" w:rsidR="00BC37DD" w:rsidRPr="006D0302" w:rsidRDefault="00BC37DD" w:rsidP="00315759">
            <w:pPr>
              <w:pStyle w:val="NormalWeb"/>
              <w:numPr>
                <w:ilvl w:val="0"/>
                <w:numId w:val="37"/>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46831A59" w14:textId="7975402B" w:rsidR="00BC37DD" w:rsidRPr="006D0302" w:rsidRDefault="00BC37DD" w:rsidP="003E1BD8">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cstheme="minorHAnsi"/>
                <w:sz w:val="20"/>
                <w:szCs w:val="20"/>
                <w:lang w:val="id-ID"/>
              </w:rPr>
              <w:t xml:space="preserve">Tenaga Ahli Penjaminan atau Penjaminan Syariah harus memiliki sertifikat keahlian di bidang penjaminan atau </w:t>
            </w:r>
            <w:r w:rsidRPr="006D0302">
              <w:rPr>
                <w:rFonts w:ascii="Bookman Old Style" w:hAnsi="Bookman Old Style"/>
                <w:sz w:val="20"/>
                <w:szCs w:val="20"/>
                <w:lang w:val="id-ID"/>
              </w:rPr>
              <w:t>penjaminan</w:t>
            </w:r>
            <w:r w:rsidRPr="006D0302">
              <w:rPr>
                <w:rFonts w:ascii="Bookman Old Style" w:hAnsi="Bookman Old Style" w:cstheme="minorHAnsi"/>
                <w:sz w:val="20"/>
                <w:szCs w:val="20"/>
                <w:lang w:val="id-ID"/>
              </w:rPr>
              <w:t xml:space="preserve"> syariah dengan kualifikasi ahli dari LSP di bidang penjaminan.</w:t>
            </w:r>
          </w:p>
        </w:tc>
        <w:tc>
          <w:tcPr>
            <w:tcW w:w="4570" w:type="dxa"/>
          </w:tcPr>
          <w:p w14:paraId="520FFB21" w14:textId="77777777" w:rsidR="00BC37DD" w:rsidRPr="006D0302" w:rsidRDefault="00BC37DD" w:rsidP="003E1BD8">
            <w:pPr>
              <w:pStyle w:val="NormalWeb"/>
              <w:spacing w:before="0" w:beforeAutospacing="0" w:after="0" w:afterAutospacing="0"/>
              <w:ind w:right="6"/>
              <w:jc w:val="both"/>
              <w:textAlignment w:val="baseline"/>
              <w:rPr>
                <w:rFonts w:ascii="Bookman Old Style" w:hAnsi="Bookman Old Style" w:cstheme="minorHAnsi"/>
                <w:sz w:val="20"/>
                <w:szCs w:val="20"/>
                <w:lang w:val="id-ID"/>
              </w:rPr>
            </w:pPr>
          </w:p>
        </w:tc>
        <w:tc>
          <w:tcPr>
            <w:tcW w:w="4570" w:type="dxa"/>
          </w:tcPr>
          <w:p w14:paraId="14A621A1" w14:textId="77777777" w:rsidR="00BC37DD" w:rsidRPr="006D0302" w:rsidRDefault="00BC37DD" w:rsidP="003E1BD8">
            <w:pPr>
              <w:pStyle w:val="NormalWeb"/>
              <w:spacing w:before="0" w:beforeAutospacing="0" w:after="0" w:afterAutospacing="0"/>
              <w:ind w:right="6"/>
              <w:jc w:val="both"/>
              <w:textAlignment w:val="baseline"/>
              <w:rPr>
                <w:rFonts w:ascii="Bookman Old Style" w:hAnsi="Bookman Old Style" w:cstheme="minorHAnsi"/>
                <w:sz w:val="20"/>
                <w:szCs w:val="20"/>
                <w:lang w:val="id-ID"/>
              </w:rPr>
            </w:pPr>
          </w:p>
        </w:tc>
      </w:tr>
      <w:tr w:rsidR="00BC37DD" w:rsidRPr="006D0302" w14:paraId="707776F2" w14:textId="4464CB1F" w:rsidTr="00BC37DD">
        <w:tc>
          <w:tcPr>
            <w:tcW w:w="395" w:type="dxa"/>
          </w:tcPr>
          <w:p w14:paraId="71015E45" w14:textId="77777777" w:rsidR="00BC37DD" w:rsidRPr="006D0302" w:rsidRDefault="00BC37DD" w:rsidP="003E1BD8">
            <w:pPr>
              <w:ind w:left="360"/>
              <w:jc w:val="center"/>
              <w:rPr>
                <w:rFonts w:ascii="Bookman Old Style" w:hAnsi="Bookman Old Style"/>
                <w:sz w:val="20"/>
                <w:szCs w:val="20"/>
                <w:lang w:val="id-ID"/>
              </w:rPr>
            </w:pPr>
          </w:p>
        </w:tc>
        <w:tc>
          <w:tcPr>
            <w:tcW w:w="393" w:type="dxa"/>
          </w:tcPr>
          <w:p w14:paraId="5C8A80B7" w14:textId="77777777" w:rsidR="00BC37DD" w:rsidRPr="006D0302" w:rsidRDefault="00BC37DD" w:rsidP="003E1BD8">
            <w:pPr>
              <w:ind w:left="360"/>
              <w:jc w:val="both"/>
              <w:rPr>
                <w:rFonts w:ascii="Bookman Old Style" w:hAnsi="Bookman Old Style"/>
                <w:sz w:val="20"/>
                <w:szCs w:val="20"/>
                <w:lang w:val="id-ID"/>
              </w:rPr>
            </w:pPr>
          </w:p>
        </w:tc>
        <w:tc>
          <w:tcPr>
            <w:tcW w:w="393" w:type="dxa"/>
          </w:tcPr>
          <w:p w14:paraId="4878CBDD" w14:textId="77777777" w:rsidR="00BC37DD" w:rsidRPr="006D0302" w:rsidRDefault="00BC37DD" w:rsidP="003E1BD8">
            <w:pPr>
              <w:ind w:right="6"/>
              <w:jc w:val="both"/>
              <w:rPr>
                <w:rFonts w:ascii="Bookman Old Style" w:hAnsi="Bookman Old Style" w:cstheme="minorHAnsi"/>
                <w:sz w:val="20"/>
                <w:szCs w:val="20"/>
                <w:lang w:val="en-GB"/>
              </w:rPr>
            </w:pPr>
          </w:p>
        </w:tc>
        <w:tc>
          <w:tcPr>
            <w:tcW w:w="393" w:type="dxa"/>
          </w:tcPr>
          <w:p w14:paraId="5D31BFE4" w14:textId="77777777" w:rsidR="00BC37DD" w:rsidRPr="006D0302" w:rsidRDefault="00BC37DD" w:rsidP="00315759">
            <w:pPr>
              <w:pStyle w:val="NormalWeb"/>
              <w:numPr>
                <w:ilvl w:val="0"/>
                <w:numId w:val="37"/>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5D1E5A34" w14:textId="7990A1AC" w:rsidR="00BC37DD" w:rsidRPr="006D0302" w:rsidRDefault="00BC37DD" w:rsidP="003E1BD8">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cstheme="minorHAnsi"/>
                <w:sz w:val="20"/>
                <w:szCs w:val="20"/>
                <w:lang w:val="id-ID"/>
              </w:rPr>
              <w:t>Agen Penjamin yang berbentuk orang perseorangan harus memi</w:t>
            </w:r>
            <w:r w:rsidRPr="006D0302">
              <w:rPr>
                <w:rFonts w:ascii="Bookman Old Style" w:hAnsi="Bookman Old Style" w:cstheme="minorBidi"/>
                <w:sz w:val="20"/>
                <w:szCs w:val="20"/>
                <w:lang w:val="id-ID"/>
              </w:rPr>
              <w:t xml:space="preserve">liki sertifikat keagenan dari LSP di bidang </w:t>
            </w:r>
            <w:r w:rsidRPr="006D0302">
              <w:rPr>
                <w:rFonts w:ascii="Bookman Old Style" w:hAnsi="Bookman Old Style"/>
                <w:sz w:val="20"/>
                <w:szCs w:val="20"/>
                <w:lang w:val="id-ID"/>
              </w:rPr>
              <w:t>penjaminan</w:t>
            </w:r>
            <w:r w:rsidRPr="006D0302">
              <w:rPr>
                <w:rFonts w:ascii="Bookman Old Style" w:hAnsi="Bookman Old Style" w:cstheme="minorBidi"/>
                <w:sz w:val="20"/>
                <w:szCs w:val="20"/>
                <w:lang w:val="id-ID"/>
              </w:rPr>
              <w:t>.</w:t>
            </w:r>
          </w:p>
        </w:tc>
        <w:tc>
          <w:tcPr>
            <w:tcW w:w="4570" w:type="dxa"/>
          </w:tcPr>
          <w:p w14:paraId="1701CD46" w14:textId="77777777" w:rsidR="00BC37DD" w:rsidRPr="006D0302" w:rsidRDefault="00BC37DD" w:rsidP="003E1BD8">
            <w:pPr>
              <w:pStyle w:val="NormalWeb"/>
              <w:spacing w:before="0" w:beforeAutospacing="0" w:after="0" w:afterAutospacing="0"/>
              <w:ind w:right="6"/>
              <w:jc w:val="both"/>
              <w:textAlignment w:val="baseline"/>
              <w:rPr>
                <w:rFonts w:ascii="Bookman Old Style" w:hAnsi="Bookman Old Style" w:cstheme="minorHAnsi"/>
                <w:sz w:val="20"/>
                <w:szCs w:val="20"/>
                <w:lang w:val="id-ID"/>
              </w:rPr>
            </w:pPr>
          </w:p>
        </w:tc>
        <w:tc>
          <w:tcPr>
            <w:tcW w:w="4570" w:type="dxa"/>
          </w:tcPr>
          <w:p w14:paraId="69D12F7D" w14:textId="77777777" w:rsidR="00BC37DD" w:rsidRPr="006D0302" w:rsidRDefault="00BC37DD" w:rsidP="003E1BD8">
            <w:pPr>
              <w:pStyle w:val="NormalWeb"/>
              <w:spacing w:before="0" w:beforeAutospacing="0" w:after="0" w:afterAutospacing="0"/>
              <w:ind w:right="6"/>
              <w:jc w:val="both"/>
              <w:textAlignment w:val="baseline"/>
              <w:rPr>
                <w:rFonts w:ascii="Bookman Old Style" w:hAnsi="Bookman Old Style" w:cstheme="minorHAnsi"/>
                <w:sz w:val="20"/>
                <w:szCs w:val="20"/>
                <w:lang w:val="id-ID"/>
              </w:rPr>
            </w:pPr>
          </w:p>
        </w:tc>
      </w:tr>
      <w:tr w:rsidR="00BC37DD" w:rsidRPr="006D0302" w14:paraId="0EFCECE1" w14:textId="1917B657" w:rsidTr="00BC37DD">
        <w:tc>
          <w:tcPr>
            <w:tcW w:w="395" w:type="dxa"/>
          </w:tcPr>
          <w:p w14:paraId="4C5274AE"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12531540"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1862EA28" w14:textId="77777777" w:rsidR="00BC37DD" w:rsidRPr="006D0302" w:rsidRDefault="00BC37DD" w:rsidP="00315759">
            <w:pPr>
              <w:pStyle w:val="ListParagraph"/>
              <w:numPr>
                <w:ilvl w:val="0"/>
                <w:numId w:val="15"/>
              </w:numPr>
              <w:ind w:left="603" w:right="6" w:hanging="603"/>
              <w:jc w:val="both"/>
              <w:rPr>
                <w:rFonts w:ascii="Bookman Old Style" w:hAnsi="Bookman Old Style" w:cstheme="minorHAnsi"/>
                <w:sz w:val="20"/>
                <w:szCs w:val="20"/>
                <w:lang w:val="en-GB"/>
              </w:rPr>
            </w:pPr>
          </w:p>
        </w:tc>
        <w:tc>
          <w:tcPr>
            <w:tcW w:w="5544" w:type="dxa"/>
            <w:gridSpan w:val="3"/>
          </w:tcPr>
          <w:p w14:paraId="555091F9" w14:textId="55BFFA25" w:rsidR="00BC37DD" w:rsidRPr="006D0302" w:rsidRDefault="00BC37DD" w:rsidP="00DD69D2">
            <w:pPr>
              <w:ind w:right="6"/>
              <w:jc w:val="both"/>
              <w:rPr>
                <w:rFonts w:ascii="Bookman Old Style" w:hAnsi="Bookman Old Style"/>
                <w:sz w:val="20"/>
                <w:szCs w:val="20"/>
                <w:lang w:val="id-ID"/>
              </w:rPr>
            </w:pPr>
            <w:r w:rsidRPr="006D0302">
              <w:rPr>
                <w:rFonts w:ascii="Bookman Old Style" w:hAnsi="Bookman Old Style" w:cstheme="minorHAnsi"/>
                <w:sz w:val="20"/>
                <w:szCs w:val="20"/>
                <w:lang w:val="en-GB"/>
              </w:rPr>
              <w:t xml:space="preserve">Kewajiban </w:t>
            </w:r>
            <w:r w:rsidRPr="006D0302">
              <w:rPr>
                <w:rFonts w:ascii="Bookman Old Style" w:hAnsi="Bookman Old Style" w:cstheme="minorHAnsi"/>
                <w:sz w:val="20"/>
                <w:szCs w:val="20"/>
                <w:lang w:val="id-ID"/>
              </w:rPr>
              <w:t xml:space="preserve">Sertifikasi Kompetensi Kerja bagi Pengurus, Dewan Pengawas, dan Dewan Pengawas Syariah </w:t>
            </w:r>
            <w:r w:rsidRPr="006D0302">
              <w:rPr>
                <w:rFonts w:ascii="Bookman Old Style" w:hAnsi="Bookman Old Style" w:cstheme="minorHAnsi"/>
                <w:sz w:val="20"/>
                <w:szCs w:val="20"/>
                <w:lang w:val="en-GB"/>
              </w:rPr>
              <w:t xml:space="preserve">di bidang </w:t>
            </w:r>
            <w:r w:rsidRPr="006D0302">
              <w:rPr>
                <w:rFonts w:ascii="Bookman Old Style" w:hAnsi="Bookman Old Style" w:cstheme="minorHAnsi"/>
                <w:sz w:val="20"/>
                <w:szCs w:val="20"/>
                <w:lang w:val="id-ID"/>
              </w:rPr>
              <w:t>dana pensiun</w:t>
            </w:r>
            <w:r w:rsidRPr="006D0302">
              <w:rPr>
                <w:rFonts w:ascii="Bookman Old Style" w:hAnsi="Bookman Old Style"/>
                <w:sz w:val="20"/>
                <w:szCs w:val="20"/>
                <w:lang w:val="id-ID"/>
              </w:rPr>
              <w:t>, meliputi:</w:t>
            </w:r>
          </w:p>
        </w:tc>
        <w:tc>
          <w:tcPr>
            <w:tcW w:w="4570" w:type="dxa"/>
          </w:tcPr>
          <w:p w14:paraId="3CBB2CBA" w14:textId="77777777" w:rsidR="00BC37DD" w:rsidRPr="006D0302" w:rsidRDefault="00BC37DD" w:rsidP="00DD69D2">
            <w:pPr>
              <w:ind w:right="6"/>
              <w:jc w:val="both"/>
              <w:rPr>
                <w:rFonts w:ascii="Bookman Old Style" w:hAnsi="Bookman Old Style" w:cstheme="minorHAnsi"/>
                <w:sz w:val="20"/>
                <w:szCs w:val="20"/>
                <w:lang w:val="en-GB"/>
              </w:rPr>
            </w:pPr>
          </w:p>
        </w:tc>
        <w:tc>
          <w:tcPr>
            <w:tcW w:w="4570" w:type="dxa"/>
          </w:tcPr>
          <w:p w14:paraId="3DBAD89C" w14:textId="77777777" w:rsidR="00BC37DD" w:rsidRPr="006D0302" w:rsidRDefault="00BC37DD" w:rsidP="00DD69D2">
            <w:pPr>
              <w:ind w:right="6"/>
              <w:jc w:val="both"/>
              <w:rPr>
                <w:rFonts w:ascii="Bookman Old Style" w:hAnsi="Bookman Old Style" w:cstheme="minorHAnsi"/>
                <w:sz w:val="20"/>
                <w:szCs w:val="20"/>
                <w:lang w:val="en-GB"/>
              </w:rPr>
            </w:pPr>
          </w:p>
        </w:tc>
      </w:tr>
      <w:tr w:rsidR="00BC37DD" w:rsidRPr="006D0302" w14:paraId="42C35064" w14:textId="4414AA92" w:rsidTr="00BC37DD">
        <w:tc>
          <w:tcPr>
            <w:tcW w:w="395" w:type="dxa"/>
          </w:tcPr>
          <w:p w14:paraId="2899E3B4" w14:textId="77777777" w:rsidR="00BC37DD" w:rsidRPr="006D0302" w:rsidRDefault="00BC37DD" w:rsidP="003E1BD8">
            <w:pPr>
              <w:ind w:left="360"/>
              <w:jc w:val="center"/>
              <w:rPr>
                <w:rFonts w:ascii="Bookman Old Style" w:hAnsi="Bookman Old Style"/>
                <w:sz w:val="20"/>
                <w:szCs w:val="20"/>
                <w:lang w:val="id-ID"/>
              </w:rPr>
            </w:pPr>
          </w:p>
        </w:tc>
        <w:tc>
          <w:tcPr>
            <w:tcW w:w="393" w:type="dxa"/>
          </w:tcPr>
          <w:p w14:paraId="32C14403" w14:textId="77777777" w:rsidR="00BC37DD" w:rsidRPr="006D0302" w:rsidRDefault="00BC37DD" w:rsidP="003E1BD8">
            <w:pPr>
              <w:ind w:left="360"/>
              <w:jc w:val="both"/>
              <w:rPr>
                <w:rFonts w:ascii="Bookman Old Style" w:hAnsi="Bookman Old Style"/>
                <w:sz w:val="20"/>
                <w:szCs w:val="20"/>
                <w:lang w:val="id-ID"/>
              </w:rPr>
            </w:pPr>
          </w:p>
        </w:tc>
        <w:tc>
          <w:tcPr>
            <w:tcW w:w="393" w:type="dxa"/>
          </w:tcPr>
          <w:p w14:paraId="3B5AF5D7" w14:textId="77777777" w:rsidR="00BC37DD" w:rsidRPr="006D0302" w:rsidRDefault="00BC37DD" w:rsidP="003E1BD8">
            <w:pPr>
              <w:ind w:right="6"/>
              <w:jc w:val="both"/>
              <w:rPr>
                <w:rFonts w:ascii="Bookman Old Style" w:hAnsi="Bookman Old Style" w:cstheme="minorHAnsi"/>
                <w:sz w:val="20"/>
                <w:szCs w:val="20"/>
                <w:lang w:val="en-GB"/>
              </w:rPr>
            </w:pPr>
          </w:p>
        </w:tc>
        <w:tc>
          <w:tcPr>
            <w:tcW w:w="393" w:type="dxa"/>
          </w:tcPr>
          <w:p w14:paraId="2B960F46" w14:textId="77777777" w:rsidR="00BC37DD" w:rsidRPr="006D0302" w:rsidRDefault="00BC37DD" w:rsidP="00315759">
            <w:pPr>
              <w:pStyle w:val="NormalWeb"/>
              <w:numPr>
                <w:ilvl w:val="0"/>
                <w:numId w:val="38"/>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1BB9D23E" w14:textId="2AEFE7DC" w:rsidR="00BC37DD" w:rsidRPr="006D0302" w:rsidRDefault="00BC37DD" w:rsidP="003E1BD8">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cstheme="minorHAnsi"/>
                <w:sz w:val="20"/>
                <w:szCs w:val="20"/>
                <w:lang w:val="id-ID"/>
              </w:rPr>
              <w:t xml:space="preserve">Pengurus dan Dewan Pengawas Dana Pensiun wajib memiliki sertifikasi pengetahuan dasar dari LSP di bidang dana pensiun. </w:t>
            </w:r>
          </w:p>
        </w:tc>
        <w:tc>
          <w:tcPr>
            <w:tcW w:w="4570" w:type="dxa"/>
          </w:tcPr>
          <w:p w14:paraId="37CC4370" w14:textId="77777777" w:rsidR="00BC37DD" w:rsidRPr="006D0302" w:rsidRDefault="00BC37DD" w:rsidP="003E1BD8">
            <w:pPr>
              <w:pStyle w:val="NormalWeb"/>
              <w:spacing w:before="0" w:beforeAutospacing="0" w:after="0" w:afterAutospacing="0"/>
              <w:ind w:right="6"/>
              <w:jc w:val="both"/>
              <w:textAlignment w:val="baseline"/>
              <w:rPr>
                <w:rFonts w:ascii="Bookman Old Style" w:hAnsi="Bookman Old Style" w:cstheme="minorHAnsi"/>
                <w:sz w:val="20"/>
                <w:szCs w:val="20"/>
                <w:lang w:val="id-ID"/>
              </w:rPr>
            </w:pPr>
          </w:p>
        </w:tc>
        <w:tc>
          <w:tcPr>
            <w:tcW w:w="4570" w:type="dxa"/>
          </w:tcPr>
          <w:p w14:paraId="67E06AF8" w14:textId="77777777" w:rsidR="00BC37DD" w:rsidRPr="006D0302" w:rsidRDefault="00BC37DD" w:rsidP="003E1BD8">
            <w:pPr>
              <w:pStyle w:val="NormalWeb"/>
              <w:spacing w:before="0" w:beforeAutospacing="0" w:after="0" w:afterAutospacing="0"/>
              <w:ind w:right="6"/>
              <w:jc w:val="both"/>
              <w:textAlignment w:val="baseline"/>
              <w:rPr>
                <w:rFonts w:ascii="Bookman Old Style" w:hAnsi="Bookman Old Style" w:cstheme="minorHAnsi"/>
                <w:sz w:val="20"/>
                <w:szCs w:val="20"/>
                <w:lang w:val="id-ID"/>
              </w:rPr>
            </w:pPr>
          </w:p>
        </w:tc>
      </w:tr>
      <w:tr w:rsidR="00BC37DD" w:rsidRPr="006D0302" w14:paraId="47F1C78E" w14:textId="27749452" w:rsidTr="00BC37DD">
        <w:tc>
          <w:tcPr>
            <w:tcW w:w="395" w:type="dxa"/>
          </w:tcPr>
          <w:p w14:paraId="3243C63B" w14:textId="77777777" w:rsidR="00BC37DD" w:rsidRPr="006D0302" w:rsidRDefault="00BC37DD" w:rsidP="003E1BD8">
            <w:pPr>
              <w:ind w:left="360"/>
              <w:jc w:val="center"/>
              <w:rPr>
                <w:rFonts w:ascii="Bookman Old Style" w:hAnsi="Bookman Old Style"/>
                <w:sz w:val="20"/>
                <w:szCs w:val="20"/>
                <w:lang w:val="id-ID"/>
              </w:rPr>
            </w:pPr>
          </w:p>
        </w:tc>
        <w:tc>
          <w:tcPr>
            <w:tcW w:w="393" w:type="dxa"/>
          </w:tcPr>
          <w:p w14:paraId="6D188AD1" w14:textId="77777777" w:rsidR="00BC37DD" w:rsidRPr="006D0302" w:rsidRDefault="00BC37DD" w:rsidP="003E1BD8">
            <w:pPr>
              <w:ind w:left="360"/>
              <w:jc w:val="both"/>
              <w:rPr>
                <w:rFonts w:ascii="Bookman Old Style" w:hAnsi="Bookman Old Style"/>
                <w:sz w:val="20"/>
                <w:szCs w:val="20"/>
                <w:lang w:val="id-ID"/>
              </w:rPr>
            </w:pPr>
          </w:p>
        </w:tc>
        <w:tc>
          <w:tcPr>
            <w:tcW w:w="393" w:type="dxa"/>
          </w:tcPr>
          <w:p w14:paraId="61925568" w14:textId="77777777" w:rsidR="00BC37DD" w:rsidRPr="006D0302" w:rsidRDefault="00BC37DD" w:rsidP="003E1BD8">
            <w:pPr>
              <w:ind w:right="6"/>
              <w:jc w:val="both"/>
              <w:rPr>
                <w:rFonts w:ascii="Bookman Old Style" w:hAnsi="Bookman Old Style" w:cstheme="minorHAnsi"/>
                <w:sz w:val="20"/>
                <w:szCs w:val="20"/>
                <w:lang w:val="en-GB"/>
              </w:rPr>
            </w:pPr>
          </w:p>
        </w:tc>
        <w:tc>
          <w:tcPr>
            <w:tcW w:w="393" w:type="dxa"/>
          </w:tcPr>
          <w:p w14:paraId="45E35CC2" w14:textId="77777777" w:rsidR="00BC37DD" w:rsidRPr="006D0302" w:rsidRDefault="00BC37DD" w:rsidP="00315759">
            <w:pPr>
              <w:pStyle w:val="NormalWeb"/>
              <w:numPr>
                <w:ilvl w:val="0"/>
                <w:numId w:val="38"/>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12043F01" w14:textId="3D57A84C" w:rsidR="00BC37DD" w:rsidRPr="006D0302" w:rsidRDefault="00BC37DD" w:rsidP="003E1BD8">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cstheme="minorHAnsi"/>
                <w:sz w:val="20"/>
                <w:szCs w:val="20"/>
                <w:lang w:val="id-ID"/>
              </w:rPr>
              <w:t>Pengurus dan pegawai DPPK yang membidangi investasi wajib memiliki kemampuan yang memadai di bidang investasi dan manajemen risiko.</w:t>
            </w:r>
          </w:p>
        </w:tc>
        <w:tc>
          <w:tcPr>
            <w:tcW w:w="4570" w:type="dxa"/>
          </w:tcPr>
          <w:p w14:paraId="7222203C" w14:textId="77777777" w:rsidR="00BC37DD" w:rsidRPr="006D0302" w:rsidRDefault="00BC37DD" w:rsidP="003E1BD8">
            <w:pPr>
              <w:pStyle w:val="NormalWeb"/>
              <w:spacing w:before="0" w:beforeAutospacing="0" w:after="0" w:afterAutospacing="0"/>
              <w:ind w:right="6"/>
              <w:jc w:val="both"/>
              <w:textAlignment w:val="baseline"/>
              <w:rPr>
                <w:rFonts w:ascii="Bookman Old Style" w:hAnsi="Bookman Old Style" w:cstheme="minorHAnsi"/>
                <w:sz w:val="20"/>
                <w:szCs w:val="20"/>
                <w:lang w:val="id-ID"/>
              </w:rPr>
            </w:pPr>
          </w:p>
        </w:tc>
        <w:tc>
          <w:tcPr>
            <w:tcW w:w="4570" w:type="dxa"/>
          </w:tcPr>
          <w:p w14:paraId="3E6ADAAA" w14:textId="77777777" w:rsidR="00BC37DD" w:rsidRPr="006D0302" w:rsidRDefault="00BC37DD" w:rsidP="003E1BD8">
            <w:pPr>
              <w:pStyle w:val="NormalWeb"/>
              <w:spacing w:before="0" w:beforeAutospacing="0" w:after="0" w:afterAutospacing="0"/>
              <w:ind w:right="6"/>
              <w:jc w:val="both"/>
              <w:textAlignment w:val="baseline"/>
              <w:rPr>
                <w:rFonts w:ascii="Bookman Old Style" w:hAnsi="Bookman Old Style" w:cstheme="minorHAnsi"/>
                <w:sz w:val="20"/>
                <w:szCs w:val="20"/>
                <w:lang w:val="id-ID"/>
              </w:rPr>
            </w:pPr>
          </w:p>
        </w:tc>
      </w:tr>
      <w:tr w:rsidR="00BC37DD" w:rsidRPr="006D0302" w14:paraId="5510B49C" w14:textId="24539389" w:rsidTr="00BC37DD">
        <w:tc>
          <w:tcPr>
            <w:tcW w:w="395" w:type="dxa"/>
          </w:tcPr>
          <w:p w14:paraId="2EEA40F0" w14:textId="77777777" w:rsidR="00BC37DD" w:rsidRPr="006D0302" w:rsidRDefault="00BC37DD" w:rsidP="003E1BD8">
            <w:pPr>
              <w:ind w:left="360"/>
              <w:jc w:val="center"/>
              <w:rPr>
                <w:rFonts w:ascii="Bookman Old Style" w:hAnsi="Bookman Old Style"/>
                <w:sz w:val="20"/>
                <w:szCs w:val="20"/>
                <w:lang w:val="id-ID"/>
              </w:rPr>
            </w:pPr>
          </w:p>
        </w:tc>
        <w:tc>
          <w:tcPr>
            <w:tcW w:w="393" w:type="dxa"/>
          </w:tcPr>
          <w:p w14:paraId="6BC9F8E6" w14:textId="77777777" w:rsidR="00BC37DD" w:rsidRPr="006D0302" w:rsidRDefault="00BC37DD" w:rsidP="003E1BD8">
            <w:pPr>
              <w:ind w:left="360"/>
              <w:jc w:val="both"/>
              <w:rPr>
                <w:rFonts w:ascii="Bookman Old Style" w:hAnsi="Bookman Old Style"/>
                <w:sz w:val="20"/>
                <w:szCs w:val="20"/>
                <w:lang w:val="id-ID"/>
              </w:rPr>
            </w:pPr>
          </w:p>
        </w:tc>
        <w:tc>
          <w:tcPr>
            <w:tcW w:w="393" w:type="dxa"/>
          </w:tcPr>
          <w:p w14:paraId="3E5E74DC" w14:textId="77777777" w:rsidR="00BC37DD" w:rsidRPr="006D0302" w:rsidRDefault="00BC37DD" w:rsidP="003E1BD8">
            <w:pPr>
              <w:ind w:right="6"/>
              <w:jc w:val="both"/>
              <w:rPr>
                <w:rFonts w:ascii="Bookman Old Style" w:hAnsi="Bookman Old Style" w:cstheme="minorHAnsi"/>
                <w:sz w:val="20"/>
                <w:szCs w:val="20"/>
                <w:lang w:val="en-GB"/>
              </w:rPr>
            </w:pPr>
          </w:p>
        </w:tc>
        <w:tc>
          <w:tcPr>
            <w:tcW w:w="393" w:type="dxa"/>
          </w:tcPr>
          <w:p w14:paraId="48B5E594" w14:textId="77777777" w:rsidR="00BC37DD" w:rsidRPr="006D0302" w:rsidRDefault="00BC37DD" w:rsidP="00315759">
            <w:pPr>
              <w:pStyle w:val="NormalWeb"/>
              <w:numPr>
                <w:ilvl w:val="0"/>
                <w:numId w:val="38"/>
              </w:numPr>
              <w:spacing w:before="0" w:beforeAutospacing="0" w:after="0" w:afterAutospacing="0"/>
              <w:ind w:left="323" w:right="6" w:hanging="323"/>
              <w:jc w:val="both"/>
              <w:textAlignment w:val="baseline"/>
              <w:rPr>
                <w:rFonts w:ascii="Bookman Old Style" w:hAnsi="Bookman Old Style" w:cstheme="minorHAnsi"/>
                <w:noProof/>
                <w:sz w:val="20"/>
                <w:szCs w:val="20"/>
                <w:lang w:val="id-ID"/>
              </w:rPr>
            </w:pPr>
          </w:p>
        </w:tc>
        <w:tc>
          <w:tcPr>
            <w:tcW w:w="5151" w:type="dxa"/>
            <w:gridSpan w:val="2"/>
          </w:tcPr>
          <w:p w14:paraId="63372198" w14:textId="263E4260" w:rsidR="00BC37DD" w:rsidRPr="006D0302" w:rsidRDefault="00BC37DD" w:rsidP="003E1BD8">
            <w:pPr>
              <w:pStyle w:val="NormalWeb"/>
              <w:spacing w:before="0" w:beforeAutospacing="0" w:after="0" w:afterAutospacing="0"/>
              <w:ind w:right="6"/>
              <w:jc w:val="both"/>
              <w:textAlignment w:val="baseline"/>
              <w:rPr>
                <w:rFonts w:ascii="Bookman Old Style" w:hAnsi="Bookman Old Style"/>
                <w:sz w:val="20"/>
                <w:szCs w:val="20"/>
                <w:lang w:val="id-ID"/>
              </w:rPr>
            </w:pPr>
            <w:r w:rsidRPr="006D0302">
              <w:rPr>
                <w:rFonts w:ascii="Bookman Old Style" w:hAnsi="Bookman Old Style" w:cstheme="minorHAnsi"/>
                <w:sz w:val="20"/>
                <w:szCs w:val="20"/>
                <w:lang w:val="id-ID"/>
              </w:rPr>
              <w:t>Pengurus atau pegawai DPPK yang membidangi investasi dan melakukan investasi pada reksa dana berbentuk kontrak investasi kolektif penyertaan terbatas, dana investasi real estat berbentuk kontrak investasi kolektif, dana investasi</w:t>
            </w:r>
            <w:r w:rsidRPr="006D0302">
              <w:rPr>
                <w:rFonts w:ascii="Bookman Old Style" w:eastAsiaTheme="minorHAnsi" w:hAnsi="Bookman Old Style"/>
                <w:sz w:val="20"/>
                <w:szCs w:val="20"/>
                <w:lang w:val="id-ID"/>
              </w:rPr>
              <w:t xml:space="preserve"> infrastruktur berbentuk kontrak investasi kolektif, </w:t>
            </w:r>
            <w:r w:rsidRPr="006D0302">
              <w:rPr>
                <w:rFonts w:ascii="Bookman Old Style" w:eastAsiaTheme="minorHAnsi" w:hAnsi="Bookman Old Style"/>
                <w:i/>
                <w:iCs/>
                <w:sz w:val="20"/>
                <w:szCs w:val="20"/>
                <w:lang w:val="id-ID"/>
              </w:rPr>
              <w:t>Medium Term Notes</w:t>
            </w:r>
            <w:r w:rsidRPr="006D0302">
              <w:rPr>
                <w:rFonts w:ascii="Bookman Old Style" w:eastAsiaTheme="minorHAnsi" w:hAnsi="Bookman Old Style"/>
                <w:sz w:val="20"/>
                <w:szCs w:val="20"/>
                <w:lang w:val="id-ID"/>
              </w:rPr>
              <w:t xml:space="preserve">, </w:t>
            </w:r>
            <w:r w:rsidRPr="006D0302">
              <w:rPr>
                <w:rFonts w:ascii="Bookman Old Style" w:eastAsiaTheme="minorHAnsi" w:hAnsi="Bookman Old Style"/>
                <w:i/>
                <w:iCs/>
                <w:sz w:val="20"/>
                <w:szCs w:val="20"/>
                <w:lang w:val="id-ID"/>
              </w:rPr>
              <w:t>Repurchase Agreement</w:t>
            </w:r>
            <w:r w:rsidRPr="006D0302">
              <w:rPr>
                <w:rFonts w:ascii="Bookman Old Style" w:eastAsiaTheme="minorHAnsi" w:hAnsi="Bookman Old Style"/>
                <w:sz w:val="20"/>
                <w:szCs w:val="20"/>
                <w:lang w:val="id-ID"/>
              </w:rPr>
              <w:t xml:space="preserve">, pada saham yang tercatat di </w:t>
            </w:r>
            <w:r w:rsidRPr="006D0302">
              <w:rPr>
                <w:rFonts w:ascii="Bookman Old Style" w:hAnsi="Bookman Old Style"/>
                <w:sz w:val="20"/>
                <w:szCs w:val="20"/>
                <w:lang w:val="id-ID"/>
              </w:rPr>
              <w:t xml:space="preserve">bursa efek </w:t>
            </w:r>
            <w:r w:rsidRPr="006D0302">
              <w:rPr>
                <w:rFonts w:ascii="Bookman Old Style" w:eastAsiaTheme="minorHAnsi" w:hAnsi="Bookman Old Style"/>
                <w:sz w:val="20"/>
                <w:szCs w:val="20"/>
                <w:lang w:val="id-ID"/>
              </w:rPr>
              <w:t xml:space="preserve">di Indonesia wajib memiliki sertifikasi profesi </w:t>
            </w:r>
            <w:r w:rsidRPr="006D0302">
              <w:rPr>
                <w:rFonts w:ascii="Bookman Old Style" w:hAnsi="Bookman Old Style" w:cstheme="minorHAnsi"/>
                <w:sz w:val="20"/>
                <w:szCs w:val="20"/>
                <w:lang w:val="id-ID"/>
              </w:rPr>
              <w:t xml:space="preserve">dari LSP </w:t>
            </w:r>
            <w:r w:rsidRPr="006D0302">
              <w:rPr>
                <w:rFonts w:ascii="Bookman Old Style" w:eastAsiaTheme="minorHAnsi" w:hAnsi="Bookman Old Style"/>
                <w:sz w:val="20"/>
                <w:szCs w:val="20"/>
                <w:lang w:val="id-ID"/>
              </w:rPr>
              <w:t>di bidang pasar modal.</w:t>
            </w:r>
          </w:p>
        </w:tc>
        <w:tc>
          <w:tcPr>
            <w:tcW w:w="4570" w:type="dxa"/>
          </w:tcPr>
          <w:p w14:paraId="605DA375" w14:textId="77777777" w:rsidR="00BC37DD" w:rsidRPr="006D0302" w:rsidRDefault="00BC37DD" w:rsidP="003E1BD8">
            <w:pPr>
              <w:pStyle w:val="NormalWeb"/>
              <w:spacing w:before="0" w:beforeAutospacing="0" w:after="0" w:afterAutospacing="0"/>
              <w:ind w:right="6"/>
              <w:jc w:val="both"/>
              <w:textAlignment w:val="baseline"/>
              <w:rPr>
                <w:rFonts w:ascii="Bookman Old Style" w:hAnsi="Bookman Old Style" w:cstheme="minorHAnsi"/>
                <w:sz w:val="20"/>
                <w:szCs w:val="20"/>
                <w:lang w:val="id-ID"/>
              </w:rPr>
            </w:pPr>
          </w:p>
        </w:tc>
        <w:tc>
          <w:tcPr>
            <w:tcW w:w="4570" w:type="dxa"/>
          </w:tcPr>
          <w:p w14:paraId="354FB833" w14:textId="77777777" w:rsidR="00BC37DD" w:rsidRPr="006D0302" w:rsidRDefault="00BC37DD" w:rsidP="003E1BD8">
            <w:pPr>
              <w:pStyle w:val="NormalWeb"/>
              <w:spacing w:before="0" w:beforeAutospacing="0" w:after="0" w:afterAutospacing="0"/>
              <w:ind w:right="6"/>
              <w:jc w:val="both"/>
              <w:textAlignment w:val="baseline"/>
              <w:rPr>
                <w:rFonts w:ascii="Bookman Old Style" w:hAnsi="Bookman Old Style" w:cstheme="minorHAnsi"/>
                <w:sz w:val="20"/>
                <w:szCs w:val="20"/>
                <w:lang w:val="id-ID"/>
              </w:rPr>
            </w:pPr>
          </w:p>
        </w:tc>
      </w:tr>
      <w:tr w:rsidR="00BC37DD" w:rsidRPr="006D0302" w14:paraId="7BCCB3B2" w14:textId="4E5A56AA" w:rsidTr="00BC37DD">
        <w:tc>
          <w:tcPr>
            <w:tcW w:w="395" w:type="dxa"/>
          </w:tcPr>
          <w:p w14:paraId="1DA7D1B7" w14:textId="77777777" w:rsidR="00BC37DD" w:rsidRPr="006D0302" w:rsidRDefault="00BC37DD" w:rsidP="00CE7DEA">
            <w:pPr>
              <w:ind w:left="360"/>
              <w:jc w:val="center"/>
              <w:rPr>
                <w:rFonts w:ascii="Bookman Old Style" w:hAnsi="Bookman Old Style"/>
                <w:sz w:val="20"/>
                <w:szCs w:val="20"/>
                <w:lang w:val="id-ID"/>
              </w:rPr>
            </w:pPr>
          </w:p>
        </w:tc>
        <w:tc>
          <w:tcPr>
            <w:tcW w:w="393" w:type="dxa"/>
          </w:tcPr>
          <w:p w14:paraId="4A251AAB" w14:textId="77777777" w:rsidR="00BC37DD" w:rsidRPr="006D0302" w:rsidRDefault="00BC37DD" w:rsidP="00CE7DEA">
            <w:pPr>
              <w:ind w:left="360"/>
              <w:jc w:val="both"/>
              <w:rPr>
                <w:rFonts w:ascii="Bookman Old Style" w:hAnsi="Bookman Old Style"/>
                <w:sz w:val="20"/>
                <w:szCs w:val="20"/>
                <w:lang w:val="id-ID"/>
              </w:rPr>
            </w:pPr>
          </w:p>
        </w:tc>
        <w:tc>
          <w:tcPr>
            <w:tcW w:w="393" w:type="dxa"/>
          </w:tcPr>
          <w:p w14:paraId="0C7CED03" w14:textId="77777777" w:rsidR="00BC37DD" w:rsidRPr="006D0302" w:rsidRDefault="00BC37DD" w:rsidP="00315759">
            <w:pPr>
              <w:pStyle w:val="ListParagraph"/>
              <w:numPr>
                <w:ilvl w:val="0"/>
                <w:numId w:val="15"/>
              </w:numPr>
              <w:ind w:left="603" w:right="6" w:hanging="603"/>
              <w:jc w:val="both"/>
              <w:rPr>
                <w:rFonts w:ascii="Bookman Old Style" w:hAnsi="Bookman Old Style" w:cstheme="minorHAnsi"/>
                <w:sz w:val="20"/>
                <w:szCs w:val="20"/>
                <w:lang w:val="en-GB"/>
              </w:rPr>
            </w:pPr>
          </w:p>
        </w:tc>
        <w:tc>
          <w:tcPr>
            <w:tcW w:w="5544" w:type="dxa"/>
            <w:gridSpan w:val="3"/>
          </w:tcPr>
          <w:p w14:paraId="5EE46A3E" w14:textId="28E36659" w:rsidR="00BC37DD" w:rsidRPr="006D0302" w:rsidRDefault="009E4939" w:rsidP="00040257">
            <w:pPr>
              <w:ind w:right="6"/>
              <w:jc w:val="both"/>
              <w:rPr>
                <w:rFonts w:ascii="Bookman Old Style" w:eastAsia="Times New Roman" w:hAnsi="Bookman Old Style" w:cstheme="minorHAnsi"/>
                <w:sz w:val="20"/>
                <w:szCs w:val="20"/>
                <w:lang w:val="id-ID" w:eastAsia="en-ID"/>
              </w:rPr>
            </w:pPr>
            <w:r w:rsidRPr="009E4939">
              <w:rPr>
                <w:rFonts w:ascii="Bookman Old Style" w:hAnsi="Bookman Old Style" w:cstheme="minorHAnsi"/>
                <w:sz w:val="20"/>
                <w:szCs w:val="20"/>
                <w:lang w:val="en-GB"/>
              </w:rPr>
              <w:t>Kewajiban Sertifikasi Kompetensi Kerja bagi SDM Perusahaan Perasuransian, Lembaga Penjamin, dan Dana Pensiun yang menyelenggarakan usaha secara digital untuk memiliki sertifikat keahlian di bidang teknologi informasi dari LSP di bidang teknologi informasi.</w:t>
            </w:r>
          </w:p>
        </w:tc>
        <w:tc>
          <w:tcPr>
            <w:tcW w:w="4570" w:type="dxa"/>
          </w:tcPr>
          <w:p w14:paraId="624BD6F4" w14:textId="77777777" w:rsidR="00BC37DD" w:rsidRPr="006D0302" w:rsidRDefault="00BC37DD" w:rsidP="00040257">
            <w:pPr>
              <w:ind w:right="6"/>
              <w:jc w:val="both"/>
              <w:rPr>
                <w:rFonts w:ascii="Bookman Old Style" w:hAnsi="Bookman Old Style" w:cstheme="minorHAnsi"/>
                <w:sz w:val="20"/>
                <w:szCs w:val="20"/>
                <w:lang w:val="en-GB"/>
              </w:rPr>
            </w:pPr>
          </w:p>
        </w:tc>
        <w:tc>
          <w:tcPr>
            <w:tcW w:w="4570" w:type="dxa"/>
          </w:tcPr>
          <w:p w14:paraId="7ABBA54D" w14:textId="77777777" w:rsidR="00BC37DD" w:rsidRPr="006D0302" w:rsidRDefault="00BC37DD" w:rsidP="00040257">
            <w:pPr>
              <w:ind w:right="6"/>
              <w:jc w:val="both"/>
              <w:rPr>
                <w:rFonts w:ascii="Bookman Old Style" w:hAnsi="Bookman Old Style" w:cstheme="minorHAnsi"/>
                <w:sz w:val="20"/>
                <w:szCs w:val="20"/>
                <w:lang w:val="en-GB"/>
              </w:rPr>
            </w:pPr>
          </w:p>
        </w:tc>
      </w:tr>
      <w:tr w:rsidR="00BC37DD" w:rsidRPr="006D0302" w14:paraId="140F8850" w14:textId="0BC16A3F" w:rsidTr="00BC37DD">
        <w:tc>
          <w:tcPr>
            <w:tcW w:w="395" w:type="dxa"/>
          </w:tcPr>
          <w:p w14:paraId="059F9934" w14:textId="77777777" w:rsidR="00BC37DD" w:rsidRPr="006D0302" w:rsidRDefault="00BC37DD" w:rsidP="00343EC8">
            <w:pPr>
              <w:ind w:left="360"/>
              <w:jc w:val="center"/>
              <w:rPr>
                <w:rFonts w:ascii="Bookman Old Style" w:hAnsi="Bookman Old Style"/>
                <w:sz w:val="20"/>
                <w:szCs w:val="20"/>
                <w:lang w:val="id-ID"/>
              </w:rPr>
            </w:pPr>
          </w:p>
        </w:tc>
        <w:tc>
          <w:tcPr>
            <w:tcW w:w="393" w:type="dxa"/>
          </w:tcPr>
          <w:p w14:paraId="56C503DB" w14:textId="77777777" w:rsidR="00BC37DD" w:rsidRPr="006D0302" w:rsidRDefault="00BC37DD" w:rsidP="00343EC8">
            <w:pPr>
              <w:ind w:left="360"/>
              <w:jc w:val="both"/>
              <w:rPr>
                <w:rFonts w:ascii="Bookman Old Style" w:hAnsi="Bookman Old Style"/>
                <w:sz w:val="20"/>
                <w:szCs w:val="20"/>
                <w:lang w:val="id-ID"/>
              </w:rPr>
            </w:pPr>
          </w:p>
        </w:tc>
        <w:tc>
          <w:tcPr>
            <w:tcW w:w="5937" w:type="dxa"/>
            <w:gridSpan w:val="4"/>
          </w:tcPr>
          <w:p w14:paraId="5F31C997" w14:textId="77777777" w:rsidR="00BC37DD" w:rsidRPr="006D0302" w:rsidRDefault="00BC37DD" w:rsidP="00343EC8">
            <w:pPr>
              <w:ind w:right="6"/>
              <w:jc w:val="both"/>
              <w:rPr>
                <w:rFonts w:ascii="Bookman Old Style" w:hAnsi="Bookman Old Style" w:cstheme="minorHAnsi"/>
                <w:sz w:val="20"/>
                <w:szCs w:val="20"/>
                <w:lang w:val="id-ID"/>
              </w:rPr>
            </w:pPr>
          </w:p>
        </w:tc>
        <w:tc>
          <w:tcPr>
            <w:tcW w:w="4570" w:type="dxa"/>
          </w:tcPr>
          <w:p w14:paraId="2A31D300" w14:textId="77777777" w:rsidR="00BC37DD" w:rsidRPr="006D0302" w:rsidRDefault="00BC37DD" w:rsidP="00343EC8">
            <w:pPr>
              <w:ind w:right="6"/>
              <w:jc w:val="both"/>
              <w:rPr>
                <w:rFonts w:ascii="Bookman Old Style" w:hAnsi="Bookman Old Style" w:cstheme="minorHAnsi"/>
                <w:sz w:val="20"/>
                <w:szCs w:val="20"/>
                <w:lang w:val="id-ID"/>
              </w:rPr>
            </w:pPr>
          </w:p>
        </w:tc>
        <w:tc>
          <w:tcPr>
            <w:tcW w:w="4570" w:type="dxa"/>
          </w:tcPr>
          <w:p w14:paraId="16159C53" w14:textId="77777777" w:rsidR="00BC37DD" w:rsidRPr="006D0302" w:rsidRDefault="00BC37DD" w:rsidP="00343EC8">
            <w:pPr>
              <w:ind w:right="6"/>
              <w:jc w:val="both"/>
              <w:rPr>
                <w:rFonts w:ascii="Bookman Old Style" w:hAnsi="Bookman Old Style" w:cstheme="minorHAnsi"/>
                <w:sz w:val="20"/>
                <w:szCs w:val="20"/>
                <w:lang w:val="id-ID"/>
              </w:rPr>
            </w:pPr>
          </w:p>
        </w:tc>
      </w:tr>
      <w:tr w:rsidR="00BC37DD" w:rsidRPr="006D0302" w14:paraId="0E112141" w14:textId="561AE0C9" w:rsidTr="00BC37DD">
        <w:tc>
          <w:tcPr>
            <w:tcW w:w="395" w:type="dxa"/>
          </w:tcPr>
          <w:p w14:paraId="4670C3A2" w14:textId="77777777" w:rsidR="00BC37DD" w:rsidRPr="006D0302" w:rsidRDefault="00BC37DD" w:rsidP="00013C08">
            <w:pPr>
              <w:pStyle w:val="ListParagraph"/>
              <w:numPr>
                <w:ilvl w:val="0"/>
                <w:numId w:val="1"/>
              </w:numPr>
              <w:jc w:val="center"/>
              <w:rPr>
                <w:rFonts w:ascii="Bookman Old Style" w:hAnsi="Bookman Old Style"/>
                <w:sz w:val="20"/>
                <w:szCs w:val="20"/>
                <w:lang w:val="id-ID"/>
              </w:rPr>
            </w:pPr>
          </w:p>
        </w:tc>
        <w:tc>
          <w:tcPr>
            <w:tcW w:w="6330" w:type="dxa"/>
            <w:gridSpan w:val="5"/>
          </w:tcPr>
          <w:p w14:paraId="04ECDE19" w14:textId="703239DD" w:rsidR="00BC37DD" w:rsidRPr="006D0302" w:rsidRDefault="00BC37DD" w:rsidP="00343EC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 xml:space="preserve">SERTIFIKASI KOMPETENSI </w:t>
            </w:r>
            <w:r w:rsidRPr="006D0302">
              <w:rPr>
                <w:rFonts w:ascii="Bookman Old Style" w:hAnsi="Bookman Old Style" w:cstheme="minorHAnsi"/>
                <w:noProof/>
                <w:sz w:val="20"/>
                <w:szCs w:val="20"/>
                <w:lang w:val="id-ID"/>
              </w:rPr>
              <w:t xml:space="preserve">SELAIN SERTIFIKASI KOMPETENSI KERJA </w:t>
            </w:r>
            <w:r w:rsidRPr="006D0302">
              <w:rPr>
                <w:rFonts w:ascii="Bookman Old Style" w:hAnsi="Bookman Old Style"/>
                <w:sz w:val="20"/>
                <w:szCs w:val="20"/>
                <w:lang w:val="id-ID"/>
              </w:rPr>
              <w:t xml:space="preserve">BAGI PERUSAHAAN PERASURANSIAN, </w:t>
            </w:r>
            <w:r w:rsidRPr="006D0302">
              <w:rPr>
                <w:rFonts w:ascii="Bookman Old Style" w:hAnsi="Bookman Old Style"/>
                <w:sz w:val="20"/>
                <w:szCs w:val="20"/>
                <w:lang w:val="id-ID"/>
              </w:rPr>
              <w:lastRenderedPageBreak/>
              <w:t>LEMBAGA PENJAMIN,</w:t>
            </w:r>
            <w:r w:rsidRPr="006D0302">
              <w:rPr>
                <w:rFonts w:ascii="Bookman Old Style" w:hAnsi="Bookman Old Style"/>
                <w:sz w:val="20"/>
                <w:szCs w:val="20"/>
                <w:lang w:val="en-GB"/>
              </w:rPr>
              <w:t xml:space="preserve"> </w:t>
            </w:r>
            <w:r w:rsidRPr="006D0302">
              <w:rPr>
                <w:rFonts w:ascii="Bookman Old Style" w:hAnsi="Bookman Old Style"/>
                <w:sz w:val="20"/>
                <w:szCs w:val="20"/>
                <w:lang w:val="id-ID"/>
              </w:rPr>
              <w:t>DANA PENSIUN, SERTA LEMBAGA KHUSUS BIDANG PERASURANSIAN, PENJAMINAN, DAN DANA PENSIUN</w:t>
            </w:r>
          </w:p>
        </w:tc>
        <w:tc>
          <w:tcPr>
            <w:tcW w:w="4570" w:type="dxa"/>
          </w:tcPr>
          <w:p w14:paraId="2D698FFD" w14:textId="77777777" w:rsidR="00BC37DD" w:rsidRPr="006D0302" w:rsidRDefault="00BC37DD" w:rsidP="00343EC8">
            <w:pPr>
              <w:ind w:right="6"/>
              <w:jc w:val="both"/>
              <w:rPr>
                <w:rFonts w:ascii="Bookman Old Style" w:hAnsi="Bookman Old Style" w:cstheme="minorHAnsi"/>
                <w:sz w:val="20"/>
                <w:szCs w:val="20"/>
                <w:lang w:val="id-ID"/>
              </w:rPr>
            </w:pPr>
          </w:p>
        </w:tc>
        <w:tc>
          <w:tcPr>
            <w:tcW w:w="4570" w:type="dxa"/>
          </w:tcPr>
          <w:p w14:paraId="602E678B" w14:textId="77777777" w:rsidR="00BC37DD" w:rsidRPr="006D0302" w:rsidRDefault="00BC37DD" w:rsidP="00343EC8">
            <w:pPr>
              <w:ind w:right="6"/>
              <w:jc w:val="both"/>
              <w:rPr>
                <w:rFonts w:ascii="Bookman Old Style" w:hAnsi="Bookman Old Style" w:cstheme="minorHAnsi"/>
                <w:sz w:val="20"/>
                <w:szCs w:val="20"/>
                <w:lang w:val="id-ID"/>
              </w:rPr>
            </w:pPr>
          </w:p>
        </w:tc>
      </w:tr>
      <w:tr w:rsidR="00BC37DD" w:rsidRPr="006D0302" w14:paraId="5F2A0A05" w14:textId="6F47283E" w:rsidTr="00BC37DD">
        <w:tc>
          <w:tcPr>
            <w:tcW w:w="395" w:type="dxa"/>
          </w:tcPr>
          <w:p w14:paraId="663160D5" w14:textId="77777777" w:rsidR="00BC37DD" w:rsidRPr="006D0302" w:rsidRDefault="00BC37DD" w:rsidP="00343EC8">
            <w:pPr>
              <w:ind w:left="360"/>
              <w:jc w:val="center"/>
              <w:rPr>
                <w:rFonts w:ascii="Bookman Old Style" w:hAnsi="Bookman Old Style"/>
                <w:sz w:val="20"/>
                <w:szCs w:val="20"/>
                <w:lang w:val="id-ID"/>
              </w:rPr>
            </w:pPr>
          </w:p>
        </w:tc>
        <w:tc>
          <w:tcPr>
            <w:tcW w:w="393" w:type="dxa"/>
          </w:tcPr>
          <w:p w14:paraId="0F5CB16F" w14:textId="77777777" w:rsidR="00BC37DD" w:rsidRPr="006D0302" w:rsidRDefault="00BC37DD" w:rsidP="00315759">
            <w:pPr>
              <w:pStyle w:val="ListParagraph"/>
              <w:numPr>
                <w:ilvl w:val="0"/>
                <w:numId w:val="6"/>
              </w:numPr>
              <w:ind w:left="313" w:hanging="313"/>
              <w:jc w:val="both"/>
              <w:rPr>
                <w:rFonts w:ascii="Bookman Old Style" w:hAnsi="Bookman Old Style"/>
                <w:sz w:val="20"/>
                <w:szCs w:val="20"/>
                <w:lang w:val="id-ID"/>
              </w:rPr>
            </w:pPr>
          </w:p>
        </w:tc>
        <w:tc>
          <w:tcPr>
            <w:tcW w:w="5937" w:type="dxa"/>
            <w:gridSpan w:val="4"/>
          </w:tcPr>
          <w:p w14:paraId="720FB1EF" w14:textId="69DD55B4" w:rsidR="00BC37DD" w:rsidRPr="006D0302" w:rsidRDefault="00BC37DD" w:rsidP="00343EC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 xml:space="preserve">Pengembangan kompetensi </w:t>
            </w:r>
            <w:r w:rsidRPr="006D0302">
              <w:rPr>
                <w:rFonts w:ascii="Bookman Old Style" w:hAnsi="Bookman Old Style" w:cstheme="minorHAnsi"/>
                <w:noProof/>
                <w:sz w:val="20"/>
                <w:szCs w:val="20"/>
                <w:lang w:val="id-ID"/>
              </w:rPr>
              <w:t xml:space="preserve">sebagaimana dimaksud dalam romawi I angka 1 huruf b adalah </w:t>
            </w:r>
            <w:r w:rsidRPr="006D0302">
              <w:rPr>
                <w:rFonts w:ascii="Bookman Old Style" w:hAnsi="Bookman Old Style" w:cstheme="minorHAnsi"/>
                <w:sz w:val="20"/>
                <w:szCs w:val="20"/>
                <w:lang w:val="id-ID"/>
              </w:rPr>
              <w:t xml:space="preserve">peningkatan kompetensi melalui sertifikasi selain SKKNI dan KKNI di </w:t>
            </w:r>
            <w:r w:rsidRPr="006D0302">
              <w:rPr>
                <w:rFonts w:ascii="Bookman Old Style" w:hAnsi="Bookman Old Style" w:cstheme="minorHAnsi"/>
                <w:sz w:val="20"/>
                <w:szCs w:val="20"/>
                <w:lang w:val="en-GB"/>
              </w:rPr>
              <w:t>sektor</w:t>
            </w:r>
            <w:r w:rsidRPr="006D0302">
              <w:rPr>
                <w:rFonts w:ascii="Bookman Old Style" w:hAnsi="Bookman Old Style" w:cstheme="minorHAnsi"/>
                <w:sz w:val="20"/>
                <w:szCs w:val="20"/>
                <w:lang w:val="id-ID"/>
              </w:rPr>
              <w:t xml:space="preserve"> perasuransian, penjaminan, dan dana pensiun</w:t>
            </w:r>
            <w:r w:rsidRPr="006D0302">
              <w:rPr>
                <w:rFonts w:ascii="Bookman Old Style" w:hAnsi="Bookman Old Style" w:cstheme="minorHAnsi"/>
                <w:noProof/>
                <w:sz w:val="20"/>
                <w:szCs w:val="20"/>
                <w:lang w:val="id-ID"/>
              </w:rPr>
              <w:t xml:space="preserve">, </w:t>
            </w:r>
            <w:r w:rsidRPr="006D0302">
              <w:rPr>
                <w:rFonts w:ascii="Bookman Old Style" w:hAnsi="Bookman Old Style" w:cstheme="minorHAnsi"/>
                <w:sz w:val="20"/>
                <w:szCs w:val="20"/>
                <w:lang w:val="id-ID"/>
              </w:rPr>
              <w:t>serta diselenggarakan oleh LSP selain LSP yang terdaftar di Otoritas Jasa Keuangan.</w:t>
            </w:r>
          </w:p>
        </w:tc>
        <w:tc>
          <w:tcPr>
            <w:tcW w:w="4570" w:type="dxa"/>
          </w:tcPr>
          <w:p w14:paraId="4815AE11" w14:textId="77777777" w:rsidR="00BC37DD" w:rsidRPr="006D0302" w:rsidRDefault="00BC37DD" w:rsidP="00343EC8">
            <w:pPr>
              <w:ind w:right="6"/>
              <w:jc w:val="both"/>
              <w:rPr>
                <w:rFonts w:ascii="Bookman Old Style" w:hAnsi="Bookman Old Style" w:cstheme="minorHAnsi"/>
                <w:sz w:val="20"/>
                <w:szCs w:val="20"/>
                <w:lang w:val="id-ID"/>
              </w:rPr>
            </w:pPr>
          </w:p>
        </w:tc>
        <w:tc>
          <w:tcPr>
            <w:tcW w:w="4570" w:type="dxa"/>
          </w:tcPr>
          <w:p w14:paraId="17DFD02E" w14:textId="77777777" w:rsidR="00BC37DD" w:rsidRPr="006D0302" w:rsidRDefault="00BC37DD" w:rsidP="00343EC8">
            <w:pPr>
              <w:ind w:right="6"/>
              <w:jc w:val="both"/>
              <w:rPr>
                <w:rFonts w:ascii="Bookman Old Style" w:hAnsi="Bookman Old Style" w:cstheme="minorHAnsi"/>
                <w:sz w:val="20"/>
                <w:szCs w:val="20"/>
                <w:lang w:val="id-ID"/>
              </w:rPr>
            </w:pPr>
          </w:p>
        </w:tc>
      </w:tr>
      <w:tr w:rsidR="00BC37DD" w:rsidRPr="006D0302" w14:paraId="3C44ED9D" w14:textId="00423FB8" w:rsidTr="00BC37DD">
        <w:tc>
          <w:tcPr>
            <w:tcW w:w="395" w:type="dxa"/>
          </w:tcPr>
          <w:p w14:paraId="01AAF3F0" w14:textId="77777777" w:rsidR="00BC37DD" w:rsidRPr="006D0302" w:rsidRDefault="00BC37DD" w:rsidP="00343EC8">
            <w:pPr>
              <w:ind w:left="360"/>
              <w:jc w:val="center"/>
              <w:rPr>
                <w:rFonts w:ascii="Bookman Old Style" w:hAnsi="Bookman Old Style"/>
                <w:sz w:val="20"/>
                <w:szCs w:val="20"/>
                <w:lang w:val="id-ID"/>
              </w:rPr>
            </w:pPr>
          </w:p>
        </w:tc>
        <w:tc>
          <w:tcPr>
            <w:tcW w:w="393" w:type="dxa"/>
          </w:tcPr>
          <w:p w14:paraId="165D0140" w14:textId="77777777" w:rsidR="00BC37DD" w:rsidRPr="006D0302" w:rsidRDefault="00BC37DD" w:rsidP="00315759">
            <w:pPr>
              <w:pStyle w:val="ListParagraph"/>
              <w:numPr>
                <w:ilvl w:val="0"/>
                <w:numId w:val="6"/>
              </w:numPr>
              <w:ind w:left="313" w:hanging="313"/>
              <w:jc w:val="both"/>
              <w:rPr>
                <w:rFonts w:ascii="Bookman Old Style" w:hAnsi="Bookman Old Style"/>
                <w:sz w:val="20"/>
                <w:szCs w:val="20"/>
                <w:lang w:val="id-ID"/>
              </w:rPr>
            </w:pPr>
          </w:p>
        </w:tc>
        <w:tc>
          <w:tcPr>
            <w:tcW w:w="5937" w:type="dxa"/>
            <w:gridSpan w:val="4"/>
          </w:tcPr>
          <w:p w14:paraId="0905BD89" w14:textId="2238FD8D" w:rsidR="00BC37DD" w:rsidRPr="006D0302" w:rsidRDefault="00BC37DD" w:rsidP="00343EC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 xml:space="preserve">Sertifikasi kompetensi </w:t>
            </w:r>
            <w:r w:rsidRPr="006D0302">
              <w:rPr>
                <w:rFonts w:ascii="Bookman Old Style" w:hAnsi="Bookman Old Style" w:cstheme="minorHAnsi"/>
                <w:noProof/>
                <w:sz w:val="20"/>
                <w:szCs w:val="20"/>
                <w:lang w:val="id-ID"/>
              </w:rPr>
              <w:t xml:space="preserve">selain sertifikasi kompetensi kerja </w:t>
            </w:r>
            <w:r w:rsidRPr="006D0302">
              <w:rPr>
                <w:rFonts w:ascii="Bookman Old Style" w:hAnsi="Bookman Old Style"/>
                <w:sz w:val="20"/>
                <w:szCs w:val="20"/>
                <w:lang w:val="id-ID"/>
              </w:rPr>
              <w:t>bagi Perusahaan Perasuransian, Lembaga Penjamin, Dana Pensiun, serta lembaga khusus bidang perasuransian, penjaminan, dan dana pensiun</w:t>
            </w:r>
            <w:r w:rsidRPr="006D0302">
              <w:rPr>
                <w:rFonts w:ascii="Bookman Old Style" w:hAnsi="Bookman Old Style" w:cstheme="minorHAnsi"/>
                <w:noProof/>
                <w:sz w:val="20"/>
                <w:szCs w:val="20"/>
                <w:lang w:val="id-ID"/>
              </w:rPr>
              <w:t xml:space="preserve"> </w:t>
            </w:r>
            <w:r w:rsidRPr="006D0302">
              <w:rPr>
                <w:rFonts w:ascii="Bookman Old Style" w:hAnsi="Bookman Old Style"/>
                <w:sz w:val="20"/>
                <w:szCs w:val="20"/>
                <w:lang w:val="en-GB"/>
              </w:rPr>
              <w:t>mengacu pada daftar</w:t>
            </w:r>
            <w:r w:rsidRPr="006D0302">
              <w:rPr>
                <w:rFonts w:ascii="Bookman Old Style" w:hAnsi="Bookman Old Style" w:cstheme="minorHAnsi"/>
                <w:noProof/>
                <w:sz w:val="20"/>
                <w:szCs w:val="20"/>
                <w:lang w:val="id-ID"/>
              </w:rPr>
              <w:t xml:space="preserve"> </w:t>
            </w:r>
            <w:r w:rsidRPr="006D0302">
              <w:rPr>
                <w:rFonts w:ascii="Bookman Old Style" w:hAnsi="Bookman Old Style"/>
                <w:sz w:val="20"/>
                <w:szCs w:val="20"/>
                <w:lang w:val="en-GB"/>
              </w:rPr>
              <w:t>kompetensi kerja</w:t>
            </w:r>
            <w:r w:rsidRPr="006D0302">
              <w:rPr>
                <w:rFonts w:ascii="Bookman Old Style" w:hAnsi="Bookman Old Style" w:cstheme="minorHAnsi"/>
                <w:noProof/>
                <w:sz w:val="20"/>
                <w:szCs w:val="20"/>
                <w:lang w:val="id-ID"/>
              </w:rPr>
              <w:t xml:space="preserve"> sebagaimana dimaksud dalam Lampiran Format 2</w:t>
            </w:r>
            <w:r w:rsidRPr="006D0302">
              <w:rPr>
                <w:rFonts w:ascii="Bookman Old Style" w:hAnsi="Bookman Old Style" w:cstheme="minorHAnsi"/>
                <w:noProof/>
                <w:sz w:val="20"/>
                <w:szCs w:val="20"/>
                <w:lang w:val="en-GB"/>
              </w:rPr>
              <w:t>.</w:t>
            </w:r>
          </w:p>
        </w:tc>
        <w:tc>
          <w:tcPr>
            <w:tcW w:w="4570" w:type="dxa"/>
          </w:tcPr>
          <w:p w14:paraId="257E948A" w14:textId="77777777" w:rsidR="00BC37DD" w:rsidRPr="006D0302" w:rsidRDefault="00BC37DD" w:rsidP="00343EC8">
            <w:pPr>
              <w:ind w:right="6"/>
              <w:jc w:val="both"/>
              <w:rPr>
                <w:rFonts w:ascii="Bookman Old Style" w:hAnsi="Bookman Old Style" w:cstheme="minorHAnsi"/>
                <w:sz w:val="20"/>
                <w:szCs w:val="20"/>
                <w:lang w:val="id-ID"/>
              </w:rPr>
            </w:pPr>
          </w:p>
        </w:tc>
        <w:tc>
          <w:tcPr>
            <w:tcW w:w="4570" w:type="dxa"/>
          </w:tcPr>
          <w:p w14:paraId="08932281" w14:textId="77777777" w:rsidR="00BC37DD" w:rsidRPr="006D0302" w:rsidRDefault="00BC37DD" w:rsidP="00343EC8">
            <w:pPr>
              <w:ind w:right="6"/>
              <w:jc w:val="both"/>
              <w:rPr>
                <w:rFonts w:ascii="Bookman Old Style" w:hAnsi="Bookman Old Style" w:cstheme="minorHAnsi"/>
                <w:sz w:val="20"/>
                <w:szCs w:val="20"/>
                <w:lang w:val="id-ID"/>
              </w:rPr>
            </w:pPr>
          </w:p>
        </w:tc>
      </w:tr>
      <w:tr w:rsidR="00BC37DD" w:rsidRPr="006D0302" w14:paraId="5644A9B8" w14:textId="0F9F6C3C" w:rsidTr="00BC37DD">
        <w:tc>
          <w:tcPr>
            <w:tcW w:w="395" w:type="dxa"/>
          </w:tcPr>
          <w:p w14:paraId="712C7442" w14:textId="77777777" w:rsidR="00BC37DD" w:rsidRPr="006D0302" w:rsidRDefault="00BC37DD" w:rsidP="00343EC8">
            <w:pPr>
              <w:ind w:left="360"/>
              <w:jc w:val="center"/>
              <w:rPr>
                <w:rFonts w:ascii="Bookman Old Style" w:hAnsi="Bookman Old Style"/>
                <w:sz w:val="20"/>
                <w:szCs w:val="20"/>
                <w:lang w:val="id-ID"/>
              </w:rPr>
            </w:pPr>
          </w:p>
        </w:tc>
        <w:tc>
          <w:tcPr>
            <w:tcW w:w="393" w:type="dxa"/>
          </w:tcPr>
          <w:p w14:paraId="5174EACE" w14:textId="77777777" w:rsidR="00BC37DD" w:rsidRPr="006D0302" w:rsidRDefault="00BC37DD" w:rsidP="00315759">
            <w:pPr>
              <w:pStyle w:val="ListParagraph"/>
              <w:numPr>
                <w:ilvl w:val="0"/>
                <w:numId w:val="6"/>
              </w:numPr>
              <w:ind w:left="313" w:hanging="313"/>
              <w:jc w:val="both"/>
              <w:rPr>
                <w:rFonts w:ascii="Bookman Old Style" w:hAnsi="Bookman Old Style"/>
                <w:sz w:val="20"/>
                <w:szCs w:val="20"/>
                <w:lang w:val="id-ID"/>
              </w:rPr>
            </w:pPr>
          </w:p>
        </w:tc>
        <w:tc>
          <w:tcPr>
            <w:tcW w:w="5937" w:type="dxa"/>
            <w:gridSpan w:val="4"/>
          </w:tcPr>
          <w:p w14:paraId="0D60D128" w14:textId="7B78E506" w:rsidR="00BC37DD" w:rsidRPr="006D0302" w:rsidRDefault="00BC37DD" w:rsidP="00343EC8">
            <w:pPr>
              <w:ind w:right="6"/>
              <w:jc w:val="both"/>
              <w:rPr>
                <w:rFonts w:ascii="Bookman Old Style" w:hAnsi="Bookman Old Style" w:cstheme="minorHAnsi"/>
                <w:sz w:val="20"/>
                <w:szCs w:val="20"/>
                <w:lang w:val="id-ID"/>
              </w:rPr>
            </w:pPr>
            <w:r w:rsidRPr="006D0302">
              <w:rPr>
                <w:rFonts w:ascii="Bookman Old Style" w:hAnsi="Bookman Old Style" w:cstheme="minorHAnsi"/>
                <w:noProof/>
                <w:sz w:val="20"/>
                <w:szCs w:val="20"/>
                <w:lang w:val="id-ID"/>
              </w:rPr>
              <w:t xml:space="preserve">Sertifikasi kompetensi selain Sertifikasi Kompetensi Kerja di sektor perasuransian, penjaminan, dan dana pensiun sebagaimana dimaksud pada angka 1, </w:t>
            </w:r>
            <w:r w:rsidRPr="006D0302">
              <w:rPr>
                <w:rFonts w:ascii="Bookman Old Style" w:hAnsi="Bookman Old Style" w:cstheme="minorHAnsi"/>
                <w:sz w:val="20"/>
                <w:szCs w:val="20"/>
                <w:lang w:val="id-ID"/>
              </w:rPr>
              <w:t>meliputi namun tidak terbatas pada bidang:</w:t>
            </w:r>
          </w:p>
        </w:tc>
        <w:tc>
          <w:tcPr>
            <w:tcW w:w="4570" w:type="dxa"/>
          </w:tcPr>
          <w:p w14:paraId="3F24C2BD" w14:textId="77777777" w:rsidR="00BC37DD" w:rsidRPr="006D0302" w:rsidRDefault="00BC37DD" w:rsidP="00343EC8">
            <w:pPr>
              <w:ind w:right="6"/>
              <w:jc w:val="both"/>
              <w:rPr>
                <w:rFonts w:ascii="Bookman Old Style" w:hAnsi="Bookman Old Style" w:cstheme="minorHAnsi"/>
                <w:noProof/>
                <w:sz w:val="20"/>
                <w:szCs w:val="20"/>
                <w:lang w:val="id-ID"/>
              </w:rPr>
            </w:pPr>
          </w:p>
        </w:tc>
        <w:tc>
          <w:tcPr>
            <w:tcW w:w="4570" w:type="dxa"/>
          </w:tcPr>
          <w:p w14:paraId="7207F295" w14:textId="77777777" w:rsidR="00BC37DD" w:rsidRPr="006D0302" w:rsidRDefault="00BC37DD" w:rsidP="00343EC8">
            <w:pPr>
              <w:ind w:right="6"/>
              <w:jc w:val="both"/>
              <w:rPr>
                <w:rFonts w:ascii="Bookman Old Style" w:hAnsi="Bookman Old Style" w:cstheme="minorHAnsi"/>
                <w:noProof/>
                <w:sz w:val="20"/>
                <w:szCs w:val="20"/>
                <w:lang w:val="id-ID"/>
              </w:rPr>
            </w:pPr>
          </w:p>
        </w:tc>
      </w:tr>
      <w:tr w:rsidR="00BC37DD" w:rsidRPr="006D0302" w14:paraId="0091B42B" w14:textId="35F222F2" w:rsidTr="00BC37DD">
        <w:tc>
          <w:tcPr>
            <w:tcW w:w="395" w:type="dxa"/>
          </w:tcPr>
          <w:p w14:paraId="501F2A92" w14:textId="77777777" w:rsidR="00BC37DD" w:rsidRPr="006D0302" w:rsidRDefault="00BC37DD" w:rsidP="00343EC8">
            <w:pPr>
              <w:ind w:left="360"/>
              <w:jc w:val="center"/>
              <w:rPr>
                <w:rFonts w:ascii="Bookman Old Style" w:hAnsi="Bookman Old Style"/>
                <w:sz w:val="20"/>
                <w:szCs w:val="20"/>
                <w:lang w:val="id-ID"/>
              </w:rPr>
            </w:pPr>
          </w:p>
        </w:tc>
        <w:tc>
          <w:tcPr>
            <w:tcW w:w="393" w:type="dxa"/>
          </w:tcPr>
          <w:p w14:paraId="56B10977" w14:textId="77777777" w:rsidR="00BC37DD" w:rsidRPr="006D0302" w:rsidRDefault="00BC37DD" w:rsidP="00A0084A">
            <w:pPr>
              <w:jc w:val="both"/>
              <w:rPr>
                <w:rFonts w:ascii="Bookman Old Style" w:hAnsi="Bookman Old Style"/>
                <w:sz w:val="20"/>
                <w:szCs w:val="20"/>
                <w:lang w:val="id-ID"/>
              </w:rPr>
            </w:pPr>
          </w:p>
        </w:tc>
        <w:tc>
          <w:tcPr>
            <w:tcW w:w="393" w:type="dxa"/>
          </w:tcPr>
          <w:p w14:paraId="3CF5DA05" w14:textId="77777777" w:rsidR="00BC37DD" w:rsidRPr="006D0302" w:rsidRDefault="00BC37DD" w:rsidP="00A0084A">
            <w:pPr>
              <w:pStyle w:val="ListParagraph"/>
              <w:numPr>
                <w:ilvl w:val="0"/>
                <w:numId w:val="50"/>
              </w:numPr>
              <w:ind w:left="603" w:right="6" w:hanging="603"/>
              <w:jc w:val="both"/>
              <w:rPr>
                <w:rFonts w:ascii="Bookman Old Style" w:hAnsi="Bookman Old Style" w:cstheme="minorHAnsi"/>
                <w:noProof/>
                <w:sz w:val="20"/>
                <w:szCs w:val="20"/>
                <w:lang w:val="id-ID"/>
              </w:rPr>
            </w:pPr>
          </w:p>
        </w:tc>
        <w:tc>
          <w:tcPr>
            <w:tcW w:w="5544" w:type="dxa"/>
            <w:gridSpan w:val="3"/>
          </w:tcPr>
          <w:p w14:paraId="60C4FFAF" w14:textId="3D6CE956" w:rsidR="00BC37DD" w:rsidRPr="006D0302" w:rsidRDefault="00BC37DD" w:rsidP="00343EC8">
            <w:pPr>
              <w:ind w:right="6"/>
              <w:jc w:val="both"/>
              <w:rPr>
                <w:rFonts w:ascii="Bookman Old Style" w:hAnsi="Bookman Old Style" w:cstheme="minorHAnsi"/>
                <w:noProof/>
                <w:sz w:val="20"/>
                <w:szCs w:val="20"/>
                <w:lang w:val="en-GB"/>
              </w:rPr>
            </w:pPr>
            <w:r w:rsidRPr="006D0302">
              <w:rPr>
                <w:rFonts w:ascii="Bookman Old Style" w:hAnsi="Bookman Old Style" w:cstheme="minorHAnsi"/>
                <w:noProof/>
                <w:sz w:val="20"/>
                <w:szCs w:val="20"/>
                <w:lang w:val="en-GB"/>
              </w:rPr>
              <w:t>jaminan sosial,</w:t>
            </w:r>
          </w:p>
        </w:tc>
        <w:tc>
          <w:tcPr>
            <w:tcW w:w="4570" w:type="dxa"/>
          </w:tcPr>
          <w:p w14:paraId="082C8B46" w14:textId="77777777" w:rsidR="00BC37DD" w:rsidRPr="006D0302" w:rsidRDefault="00BC37DD" w:rsidP="00343EC8">
            <w:pPr>
              <w:ind w:right="6"/>
              <w:jc w:val="both"/>
              <w:rPr>
                <w:rFonts w:ascii="Bookman Old Style" w:hAnsi="Bookman Old Style" w:cstheme="minorHAnsi"/>
                <w:noProof/>
                <w:sz w:val="20"/>
                <w:szCs w:val="20"/>
                <w:lang w:val="en-GB"/>
              </w:rPr>
            </w:pPr>
          </w:p>
        </w:tc>
        <w:tc>
          <w:tcPr>
            <w:tcW w:w="4570" w:type="dxa"/>
          </w:tcPr>
          <w:p w14:paraId="253373DC" w14:textId="77777777" w:rsidR="00BC37DD" w:rsidRPr="006D0302" w:rsidRDefault="00BC37DD" w:rsidP="00343EC8">
            <w:pPr>
              <w:ind w:right="6"/>
              <w:jc w:val="both"/>
              <w:rPr>
                <w:rFonts w:ascii="Bookman Old Style" w:hAnsi="Bookman Old Style" w:cstheme="minorHAnsi"/>
                <w:noProof/>
                <w:sz w:val="20"/>
                <w:szCs w:val="20"/>
                <w:lang w:val="en-GB"/>
              </w:rPr>
            </w:pPr>
          </w:p>
        </w:tc>
      </w:tr>
      <w:tr w:rsidR="00BC37DD" w:rsidRPr="006D0302" w14:paraId="36433F3F" w14:textId="41F07F83" w:rsidTr="00BC37DD">
        <w:tc>
          <w:tcPr>
            <w:tcW w:w="395" w:type="dxa"/>
          </w:tcPr>
          <w:p w14:paraId="011893FA" w14:textId="77777777" w:rsidR="00BC37DD" w:rsidRPr="006D0302" w:rsidRDefault="00BC37DD" w:rsidP="00343EC8">
            <w:pPr>
              <w:ind w:left="360"/>
              <w:jc w:val="center"/>
              <w:rPr>
                <w:rFonts w:ascii="Bookman Old Style" w:hAnsi="Bookman Old Style"/>
                <w:sz w:val="20"/>
                <w:szCs w:val="20"/>
                <w:lang w:val="id-ID"/>
              </w:rPr>
            </w:pPr>
          </w:p>
        </w:tc>
        <w:tc>
          <w:tcPr>
            <w:tcW w:w="393" w:type="dxa"/>
          </w:tcPr>
          <w:p w14:paraId="26F191AC" w14:textId="77777777" w:rsidR="00BC37DD" w:rsidRPr="006D0302" w:rsidRDefault="00BC37DD" w:rsidP="00A0084A">
            <w:pPr>
              <w:jc w:val="both"/>
              <w:rPr>
                <w:rFonts w:ascii="Bookman Old Style" w:hAnsi="Bookman Old Style"/>
                <w:sz w:val="20"/>
                <w:szCs w:val="20"/>
                <w:lang w:val="id-ID"/>
              </w:rPr>
            </w:pPr>
          </w:p>
        </w:tc>
        <w:tc>
          <w:tcPr>
            <w:tcW w:w="393" w:type="dxa"/>
          </w:tcPr>
          <w:p w14:paraId="1C6E41A3" w14:textId="77777777" w:rsidR="00BC37DD" w:rsidRPr="006D0302" w:rsidRDefault="00BC37DD" w:rsidP="00A0084A">
            <w:pPr>
              <w:pStyle w:val="ListParagraph"/>
              <w:numPr>
                <w:ilvl w:val="0"/>
                <w:numId w:val="50"/>
              </w:numPr>
              <w:ind w:left="603" w:right="6" w:hanging="603"/>
              <w:jc w:val="both"/>
              <w:rPr>
                <w:rFonts w:ascii="Bookman Old Style" w:hAnsi="Bookman Old Style" w:cstheme="minorHAnsi"/>
                <w:noProof/>
                <w:sz w:val="20"/>
                <w:szCs w:val="20"/>
                <w:lang w:val="id-ID"/>
              </w:rPr>
            </w:pPr>
          </w:p>
        </w:tc>
        <w:tc>
          <w:tcPr>
            <w:tcW w:w="5544" w:type="dxa"/>
            <w:gridSpan w:val="3"/>
          </w:tcPr>
          <w:p w14:paraId="4CD8DA80" w14:textId="3DEE7D96" w:rsidR="00BC37DD" w:rsidRPr="006D0302" w:rsidRDefault="00BC37DD" w:rsidP="00343EC8">
            <w:pPr>
              <w:ind w:right="6"/>
              <w:jc w:val="both"/>
              <w:rPr>
                <w:rFonts w:ascii="Bookman Old Style" w:hAnsi="Bookman Old Style" w:cstheme="minorHAnsi"/>
                <w:noProof/>
                <w:sz w:val="20"/>
                <w:szCs w:val="20"/>
                <w:lang w:val="en-GB"/>
              </w:rPr>
            </w:pPr>
            <w:r w:rsidRPr="006D0302">
              <w:rPr>
                <w:rFonts w:ascii="Bookman Old Style" w:hAnsi="Bookman Old Style" w:cstheme="minorHAnsi"/>
                <w:noProof/>
                <w:sz w:val="20"/>
                <w:szCs w:val="20"/>
                <w:lang w:val="en-GB"/>
              </w:rPr>
              <w:t>pasar modal,</w:t>
            </w:r>
          </w:p>
        </w:tc>
        <w:tc>
          <w:tcPr>
            <w:tcW w:w="4570" w:type="dxa"/>
          </w:tcPr>
          <w:p w14:paraId="673D0CDA" w14:textId="77777777" w:rsidR="00BC37DD" w:rsidRPr="006D0302" w:rsidRDefault="00BC37DD" w:rsidP="00343EC8">
            <w:pPr>
              <w:ind w:right="6"/>
              <w:jc w:val="both"/>
              <w:rPr>
                <w:rFonts w:ascii="Bookman Old Style" w:hAnsi="Bookman Old Style" w:cstheme="minorHAnsi"/>
                <w:noProof/>
                <w:sz w:val="20"/>
                <w:szCs w:val="20"/>
                <w:lang w:val="en-GB"/>
              </w:rPr>
            </w:pPr>
          </w:p>
        </w:tc>
        <w:tc>
          <w:tcPr>
            <w:tcW w:w="4570" w:type="dxa"/>
          </w:tcPr>
          <w:p w14:paraId="42588E18" w14:textId="77777777" w:rsidR="00BC37DD" w:rsidRPr="006D0302" w:rsidRDefault="00BC37DD" w:rsidP="00343EC8">
            <w:pPr>
              <w:ind w:right="6"/>
              <w:jc w:val="both"/>
              <w:rPr>
                <w:rFonts w:ascii="Bookman Old Style" w:hAnsi="Bookman Old Style" w:cstheme="minorHAnsi"/>
                <w:noProof/>
                <w:sz w:val="20"/>
                <w:szCs w:val="20"/>
                <w:lang w:val="en-GB"/>
              </w:rPr>
            </w:pPr>
          </w:p>
        </w:tc>
      </w:tr>
      <w:tr w:rsidR="00BC37DD" w:rsidRPr="006D0302" w14:paraId="586AF5E7" w14:textId="5A500FD3" w:rsidTr="00BC37DD">
        <w:tc>
          <w:tcPr>
            <w:tcW w:w="395" w:type="dxa"/>
          </w:tcPr>
          <w:p w14:paraId="1C91AD0F" w14:textId="77777777" w:rsidR="00BC37DD" w:rsidRPr="006D0302" w:rsidRDefault="00BC37DD" w:rsidP="00343EC8">
            <w:pPr>
              <w:ind w:left="360"/>
              <w:jc w:val="center"/>
              <w:rPr>
                <w:rFonts w:ascii="Bookman Old Style" w:hAnsi="Bookman Old Style"/>
                <w:sz w:val="20"/>
                <w:szCs w:val="20"/>
                <w:lang w:val="id-ID"/>
              </w:rPr>
            </w:pPr>
          </w:p>
        </w:tc>
        <w:tc>
          <w:tcPr>
            <w:tcW w:w="393" w:type="dxa"/>
          </w:tcPr>
          <w:p w14:paraId="1BA8C87B" w14:textId="77777777" w:rsidR="00BC37DD" w:rsidRPr="006D0302" w:rsidRDefault="00BC37DD" w:rsidP="00A0084A">
            <w:pPr>
              <w:jc w:val="both"/>
              <w:rPr>
                <w:rFonts w:ascii="Bookman Old Style" w:hAnsi="Bookman Old Style"/>
                <w:sz w:val="20"/>
                <w:szCs w:val="20"/>
                <w:lang w:val="id-ID"/>
              </w:rPr>
            </w:pPr>
          </w:p>
        </w:tc>
        <w:tc>
          <w:tcPr>
            <w:tcW w:w="393" w:type="dxa"/>
          </w:tcPr>
          <w:p w14:paraId="351FDAB8" w14:textId="77777777" w:rsidR="00BC37DD" w:rsidRPr="006D0302" w:rsidRDefault="00BC37DD" w:rsidP="00A0084A">
            <w:pPr>
              <w:pStyle w:val="ListParagraph"/>
              <w:numPr>
                <w:ilvl w:val="0"/>
                <w:numId w:val="50"/>
              </w:numPr>
              <w:ind w:left="603" w:right="6" w:hanging="603"/>
              <w:jc w:val="both"/>
              <w:rPr>
                <w:rFonts w:ascii="Bookman Old Style" w:hAnsi="Bookman Old Style" w:cstheme="minorHAnsi"/>
                <w:noProof/>
                <w:sz w:val="20"/>
                <w:szCs w:val="20"/>
                <w:lang w:val="id-ID"/>
              </w:rPr>
            </w:pPr>
          </w:p>
        </w:tc>
        <w:tc>
          <w:tcPr>
            <w:tcW w:w="5544" w:type="dxa"/>
            <w:gridSpan w:val="3"/>
          </w:tcPr>
          <w:p w14:paraId="22169BFD" w14:textId="2C0CCAC0" w:rsidR="00BC37DD" w:rsidRPr="006D0302" w:rsidRDefault="00BC37DD" w:rsidP="00343EC8">
            <w:pPr>
              <w:ind w:right="6"/>
              <w:jc w:val="both"/>
              <w:rPr>
                <w:rFonts w:ascii="Bookman Old Style" w:hAnsi="Bookman Old Style" w:cstheme="minorHAnsi"/>
                <w:noProof/>
                <w:sz w:val="20"/>
                <w:szCs w:val="20"/>
                <w:lang w:val="en-GB"/>
              </w:rPr>
            </w:pPr>
            <w:r w:rsidRPr="006D0302">
              <w:rPr>
                <w:rFonts w:ascii="Bookman Old Style" w:hAnsi="Bookman Old Style" w:cstheme="minorHAnsi"/>
                <w:noProof/>
                <w:sz w:val="20"/>
                <w:szCs w:val="20"/>
                <w:lang w:val="en-GB"/>
              </w:rPr>
              <w:t>aktuaria,</w:t>
            </w:r>
          </w:p>
        </w:tc>
        <w:tc>
          <w:tcPr>
            <w:tcW w:w="4570" w:type="dxa"/>
          </w:tcPr>
          <w:p w14:paraId="55854559" w14:textId="77777777" w:rsidR="00BC37DD" w:rsidRPr="006D0302" w:rsidRDefault="00BC37DD" w:rsidP="00343EC8">
            <w:pPr>
              <w:ind w:right="6"/>
              <w:jc w:val="both"/>
              <w:rPr>
                <w:rFonts w:ascii="Bookman Old Style" w:hAnsi="Bookman Old Style" w:cstheme="minorHAnsi"/>
                <w:noProof/>
                <w:sz w:val="20"/>
                <w:szCs w:val="20"/>
                <w:lang w:val="en-GB"/>
              </w:rPr>
            </w:pPr>
          </w:p>
        </w:tc>
        <w:tc>
          <w:tcPr>
            <w:tcW w:w="4570" w:type="dxa"/>
          </w:tcPr>
          <w:p w14:paraId="4C7BFB13" w14:textId="77777777" w:rsidR="00BC37DD" w:rsidRPr="006D0302" w:rsidRDefault="00BC37DD" w:rsidP="00343EC8">
            <w:pPr>
              <w:ind w:right="6"/>
              <w:jc w:val="both"/>
              <w:rPr>
                <w:rFonts w:ascii="Bookman Old Style" w:hAnsi="Bookman Old Style" w:cstheme="minorHAnsi"/>
                <w:noProof/>
                <w:sz w:val="20"/>
                <w:szCs w:val="20"/>
                <w:lang w:val="en-GB"/>
              </w:rPr>
            </w:pPr>
          </w:p>
        </w:tc>
      </w:tr>
      <w:tr w:rsidR="00BC37DD" w:rsidRPr="006D0302" w14:paraId="5057EC02" w14:textId="4B5BF78C" w:rsidTr="00BC37DD">
        <w:tc>
          <w:tcPr>
            <w:tcW w:w="395" w:type="dxa"/>
          </w:tcPr>
          <w:p w14:paraId="07A79CC8" w14:textId="77777777" w:rsidR="00BC37DD" w:rsidRPr="006D0302" w:rsidRDefault="00BC37DD" w:rsidP="00343EC8">
            <w:pPr>
              <w:ind w:left="360"/>
              <w:jc w:val="center"/>
              <w:rPr>
                <w:rFonts w:ascii="Bookman Old Style" w:hAnsi="Bookman Old Style"/>
                <w:sz w:val="20"/>
                <w:szCs w:val="20"/>
                <w:lang w:val="id-ID"/>
              </w:rPr>
            </w:pPr>
          </w:p>
        </w:tc>
        <w:tc>
          <w:tcPr>
            <w:tcW w:w="393" w:type="dxa"/>
          </w:tcPr>
          <w:p w14:paraId="44364F24" w14:textId="77777777" w:rsidR="00BC37DD" w:rsidRPr="006D0302" w:rsidRDefault="00BC37DD" w:rsidP="00A0084A">
            <w:pPr>
              <w:jc w:val="both"/>
              <w:rPr>
                <w:rFonts w:ascii="Bookman Old Style" w:hAnsi="Bookman Old Style"/>
                <w:sz w:val="20"/>
                <w:szCs w:val="20"/>
                <w:lang w:val="id-ID"/>
              </w:rPr>
            </w:pPr>
          </w:p>
        </w:tc>
        <w:tc>
          <w:tcPr>
            <w:tcW w:w="393" w:type="dxa"/>
          </w:tcPr>
          <w:p w14:paraId="7286F18A" w14:textId="77777777" w:rsidR="00BC37DD" w:rsidRPr="006D0302" w:rsidRDefault="00BC37DD" w:rsidP="00A0084A">
            <w:pPr>
              <w:pStyle w:val="ListParagraph"/>
              <w:numPr>
                <w:ilvl w:val="0"/>
                <w:numId w:val="50"/>
              </w:numPr>
              <w:ind w:left="603" w:right="6" w:hanging="603"/>
              <w:jc w:val="both"/>
              <w:rPr>
                <w:rFonts w:ascii="Bookman Old Style" w:hAnsi="Bookman Old Style" w:cstheme="minorHAnsi"/>
                <w:noProof/>
                <w:sz w:val="20"/>
                <w:szCs w:val="20"/>
                <w:lang w:val="id-ID"/>
              </w:rPr>
            </w:pPr>
          </w:p>
        </w:tc>
        <w:tc>
          <w:tcPr>
            <w:tcW w:w="5544" w:type="dxa"/>
            <w:gridSpan w:val="3"/>
          </w:tcPr>
          <w:p w14:paraId="3DED36B1" w14:textId="605165D6" w:rsidR="00BC37DD" w:rsidRPr="006D0302" w:rsidRDefault="00BC37DD" w:rsidP="00343EC8">
            <w:pPr>
              <w:ind w:right="6"/>
              <w:jc w:val="both"/>
              <w:rPr>
                <w:rFonts w:ascii="Bookman Old Style" w:hAnsi="Bookman Old Style" w:cstheme="minorHAnsi"/>
                <w:noProof/>
                <w:sz w:val="20"/>
                <w:szCs w:val="20"/>
                <w:lang w:val="en-GB"/>
              </w:rPr>
            </w:pPr>
            <w:r w:rsidRPr="006D0302">
              <w:rPr>
                <w:rFonts w:ascii="Bookman Old Style" w:hAnsi="Bookman Old Style" w:cstheme="minorHAnsi"/>
                <w:noProof/>
                <w:sz w:val="20"/>
                <w:szCs w:val="20"/>
                <w:lang w:val="en-GB"/>
              </w:rPr>
              <w:t>manajemen,</w:t>
            </w:r>
          </w:p>
        </w:tc>
        <w:tc>
          <w:tcPr>
            <w:tcW w:w="4570" w:type="dxa"/>
          </w:tcPr>
          <w:p w14:paraId="5B6D851A" w14:textId="77777777" w:rsidR="00BC37DD" w:rsidRPr="006D0302" w:rsidRDefault="00BC37DD" w:rsidP="00343EC8">
            <w:pPr>
              <w:ind w:right="6"/>
              <w:jc w:val="both"/>
              <w:rPr>
                <w:rFonts w:ascii="Bookman Old Style" w:hAnsi="Bookman Old Style" w:cstheme="minorHAnsi"/>
                <w:noProof/>
                <w:sz w:val="20"/>
                <w:szCs w:val="20"/>
                <w:lang w:val="en-GB"/>
              </w:rPr>
            </w:pPr>
          </w:p>
        </w:tc>
        <w:tc>
          <w:tcPr>
            <w:tcW w:w="4570" w:type="dxa"/>
          </w:tcPr>
          <w:p w14:paraId="22348210" w14:textId="77777777" w:rsidR="00BC37DD" w:rsidRPr="006D0302" w:rsidRDefault="00BC37DD" w:rsidP="00343EC8">
            <w:pPr>
              <w:ind w:right="6"/>
              <w:jc w:val="both"/>
              <w:rPr>
                <w:rFonts w:ascii="Bookman Old Style" w:hAnsi="Bookman Old Style" w:cstheme="minorHAnsi"/>
                <w:noProof/>
                <w:sz w:val="20"/>
                <w:szCs w:val="20"/>
                <w:lang w:val="en-GB"/>
              </w:rPr>
            </w:pPr>
          </w:p>
        </w:tc>
      </w:tr>
      <w:tr w:rsidR="00BC37DD" w:rsidRPr="006D0302" w14:paraId="7CD339F4" w14:textId="536E6F3C" w:rsidTr="00BC37DD">
        <w:tc>
          <w:tcPr>
            <w:tcW w:w="395" w:type="dxa"/>
          </w:tcPr>
          <w:p w14:paraId="08EA429F" w14:textId="77777777" w:rsidR="00BC37DD" w:rsidRPr="006D0302" w:rsidRDefault="00BC37DD" w:rsidP="00343EC8">
            <w:pPr>
              <w:ind w:left="360"/>
              <w:jc w:val="center"/>
              <w:rPr>
                <w:rFonts w:ascii="Bookman Old Style" w:hAnsi="Bookman Old Style"/>
                <w:sz w:val="20"/>
                <w:szCs w:val="20"/>
                <w:lang w:val="id-ID"/>
              </w:rPr>
            </w:pPr>
          </w:p>
        </w:tc>
        <w:tc>
          <w:tcPr>
            <w:tcW w:w="393" w:type="dxa"/>
          </w:tcPr>
          <w:p w14:paraId="1E0A757A" w14:textId="77777777" w:rsidR="00BC37DD" w:rsidRPr="006D0302" w:rsidRDefault="00BC37DD" w:rsidP="00A0084A">
            <w:pPr>
              <w:jc w:val="both"/>
              <w:rPr>
                <w:rFonts w:ascii="Bookman Old Style" w:hAnsi="Bookman Old Style"/>
                <w:sz w:val="20"/>
                <w:szCs w:val="20"/>
                <w:lang w:val="id-ID"/>
              </w:rPr>
            </w:pPr>
          </w:p>
        </w:tc>
        <w:tc>
          <w:tcPr>
            <w:tcW w:w="393" w:type="dxa"/>
          </w:tcPr>
          <w:p w14:paraId="12498724" w14:textId="77777777" w:rsidR="00BC37DD" w:rsidRPr="006D0302" w:rsidRDefault="00BC37DD" w:rsidP="00A0084A">
            <w:pPr>
              <w:pStyle w:val="ListParagraph"/>
              <w:numPr>
                <w:ilvl w:val="0"/>
                <w:numId w:val="50"/>
              </w:numPr>
              <w:ind w:left="603" w:right="6" w:hanging="603"/>
              <w:jc w:val="both"/>
              <w:rPr>
                <w:rFonts w:ascii="Bookman Old Style" w:hAnsi="Bookman Old Style" w:cstheme="minorHAnsi"/>
                <w:noProof/>
                <w:sz w:val="20"/>
                <w:szCs w:val="20"/>
                <w:lang w:val="id-ID"/>
              </w:rPr>
            </w:pPr>
          </w:p>
        </w:tc>
        <w:tc>
          <w:tcPr>
            <w:tcW w:w="5544" w:type="dxa"/>
            <w:gridSpan w:val="3"/>
          </w:tcPr>
          <w:p w14:paraId="29D21DF0" w14:textId="540C5C9E" w:rsidR="00BC37DD" w:rsidRPr="006D0302" w:rsidRDefault="00BC37DD" w:rsidP="00343EC8">
            <w:pPr>
              <w:ind w:right="6"/>
              <w:jc w:val="both"/>
              <w:rPr>
                <w:rFonts w:ascii="Bookman Old Style" w:hAnsi="Bookman Old Style" w:cstheme="minorHAnsi"/>
                <w:noProof/>
                <w:sz w:val="20"/>
                <w:szCs w:val="20"/>
                <w:lang w:val="en-GB"/>
              </w:rPr>
            </w:pPr>
            <w:r w:rsidRPr="006D0302">
              <w:rPr>
                <w:rFonts w:ascii="Bookman Old Style" w:hAnsi="Bookman Old Style" w:cstheme="minorHAnsi"/>
                <w:noProof/>
                <w:sz w:val="20"/>
                <w:szCs w:val="20"/>
                <w:lang w:val="en-GB"/>
              </w:rPr>
              <w:t>keuangan, dan</w:t>
            </w:r>
          </w:p>
        </w:tc>
        <w:tc>
          <w:tcPr>
            <w:tcW w:w="4570" w:type="dxa"/>
          </w:tcPr>
          <w:p w14:paraId="4FC063A2" w14:textId="77777777" w:rsidR="00BC37DD" w:rsidRPr="006D0302" w:rsidRDefault="00BC37DD" w:rsidP="00343EC8">
            <w:pPr>
              <w:ind w:right="6"/>
              <w:jc w:val="both"/>
              <w:rPr>
                <w:rFonts w:ascii="Bookman Old Style" w:hAnsi="Bookman Old Style" w:cstheme="minorHAnsi"/>
                <w:noProof/>
                <w:sz w:val="20"/>
                <w:szCs w:val="20"/>
                <w:lang w:val="en-GB"/>
              </w:rPr>
            </w:pPr>
          </w:p>
        </w:tc>
        <w:tc>
          <w:tcPr>
            <w:tcW w:w="4570" w:type="dxa"/>
          </w:tcPr>
          <w:p w14:paraId="4EAE3F51" w14:textId="77777777" w:rsidR="00BC37DD" w:rsidRPr="006D0302" w:rsidRDefault="00BC37DD" w:rsidP="00343EC8">
            <w:pPr>
              <w:ind w:right="6"/>
              <w:jc w:val="both"/>
              <w:rPr>
                <w:rFonts w:ascii="Bookman Old Style" w:hAnsi="Bookman Old Style" w:cstheme="minorHAnsi"/>
                <w:noProof/>
                <w:sz w:val="20"/>
                <w:szCs w:val="20"/>
                <w:lang w:val="en-GB"/>
              </w:rPr>
            </w:pPr>
          </w:p>
        </w:tc>
      </w:tr>
      <w:tr w:rsidR="00BC37DD" w:rsidRPr="006D0302" w14:paraId="5F7E868F" w14:textId="0DBFDD32" w:rsidTr="00BC37DD">
        <w:tc>
          <w:tcPr>
            <w:tcW w:w="395" w:type="dxa"/>
          </w:tcPr>
          <w:p w14:paraId="05CAF186" w14:textId="77777777" w:rsidR="00BC37DD" w:rsidRPr="006D0302" w:rsidRDefault="00BC37DD" w:rsidP="00343EC8">
            <w:pPr>
              <w:ind w:left="360"/>
              <w:jc w:val="center"/>
              <w:rPr>
                <w:rFonts w:ascii="Bookman Old Style" w:hAnsi="Bookman Old Style"/>
                <w:sz w:val="20"/>
                <w:szCs w:val="20"/>
                <w:lang w:val="id-ID"/>
              </w:rPr>
            </w:pPr>
          </w:p>
        </w:tc>
        <w:tc>
          <w:tcPr>
            <w:tcW w:w="393" w:type="dxa"/>
          </w:tcPr>
          <w:p w14:paraId="55A049C4" w14:textId="77777777" w:rsidR="00BC37DD" w:rsidRPr="006D0302" w:rsidRDefault="00BC37DD" w:rsidP="00A0084A">
            <w:pPr>
              <w:jc w:val="both"/>
              <w:rPr>
                <w:rFonts w:ascii="Bookman Old Style" w:hAnsi="Bookman Old Style"/>
                <w:sz w:val="20"/>
                <w:szCs w:val="20"/>
                <w:lang w:val="id-ID"/>
              </w:rPr>
            </w:pPr>
          </w:p>
        </w:tc>
        <w:tc>
          <w:tcPr>
            <w:tcW w:w="393" w:type="dxa"/>
          </w:tcPr>
          <w:p w14:paraId="013AC4DD" w14:textId="77777777" w:rsidR="00BC37DD" w:rsidRPr="006D0302" w:rsidRDefault="00BC37DD" w:rsidP="00A0084A">
            <w:pPr>
              <w:pStyle w:val="ListParagraph"/>
              <w:numPr>
                <w:ilvl w:val="0"/>
                <w:numId w:val="50"/>
              </w:numPr>
              <w:ind w:left="603" w:right="6" w:hanging="603"/>
              <w:jc w:val="both"/>
              <w:rPr>
                <w:rFonts w:ascii="Bookman Old Style" w:hAnsi="Bookman Old Style" w:cstheme="minorHAnsi"/>
                <w:noProof/>
                <w:sz w:val="20"/>
                <w:szCs w:val="20"/>
                <w:lang w:val="id-ID"/>
              </w:rPr>
            </w:pPr>
          </w:p>
        </w:tc>
        <w:tc>
          <w:tcPr>
            <w:tcW w:w="5544" w:type="dxa"/>
            <w:gridSpan w:val="3"/>
          </w:tcPr>
          <w:p w14:paraId="469F11E6" w14:textId="245E8456" w:rsidR="00BC37DD" w:rsidRPr="006D0302" w:rsidRDefault="00BC37DD" w:rsidP="00343EC8">
            <w:pPr>
              <w:ind w:right="6"/>
              <w:jc w:val="both"/>
              <w:rPr>
                <w:rFonts w:ascii="Bookman Old Style" w:hAnsi="Bookman Old Style" w:cstheme="minorHAnsi"/>
                <w:noProof/>
                <w:sz w:val="20"/>
                <w:szCs w:val="20"/>
                <w:lang w:val="en-GB"/>
              </w:rPr>
            </w:pPr>
            <w:r w:rsidRPr="006D0302">
              <w:rPr>
                <w:rFonts w:ascii="Bookman Old Style" w:eastAsia="Times New Roman" w:hAnsi="Bookman Old Style" w:cs="Calibri"/>
                <w:sz w:val="20"/>
                <w:szCs w:val="20"/>
                <w:lang w:val="id-ID" w:eastAsia="en-ID"/>
              </w:rPr>
              <w:t>teknologi informasi</w:t>
            </w:r>
            <w:r w:rsidRPr="006D0302">
              <w:rPr>
                <w:rFonts w:ascii="Bookman Old Style" w:eastAsia="Times New Roman" w:hAnsi="Bookman Old Style" w:cs="Calibri"/>
                <w:sz w:val="20"/>
                <w:szCs w:val="20"/>
                <w:lang w:val="en-GB" w:eastAsia="en-ID"/>
              </w:rPr>
              <w:t>.</w:t>
            </w:r>
          </w:p>
        </w:tc>
        <w:tc>
          <w:tcPr>
            <w:tcW w:w="4570" w:type="dxa"/>
          </w:tcPr>
          <w:p w14:paraId="005A5E07" w14:textId="77777777" w:rsidR="00BC37DD" w:rsidRPr="006D0302" w:rsidRDefault="00BC37DD" w:rsidP="00343EC8">
            <w:pPr>
              <w:ind w:right="6"/>
              <w:jc w:val="both"/>
              <w:rPr>
                <w:rFonts w:ascii="Bookman Old Style" w:eastAsia="Times New Roman" w:hAnsi="Bookman Old Style" w:cs="Calibri"/>
                <w:sz w:val="20"/>
                <w:szCs w:val="20"/>
                <w:lang w:val="id-ID" w:eastAsia="en-ID"/>
              </w:rPr>
            </w:pPr>
          </w:p>
        </w:tc>
        <w:tc>
          <w:tcPr>
            <w:tcW w:w="4570" w:type="dxa"/>
          </w:tcPr>
          <w:p w14:paraId="149587AE" w14:textId="77777777" w:rsidR="00BC37DD" w:rsidRPr="006D0302" w:rsidRDefault="00BC37DD" w:rsidP="00343EC8">
            <w:pPr>
              <w:ind w:right="6"/>
              <w:jc w:val="both"/>
              <w:rPr>
                <w:rFonts w:ascii="Bookman Old Style" w:eastAsia="Times New Roman" w:hAnsi="Bookman Old Style" w:cs="Calibri"/>
                <w:sz w:val="20"/>
                <w:szCs w:val="20"/>
                <w:lang w:val="id-ID" w:eastAsia="en-ID"/>
              </w:rPr>
            </w:pPr>
          </w:p>
        </w:tc>
      </w:tr>
      <w:tr w:rsidR="00BC37DD" w:rsidRPr="006D0302" w14:paraId="3F4A6525" w14:textId="4782E0BF" w:rsidTr="00BC37DD">
        <w:tc>
          <w:tcPr>
            <w:tcW w:w="395" w:type="dxa"/>
          </w:tcPr>
          <w:p w14:paraId="07703EC1"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78241ADF" w14:textId="77777777" w:rsidR="00BC37DD" w:rsidRPr="006D0302" w:rsidRDefault="00BC37DD" w:rsidP="008B4268">
            <w:pPr>
              <w:pStyle w:val="ListParagraph"/>
              <w:ind w:left="313"/>
              <w:jc w:val="both"/>
              <w:rPr>
                <w:rFonts w:ascii="Bookman Old Style" w:hAnsi="Bookman Old Style"/>
                <w:sz w:val="20"/>
                <w:szCs w:val="20"/>
                <w:lang w:val="id-ID"/>
              </w:rPr>
            </w:pPr>
          </w:p>
        </w:tc>
        <w:tc>
          <w:tcPr>
            <w:tcW w:w="5937" w:type="dxa"/>
            <w:gridSpan w:val="4"/>
          </w:tcPr>
          <w:p w14:paraId="1C27D606" w14:textId="77777777" w:rsidR="00BC37DD" w:rsidRPr="006D0302" w:rsidRDefault="00BC37DD" w:rsidP="008B4268">
            <w:pPr>
              <w:ind w:right="6"/>
              <w:jc w:val="both"/>
              <w:rPr>
                <w:rFonts w:ascii="Bookman Old Style" w:hAnsi="Bookman Old Style" w:cstheme="minorHAnsi"/>
                <w:noProof/>
                <w:sz w:val="20"/>
                <w:szCs w:val="20"/>
                <w:lang w:val="id-ID"/>
              </w:rPr>
            </w:pPr>
          </w:p>
        </w:tc>
        <w:tc>
          <w:tcPr>
            <w:tcW w:w="4570" w:type="dxa"/>
          </w:tcPr>
          <w:p w14:paraId="1784BAE9" w14:textId="77777777" w:rsidR="00BC37DD" w:rsidRPr="006D0302" w:rsidRDefault="00BC37DD" w:rsidP="008B4268">
            <w:pPr>
              <w:ind w:right="6"/>
              <w:jc w:val="both"/>
              <w:rPr>
                <w:rFonts w:ascii="Bookman Old Style" w:hAnsi="Bookman Old Style" w:cstheme="minorHAnsi"/>
                <w:noProof/>
                <w:sz w:val="20"/>
                <w:szCs w:val="20"/>
                <w:lang w:val="id-ID"/>
              </w:rPr>
            </w:pPr>
          </w:p>
        </w:tc>
        <w:tc>
          <w:tcPr>
            <w:tcW w:w="4570" w:type="dxa"/>
          </w:tcPr>
          <w:p w14:paraId="02F4E49E" w14:textId="77777777" w:rsidR="00BC37DD" w:rsidRPr="006D0302" w:rsidRDefault="00BC37DD" w:rsidP="008B4268">
            <w:pPr>
              <w:ind w:right="6"/>
              <w:jc w:val="both"/>
              <w:rPr>
                <w:rFonts w:ascii="Bookman Old Style" w:hAnsi="Bookman Old Style" w:cstheme="minorHAnsi"/>
                <w:noProof/>
                <w:sz w:val="20"/>
                <w:szCs w:val="20"/>
                <w:lang w:val="id-ID"/>
              </w:rPr>
            </w:pPr>
          </w:p>
        </w:tc>
      </w:tr>
      <w:tr w:rsidR="00BC37DD" w:rsidRPr="006D0302" w14:paraId="4C262D6A" w14:textId="07F34417" w:rsidTr="00BC37DD">
        <w:tc>
          <w:tcPr>
            <w:tcW w:w="395" w:type="dxa"/>
          </w:tcPr>
          <w:p w14:paraId="61740C50" w14:textId="77777777" w:rsidR="00BC37DD" w:rsidRPr="006D0302" w:rsidRDefault="00BC37DD" w:rsidP="008B4268">
            <w:pPr>
              <w:pStyle w:val="ListParagraph"/>
              <w:numPr>
                <w:ilvl w:val="0"/>
                <w:numId w:val="1"/>
              </w:numPr>
              <w:jc w:val="center"/>
              <w:rPr>
                <w:rFonts w:ascii="Bookman Old Style" w:hAnsi="Bookman Old Style"/>
                <w:sz w:val="20"/>
                <w:szCs w:val="20"/>
                <w:lang w:val="id-ID"/>
              </w:rPr>
            </w:pPr>
          </w:p>
        </w:tc>
        <w:tc>
          <w:tcPr>
            <w:tcW w:w="6330" w:type="dxa"/>
            <w:gridSpan w:val="5"/>
          </w:tcPr>
          <w:p w14:paraId="4BD52CD8" w14:textId="17B9E52A" w:rsidR="00BC37DD" w:rsidRPr="006D0302" w:rsidRDefault="00BC37DD" w:rsidP="008B4268">
            <w:pPr>
              <w:ind w:right="6"/>
              <w:jc w:val="both"/>
              <w:rPr>
                <w:rFonts w:ascii="Bookman Old Style" w:hAnsi="Bookman Old Style" w:cstheme="minorHAnsi"/>
                <w:noProof/>
                <w:sz w:val="20"/>
                <w:szCs w:val="20"/>
                <w:lang w:val="id-ID"/>
              </w:rPr>
            </w:pPr>
            <w:r w:rsidRPr="006D0302">
              <w:rPr>
                <w:rFonts w:ascii="Bookman Old Style" w:hAnsi="Bookman Old Style" w:cstheme="minorHAnsi"/>
                <w:noProof/>
                <w:sz w:val="20"/>
                <w:szCs w:val="20"/>
                <w:lang w:val="id-ID"/>
              </w:rPr>
              <w:t xml:space="preserve">PENINGKATAN KOMPETENSI LAINNYA </w:t>
            </w:r>
            <w:r w:rsidRPr="006D0302">
              <w:rPr>
                <w:rFonts w:ascii="Bookman Old Style" w:hAnsi="Bookman Old Style"/>
                <w:sz w:val="20"/>
                <w:szCs w:val="20"/>
                <w:lang w:val="id-ID"/>
              </w:rPr>
              <w:t>BAGI PERUSAHAAN PERASURANSIAN, LEMBAGA PENJAMIN,</w:t>
            </w:r>
            <w:r w:rsidRPr="006D0302">
              <w:rPr>
                <w:rFonts w:ascii="Bookman Old Style" w:hAnsi="Bookman Old Style"/>
                <w:sz w:val="20"/>
                <w:szCs w:val="20"/>
                <w:lang w:val="en-GB"/>
              </w:rPr>
              <w:t xml:space="preserve"> </w:t>
            </w:r>
            <w:r w:rsidRPr="006D0302">
              <w:rPr>
                <w:rFonts w:ascii="Bookman Old Style" w:hAnsi="Bookman Old Style"/>
                <w:sz w:val="20"/>
                <w:szCs w:val="20"/>
                <w:lang w:val="id-ID"/>
              </w:rPr>
              <w:t>DANA PENSIUN, SERTA LEMBAGA KHUSUS BIDANG PERASURANSIAN, PENJAMINAN, DAN DANA PENSIUN</w:t>
            </w:r>
          </w:p>
        </w:tc>
        <w:tc>
          <w:tcPr>
            <w:tcW w:w="4570" w:type="dxa"/>
          </w:tcPr>
          <w:p w14:paraId="48231DE1" w14:textId="77777777" w:rsidR="00BC37DD" w:rsidRPr="006D0302" w:rsidRDefault="00BC37DD" w:rsidP="008B4268">
            <w:pPr>
              <w:ind w:right="6"/>
              <w:jc w:val="both"/>
              <w:rPr>
                <w:rFonts w:ascii="Bookman Old Style" w:hAnsi="Bookman Old Style" w:cstheme="minorHAnsi"/>
                <w:noProof/>
                <w:sz w:val="20"/>
                <w:szCs w:val="20"/>
                <w:lang w:val="id-ID"/>
              </w:rPr>
            </w:pPr>
          </w:p>
        </w:tc>
        <w:tc>
          <w:tcPr>
            <w:tcW w:w="4570" w:type="dxa"/>
          </w:tcPr>
          <w:p w14:paraId="1A87CCCC" w14:textId="77777777" w:rsidR="00BC37DD" w:rsidRPr="006D0302" w:rsidRDefault="00BC37DD" w:rsidP="008B4268">
            <w:pPr>
              <w:ind w:right="6"/>
              <w:jc w:val="both"/>
              <w:rPr>
                <w:rFonts w:ascii="Bookman Old Style" w:hAnsi="Bookman Old Style" w:cstheme="minorHAnsi"/>
                <w:noProof/>
                <w:sz w:val="20"/>
                <w:szCs w:val="20"/>
                <w:lang w:val="id-ID"/>
              </w:rPr>
            </w:pPr>
          </w:p>
        </w:tc>
      </w:tr>
      <w:tr w:rsidR="00BC37DD" w:rsidRPr="006D0302" w14:paraId="23239C67" w14:textId="66C87F8C" w:rsidTr="00BC37DD">
        <w:tc>
          <w:tcPr>
            <w:tcW w:w="395" w:type="dxa"/>
          </w:tcPr>
          <w:p w14:paraId="1130D788" w14:textId="77777777" w:rsidR="00BC37DD" w:rsidRPr="006D0302" w:rsidRDefault="00BC37DD" w:rsidP="008B4268">
            <w:pPr>
              <w:pStyle w:val="ListParagraph"/>
              <w:rPr>
                <w:rFonts w:ascii="Bookman Old Style" w:hAnsi="Bookman Old Style"/>
                <w:sz w:val="20"/>
                <w:szCs w:val="20"/>
                <w:lang w:val="id-ID"/>
              </w:rPr>
            </w:pPr>
          </w:p>
        </w:tc>
        <w:tc>
          <w:tcPr>
            <w:tcW w:w="393" w:type="dxa"/>
          </w:tcPr>
          <w:p w14:paraId="19C93342" w14:textId="77777777" w:rsidR="00BC37DD" w:rsidRPr="006D0302" w:rsidRDefault="00BC37DD" w:rsidP="008B4268">
            <w:pPr>
              <w:pStyle w:val="ListParagraph"/>
              <w:numPr>
                <w:ilvl w:val="0"/>
                <w:numId w:val="13"/>
              </w:numPr>
              <w:ind w:left="313" w:hanging="313"/>
              <w:jc w:val="both"/>
              <w:rPr>
                <w:rFonts w:ascii="Bookman Old Style" w:hAnsi="Bookman Old Style"/>
                <w:sz w:val="20"/>
                <w:szCs w:val="20"/>
                <w:lang w:val="id-ID"/>
              </w:rPr>
            </w:pPr>
          </w:p>
        </w:tc>
        <w:tc>
          <w:tcPr>
            <w:tcW w:w="5937" w:type="dxa"/>
            <w:gridSpan w:val="4"/>
          </w:tcPr>
          <w:p w14:paraId="56C01CF4" w14:textId="11CB323C" w:rsidR="00BC37DD" w:rsidRPr="006D0302" w:rsidRDefault="00BC37DD" w:rsidP="008B4268">
            <w:pPr>
              <w:ind w:right="6"/>
              <w:jc w:val="both"/>
              <w:rPr>
                <w:rFonts w:ascii="Bookman Old Style" w:hAnsi="Bookman Old Style" w:cstheme="minorHAnsi"/>
                <w:noProof/>
                <w:sz w:val="20"/>
                <w:szCs w:val="20"/>
                <w:lang w:val="en-GB"/>
              </w:rPr>
            </w:pPr>
            <w:r w:rsidRPr="006D0302">
              <w:rPr>
                <w:rFonts w:ascii="Bookman Old Style" w:hAnsi="Bookman Old Style" w:cstheme="minorHAnsi"/>
                <w:noProof/>
                <w:sz w:val="20"/>
                <w:szCs w:val="20"/>
                <w:lang w:val="id-ID"/>
              </w:rPr>
              <w:t>Peningkatan kompetensi lainnya sebagaimana dimaksud dalam romawi I angka 1 huruf c adalah peningkatan kompetensi di bidang nonteknis yang dapat diterapkan kepada seluruh profesi, termasuk pemikiran kritis</w:t>
            </w:r>
            <w:r w:rsidRPr="006D0302">
              <w:rPr>
                <w:rFonts w:ascii="Bookman Old Style" w:hAnsi="Bookman Old Style" w:cstheme="minorHAnsi"/>
                <w:i/>
                <w:iCs/>
                <w:noProof/>
                <w:sz w:val="20"/>
                <w:szCs w:val="20"/>
                <w:lang w:val="id-ID"/>
              </w:rPr>
              <w:t xml:space="preserve"> </w:t>
            </w:r>
            <w:r w:rsidRPr="006D0302">
              <w:rPr>
                <w:rFonts w:ascii="Bookman Old Style" w:hAnsi="Bookman Old Style" w:cstheme="minorHAnsi"/>
                <w:noProof/>
                <w:sz w:val="20"/>
                <w:szCs w:val="20"/>
                <w:lang w:val="id-ID"/>
              </w:rPr>
              <w:t>(</w:t>
            </w:r>
            <w:r w:rsidRPr="006D0302">
              <w:rPr>
                <w:rFonts w:ascii="Bookman Old Style" w:hAnsi="Bookman Old Style" w:cstheme="minorHAnsi"/>
                <w:i/>
                <w:iCs/>
                <w:noProof/>
                <w:sz w:val="20"/>
                <w:szCs w:val="20"/>
                <w:lang w:val="id-ID"/>
              </w:rPr>
              <w:t>critical thinking</w:t>
            </w:r>
            <w:r w:rsidRPr="006D0302">
              <w:rPr>
                <w:rFonts w:ascii="Bookman Old Style" w:hAnsi="Bookman Old Style" w:cstheme="minorHAnsi"/>
                <w:noProof/>
                <w:sz w:val="20"/>
                <w:szCs w:val="20"/>
                <w:lang w:val="id-ID"/>
              </w:rPr>
              <w:t>), pemecahan masalah</w:t>
            </w:r>
            <w:r w:rsidRPr="006D0302">
              <w:rPr>
                <w:rFonts w:ascii="Bookman Old Style" w:hAnsi="Bookman Old Style" w:cstheme="minorHAnsi"/>
                <w:i/>
                <w:iCs/>
                <w:noProof/>
                <w:sz w:val="20"/>
                <w:szCs w:val="20"/>
                <w:lang w:val="id-ID"/>
              </w:rPr>
              <w:t xml:space="preserve"> </w:t>
            </w:r>
            <w:r w:rsidRPr="006D0302">
              <w:rPr>
                <w:rFonts w:ascii="Bookman Old Style" w:hAnsi="Bookman Old Style" w:cstheme="minorHAnsi"/>
                <w:noProof/>
                <w:sz w:val="20"/>
                <w:szCs w:val="20"/>
                <w:lang w:val="id-ID"/>
              </w:rPr>
              <w:t>(</w:t>
            </w:r>
            <w:r w:rsidRPr="006D0302">
              <w:rPr>
                <w:rFonts w:ascii="Bookman Old Style" w:hAnsi="Bookman Old Style" w:cstheme="minorHAnsi"/>
                <w:i/>
                <w:iCs/>
                <w:noProof/>
                <w:sz w:val="20"/>
                <w:szCs w:val="20"/>
                <w:lang w:val="id-ID"/>
              </w:rPr>
              <w:t>problem solving</w:t>
            </w:r>
            <w:r w:rsidRPr="006D0302">
              <w:rPr>
                <w:rFonts w:ascii="Bookman Old Style" w:hAnsi="Bookman Old Style" w:cstheme="minorHAnsi"/>
                <w:noProof/>
                <w:sz w:val="20"/>
                <w:szCs w:val="20"/>
                <w:lang w:val="id-ID"/>
              </w:rPr>
              <w:t>), berbicara di depan umum</w:t>
            </w:r>
            <w:r w:rsidRPr="006D0302">
              <w:rPr>
                <w:rFonts w:ascii="Bookman Old Style" w:hAnsi="Bookman Old Style" w:cstheme="minorHAnsi"/>
                <w:i/>
                <w:iCs/>
                <w:noProof/>
                <w:sz w:val="20"/>
                <w:szCs w:val="20"/>
                <w:lang w:val="id-ID"/>
              </w:rPr>
              <w:t xml:space="preserve"> </w:t>
            </w:r>
            <w:r w:rsidRPr="006D0302">
              <w:rPr>
                <w:rFonts w:ascii="Bookman Old Style" w:hAnsi="Bookman Old Style" w:cstheme="minorHAnsi"/>
                <w:noProof/>
                <w:sz w:val="20"/>
                <w:szCs w:val="20"/>
                <w:lang w:val="id-ID"/>
              </w:rPr>
              <w:t>(</w:t>
            </w:r>
            <w:r w:rsidRPr="006D0302">
              <w:rPr>
                <w:rFonts w:ascii="Bookman Old Style" w:hAnsi="Bookman Old Style" w:cstheme="minorHAnsi"/>
                <w:i/>
                <w:iCs/>
                <w:noProof/>
                <w:sz w:val="20"/>
                <w:szCs w:val="20"/>
                <w:lang w:val="id-ID"/>
              </w:rPr>
              <w:t>public speaking</w:t>
            </w:r>
            <w:r w:rsidRPr="006D0302">
              <w:rPr>
                <w:rFonts w:ascii="Bookman Old Style" w:hAnsi="Bookman Old Style" w:cstheme="minorHAnsi"/>
                <w:noProof/>
                <w:sz w:val="20"/>
                <w:szCs w:val="20"/>
                <w:lang w:val="id-ID"/>
              </w:rPr>
              <w:t>), penulisan profesional</w:t>
            </w:r>
            <w:r w:rsidRPr="006D0302">
              <w:rPr>
                <w:rFonts w:ascii="Bookman Old Style" w:hAnsi="Bookman Old Style" w:cstheme="minorHAnsi"/>
                <w:i/>
                <w:iCs/>
                <w:noProof/>
                <w:sz w:val="20"/>
                <w:szCs w:val="20"/>
                <w:lang w:val="id-ID"/>
              </w:rPr>
              <w:t xml:space="preserve"> </w:t>
            </w:r>
            <w:r w:rsidRPr="006D0302">
              <w:rPr>
                <w:rFonts w:ascii="Bookman Old Style" w:hAnsi="Bookman Old Style" w:cstheme="minorHAnsi"/>
                <w:noProof/>
                <w:sz w:val="20"/>
                <w:szCs w:val="20"/>
                <w:lang w:val="id-ID"/>
              </w:rPr>
              <w:lastRenderedPageBreak/>
              <w:t>(</w:t>
            </w:r>
            <w:r w:rsidRPr="006D0302">
              <w:rPr>
                <w:rFonts w:ascii="Bookman Old Style" w:hAnsi="Bookman Old Style" w:cstheme="minorHAnsi"/>
                <w:i/>
                <w:iCs/>
                <w:noProof/>
                <w:sz w:val="20"/>
                <w:szCs w:val="20"/>
                <w:lang w:val="id-ID"/>
              </w:rPr>
              <w:t>professional writing</w:t>
            </w:r>
            <w:r w:rsidRPr="006D0302">
              <w:rPr>
                <w:rFonts w:ascii="Bookman Old Style" w:hAnsi="Bookman Old Style" w:cstheme="minorHAnsi"/>
                <w:noProof/>
                <w:sz w:val="20"/>
                <w:szCs w:val="20"/>
                <w:lang w:val="id-ID"/>
              </w:rPr>
              <w:t>), kerja tim</w:t>
            </w:r>
            <w:r w:rsidRPr="006D0302">
              <w:rPr>
                <w:rFonts w:ascii="Bookman Old Style" w:hAnsi="Bookman Old Style" w:cstheme="minorHAnsi"/>
                <w:i/>
                <w:iCs/>
                <w:noProof/>
                <w:sz w:val="20"/>
                <w:szCs w:val="20"/>
                <w:lang w:val="id-ID"/>
              </w:rPr>
              <w:t xml:space="preserve"> </w:t>
            </w:r>
            <w:r w:rsidRPr="006D0302">
              <w:rPr>
                <w:rFonts w:ascii="Bookman Old Style" w:hAnsi="Bookman Old Style" w:cstheme="minorHAnsi"/>
                <w:noProof/>
                <w:sz w:val="20"/>
                <w:szCs w:val="20"/>
                <w:lang w:val="id-ID"/>
              </w:rPr>
              <w:t>(</w:t>
            </w:r>
            <w:r w:rsidRPr="006D0302">
              <w:rPr>
                <w:rFonts w:ascii="Bookman Old Style" w:hAnsi="Bookman Old Style" w:cstheme="minorHAnsi"/>
                <w:i/>
                <w:iCs/>
                <w:noProof/>
                <w:sz w:val="20"/>
                <w:szCs w:val="20"/>
                <w:lang w:val="id-ID"/>
              </w:rPr>
              <w:t>teamwork</w:t>
            </w:r>
            <w:r w:rsidRPr="006D0302">
              <w:rPr>
                <w:rFonts w:ascii="Bookman Old Style" w:hAnsi="Bookman Old Style" w:cstheme="minorHAnsi"/>
                <w:noProof/>
                <w:sz w:val="20"/>
                <w:szCs w:val="20"/>
                <w:lang w:val="id-ID"/>
              </w:rPr>
              <w:t>), kemelekan digital</w:t>
            </w:r>
            <w:r w:rsidRPr="006D0302">
              <w:rPr>
                <w:rFonts w:ascii="Bookman Old Style" w:hAnsi="Bookman Old Style" w:cstheme="minorHAnsi"/>
                <w:i/>
                <w:iCs/>
                <w:noProof/>
                <w:sz w:val="20"/>
                <w:szCs w:val="20"/>
                <w:lang w:val="id-ID"/>
              </w:rPr>
              <w:t xml:space="preserve"> </w:t>
            </w:r>
            <w:r w:rsidRPr="006D0302">
              <w:rPr>
                <w:rFonts w:ascii="Bookman Old Style" w:hAnsi="Bookman Old Style" w:cstheme="minorHAnsi"/>
                <w:noProof/>
                <w:sz w:val="20"/>
                <w:szCs w:val="20"/>
                <w:lang w:val="id-ID"/>
              </w:rPr>
              <w:t>(</w:t>
            </w:r>
            <w:r w:rsidRPr="006D0302">
              <w:rPr>
                <w:rFonts w:ascii="Bookman Old Style" w:hAnsi="Bookman Old Style" w:cstheme="minorHAnsi"/>
                <w:i/>
                <w:iCs/>
                <w:noProof/>
                <w:sz w:val="20"/>
                <w:szCs w:val="20"/>
                <w:lang w:val="id-ID"/>
              </w:rPr>
              <w:t>digital literacy</w:t>
            </w:r>
            <w:r w:rsidRPr="006D0302">
              <w:rPr>
                <w:rFonts w:ascii="Bookman Old Style" w:hAnsi="Bookman Old Style" w:cstheme="minorHAnsi"/>
                <w:noProof/>
                <w:sz w:val="20"/>
                <w:szCs w:val="20"/>
                <w:lang w:val="id-ID"/>
              </w:rPr>
              <w:t>), kepemimpinan</w:t>
            </w:r>
            <w:r w:rsidRPr="006D0302">
              <w:rPr>
                <w:rFonts w:ascii="Bookman Old Style" w:hAnsi="Bookman Old Style" w:cstheme="minorHAnsi"/>
                <w:i/>
                <w:iCs/>
                <w:noProof/>
                <w:sz w:val="20"/>
                <w:szCs w:val="20"/>
                <w:lang w:val="id-ID"/>
              </w:rPr>
              <w:t xml:space="preserve"> </w:t>
            </w:r>
            <w:r w:rsidRPr="006D0302">
              <w:rPr>
                <w:rFonts w:ascii="Bookman Old Style" w:hAnsi="Bookman Old Style" w:cstheme="minorHAnsi"/>
                <w:noProof/>
                <w:sz w:val="20"/>
                <w:szCs w:val="20"/>
                <w:lang w:val="id-ID"/>
              </w:rPr>
              <w:t>(</w:t>
            </w:r>
            <w:r w:rsidRPr="006D0302">
              <w:rPr>
                <w:rFonts w:ascii="Bookman Old Style" w:hAnsi="Bookman Old Style" w:cstheme="minorHAnsi"/>
                <w:i/>
                <w:iCs/>
                <w:noProof/>
                <w:sz w:val="20"/>
                <w:szCs w:val="20"/>
                <w:lang w:val="id-ID"/>
              </w:rPr>
              <w:t>leadership</w:t>
            </w:r>
            <w:r w:rsidRPr="006D0302">
              <w:rPr>
                <w:rFonts w:ascii="Bookman Old Style" w:hAnsi="Bookman Old Style" w:cstheme="minorHAnsi"/>
                <w:noProof/>
                <w:sz w:val="20"/>
                <w:szCs w:val="20"/>
                <w:lang w:val="id-ID"/>
              </w:rPr>
              <w:t>), sikap profesional</w:t>
            </w:r>
            <w:r w:rsidRPr="006D0302">
              <w:rPr>
                <w:rFonts w:ascii="Bookman Old Style" w:hAnsi="Bookman Old Style" w:cstheme="minorHAnsi"/>
                <w:i/>
                <w:iCs/>
                <w:noProof/>
                <w:sz w:val="20"/>
                <w:szCs w:val="20"/>
                <w:lang w:val="id-ID"/>
              </w:rPr>
              <w:t xml:space="preserve"> </w:t>
            </w:r>
            <w:r w:rsidRPr="006D0302">
              <w:rPr>
                <w:rFonts w:ascii="Bookman Old Style" w:hAnsi="Bookman Old Style" w:cstheme="minorHAnsi"/>
                <w:noProof/>
                <w:sz w:val="20"/>
                <w:szCs w:val="20"/>
                <w:lang w:val="id-ID"/>
              </w:rPr>
              <w:t>(</w:t>
            </w:r>
            <w:r w:rsidRPr="006D0302">
              <w:rPr>
                <w:rFonts w:ascii="Bookman Old Style" w:hAnsi="Bookman Old Style" w:cstheme="minorHAnsi"/>
                <w:i/>
                <w:iCs/>
                <w:noProof/>
                <w:sz w:val="20"/>
                <w:szCs w:val="20"/>
                <w:lang w:val="id-ID"/>
              </w:rPr>
              <w:t>professional attitude</w:t>
            </w:r>
            <w:r w:rsidRPr="006D0302">
              <w:rPr>
                <w:rFonts w:ascii="Bookman Old Style" w:hAnsi="Bookman Old Style" w:cstheme="minorHAnsi"/>
                <w:noProof/>
                <w:sz w:val="20"/>
                <w:szCs w:val="20"/>
                <w:lang w:val="id-ID"/>
              </w:rPr>
              <w:t>), etos kerja</w:t>
            </w:r>
            <w:r w:rsidRPr="006D0302">
              <w:rPr>
                <w:rFonts w:ascii="Bookman Old Style" w:hAnsi="Bookman Old Style" w:cstheme="minorHAnsi"/>
                <w:i/>
                <w:iCs/>
                <w:noProof/>
                <w:sz w:val="20"/>
                <w:szCs w:val="20"/>
                <w:lang w:val="id-ID"/>
              </w:rPr>
              <w:t xml:space="preserve"> </w:t>
            </w:r>
            <w:r w:rsidRPr="006D0302">
              <w:rPr>
                <w:rFonts w:ascii="Bookman Old Style" w:hAnsi="Bookman Old Style" w:cstheme="minorHAnsi"/>
                <w:noProof/>
                <w:sz w:val="20"/>
                <w:szCs w:val="20"/>
                <w:lang w:val="id-ID"/>
              </w:rPr>
              <w:t>(</w:t>
            </w:r>
            <w:r w:rsidRPr="006D0302">
              <w:rPr>
                <w:rFonts w:ascii="Bookman Old Style" w:hAnsi="Bookman Old Style" w:cstheme="minorHAnsi"/>
                <w:i/>
                <w:iCs/>
                <w:noProof/>
                <w:sz w:val="20"/>
                <w:szCs w:val="20"/>
                <w:lang w:val="id-ID"/>
              </w:rPr>
              <w:t>work ethic</w:t>
            </w:r>
            <w:r w:rsidRPr="006D0302">
              <w:rPr>
                <w:rFonts w:ascii="Bookman Old Style" w:hAnsi="Bookman Old Style" w:cstheme="minorHAnsi"/>
                <w:noProof/>
                <w:sz w:val="20"/>
                <w:szCs w:val="20"/>
                <w:lang w:val="id-ID"/>
              </w:rPr>
              <w:t>), pengelolaan karier (</w:t>
            </w:r>
            <w:r w:rsidRPr="006D0302">
              <w:rPr>
                <w:rFonts w:ascii="Bookman Old Style" w:hAnsi="Bookman Old Style" w:cstheme="minorHAnsi"/>
                <w:i/>
                <w:iCs/>
                <w:noProof/>
                <w:sz w:val="20"/>
                <w:szCs w:val="20"/>
                <w:lang w:val="id-ID"/>
              </w:rPr>
              <w:t>career management</w:t>
            </w:r>
            <w:r w:rsidRPr="006D0302">
              <w:rPr>
                <w:rFonts w:ascii="Bookman Old Style" w:hAnsi="Bookman Old Style" w:cstheme="minorHAnsi"/>
                <w:noProof/>
                <w:sz w:val="20"/>
                <w:szCs w:val="20"/>
                <w:lang w:val="id-ID"/>
              </w:rPr>
              <w:t>), dan kefasihan antarbudaya</w:t>
            </w:r>
            <w:r w:rsidRPr="006D0302">
              <w:rPr>
                <w:rFonts w:ascii="Bookman Old Style" w:hAnsi="Bookman Old Style" w:cstheme="minorHAnsi"/>
                <w:i/>
                <w:iCs/>
                <w:noProof/>
                <w:sz w:val="20"/>
                <w:szCs w:val="20"/>
                <w:lang w:val="id-ID"/>
              </w:rPr>
              <w:t xml:space="preserve"> </w:t>
            </w:r>
            <w:r w:rsidRPr="006D0302">
              <w:rPr>
                <w:rFonts w:ascii="Bookman Old Style" w:hAnsi="Bookman Old Style" w:cstheme="minorHAnsi"/>
                <w:noProof/>
                <w:sz w:val="20"/>
                <w:szCs w:val="20"/>
                <w:lang w:val="id-ID"/>
              </w:rPr>
              <w:t>(</w:t>
            </w:r>
            <w:r w:rsidRPr="006D0302">
              <w:rPr>
                <w:rFonts w:ascii="Bookman Old Style" w:hAnsi="Bookman Old Style" w:cstheme="minorHAnsi"/>
                <w:i/>
                <w:iCs/>
                <w:noProof/>
                <w:sz w:val="20"/>
                <w:szCs w:val="20"/>
                <w:lang w:val="id-ID"/>
              </w:rPr>
              <w:t>intercultural fluency</w:t>
            </w:r>
            <w:r w:rsidRPr="006D0302">
              <w:rPr>
                <w:rFonts w:ascii="Bookman Old Style" w:hAnsi="Bookman Old Style" w:cstheme="minorHAnsi"/>
                <w:noProof/>
                <w:sz w:val="20"/>
                <w:szCs w:val="20"/>
                <w:lang w:val="id-ID"/>
              </w:rPr>
              <w:t>)</w:t>
            </w:r>
            <w:r w:rsidRPr="006D0302">
              <w:rPr>
                <w:rFonts w:ascii="Bookman Old Style" w:hAnsi="Bookman Old Style" w:cstheme="minorHAnsi"/>
                <w:noProof/>
                <w:sz w:val="20"/>
                <w:szCs w:val="20"/>
                <w:lang w:val="en-GB"/>
              </w:rPr>
              <w:t>.</w:t>
            </w:r>
          </w:p>
        </w:tc>
        <w:tc>
          <w:tcPr>
            <w:tcW w:w="4570" w:type="dxa"/>
          </w:tcPr>
          <w:p w14:paraId="1A405267" w14:textId="77777777" w:rsidR="00BC37DD" w:rsidRPr="006D0302" w:rsidRDefault="00BC37DD" w:rsidP="008B4268">
            <w:pPr>
              <w:ind w:right="6"/>
              <w:jc w:val="both"/>
              <w:rPr>
                <w:rFonts w:ascii="Bookman Old Style" w:hAnsi="Bookman Old Style" w:cstheme="minorHAnsi"/>
                <w:noProof/>
                <w:sz w:val="20"/>
                <w:szCs w:val="20"/>
                <w:lang w:val="id-ID"/>
              </w:rPr>
            </w:pPr>
          </w:p>
        </w:tc>
        <w:tc>
          <w:tcPr>
            <w:tcW w:w="4570" w:type="dxa"/>
          </w:tcPr>
          <w:p w14:paraId="34D1F976" w14:textId="77777777" w:rsidR="00BC37DD" w:rsidRPr="006D0302" w:rsidRDefault="00BC37DD" w:rsidP="008B4268">
            <w:pPr>
              <w:ind w:right="6"/>
              <w:jc w:val="both"/>
              <w:rPr>
                <w:rFonts w:ascii="Bookman Old Style" w:hAnsi="Bookman Old Style" w:cstheme="minorHAnsi"/>
                <w:noProof/>
                <w:sz w:val="20"/>
                <w:szCs w:val="20"/>
                <w:lang w:val="id-ID"/>
              </w:rPr>
            </w:pPr>
          </w:p>
        </w:tc>
      </w:tr>
      <w:tr w:rsidR="00BC37DD" w:rsidRPr="006D0302" w14:paraId="0AF7547D" w14:textId="765BECB2" w:rsidTr="00BC37DD">
        <w:tc>
          <w:tcPr>
            <w:tcW w:w="395" w:type="dxa"/>
          </w:tcPr>
          <w:p w14:paraId="4BEE3397" w14:textId="77777777" w:rsidR="00BC37DD" w:rsidRPr="006D0302" w:rsidRDefault="00BC37DD" w:rsidP="008B4268">
            <w:pPr>
              <w:pStyle w:val="ListParagraph"/>
              <w:rPr>
                <w:rFonts w:ascii="Bookman Old Style" w:hAnsi="Bookman Old Style"/>
                <w:sz w:val="20"/>
                <w:szCs w:val="20"/>
                <w:lang w:val="id-ID"/>
              </w:rPr>
            </w:pPr>
          </w:p>
        </w:tc>
        <w:tc>
          <w:tcPr>
            <w:tcW w:w="393" w:type="dxa"/>
          </w:tcPr>
          <w:p w14:paraId="0C3E151B" w14:textId="77777777" w:rsidR="00BC37DD" w:rsidRPr="006D0302" w:rsidRDefault="00BC37DD" w:rsidP="008B4268">
            <w:pPr>
              <w:pStyle w:val="ListParagraph"/>
              <w:numPr>
                <w:ilvl w:val="0"/>
                <w:numId w:val="13"/>
              </w:numPr>
              <w:ind w:left="313" w:hanging="313"/>
              <w:jc w:val="both"/>
              <w:rPr>
                <w:rFonts w:ascii="Bookman Old Style" w:hAnsi="Bookman Old Style"/>
                <w:sz w:val="20"/>
                <w:szCs w:val="20"/>
                <w:lang w:val="id-ID"/>
              </w:rPr>
            </w:pPr>
          </w:p>
        </w:tc>
        <w:tc>
          <w:tcPr>
            <w:tcW w:w="5937" w:type="dxa"/>
            <w:gridSpan w:val="4"/>
          </w:tcPr>
          <w:p w14:paraId="44BC683A" w14:textId="7F63C2A4" w:rsidR="00BC37DD" w:rsidRPr="006D0302" w:rsidRDefault="00BC37DD" w:rsidP="008B4268">
            <w:pPr>
              <w:ind w:right="6"/>
              <w:jc w:val="both"/>
              <w:rPr>
                <w:rFonts w:ascii="Bookman Old Style" w:hAnsi="Bookman Old Style" w:cstheme="minorHAnsi"/>
                <w:noProof/>
                <w:sz w:val="20"/>
                <w:szCs w:val="20"/>
                <w:lang w:val="id-ID"/>
              </w:rPr>
            </w:pPr>
            <w:r w:rsidRPr="006D0302">
              <w:rPr>
                <w:rFonts w:ascii="Bookman Old Style" w:hAnsi="Bookman Old Style" w:cstheme="minorHAnsi"/>
                <w:noProof/>
                <w:sz w:val="20"/>
                <w:szCs w:val="20"/>
                <w:lang w:val="id-ID"/>
              </w:rPr>
              <w:t xml:space="preserve">Peningkatan kompetensi lainnya </w:t>
            </w:r>
            <w:r w:rsidRPr="006D0302">
              <w:rPr>
                <w:rFonts w:ascii="Bookman Old Style" w:hAnsi="Bookman Old Style"/>
                <w:sz w:val="20"/>
                <w:szCs w:val="20"/>
                <w:lang w:val="id-ID"/>
              </w:rPr>
              <w:t>bagi Perusahaan Perasuransian, Lembaga Penjamin, Dana Pensiun, serta lembaga khusus bidang perasuransian, penjaminan, dan dana pensiun</w:t>
            </w:r>
            <w:r w:rsidRPr="006D0302">
              <w:rPr>
                <w:rFonts w:ascii="Bookman Old Style" w:hAnsi="Bookman Old Style" w:cstheme="minorHAnsi"/>
                <w:noProof/>
                <w:sz w:val="20"/>
                <w:szCs w:val="20"/>
                <w:lang w:val="id-ID"/>
              </w:rPr>
              <w:t xml:space="preserve"> </w:t>
            </w:r>
            <w:r w:rsidRPr="006D0302">
              <w:rPr>
                <w:rFonts w:ascii="Bookman Old Style" w:hAnsi="Bookman Old Style"/>
                <w:sz w:val="20"/>
                <w:szCs w:val="20"/>
                <w:lang w:val="en-GB"/>
              </w:rPr>
              <w:t>mengacu pada daftar kompetensi kerja</w:t>
            </w:r>
            <w:r w:rsidRPr="006D0302">
              <w:rPr>
                <w:rFonts w:ascii="Bookman Old Style" w:hAnsi="Bookman Old Style" w:cstheme="minorHAnsi"/>
                <w:noProof/>
                <w:sz w:val="20"/>
                <w:szCs w:val="20"/>
                <w:lang w:val="id-ID"/>
              </w:rPr>
              <w:t xml:space="preserve"> sebagaimana dimaksud dalam Lampiran Format </w:t>
            </w:r>
            <w:r w:rsidRPr="006D0302">
              <w:rPr>
                <w:rFonts w:ascii="Bookman Old Style" w:hAnsi="Bookman Old Style" w:cstheme="minorHAnsi"/>
                <w:noProof/>
                <w:sz w:val="20"/>
                <w:szCs w:val="20"/>
                <w:lang w:val="en-GB"/>
              </w:rPr>
              <w:t>3.</w:t>
            </w:r>
          </w:p>
        </w:tc>
        <w:tc>
          <w:tcPr>
            <w:tcW w:w="4570" w:type="dxa"/>
          </w:tcPr>
          <w:p w14:paraId="69AE9127" w14:textId="77777777" w:rsidR="00BC37DD" w:rsidRPr="006D0302" w:rsidRDefault="00BC37DD" w:rsidP="008B4268">
            <w:pPr>
              <w:ind w:right="6"/>
              <w:jc w:val="both"/>
              <w:rPr>
                <w:rFonts w:ascii="Bookman Old Style" w:hAnsi="Bookman Old Style" w:cstheme="minorHAnsi"/>
                <w:noProof/>
                <w:sz w:val="20"/>
                <w:szCs w:val="20"/>
                <w:lang w:val="id-ID"/>
              </w:rPr>
            </w:pPr>
          </w:p>
        </w:tc>
        <w:tc>
          <w:tcPr>
            <w:tcW w:w="4570" w:type="dxa"/>
          </w:tcPr>
          <w:p w14:paraId="3F9457C8" w14:textId="77777777" w:rsidR="00BC37DD" w:rsidRPr="006D0302" w:rsidRDefault="00BC37DD" w:rsidP="008B4268">
            <w:pPr>
              <w:ind w:right="6"/>
              <w:jc w:val="both"/>
              <w:rPr>
                <w:rFonts w:ascii="Bookman Old Style" w:hAnsi="Bookman Old Style" w:cstheme="minorHAnsi"/>
                <w:noProof/>
                <w:sz w:val="20"/>
                <w:szCs w:val="20"/>
                <w:lang w:val="id-ID"/>
              </w:rPr>
            </w:pPr>
          </w:p>
        </w:tc>
      </w:tr>
      <w:tr w:rsidR="00BC37DD" w:rsidRPr="006D0302" w14:paraId="3EB58B7B" w14:textId="38F87BE2" w:rsidTr="00BC37DD">
        <w:tc>
          <w:tcPr>
            <w:tcW w:w="395" w:type="dxa"/>
          </w:tcPr>
          <w:p w14:paraId="6226461D"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715CC4A3" w14:textId="77777777" w:rsidR="00BC37DD" w:rsidRPr="006D0302" w:rsidRDefault="00BC37DD" w:rsidP="008B4268">
            <w:pPr>
              <w:pStyle w:val="ListParagraph"/>
              <w:ind w:left="313"/>
              <w:jc w:val="both"/>
              <w:rPr>
                <w:rFonts w:ascii="Bookman Old Style" w:hAnsi="Bookman Old Style"/>
                <w:sz w:val="20"/>
                <w:szCs w:val="20"/>
                <w:lang w:val="id-ID"/>
              </w:rPr>
            </w:pPr>
          </w:p>
        </w:tc>
        <w:tc>
          <w:tcPr>
            <w:tcW w:w="5937" w:type="dxa"/>
            <w:gridSpan w:val="4"/>
          </w:tcPr>
          <w:p w14:paraId="0EF095F5" w14:textId="77777777" w:rsidR="00BC37DD" w:rsidRPr="006D0302" w:rsidRDefault="00BC37DD" w:rsidP="008B4268">
            <w:pPr>
              <w:ind w:right="6"/>
              <w:jc w:val="both"/>
              <w:rPr>
                <w:rFonts w:ascii="Bookman Old Style" w:hAnsi="Bookman Old Style" w:cstheme="minorHAnsi"/>
                <w:noProof/>
                <w:sz w:val="20"/>
                <w:szCs w:val="20"/>
                <w:lang w:val="id-ID"/>
              </w:rPr>
            </w:pPr>
          </w:p>
        </w:tc>
        <w:tc>
          <w:tcPr>
            <w:tcW w:w="4570" w:type="dxa"/>
          </w:tcPr>
          <w:p w14:paraId="44D5F991" w14:textId="77777777" w:rsidR="00BC37DD" w:rsidRPr="006D0302" w:rsidRDefault="00BC37DD" w:rsidP="008B4268">
            <w:pPr>
              <w:ind w:right="6"/>
              <w:jc w:val="both"/>
              <w:rPr>
                <w:rFonts w:ascii="Bookman Old Style" w:hAnsi="Bookman Old Style" w:cstheme="minorHAnsi"/>
                <w:noProof/>
                <w:sz w:val="20"/>
                <w:szCs w:val="20"/>
                <w:lang w:val="id-ID"/>
              </w:rPr>
            </w:pPr>
          </w:p>
        </w:tc>
        <w:tc>
          <w:tcPr>
            <w:tcW w:w="4570" w:type="dxa"/>
          </w:tcPr>
          <w:p w14:paraId="2FB559FB" w14:textId="77777777" w:rsidR="00BC37DD" w:rsidRPr="006D0302" w:rsidRDefault="00BC37DD" w:rsidP="008B4268">
            <w:pPr>
              <w:ind w:right="6"/>
              <w:jc w:val="both"/>
              <w:rPr>
                <w:rFonts w:ascii="Bookman Old Style" w:hAnsi="Bookman Old Style" w:cstheme="minorHAnsi"/>
                <w:noProof/>
                <w:sz w:val="20"/>
                <w:szCs w:val="20"/>
                <w:lang w:val="id-ID"/>
              </w:rPr>
            </w:pPr>
          </w:p>
        </w:tc>
      </w:tr>
      <w:tr w:rsidR="00BC37DD" w:rsidRPr="006D0302" w14:paraId="7F1BCC58" w14:textId="5B49B398" w:rsidTr="00BC37DD">
        <w:tc>
          <w:tcPr>
            <w:tcW w:w="395" w:type="dxa"/>
          </w:tcPr>
          <w:p w14:paraId="6761E545" w14:textId="77777777" w:rsidR="00BC37DD" w:rsidRPr="006D0302" w:rsidRDefault="00BC37DD" w:rsidP="008B4268">
            <w:pPr>
              <w:pStyle w:val="ListParagraph"/>
              <w:numPr>
                <w:ilvl w:val="0"/>
                <w:numId w:val="1"/>
              </w:numPr>
              <w:jc w:val="center"/>
              <w:rPr>
                <w:rFonts w:ascii="Bookman Old Style" w:hAnsi="Bookman Old Style"/>
                <w:sz w:val="20"/>
                <w:szCs w:val="20"/>
                <w:lang w:val="id-ID"/>
              </w:rPr>
            </w:pPr>
          </w:p>
        </w:tc>
        <w:tc>
          <w:tcPr>
            <w:tcW w:w="6330" w:type="dxa"/>
            <w:gridSpan w:val="5"/>
          </w:tcPr>
          <w:p w14:paraId="362D3374" w14:textId="52A2A615" w:rsidR="00BC37DD" w:rsidRPr="006D0302" w:rsidRDefault="00BC37DD" w:rsidP="008B4268">
            <w:pPr>
              <w:ind w:right="6"/>
              <w:jc w:val="both"/>
              <w:rPr>
                <w:rFonts w:ascii="Bookman Old Style" w:hAnsi="Bookman Old Style" w:cstheme="minorHAnsi"/>
                <w:noProof/>
                <w:sz w:val="20"/>
                <w:szCs w:val="20"/>
                <w:lang w:val="id-ID"/>
              </w:rPr>
            </w:pPr>
            <w:r w:rsidRPr="006D0302">
              <w:rPr>
                <w:rFonts w:ascii="Bookman Old Style" w:hAnsi="Bookman Old Style" w:cstheme="minorHAnsi"/>
                <w:noProof/>
                <w:sz w:val="20"/>
                <w:szCs w:val="20"/>
                <w:lang w:val="id-ID"/>
              </w:rPr>
              <w:t>PENGEMBANGAN KOMPETENSI BAGI</w:t>
            </w:r>
            <w:r w:rsidRPr="006D0302">
              <w:rPr>
                <w:rFonts w:ascii="Bookman Old Style" w:hAnsi="Bookman Old Style"/>
                <w:sz w:val="20"/>
                <w:szCs w:val="20"/>
                <w:lang w:val="id-ID"/>
              </w:rPr>
              <w:t xml:space="preserve"> LEMBAGA KHUSUS BIDANG PERASURANSIAN, PENJAMINAN, DAN DANA PENSIUN</w:t>
            </w:r>
          </w:p>
        </w:tc>
        <w:tc>
          <w:tcPr>
            <w:tcW w:w="4570" w:type="dxa"/>
          </w:tcPr>
          <w:p w14:paraId="63EE2517" w14:textId="77777777" w:rsidR="00BC37DD" w:rsidRPr="006D0302" w:rsidRDefault="00BC37DD" w:rsidP="008B4268">
            <w:pPr>
              <w:ind w:right="6"/>
              <w:jc w:val="both"/>
              <w:rPr>
                <w:rFonts w:ascii="Bookman Old Style" w:hAnsi="Bookman Old Style" w:cstheme="minorHAnsi"/>
                <w:noProof/>
                <w:sz w:val="20"/>
                <w:szCs w:val="20"/>
                <w:lang w:val="id-ID"/>
              </w:rPr>
            </w:pPr>
          </w:p>
        </w:tc>
        <w:tc>
          <w:tcPr>
            <w:tcW w:w="4570" w:type="dxa"/>
          </w:tcPr>
          <w:p w14:paraId="357BBE03" w14:textId="77777777" w:rsidR="00BC37DD" w:rsidRPr="006D0302" w:rsidRDefault="00BC37DD" w:rsidP="008B4268">
            <w:pPr>
              <w:ind w:right="6"/>
              <w:jc w:val="both"/>
              <w:rPr>
                <w:rFonts w:ascii="Bookman Old Style" w:hAnsi="Bookman Old Style" w:cstheme="minorHAnsi"/>
                <w:noProof/>
                <w:sz w:val="20"/>
                <w:szCs w:val="20"/>
                <w:lang w:val="id-ID"/>
              </w:rPr>
            </w:pPr>
          </w:p>
        </w:tc>
      </w:tr>
      <w:tr w:rsidR="00BC37DD" w:rsidRPr="006D0302" w14:paraId="16ACF225" w14:textId="6735533A" w:rsidTr="00BC37DD">
        <w:tc>
          <w:tcPr>
            <w:tcW w:w="395" w:type="dxa"/>
          </w:tcPr>
          <w:p w14:paraId="2D7D91D6"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45509655" w14:textId="77777777" w:rsidR="00BC37DD" w:rsidRPr="006D0302" w:rsidRDefault="00BC37DD" w:rsidP="008B4268">
            <w:pPr>
              <w:pStyle w:val="ListParagraph"/>
              <w:numPr>
                <w:ilvl w:val="0"/>
                <w:numId w:val="12"/>
              </w:numPr>
              <w:ind w:left="313" w:hanging="313"/>
              <w:jc w:val="both"/>
              <w:rPr>
                <w:rFonts w:ascii="Bookman Old Style" w:hAnsi="Bookman Old Style"/>
                <w:sz w:val="20"/>
                <w:szCs w:val="20"/>
                <w:lang w:val="id-ID"/>
              </w:rPr>
            </w:pPr>
          </w:p>
        </w:tc>
        <w:tc>
          <w:tcPr>
            <w:tcW w:w="5937" w:type="dxa"/>
            <w:gridSpan w:val="4"/>
          </w:tcPr>
          <w:p w14:paraId="3FA421AE" w14:textId="6BEE7797"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 xml:space="preserve">Ketentuan mengenai Sertifikasi Kompetensi Kerja atau sertifikasi kompetensi selain Sertifikasi Kompetensi Kerja sebagaimana dimaksud dalam romawi II angka 1 sampai dengan angka </w:t>
            </w:r>
            <w:r w:rsidRPr="006D0302">
              <w:rPr>
                <w:rFonts w:ascii="Bookman Old Style" w:hAnsi="Bookman Old Style" w:cstheme="minorHAnsi"/>
                <w:sz w:val="20"/>
                <w:szCs w:val="20"/>
                <w:lang w:val="en-GB"/>
              </w:rPr>
              <w:t>8</w:t>
            </w:r>
            <w:r w:rsidRPr="006D0302">
              <w:rPr>
                <w:rFonts w:ascii="Bookman Old Style" w:hAnsi="Bookman Old Style" w:cstheme="minorHAnsi"/>
                <w:sz w:val="20"/>
                <w:szCs w:val="20"/>
                <w:lang w:val="id-ID"/>
              </w:rPr>
              <w:t>,</w:t>
            </w:r>
            <w:bookmarkStart w:id="3" w:name="_Hlk187745681"/>
            <w:r w:rsidRPr="006D0302">
              <w:rPr>
                <w:rFonts w:ascii="Bookman Old Style" w:hAnsi="Bookman Old Style" w:cstheme="minorHAnsi"/>
                <w:sz w:val="20"/>
                <w:szCs w:val="20"/>
                <w:lang w:val="id-ID"/>
              </w:rPr>
              <w:t xml:space="preserve"> berlaku mutatis mutandis bagi lembaga khusus bidang perasuransian, penjaminan, dan dana pensiun, kecuali diatur khusus dalam Peraturan Otoritas Jasa Keuangan mengenai pengembangan kualitas SDM bagi Perusahaan Perasuransian, Lembaga Penjamin, Dana Pensiun, serta lembaga khusus bidang perasuransian, penjaminan, dan dana pensiun.</w:t>
            </w:r>
            <w:bookmarkEnd w:id="3"/>
          </w:p>
        </w:tc>
        <w:tc>
          <w:tcPr>
            <w:tcW w:w="4570" w:type="dxa"/>
          </w:tcPr>
          <w:p w14:paraId="3FA4E10A"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03C6C59F"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37BE253D" w14:textId="7B98074D" w:rsidTr="00BC37DD">
        <w:tc>
          <w:tcPr>
            <w:tcW w:w="395" w:type="dxa"/>
          </w:tcPr>
          <w:p w14:paraId="2AFFB2CC"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2E7B088A" w14:textId="77777777" w:rsidR="00BC37DD" w:rsidRPr="006D0302" w:rsidRDefault="00BC37DD" w:rsidP="008B4268">
            <w:pPr>
              <w:pStyle w:val="ListParagraph"/>
              <w:numPr>
                <w:ilvl w:val="0"/>
                <w:numId w:val="12"/>
              </w:numPr>
              <w:ind w:left="313" w:hanging="313"/>
              <w:jc w:val="both"/>
              <w:rPr>
                <w:rFonts w:ascii="Bookman Old Style" w:hAnsi="Bookman Old Style"/>
                <w:sz w:val="20"/>
                <w:szCs w:val="20"/>
                <w:lang w:val="id-ID"/>
              </w:rPr>
            </w:pPr>
          </w:p>
        </w:tc>
        <w:tc>
          <w:tcPr>
            <w:tcW w:w="5937" w:type="dxa"/>
            <w:gridSpan w:val="4"/>
          </w:tcPr>
          <w:p w14:paraId="41035419" w14:textId="524BF628"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noProof/>
                <w:sz w:val="20"/>
                <w:szCs w:val="20"/>
                <w:lang w:val="id-ID"/>
              </w:rPr>
              <w:t xml:space="preserve">Pengembangan kompetensi </w:t>
            </w:r>
            <w:r w:rsidRPr="006D0302">
              <w:rPr>
                <w:rFonts w:ascii="Bookman Old Style" w:hAnsi="Bookman Old Style" w:cstheme="minorHAnsi"/>
                <w:sz w:val="20"/>
                <w:szCs w:val="20"/>
                <w:lang w:val="id-ID"/>
              </w:rPr>
              <w:t>bagi lembaga khusus bidang perasuransian, penjaminan, dan dana pensiun</w:t>
            </w:r>
            <w:r w:rsidRPr="006D0302">
              <w:rPr>
                <w:rFonts w:ascii="Bookman Old Style" w:hAnsi="Bookman Old Style" w:cstheme="minorHAnsi"/>
                <w:noProof/>
                <w:sz w:val="20"/>
                <w:szCs w:val="20"/>
                <w:lang w:val="id-ID"/>
              </w:rPr>
              <w:t xml:space="preserve"> sebagaimana dimaksud pada angka 1, </w:t>
            </w:r>
            <w:r w:rsidRPr="006D0302">
              <w:rPr>
                <w:rFonts w:ascii="Bookman Old Style" w:hAnsi="Bookman Old Style" w:cstheme="minorHAnsi"/>
                <w:sz w:val="20"/>
                <w:szCs w:val="20"/>
                <w:lang w:val="id-ID"/>
              </w:rPr>
              <w:t xml:space="preserve">meliputi pengembangan kompetensi </w:t>
            </w:r>
            <w:r w:rsidRPr="006D0302">
              <w:rPr>
                <w:rFonts w:ascii="Bookman Old Style" w:hAnsi="Bookman Old Style" w:cstheme="minorHAnsi"/>
                <w:noProof/>
                <w:sz w:val="20"/>
                <w:szCs w:val="20"/>
                <w:lang w:val="id-ID"/>
              </w:rPr>
              <w:t>sebagaimana dimaksud dalam Lampiran Format 2.</w:t>
            </w:r>
          </w:p>
        </w:tc>
        <w:tc>
          <w:tcPr>
            <w:tcW w:w="4570" w:type="dxa"/>
          </w:tcPr>
          <w:p w14:paraId="2364A2E3" w14:textId="77777777" w:rsidR="00BC37DD" w:rsidRPr="006D0302" w:rsidRDefault="00BC37DD" w:rsidP="008B4268">
            <w:pPr>
              <w:ind w:right="6"/>
              <w:jc w:val="both"/>
              <w:rPr>
                <w:rFonts w:ascii="Bookman Old Style" w:hAnsi="Bookman Old Style" w:cstheme="minorHAnsi"/>
                <w:noProof/>
                <w:sz w:val="20"/>
                <w:szCs w:val="20"/>
                <w:lang w:val="id-ID"/>
              </w:rPr>
            </w:pPr>
          </w:p>
        </w:tc>
        <w:tc>
          <w:tcPr>
            <w:tcW w:w="4570" w:type="dxa"/>
          </w:tcPr>
          <w:p w14:paraId="125D0B10" w14:textId="77777777" w:rsidR="00BC37DD" w:rsidRPr="006D0302" w:rsidRDefault="00BC37DD" w:rsidP="008B4268">
            <w:pPr>
              <w:ind w:right="6"/>
              <w:jc w:val="both"/>
              <w:rPr>
                <w:rFonts w:ascii="Bookman Old Style" w:hAnsi="Bookman Old Style" w:cstheme="minorHAnsi"/>
                <w:noProof/>
                <w:sz w:val="20"/>
                <w:szCs w:val="20"/>
                <w:lang w:val="id-ID"/>
              </w:rPr>
            </w:pPr>
          </w:p>
        </w:tc>
      </w:tr>
      <w:tr w:rsidR="00BC37DD" w:rsidRPr="006D0302" w14:paraId="14952790" w14:textId="167E227B" w:rsidTr="00BC37DD">
        <w:tc>
          <w:tcPr>
            <w:tcW w:w="395" w:type="dxa"/>
          </w:tcPr>
          <w:p w14:paraId="63A2FF1B"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7F2198E7" w14:textId="77777777" w:rsidR="00BC37DD" w:rsidRPr="006D0302" w:rsidRDefault="00BC37DD" w:rsidP="008B4268">
            <w:pPr>
              <w:pStyle w:val="ListParagraph"/>
              <w:numPr>
                <w:ilvl w:val="0"/>
                <w:numId w:val="12"/>
              </w:numPr>
              <w:ind w:left="313" w:hanging="313"/>
              <w:jc w:val="both"/>
              <w:rPr>
                <w:rFonts w:ascii="Bookman Old Style" w:hAnsi="Bookman Old Style"/>
                <w:sz w:val="20"/>
                <w:szCs w:val="20"/>
                <w:lang w:val="id-ID"/>
              </w:rPr>
            </w:pPr>
          </w:p>
        </w:tc>
        <w:tc>
          <w:tcPr>
            <w:tcW w:w="5937" w:type="dxa"/>
            <w:gridSpan w:val="4"/>
          </w:tcPr>
          <w:p w14:paraId="46F3DDEA" w14:textId="4BE016DA"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Otoritas Jasa Keuangan dapat menetapkan pengecualian terhadap ketentuan mengenai sertifikat kompetensi kerja bagi Pihak Utama lembaga khusus bidang perasuransian, penjaminan, dan dana pensiun sebagai salah satu persyaratan yang harus dipenuhi untuk penilaian kemampuan kepatutan sebagaimana dimaksud dalam romawi II angka 4.</w:t>
            </w:r>
          </w:p>
        </w:tc>
        <w:tc>
          <w:tcPr>
            <w:tcW w:w="4570" w:type="dxa"/>
          </w:tcPr>
          <w:p w14:paraId="6234EB14"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7FFD8EF6"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6D8E1B8C" w14:textId="3D62821B" w:rsidTr="00BC37DD">
        <w:tc>
          <w:tcPr>
            <w:tcW w:w="395" w:type="dxa"/>
          </w:tcPr>
          <w:p w14:paraId="7931DAC7"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08A2FEF4" w14:textId="77777777" w:rsidR="00BC37DD" w:rsidRPr="006D0302" w:rsidRDefault="00BC37DD" w:rsidP="008B4268">
            <w:pPr>
              <w:jc w:val="both"/>
              <w:rPr>
                <w:rFonts w:ascii="Bookman Old Style" w:hAnsi="Bookman Old Style"/>
                <w:sz w:val="20"/>
                <w:szCs w:val="20"/>
                <w:lang w:val="id-ID"/>
              </w:rPr>
            </w:pPr>
          </w:p>
        </w:tc>
        <w:tc>
          <w:tcPr>
            <w:tcW w:w="5937" w:type="dxa"/>
            <w:gridSpan w:val="4"/>
          </w:tcPr>
          <w:p w14:paraId="701B9773"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4D0B6A5C"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072620B3"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1B6FA561" w14:textId="5CC1332A" w:rsidTr="00BC37DD">
        <w:tc>
          <w:tcPr>
            <w:tcW w:w="395" w:type="dxa"/>
          </w:tcPr>
          <w:p w14:paraId="7141FD38" w14:textId="77777777" w:rsidR="00BC37DD" w:rsidRPr="006D0302" w:rsidRDefault="00BC37DD" w:rsidP="008B4268">
            <w:pPr>
              <w:pStyle w:val="ListParagraph"/>
              <w:numPr>
                <w:ilvl w:val="0"/>
                <w:numId w:val="1"/>
              </w:numPr>
              <w:jc w:val="center"/>
              <w:rPr>
                <w:rFonts w:ascii="Bookman Old Style" w:hAnsi="Bookman Old Style"/>
                <w:sz w:val="20"/>
                <w:szCs w:val="20"/>
                <w:lang w:val="id-ID"/>
              </w:rPr>
            </w:pPr>
          </w:p>
        </w:tc>
        <w:tc>
          <w:tcPr>
            <w:tcW w:w="6330" w:type="dxa"/>
            <w:gridSpan w:val="5"/>
          </w:tcPr>
          <w:p w14:paraId="07351B94" w14:textId="12A33904" w:rsidR="00BC37DD" w:rsidRPr="006D0302" w:rsidRDefault="00BC37DD" w:rsidP="008B4268">
            <w:pPr>
              <w:ind w:right="6"/>
              <w:jc w:val="both"/>
              <w:rPr>
                <w:rFonts w:ascii="Bookman Old Style" w:hAnsi="Bookman Old Style" w:cstheme="minorHAnsi"/>
                <w:sz w:val="20"/>
                <w:szCs w:val="20"/>
                <w:lang w:val="id-ID"/>
              </w:rPr>
            </w:pPr>
            <w:bookmarkStart w:id="4" w:name="_Hlk187750176"/>
            <w:r w:rsidRPr="006D0302">
              <w:rPr>
                <w:rFonts w:ascii="Bookman Old Style" w:hAnsi="Bookman Old Style" w:cstheme="minorHAnsi"/>
                <w:sz w:val="20"/>
                <w:szCs w:val="20"/>
                <w:lang w:val="id-ID"/>
              </w:rPr>
              <w:t>PENGEMBANGAN STANDAR KOMPETENSI KERJA DAN SERTIFIKASI KOMPETENSI YANG DISELENGGARAKAN OLEH LEMBAGA DI LUAR NEGERI</w:t>
            </w:r>
            <w:bookmarkEnd w:id="4"/>
          </w:p>
        </w:tc>
        <w:tc>
          <w:tcPr>
            <w:tcW w:w="4570" w:type="dxa"/>
          </w:tcPr>
          <w:p w14:paraId="67BE5D90"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7AD4BEAD"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60B17D44" w14:textId="4EA3ECAE" w:rsidTr="00BC37DD">
        <w:tc>
          <w:tcPr>
            <w:tcW w:w="395" w:type="dxa"/>
          </w:tcPr>
          <w:p w14:paraId="6179177C"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7D86E6A8" w14:textId="77777777" w:rsidR="00BC37DD" w:rsidRPr="006D0302" w:rsidRDefault="00BC37DD" w:rsidP="008B4268">
            <w:pPr>
              <w:pStyle w:val="ListParagraph"/>
              <w:numPr>
                <w:ilvl w:val="0"/>
                <w:numId w:val="10"/>
              </w:numPr>
              <w:ind w:left="313" w:hanging="313"/>
              <w:jc w:val="both"/>
              <w:rPr>
                <w:rFonts w:ascii="Bookman Old Style" w:hAnsi="Bookman Old Style"/>
                <w:sz w:val="20"/>
                <w:szCs w:val="20"/>
                <w:lang w:val="id-ID"/>
              </w:rPr>
            </w:pPr>
          </w:p>
        </w:tc>
        <w:tc>
          <w:tcPr>
            <w:tcW w:w="5937" w:type="dxa"/>
            <w:gridSpan w:val="4"/>
          </w:tcPr>
          <w:p w14:paraId="3B4BA97A" w14:textId="61B73DDD"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Pengembangan standar kompetensi kerja dan/atau bidang kompetensi kerja di sektor perasuransian, penjaminan, dan dana pensiun, dilaksanakan melalui koordinasi antara Otoritas Jasa Keuangan dengan:</w:t>
            </w:r>
          </w:p>
        </w:tc>
        <w:tc>
          <w:tcPr>
            <w:tcW w:w="4570" w:type="dxa"/>
          </w:tcPr>
          <w:p w14:paraId="794733F4"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01BBB68B"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533469C1" w14:textId="1956921E" w:rsidTr="00BC37DD">
        <w:tc>
          <w:tcPr>
            <w:tcW w:w="395" w:type="dxa"/>
          </w:tcPr>
          <w:p w14:paraId="388AD636"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4148B021" w14:textId="77777777" w:rsidR="00BC37DD" w:rsidRPr="006D0302" w:rsidRDefault="00BC37DD" w:rsidP="008B4268">
            <w:pPr>
              <w:pStyle w:val="ListParagraph"/>
              <w:ind w:left="313"/>
              <w:jc w:val="both"/>
              <w:rPr>
                <w:rFonts w:ascii="Bookman Old Style" w:hAnsi="Bookman Old Style"/>
                <w:sz w:val="20"/>
                <w:szCs w:val="20"/>
                <w:lang w:val="id-ID"/>
              </w:rPr>
            </w:pPr>
          </w:p>
        </w:tc>
        <w:tc>
          <w:tcPr>
            <w:tcW w:w="393" w:type="dxa"/>
          </w:tcPr>
          <w:p w14:paraId="49F02BB3" w14:textId="77777777" w:rsidR="00BC37DD" w:rsidRPr="006D0302" w:rsidRDefault="00BC37DD" w:rsidP="008B4268">
            <w:pPr>
              <w:pStyle w:val="ListParagraph"/>
              <w:numPr>
                <w:ilvl w:val="0"/>
                <w:numId w:val="39"/>
              </w:numPr>
              <w:ind w:left="603" w:right="6" w:hanging="603"/>
              <w:jc w:val="both"/>
              <w:rPr>
                <w:rFonts w:ascii="Bookman Old Style" w:hAnsi="Bookman Old Style" w:cstheme="minorHAnsi"/>
                <w:sz w:val="20"/>
                <w:szCs w:val="20"/>
                <w:lang w:val="en-GB"/>
              </w:rPr>
            </w:pPr>
          </w:p>
        </w:tc>
        <w:tc>
          <w:tcPr>
            <w:tcW w:w="5544" w:type="dxa"/>
            <w:gridSpan w:val="3"/>
          </w:tcPr>
          <w:p w14:paraId="1C99CC04" w14:textId="2CC6F72B"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LSP sektor perasuransian, penjaminan, dan dana pensiun;</w:t>
            </w:r>
          </w:p>
        </w:tc>
        <w:tc>
          <w:tcPr>
            <w:tcW w:w="4570" w:type="dxa"/>
          </w:tcPr>
          <w:p w14:paraId="2A903416"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29305567"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2CC269D6" w14:textId="3E492C5B" w:rsidTr="00BC37DD">
        <w:tc>
          <w:tcPr>
            <w:tcW w:w="395" w:type="dxa"/>
          </w:tcPr>
          <w:p w14:paraId="5B87C8CB"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032F008C" w14:textId="77777777" w:rsidR="00BC37DD" w:rsidRPr="006D0302" w:rsidRDefault="00BC37DD" w:rsidP="008B4268">
            <w:pPr>
              <w:pStyle w:val="ListParagraph"/>
              <w:ind w:left="313"/>
              <w:jc w:val="both"/>
              <w:rPr>
                <w:rFonts w:ascii="Bookman Old Style" w:hAnsi="Bookman Old Style"/>
                <w:sz w:val="20"/>
                <w:szCs w:val="20"/>
                <w:lang w:val="id-ID"/>
              </w:rPr>
            </w:pPr>
          </w:p>
        </w:tc>
        <w:tc>
          <w:tcPr>
            <w:tcW w:w="393" w:type="dxa"/>
          </w:tcPr>
          <w:p w14:paraId="3D34A472" w14:textId="77777777" w:rsidR="00BC37DD" w:rsidRPr="006D0302" w:rsidRDefault="00BC37DD" w:rsidP="008B4268">
            <w:pPr>
              <w:pStyle w:val="ListParagraph"/>
              <w:numPr>
                <w:ilvl w:val="0"/>
                <w:numId w:val="39"/>
              </w:numPr>
              <w:ind w:left="603" w:right="6" w:hanging="603"/>
              <w:jc w:val="both"/>
              <w:rPr>
                <w:rFonts w:ascii="Bookman Old Style" w:hAnsi="Bookman Old Style" w:cstheme="minorHAnsi"/>
                <w:sz w:val="20"/>
                <w:szCs w:val="20"/>
                <w:lang w:val="en-GB"/>
              </w:rPr>
            </w:pPr>
          </w:p>
        </w:tc>
        <w:tc>
          <w:tcPr>
            <w:tcW w:w="5544" w:type="dxa"/>
            <w:gridSpan w:val="3"/>
          </w:tcPr>
          <w:p w14:paraId="27957BFD" w14:textId="6804FC1E"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akademisi;</w:t>
            </w:r>
          </w:p>
        </w:tc>
        <w:tc>
          <w:tcPr>
            <w:tcW w:w="4570" w:type="dxa"/>
          </w:tcPr>
          <w:p w14:paraId="7E0EDCA2"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18377408"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0FE780FE" w14:textId="226B09A3" w:rsidTr="00BC37DD">
        <w:tc>
          <w:tcPr>
            <w:tcW w:w="395" w:type="dxa"/>
          </w:tcPr>
          <w:p w14:paraId="23EB338D"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11256E82" w14:textId="77777777" w:rsidR="00BC37DD" w:rsidRPr="006D0302" w:rsidRDefault="00BC37DD" w:rsidP="008B4268">
            <w:pPr>
              <w:pStyle w:val="ListParagraph"/>
              <w:ind w:left="313"/>
              <w:jc w:val="both"/>
              <w:rPr>
                <w:rFonts w:ascii="Bookman Old Style" w:hAnsi="Bookman Old Style"/>
                <w:sz w:val="20"/>
                <w:szCs w:val="20"/>
                <w:lang w:val="id-ID"/>
              </w:rPr>
            </w:pPr>
          </w:p>
        </w:tc>
        <w:tc>
          <w:tcPr>
            <w:tcW w:w="393" w:type="dxa"/>
          </w:tcPr>
          <w:p w14:paraId="640D333D" w14:textId="77777777" w:rsidR="00BC37DD" w:rsidRPr="006D0302" w:rsidRDefault="00BC37DD" w:rsidP="008B4268">
            <w:pPr>
              <w:pStyle w:val="ListParagraph"/>
              <w:numPr>
                <w:ilvl w:val="0"/>
                <w:numId w:val="39"/>
              </w:numPr>
              <w:ind w:left="603" w:right="6" w:hanging="603"/>
              <w:jc w:val="both"/>
              <w:rPr>
                <w:rFonts w:ascii="Bookman Old Style" w:hAnsi="Bookman Old Style" w:cstheme="minorHAnsi"/>
                <w:sz w:val="20"/>
                <w:szCs w:val="20"/>
                <w:lang w:val="en-GB"/>
              </w:rPr>
            </w:pPr>
          </w:p>
        </w:tc>
        <w:tc>
          <w:tcPr>
            <w:tcW w:w="5544" w:type="dxa"/>
            <w:gridSpan w:val="3"/>
          </w:tcPr>
          <w:p w14:paraId="697385F9" w14:textId="22490063"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asosiasi industri;</w:t>
            </w:r>
          </w:p>
        </w:tc>
        <w:tc>
          <w:tcPr>
            <w:tcW w:w="4570" w:type="dxa"/>
          </w:tcPr>
          <w:p w14:paraId="143AC8DB"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7F5D6490"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5E858174" w14:textId="3CE7EAEA" w:rsidTr="00BC37DD">
        <w:tc>
          <w:tcPr>
            <w:tcW w:w="395" w:type="dxa"/>
          </w:tcPr>
          <w:p w14:paraId="288558BD"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1EAA1870" w14:textId="77777777" w:rsidR="00BC37DD" w:rsidRPr="006D0302" w:rsidRDefault="00BC37DD" w:rsidP="008B4268">
            <w:pPr>
              <w:pStyle w:val="ListParagraph"/>
              <w:ind w:left="313"/>
              <w:jc w:val="both"/>
              <w:rPr>
                <w:rFonts w:ascii="Bookman Old Style" w:hAnsi="Bookman Old Style"/>
                <w:sz w:val="20"/>
                <w:szCs w:val="20"/>
                <w:lang w:val="id-ID"/>
              </w:rPr>
            </w:pPr>
          </w:p>
        </w:tc>
        <w:tc>
          <w:tcPr>
            <w:tcW w:w="393" w:type="dxa"/>
          </w:tcPr>
          <w:p w14:paraId="7E7848FD" w14:textId="77777777" w:rsidR="00BC37DD" w:rsidRPr="006D0302" w:rsidRDefault="00BC37DD" w:rsidP="008B4268">
            <w:pPr>
              <w:pStyle w:val="ListParagraph"/>
              <w:numPr>
                <w:ilvl w:val="0"/>
                <w:numId w:val="39"/>
              </w:numPr>
              <w:ind w:left="603" w:right="6" w:hanging="603"/>
              <w:jc w:val="both"/>
              <w:rPr>
                <w:rFonts w:ascii="Bookman Old Style" w:hAnsi="Bookman Old Style" w:cstheme="minorHAnsi"/>
                <w:sz w:val="20"/>
                <w:szCs w:val="20"/>
                <w:lang w:val="en-GB"/>
              </w:rPr>
            </w:pPr>
          </w:p>
        </w:tc>
        <w:tc>
          <w:tcPr>
            <w:tcW w:w="5544" w:type="dxa"/>
            <w:gridSpan w:val="3"/>
          </w:tcPr>
          <w:p w14:paraId="67951CFA" w14:textId="65A0A89C"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asosiasi</w:t>
            </w:r>
            <w:r w:rsidRPr="006D0302">
              <w:rPr>
                <w:rFonts w:ascii="Bookman Old Style" w:hAnsi="Bookman Old Style"/>
                <w:sz w:val="20"/>
                <w:szCs w:val="20"/>
                <w:lang w:val="id-ID"/>
              </w:rPr>
              <w:t xml:space="preserve"> profesi di sektor </w:t>
            </w:r>
            <w:r w:rsidRPr="006D0302">
              <w:rPr>
                <w:rFonts w:ascii="Bookman Old Style" w:hAnsi="Bookman Old Style" w:cstheme="minorHAnsi"/>
                <w:sz w:val="20"/>
                <w:szCs w:val="20"/>
                <w:lang w:val="id-ID"/>
              </w:rPr>
              <w:t>perasuransian, penjaminan, dan dana pensiun</w:t>
            </w:r>
            <w:r w:rsidRPr="006D0302">
              <w:rPr>
                <w:rFonts w:ascii="Bookman Old Style" w:hAnsi="Bookman Old Style"/>
                <w:sz w:val="20"/>
                <w:szCs w:val="20"/>
                <w:lang w:val="id-ID"/>
              </w:rPr>
              <w:t>; dan/atau</w:t>
            </w:r>
          </w:p>
        </w:tc>
        <w:tc>
          <w:tcPr>
            <w:tcW w:w="4570" w:type="dxa"/>
          </w:tcPr>
          <w:p w14:paraId="3DD0D0AC"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282BDD90"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17D1E13A" w14:textId="35DFACE3" w:rsidTr="00BC37DD">
        <w:tc>
          <w:tcPr>
            <w:tcW w:w="395" w:type="dxa"/>
          </w:tcPr>
          <w:p w14:paraId="1D93941D"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41A5CF1D" w14:textId="77777777" w:rsidR="00BC37DD" w:rsidRPr="006D0302" w:rsidRDefault="00BC37DD" w:rsidP="008B4268">
            <w:pPr>
              <w:pStyle w:val="ListParagraph"/>
              <w:ind w:left="313"/>
              <w:jc w:val="both"/>
              <w:rPr>
                <w:rFonts w:ascii="Bookman Old Style" w:hAnsi="Bookman Old Style"/>
                <w:sz w:val="20"/>
                <w:szCs w:val="20"/>
                <w:lang w:val="id-ID"/>
              </w:rPr>
            </w:pPr>
          </w:p>
        </w:tc>
        <w:tc>
          <w:tcPr>
            <w:tcW w:w="393" w:type="dxa"/>
          </w:tcPr>
          <w:p w14:paraId="11075651" w14:textId="77777777" w:rsidR="00BC37DD" w:rsidRPr="006D0302" w:rsidRDefault="00BC37DD" w:rsidP="008B4268">
            <w:pPr>
              <w:pStyle w:val="ListParagraph"/>
              <w:numPr>
                <w:ilvl w:val="0"/>
                <w:numId w:val="39"/>
              </w:numPr>
              <w:ind w:left="603" w:right="6" w:hanging="603"/>
              <w:jc w:val="both"/>
              <w:rPr>
                <w:rFonts w:ascii="Bookman Old Style" w:hAnsi="Bookman Old Style" w:cstheme="minorHAnsi"/>
                <w:sz w:val="20"/>
                <w:szCs w:val="20"/>
                <w:lang w:val="en-GB"/>
              </w:rPr>
            </w:pPr>
          </w:p>
        </w:tc>
        <w:tc>
          <w:tcPr>
            <w:tcW w:w="5544" w:type="dxa"/>
            <w:gridSpan w:val="3"/>
          </w:tcPr>
          <w:p w14:paraId="61871F8A" w14:textId="1913F61D"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sz w:val="20"/>
                <w:szCs w:val="20"/>
                <w:lang w:val="id-ID"/>
              </w:rPr>
              <w:t>instansi yang berwenang.</w:t>
            </w:r>
          </w:p>
        </w:tc>
        <w:tc>
          <w:tcPr>
            <w:tcW w:w="4570" w:type="dxa"/>
          </w:tcPr>
          <w:p w14:paraId="164AD2FE" w14:textId="77777777" w:rsidR="00BC37DD" w:rsidRPr="006D0302" w:rsidRDefault="00BC37DD" w:rsidP="008B4268">
            <w:pPr>
              <w:ind w:right="6"/>
              <w:jc w:val="both"/>
              <w:rPr>
                <w:rFonts w:ascii="Bookman Old Style" w:hAnsi="Bookman Old Style"/>
                <w:sz w:val="20"/>
                <w:szCs w:val="20"/>
                <w:lang w:val="id-ID"/>
              </w:rPr>
            </w:pPr>
          </w:p>
        </w:tc>
        <w:tc>
          <w:tcPr>
            <w:tcW w:w="4570" w:type="dxa"/>
          </w:tcPr>
          <w:p w14:paraId="60F8568E" w14:textId="77777777" w:rsidR="00BC37DD" w:rsidRPr="006D0302" w:rsidRDefault="00BC37DD" w:rsidP="008B4268">
            <w:pPr>
              <w:ind w:right="6"/>
              <w:jc w:val="both"/>
              <w:rPr>
                <w:rFonts w:ascii="Bookman Old Style" w:hAnsi="Bookman Old Style"/>
                <w:sz w:val="20"/>
                <w:szCs w:val="20"/>
                <w:lang w:val="id-ID"/>
              </w:rPr>
            </w:pPr>
          </w:p>
        </w:tc>
      </w:tr>
      <w:tr w:rsidR="00BC37DD" w:rsidRPr="006D0302" w14:paraId="4AE73531" w14:textId="321D7A7A" w:rsidTr="00BC37DD">
        <w:tc>
          <w:tcPr>
            <w:tcW w:w="395" w:type="dxa"/>
          </w:tcPr>
          <w:p w14:paraId="58759BFE"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32EE3D89" w14:textId="77777777" w:rsidR="00BC37DD" w:rsidRPr="006D0302" w:rsidRDefault="00BC37DD" w:rsidP="008B4268">
            <w:pPr>
              <w:pStyle w:val="ListParagraph"/>
              <w:numPr>
                <w:ilvl w:val="0"/>
                <w:numId w:val="10"/>
              </w:numPr>
              <w:ind w:left="313" w:hanging="313"/>
              <w:jc w:val="both"/>
              <w:rPr>
                <w:rFonts w:ascii="Bookman Old Style" w:hAnsi="Bookman Old Style"/>
                <w:sz w:val="20"/>
                <w:szCs w:val="20"/>
                <w:lang w:val="id-ID"/>
              </w:rPr>
            </w:pPr>
          </w:p>
        </w:tc>
        <w:tc>
          <w:tcPr>
            <w:tcW w:w="5937" w:type="dxa"/>
            <w:gridSpan w:val="4"/>
          </w:tcPr>
          <w:p w14:paraId="78BB7793" w14:textId="38202330"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sz w:val="20"/>
                <w:szCs w:val="20"/>
                <w:lang w:val="id-ID"/>
              </w:rPr>
              <w:t xml:space="preserve">Sertifikasi kompetensi yang diselenggarakan oleh lembaga di luar negeri dapat diakui setara dengan sertifikasi kompetensi sebagaimana dimaksud </w:t>
            </w:r>
            <w:r w:rsidRPr="006D0302">
              <w:rPr>
                <w:rFonts w:ascii="Bookman Old Style" w:hAnsi="Bookman Old Style" w:cstheme="minorHAnsi"/>
                <w:sz w:val="20"/>
                <w:szCs w:val="20"/>
                <w:lang w:val="id-ID"/>
              </w:rPr>
              <w:t>dalam romawi II angka 1 sampai dengan angka 3.</w:t>
            </w:r>
          </w:p>
        </w:tc>
        <w:tc>
          <w:tcPr>
            <w:tcW w:w="4570" w:type="dxa"/>
          </w:tcPr>
          <w:p w14:paraId="71133365" w14:textId="77777777" w:rsidR="00BC37DD" w:rsidRPr="006D0302" w:rsidRDefault="00BC37DD" w:rsidP="008B4268">
            <w:pPr>
              <w:ind w:right="6"/>
              <w:jc w:val="both"/>
              <w:rPr>
                <w:rFonts w:ascii="Bookman Old Style" w:hAnsi="Bookman Old Style"/>
                <w:sz w:val="20"/>
                <w:szCs w:val="20"/>
                <w:lang w:val="id-ID"/>
              </w:rPr>
            </w:pPr>
          </w:p>
        </w:tc>
        <w:tc>
          <w:tcPr>
            <w:tcW w:w="4570" w:type="dxa"/>
          </w:tcPr>
          <w:p w14:paraId="2FF05B96" w14:textId="77777777" w:rsidR="00BC37DD" w:rsidRPr="006D0302" w:rsidRDefault="00BC37DD" w:rsidP="008B4268">
            <w:pPr>
              <w:ind w:right="6"/>
              <w:jc w:val="both"/>
              <w:rPr>
                <w:rFonts w:ascii="Bookman Old Style" w:hAnsi="Bookman Old Style"/>
                <w:sz w:val="20"/>
                <w:szCs w:val="20"/>
                <w:lang w:val="id-ID"/>
              </w:rPr>
            </w:pPr>
          </w:p>
        </w:tc>
      </w:tr>
      <w:tr w:rsidR="00BC37DD" w:rsidRPr="006D0302" w14:paraId="7728A66C" w14:textId="32F644FD" w:rsidTr="00BC37DD">
        <w:tc>
          <w:tcPr>
            <w:tcW w:w="395" w:type="dxa"/>
          </w:tcPr>
          <w:p w14:paraId="2C1226D0"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4F67C11E" w14:textId="77777777" w:rsidR="00BC37DD" w:rsidRPr="006D0302" w:rsidRDefault="00BC37DD" w:rsidP="008B4268">
            <w:pPr>
              <w:ind w:left="360"/>
              <w:jc w:val="both"/>
              <w:rPr>
                <w:rFonts w:ascii="Bookman Old Style" w:hAnsi="Bookman Old Style"/>
                <w:sz w:val="20"/>
                <w:szCs w:val="20"/>
                <w:lang w:val="id-ID"/>
              </w:rPr>
            </w:pPr>
          </w:p>
        </w:tc>
        <w:tc>
          <w:tcPr>
            <w:tcW w:w="5937" w:type="dxa"/>
            <w:gridSpan w:val="4"/>
          </w:tcPr>
          <w:p w14:paraId="5A6887A5"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20114BD7"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2CC159EE"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2CA85DA3" w14:textId="10A3C5E6" w:rsidTr="00BC37DD">
        <w:tc>
          <w:tcPr>
            <w:tcW w:w="395" w:type="dxa"/>
          </w:tcPr>
          <w:p w14:paraId="7695F957" w14:textId="77777777" w:rsidR="00BC37DD" w:rsidRPr="006D0302" w:rsidRDefault="00BC37DD" w:rsidP="008B4268">
            <w:pPr>
              <w:pStyle w:val="ListParagraph"/>
              <w:numPr>
                <w:ilvl w:val="0"/>
                <w:numId w:val="1"/>
              </w:numPr>
              <w:ind w:left="699" w:hanging="247"/>
              <w:jc w:val="center"/>
              <w:rPr>
                <w:rFonts w:ascii="Bookman Old Style" w:hAnsi="Bookman Old Style"/>
                <w:sz w:val="20"/>
                <w:szCs w:val="20"/>
                <w:lang w:val="id-ID"/>
              </w:rPr>
            </w:pPr>
          </w:p>
        </w:tc>
        <w:tc>
          <w:tcPr>
            <w:tcW w:w="6330" w:type="dxa"/>
            <w:gridSpan w:val="5"/>
          </w:tcPr>
          <w:p w14:paraId="6AF74F41" w14:textId="676EE8E2"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PEMANTAUAN</w:t>
            </w:r>
          </w:p>
        </w:tc>
        <w:tc>
          <w:tcPr>
            <w:tcW w:w="4570" w:type="dxa"/>
          </w:tcPr>
          <w:p w14:paraId="0CE780B1"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75EBB223"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4B79C164" w14:textId="6E1DE1A6" w:rsidTr="00BC37DD">
        <w:tc>
          <w:tcPr>
            <w:tcW w:w="395" w:type="dxa"/>
          </w:tcPr>
          <w:p w14:paraId="58517211" w14:textId="77777777" w:rsidR="00BC37DD" w:rsidRPr="006D0302" w:rsidRDefault="00BC37DD" w:rsidP="008B4268">
            <w:pPr>
              <w:ind w:left="360"/>
              <w:jc w:val="center"/>
              <w:rPr>
                <w:rFonts w:ascii="Bookman Old Style" w:hAnsi="Bookman Old Style"/>
                <w:sz w:val="20"/>
                <w:szCs w:val="20"/>
                <w:lang w:val="id-ID"/>
              </w:rPr>
            </w:pPr>
          </w:p>
        </w:tc>
        <w:tc>
          <w:tcPr>
            <w:tcW w:w="6330" w:type="dxa"/>
            <w:gridSpan w:val="5"/>
          </w:tcPr>
          <w:p w14:paraId="402AF805" w14:textId="567D6D6F"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Perusahaan Perasuransian, Lembaga Penjamin, dan Dana Pensiun wajib:</w:t>
            </w:r>
          </w:p>
        </w:tc>
        <w:tc>
          <w:tcPr>
            <w:tcW w:w="4570" w:type="dxa"/>
          </w:tcPr>
          <w:p w14:paraId="5699B3A9"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0B667DBE"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646B4493" w14:textId="75F28CCE" w:rsidTr="00BC37DD">
        <w:tc>
          <w:tcPr>
            <w:tcW w:w="395" w:type="dxa"/>
          </w:tcPr>
          <w:p w14:paraId="2BF05A9D"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3ED11041" w14:textId="77777777" w:rsidR="00BC37DD" w:rsidRPr="006D0302" w:rsidRDefault="00BC37DD" w:rsidP="008B4268">
            <w:pPr>
              <w:pStyle w:val="ListParagraph"/>
              <w:numPr>
                <w:ilvl w:val="0"/>
                <w:numId w:val="44"/>
              </w:numPr>
              <w:ind w:left="313" w:hanging="313"/>
              <w:jc w:val="both"/>
              <w:rPr>
                <w:rFonts w:ascii="Bookman Old Style" w:hAnsi="Bookman Old Style"/>
                <w:sz w:val="20"/>
                <w:szCs w:val="20"/>
                <w:lang w:val="id-ID"/>
              </w:rPr>
            </w:pPr>
          </w:p>
        </w:tc>
        <w:tc>
          <w:tcPr>
            <w:tcW w:w="5937" w:type="dxa"/>
            <w:gridSpan w:val="4"/>
          </w:tcPr>
          <w:p w14:paraId="75695192" w14:textId="75B38866"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noProof/>
                <w:sz w:val="20"/>
                <w:szCs w:val="20"/>
                <w:lang w:val="id-ID"/>
              </w:rPr>
              <w:t>Melakukan</w:t>
            </w:r>
            <w:r w:rsidRPr="006D0302">
              <w:rPr>
                <w:rFonts w:ascii="Bookman Old Style" w:hAnsi="Bookman Old Style" w:cstheme="minorHAnsi"/>
                <w:sz w:val="20"/>
                <w:szCs w:val="20"/>
                <w:lang w:val="id-ID"/>
              </w:rPr>
              <w:t xml:space="preserve"> pemantauan untuk memastikan SDM:</w:t>
            </w:r>
          </w:p>
        </w:tc>
        <w:tc>
          <w:tcPr>
            <w:tcW w:w="4570" w:type="dxa"/>
          </w:tcPr>
          <w:p w14:paraId="2AD22CCD" w14:textId="77777777" w:rsidR="00BC37DD" w:rsidRPr="006D0302" w:rsidRDefault="00BC37DD" w:rsidP="008B4268">
            <w:pPr>
              <w:ind w:right="6"/>
              <w:jc w:val="both"/>
              <w:rPr>
                <w:rFonts w:ascii="Bookman Old Style" w:hAnsi="Bookman Old Style" w:cstheme="minorHAnsi"/>
                <w:noProof/>
                <w:sz w:val="20"/>
                <w:szCs w:val="20"/>
                <w:lang w:val="id-ID"/>
              </w:rPr>
            </w:pPr>
          </w:p>
        </w:tc>
        <w:tc>
          <w:tcPr>
            <w:tcW w:w="4570" w:type="dxa"/>
          </w:tcPr>
          <w:p w14:paraId="7510B02C" w14:textId="77777777" w:rsidR="00BC37DD" w:rsidRPr="006D0302" w:rsidRDefault="00BC37DD" w:rsidP="008B4268">
            <w:pPr>
              <w:ind w:right="6"/>
              <w:jc w:val="both"/>
              <w:rPr>
                <w:rFonts w:ascii="Bookman Old Style" w:hAnsi="Bookman Old Style" w:cstheme="minorHAnsi"/>
                <w:noProof/>
                <w:sz w:val="20"/>
                <w:szCs w:val="20"/>
                <w:lang w:val="id-ID"/>
              </w:rPr>
            </w:pPr>
          </w:p>
        </w:tc>
      </w:tr>
      <w:tr w:rsidR="00BC37DD" w:rsidRPr="006D0302" w14:paraId="694CEEAF" w14:textId="1C437336" w:rsidTr="00BC37DD">
        <w:tc>
          <w:tcPr>
            <w:tcW w:w="395" w:type="dxa"/>
          </w:tcPr>
          <w:p w14:paraId="0BBFECE6"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5CEFF8B6" w14:textId="77777777" w:rsidR="00BC37DD" w:rsidRPr="006D0302" w:rsidRDefault="00BC37DD" w:rsidP="008B4268">
            <w:pPr>
              <w:ind w:left="360"/>
              <w:jc w:val="both"/>
              <w:rPr>
                <w:rFonts w:ascii="Bookman Old Style" w:hAnsi="Bookman Old Style"/>
                <w:sz w:val="20"/>
                <w:szCs w:val="20"/>
                <w:lang w:val="id-ID"/>
              </w:rPr>
            </w:pPr>
          </w:p>
        </w:tc>
        <w:tc>
          <w:tcPr>
            <w:tcW w:w="393" w:type="dxa"/>
          </w:tcPr>
          <w:p w14:paraId="7D25510E" w14:textId="77777777" w:rsidR="00BC37DD" w:rsidRPr="006D0302" w:rsidRDefault="00BC37DD" w:rsidP="008B4268">
            <w:pPr>
              <w:pStyle w:val="ListParagraph"/>
              <w:numPr>
                <w:ilvl w:val="0"/>
                <w:numId w:val="45"/>
              </w:numPr>
              <w:ind w:left="603" w:right="6" w:hanging="603"/>
              <w:jc w:val="both"/>
              <w:rPr>
                <w:rFonts w:ascii="Bookman Old Style" w:hAnsi="Bookman Old Style" w:cstheme="minorHAnsi"/>
                <w:sz w:val="20"/>
                <w:szCs w:val="20"/>
                <w:lang w:val="en-GB"/>
              </w:rPr>
            </w:pPr>
          </w:p>
        </w:tc>
        <w:tc>
          <w:tcPr>
            <w:tcW w:w="5544" w:type="dxa"/>
            <w:gridSpan w:val="3"/>
          </w:tcPr>
          <w:p w14:paraId="1BA3785B" w14:textId="47E235C3"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 xml:space="preserve">memiliki sertifikat pada bidang Sertifikasi Kompetensi Kerja di sektor </w:t>
            </w:r>
            <w:r w:rsidRPr="006D0302">
              <w:rPr>
                <w:rFonts w:ascii="Bookman Old Style" w:hAnsi="Bookman Old Style" w:cstheme="minorHAnsi"/>
                <w:noProof/>
                <w:sz w:val="20"/>
                <w:szCs w:val="20"/>
                <w:lang w:val="id-ID"/>
              </w:rPr>
              <w:t>perasuransian, penjaminan, dan dana pensiun</w:t>
            </w:r>
            <w:r w:rsidRPr="006D0302">
              <w:rPr>
                <w:rFonts w:ascii="Bookman Old Style" w:hAnsi="Bookman Old Style" w:cstheme="minorHAnsi"/>
                <w:sz w:val="20"/>
                <w:szCs w:val="20"/>
                <w:lang w:val="id-ID"/>
              </w:rPr>
              <w:t>; dan</w:t>
            </w:r>
          </w:p>
        </w:tc>
        <w:tc>
          <w:tcPr>
            <w:tcW w:w="4570" w:type="dxa"/>
          </w:tcPr>
          <w:p w14:paraId="0E58CD67"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62A78F65"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49392462" w14:textId="5134F90C" w:rsidTr="00BC37DD">
        <w:tc>
          <w:tcPr>
            <w:tcW w:w="395" w:type="dxa"/>
          </w:tcPr>
          <w:p w14:paraId="14FBD7BE"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1C90548A" w14:textId="77777777" w:rsidR="00BC37DD" w:rsidRPr="006D0302" w:rsidRDefault="00BC37DD" w:rsidP="008B4268">
            <w:pPr>
              <w:ind w:left="360"/>
              <w:jc w:val="both"/>
              <w:rPr>
                <w:rFonts w:ascii="Bookman Old Style" w:hAnsi="Bookman Old Style"/>
                <w:sz w:val="20"/>
                <w:szCs w:val="20"/>
                <w:lang w:val="id-ID"/>
              </w:rPr>
            </w:pPr>
          </w:p>
        </w:tc>
        <w:tc>
          <w:tcPr>
            <w:tcW w:w="393" w:type="dxa"/>
          </w:tcPr>
          <w:p w14:paraId="6807F4AB" w14:textId="77777777" w:rsidR="00BC37DD" w:rsidRPr="006D0302" w:rsidRDefault="00BC37DD" w:rsidP="008B4268">
            <w:pPr>
              <w:pStyle w:val="ListParagraph"/>
              <w:numPr>
                <w:ilvl w:val="0"/>
                <w:numId w:val="45"/>
              </w:numPr>
              <w:ind w:left="603" w:right="6" w:hanging="603"/>
              <w:jc w:val="both"/>
              <w:rPr>
                <w:rFonts w:ascii="Bookman Old Style" w:hAnsi="Bookman Old Style" w:cstheme="minorHAnsi"/>
                <w:sz w:val="20"/>
                <w:szCs w:val="20"/>
                <w:lang w:val="en-GB"/>
              </w:rPr>
            </w:pPr>
          </w:p>
        </w:tc>
        <w:tc>
          <w:tcPr>
            <w:tcW w:w="5544" w:type="dxa"/>
            <w:gridSpan w:val="3"/>
          </w:tcPr>
          <w:p w14:paraId="1442295A" w14:textId="4C355387"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 xml:space="preserve">mengikuti pemenuhan syarat keberlanjutan atau pemeliharaan kompetensi secara berkala sesuai bidang Sertifikasi Kompetensi Kerja di sektor </w:t>
            </w:r>
            <w:r w:rsidRPr="006D0302">
              <w:rPr>
                <w:rFonts w:ascii="Bookman Old Style" w:hAnsi="Bookman Old Style" w:cstheme="minorHAnsi"/>
                <w:noProof/>
                <w:sz w:val="20"/>
                <w:szCs w:val="20"/>
                <w:lang w:val="id-ID"/>
              </w:rPr>
              <w:t>perasuransian, penjaminan, dan dana pensiun,</w:t>
            </w:r>
          </w:p>
        </w:tc>
        <w:tc>
          <w:tcPr>
            <w:tcW w:w="4570" w:type="dxa"/>
          </w:tcPr>
          <w:p w14:paraId="68968593"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784315A7"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1C4DD4E3" w14:textId="40A28EC5" w:rsidTr="00BC37DD">
        <w:tc>
          <w:tcPr>
            <w:tcW w:w="395" w:type="dxa"/>
          </w:tcPr>
          <w:p w14:paraId="0F4A677C"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3470AA88" w14:textId="77777777" w:rsidR="00BC37DD" w:rsidRPr="006D0302" w:rsidRDefault="00BC37DD" w:rsidP="008B4268">
            <w:pPr>
              <w:pStyle w:val="ListParagraph"/>
              <w:numPr>
                <w:ilvl w:val="0"/>
                <w:numId w:val="44"/>
              </w:numPr>
              <w:ind w:left="313" w:hanging="313"/>
              <w:jc w:val="both"/>
              <w:rPr>
                <w:rFonts w:ascii="Bookman Old Style" w:hAnsi="Bookman Old Style"/>
                <w:sz w:val="20"/>
                <w:szCs w:val="20"/>
                <w:lang w:val="id-ID"/>
              </w:rPr>
            </w:pPr>
          </w:p>
        </w:tc>
        <w:tc>
          <w:tcPr>
            <w:tcW w:w="5937" w:type="dxa"/>
            <w:gridSpan w:val="4"/>
          </w:tcPr>
          <w:p w14:paraId="14D3CC35" w14:textId="178A2A29"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noProof/>
                <w:sz w:val="20"/>
                <w:szCs w:val="20"/>
                <w:lang w:val="id-ID"/>
              </w:rPr>
              <w:t>Melakukan</w:t>
            </w:r>
            <w:r w:rsidRPr="006D0302">
              <w:rPr>
                <w:rFonts w:ascii="Bookman Old Style" w:hAnsi="Bookman Old Style" w:cstheme="minorHAnsi"/>
                <w:sz w:val="20"/>
                <w:szCs w:val="20"/>
                <w:lang w:val="id-ID"/>
              </w:rPr>
              <w:t xml:space="preserve"> pemantauan terhadap SDM yang mengikuti program pengembangan kualitas SDM melalui:</w:t>
            </w:r>
          </w:p>
        </w:tc>
        <w:tc>
          <w:tcPr>
            <w:tcW w:w="4570" w:type="dxa"/>
          </w:tcPr>
          <w:p w14:paraId="220AD235" w14:textId="77777777" w:rsidR="00BC37DD" w:rsidRPr="006D0302" w:rsidRDefault="00BC37DD" w:rsidP="008B4268">
            <w:pPr>
              <w:ind w:right="6"/>
              <w:jc w:val="both"/>
              <w:rPr>
                <w:rFonts w:ascii="Bookman Old Style" w:hAnsi="Bookman Old Style" w:cstheme="minorHAnsi"/>
                <w:noProof/>
                <w:sz w:val="20"/>
                <w:szCs w:val="20"/>
                <w:lang w:val="id-ID"/>
              </w:rPr>
            </w:pPr>
          </w:p>
        </w:tc>
        <w:tc>
          <w:tcPr>
            <w:tcW w:w="4570" w:type="dxa"/>
          </w:tcPr>
          <w:p w14:paraId="374BF302" w14:textId="77777777" w:rsidR="00BC37DD" w:rsidRPr="006D0302" w:rsidRDefault="00BC37DD" w:rsidP="008B4268">
            <w:pPr>
              <w:ind w:right="6"/>
              <w:jc w:val="both"/>
              <w:rPr>
                <w:rFonts w:ascii="Bookman Old Style" w:hAnsi="Bookman Old Style" w:cstheme="minorHAnsi"/>
                <w:noProof/>
                <w:sz w:val="20"/>
                <w:szCs w:val="20"/>
                <w:lang w:val="id-ID"/>
              </w:rPr>
            </w:pPr>
          </w:p>
        </w:tc>
      </w:tr>
      <w:tr w:rsidR="00BC37DD" w:rsidRPr="006D0302" w14:paraId="6AFAFDE4" w14:textId="77B66C97" w:rsidTr="00BC37DD">
        <w:tc>
          <w:tcPr>
            <w:tcW w:w="395" w:type="dxa"/>
          </w:tcPr>
          <w:p w14:paraId="30649E12"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1F10F7B3" w14:textId="77777777" w:rsidR="00BC37DD" w:rsidRPr="006D0302" w:rsidRDefault="00BC37DD" w:rsidP="008B4268">
            <w:pPr>
              <w:ind w:left="360"/>
              <w:jc w:val="both"/>
              <w:rPr>
                <w:rFonts w:ascii="Bookman Old Style" w:hAnsi="Bookman Old Style"/>
                <w:sz w:val="20"/>
                <w:szCs w:val="20"/>
                <w:lang w:val="id-ID"/>
              </w:rPr>
            </w:pPr>
          </w:p>
        </w:tc>
        <w:tc>
          <w:tcPr>
            <w:tcW w:w="393" w:type="dxa"/>
          </w:tcPr>
          <w:p w14:paraId="68FB5BBA" w14:textId="77777777" w:rsidR="00BC37DD" w:rsidRPr="006D0302" w:rsidRDefault="00BC37DD" w:rsidP="008B4268">
            <w:pPr>
              <w:pStyle w:val="ListParagraph"/>
              <w:numPr>
                <w:ilvl w:val="0"/>
                <w:numId w:val="46"/>
              </w:numPr>
              <w:ind w:left="603" w:right="6" w:hanging="603"/>
              <w:jc w:val="both"/>
              <w:rPr>
                <w:rFonts w:ascii="Bookman Old Style" w:hAnsi="Bookman Old Style" w:cstheme="minorHAnsi"/>
                <w:sz w:val="20"/>
                <w:szCs w:val="20"/>
                <w:lang w:val="en-GB"/>
              </w:rPr>
            </w:pPr>
          </w:p>
        </w:tc>
        <w:tc>
          <w:tcPr>
            <w:tcW w:w="5544" w:type="dxa"/>
            <w:gridSpan w:val="3"/>
          </w:tcPr>
          <w:p w14:paraId="0DFAD646" w14:textId="4A839EE6"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Sertifikasi Kompetensi Kerja di sektor perasuransian, penjaminan, dan dana pensiun;</w:t>
            </w:r>
          </w:p>
        </w:tc>
        <w:tc>
          <w:tcPr>
            <w:tcW w:w="4570" w:type="dxa"/>
          </w:tcPr>
          <w:p w14:paraId="6C299852"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2C70C708"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08FA6AAB" w14:textId="7D904037" w:rsidTr="00BC37DD">
        <w:tc>
          <w:tcPr>
            <w:tcW w:w="395" w:type="dxa"/>
          </w:tcPr>
          <w:p w14:paraId="4AE8DCB5"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6267F879" w14:textId="77777777" w:rsidR="00BC37DD" w:rsidRPr="006D0302" w:rsidRDefault="00BC37DD" w:rsidP="008B4268">
            <w:pPr>
              <w:ind w:left="360"/>
              <w:jc w:val="both"/>
              <w:rPr>
                <w:rFonts w:ascii="Bookman Old Style" w:hAnsi="Bookman Old Style"/>
                <w:sz w:val="20"/>
                <w:szCs w:val="20"/>
                <w:lang w:val="id-ID"/>
              </w:rPr>
            </w:pPr>
          </w:p>
        </w:tc>
        <w:tc>
          <w:tcPr>
            <w:tcW w:w="393" w:type="dxa"/>
          </w:tcPr>
          <w:p w14:paraId="49B4294D" w14:textId="77777777" w:rsidR="00BC37DD" w:rsidRPr="006D0302" w:rsidRDefault="00BC37DD" w:rsidP="008B4268">
            <w:pPr>
              <w:pStyle w:val="ListParagraph"/>
              <w:numPr>
                <w:ilvl w:val="0"/>
                <w:numId w:val="46"/>
              </w:numPr>
              <w:ind w:left="603" w:right="6" w:hanging="603"/>
              <w:jc w:val="both"/>
              <w:rPr>
                <w:rFonts w:ascii="Bookman Old Style" w:hAnsi="Bookman Old Style" w:cstheme="minorHAnsi"/>
                <w:sz w:val="20"/>
                <w:szCs w:val="20"/>
                <w:lang w:val="en-GB"/>
              </w:rPr>
            </w:pPr>
          </w:p>
        </w:tc>
        <w:tc>
          <w:tcPr>
            <w:tcW w:w="5544" w:type="dxa"/>
            <w:gridSpan w:val="3"/>
          </w:tcPr>
          <w:p w14:paraId="1FA145AB" w14:textId="3673BB84"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sertifikasi kompetensi selain Sertifikasi Kompetensi Kerja di sektor perasuransian, penjaminan, dan dana pensiun; dan</w:t>
            </w:r>
          </w:p>
        </w:tc>
        <w:tc>
          <w:tcPr>
            <w:tcW w:w="4570" w:type="dxa"/>
          </w:tcPr>
          <w:p w14:paraId="3C8C10DE"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21FC74AB"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50E0ACB1" w14:textId="6D14932B" w:rsidTr="00BC37DD">
        <w:tc>
          <w:tcPr>
            <w:tcW w:w="395" w:type="dxa"/>
          </w:tcPr>
          <w:p w14:paraId="6062FCFF"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5090B520" w14:textId="77777777" w:rsidR="00BC37DD" w:rsidRPr="006D0302" w:rsidRDefault="00BC37DD" w:rsidP="008B4268">
            <w:pPr>
              <w:ind w:left="360"/>
              <w:jc w:val="both"/>
              <w:rPr>
                <w:rFonts w:ascii="Bookman Old Style" w:hAnsi="Bookman Old Style"/>
                <w:sz w:val="20"/>
                <w:szCs w:val="20"/>
                <w:lang w:val="id-ID"/>
              </w:rPr>
            </w:pPr>
          </w:p>
        </w:tc>
        <w:tc>
          <w:tcPr>
            <w:tcW w:w="393" w:type="dxa"/>
          </w:tcPr>
          <w:p w14:paraId="5A817B71" w14:textId="77777777" w:rsidR="00BC37DD" w:rsidRPr="006D0302" w:rsidRDefault="00BC37DD" w:rsidP="008B4268">
            <w:pPr>
              <w:pStyle w:val="ListParagraph"/>
              <w:numPr>
                <w:ilvl w:val="0"/>
                <w:numId w:val="46"/>
              </w:numPr>
              <w:ind w:left="603" w:right="6" w:hanging="603"/>
              <w:jc w:val="both"/>
              <w:rPr>
                <w:rFonts w:ascii="Bookman Old Style" w:hAnsi="Bookman Old Style" w:cstheme="minorHAnsi"/>
                <w:sz w:val="20"/>
                <w:szCs w:val="20"/>
                <w:lang w:val="en-GB"/>
              </w:rPr>
            </w:pPr>
          </w:p>
        </w:tc>
        <w:tc>
          <w:tcPr>
            <w:tcW w:w="5544" w:type="dxa"/>
            <w:gridSpan w:val="3"/>
          </w:tcPr>
          <w:p w14:paraId="346990B1" w14:textId="0390DC2A"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peningkatan kompetensi lainnya.</w:t>
            </w:r>
          </w:p>
        </w:tc>
        <w:tc>
          <w:tcPr>
            <w:tcW w:w="4570" w:type="dxa"/>
          </w:tcPr>
          <w:p w14:paraId="35146379"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495ECAA9"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0D80B66B" w14:textId="5491A0EA" w:rsidTr="00BC37DD">
        <w:tc>
          <w:tcPr>
            <w:tcW w:w="395" w:type="dxa"/>
          </w:tcPr>
          <w:p w14:paraId="2888169D"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07D85583" w14:textId="77777777" w:rsidR="00BC37DD" w:rsidRPr="006D0302" w:rsidRDefault="00BC37DD" w:rsidP="008B4268">
            <w:pPr>
              <w:ind w:left="360"/>
              <w:jc w:val="both"/>
              <w:rPr>
                <w:rFonts w:ascii="Bookman Old Style" w:hAnsi="Bookman Old Style"/>
                <w:sz w:val="20"/>
                <w:szCs w:val="20"/>
                <w:lang w:val="id-ID"/>
              </w:rPr>
            </w:pPr>
          </w:p>
        </w:tc>
        <w:tc>
          <w:tcPr>
            <w:tcW w:w="5937" w:type="dxa"/>
            <w:gridSpan w:val="4"/>
          </w:tcPr>
          <w:p w14:paraId="11553937"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21D09B6F"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71D723F2"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076BD605" w14:textId="658AED2E" w:rsidTr="00BC37DD">
        <w:tc>
          <w:tcPr>
            <w:tcW w:w="395" w:type="dxa"/>
          </w:tcPr>
          <w:p w14:paraId="4642E6FF" w14:textId="77777777" w:rsidR="00BC37DD" w:rsidRPr="006D0302" w:rsidRDefault="00BC37DD" w:rsidP="008B4268">
            <w:pPr>
              <w:pStyle w:val="ListParagraph"/>
              <w:numPr>
                <w:ilvl w:val="0"/>
                <w:numId w:val="1"/>
              </w:numPr>
              <w:jc w:val="center"/>
              <w:rPr>
                <w:rFonts w:ascii="Bookman Old Style" w:hAnsi="Bookman Old Style"/>
                <w:sz w:val="20"/>
                <w:szCs w:val="20"/>
                <w:lang w:val="id-ID"/>
              </w:rPr>
            </w:pPr>
          </w:p>
        </w:tc>
        <w:tc>
          <w:tcPr>
            <w:tcW w:w="6330" w:type="dxa"/>
            <w:gridSpan w:val="5"/>
          </w:tcPr>
          <w:p w14:paraId="3763B6E2" w14:textId="25F4FFB1"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LEMBAGA SERTIFIKASI PROFESI</w:t>
            </w:r>
          </w:p>
        </w:tc>
        <w:tc>
          <w:tcPr>
            <w:tcW w:w="4570" w:type="dxa"/>
          </w:tcPr>
          <w:p w14:paraId="08E2C203"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1DB9D7B4"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39C33FD1" w14:textId="7D94CDA2" w:rsidTr="00BC37DD">
        <w:tc>
          <w:tcPr>
            <w:tcW w:w="395" w:type="dxa"/>
          </w:tcPr>
          <w:p w14:paraId="56C43040"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3F7BDBBB" w14:textId="77777777" w:rsidR="00BC37DD" w:rsidRPr="006D0302" w:rsidRDefault="00BC37DD" w:rsidP="008B4268">
            <w:pPr>
              <w:pStyle w:val="ListParagraph"/>
              <w:numPr>
                <w:ilvl w:val="0"/>
                <w:numId w:val="8"/>
              </w:numPr>
              <w:ind w:left="313" w:hanging="313"/>
              <w:jc w:val="both"/>
              <w:rPr>
                <w:rFonts w:ascii="Bookman Old Style" w:hAnsi="Bookman Old Style"/>
                <w:sz w:val="20"/>
                <w:szCs w:val="20"/>
                <w:lang w:val="id-ID"/>
              </w:rPr>
            </w:pPr>
          </w:p>
        </w:tc>
        <w:tc>
          <w:tcPr>
            <w:tcW w:w="5937" w:type="dxa"/>
            <w:gridSpan w:val="4"/>
          </w:tcPr>
          <w:p w14:paraId="0DA97A3D" w14:textId="4D40CB22"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LSP sektor perasuransian, penjaminan, dan dana pensiun yang menyelenggarakan Sertifikasi Kompetensi Kerja wajib menjaga kualitas uji kompetensi Sertifikasi Kompetensi Kerja di sektor perasuransian, penjaminan, dan dana pensiun, dengan melakukan paling sedikit:</w:t>
            </w:r>
          </w:p>
        </w:tc>
        <w:tc>
          <w:tcPr>
            <w:tcW w:w="4570" w:type="dxa"/>
          </w:tcPr>
          <w:p w14:paraId="040849E5"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50A1B75D"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177FA4F7" w14:textId="670439D5" w:rsidTr="00BC37DD">
        <w:tc>
          <w:tcPr>
            <w:tcW w:w="395" w:type="dxa"/>
          </w:tcPr>
          <w:p w14:paraId="2255FC03"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57B1BCAE" w14:textId="77777777" w:rsidR="00BC37DD" w:rsidRPr="006D0302" w:rsidRDefault="00BC37DD" w:rsidP="008B4268">
            <w:pPr>
              <w:pStyle w:val="ListParagraph"/>
              <w:ind w:left="313"/>
              <w:jc w:val="both"/>
              <w:rPr>
                <w:rFonts w:ascii="Bookman Old Style" w:hAnsi="Bookman Old Style"/>
                <w:sz w:val="20"/>
                <w:szCs w:val="20"/>
                <w:lang w:val="id-ID"/>
              </w:rPr>
            </w:pPr>
          </w:p>
        </w:tc>
        <w:tc>
          <w:tcPr>
            <w:tcW w:w="393" w:type="dxa"/>
          </w:tcPr>
          <w:p w14:paraId="7FDC9852" w14:textId="77777777" w:rsidR="00BC37DD" w:rsidRPr="006D0302" w:rsidRDefault="00BC37DD" w:rsidP="008B4268">
            <w:pPr>
              <w:pStyle w:val="ListParagraph"/>
              <w:numPr>
                <w:ilvl w:val="0"/>
                <w:numId w:val="40"/>
              </w:numPr>
              <w:ind w:left="603" w:right="6" w:hanging="603"/>
              <w:jc w:val="both"/>
              <w:rPr>
                <w:rFonts w:ascii="Bookman Old Style" w:hAnsi="Bookman Old Style" w:cstheme="minorHAnsi"/>
                <w:sz w:val="20"/>
                <w:szCs w:val="20"/>
                <w:lang w:val="en-GB"/>
              </w:rPr>
            </w:pPr>
          </w:p>
        </w:tc>
        <w:tc>
          <w:tcPr>
            <w:tcW w:w="5544" w:type="dxa"/>
            <w:gridSpan w:val="3"/>
          </w:tcPr>
          <w:p w14:paraId="58A044E3" w14:textId="23C7E45D"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sz w:val="20"/>
                <w:szCs w:val="20"/>
                <w:lang w:val="id-ID"/>
              </w:rPr>
              <w:t xml:space="preserve">peninjauan secara berkala terhadap </w:t>
            </w:r>
            <w:r w:rsidRPr="006D0302">
              <w:rPr>
                <w:rFonts w:ascii="Bookman Old Style" w:hAnsi="Bookman Old Style" w:cstheme="minorHAnsi"/>
                <w:sz w:val="20"/>
                <w:szCs w:val="20"/>
                <w:lang w:val="id-ID"/>
              </w:rPr>
              <w:t>metode, materi uji kompetensi, dan asesor yang ditugaskan; dan</w:t>
            </w:r>
          </w:p>
        </w:tc>
        <w:tc>
          <w:tcPr>
            <w:tcW w:w="4570" w:type="dxa"/>
          </w:tcPr>
          <w:p w14:paraId="34EE7A28" w14:textId="77777777" w:rsidR="00BC37DD" w:rsidRPr="006D0302" w:rsidRDefault="00BC37DD" w:rsidP="008B4268">
            <w:pPr>
              <w:ind w:right="6"/>
              <w:jc w:val="both"/>
              <w:rPr>
                <w:rFonts w:ascii="Bookman Old Style" w:hAnsi="Bookman Old Style"/>
                <w:sz w:val="20"/>
                <w:szCs w:val="20"/>
                <w:lang w:val="id-ID"/>
              </w:rPr>
            </w:pPr>
          </w:p>
        </w:tc>
        <w:tc>
          <w:tcPr>
            <w:tcW w:w="4570" w:type="dxa"/>
          </w:tcPr>
          <w:p w14:paraId="282B926C" w14:textId="77777777" w:rsidR="00BC37DD" w:rsidRPr="006D0302" w:rsidRDefault="00BC37DD" w:rsidP="008B4268">
            <w:pPr>
              <w:ind w:right="6"/>
              <w:jc w:val="both"/>
              <w:rPr>
                <w:rFonts w:ascii="Bookman Old Style" w:hAnsi="Bookman Old Style"/>
                <w:sz w:val="20"/>
                <w:szCs w:val="20"/>
                <w:lang w:val="id-ID"/>
              </w:rPr>
            </w:pPr>
          </w:p>
        </w:tc>
      </w:tr>
      <w:tr w:rsidR="00BC37DD" w:rsidRPr="006D0302" w14:paraId="3852DD9A" w14:textId="2A9CFE3F" w:rsidTr="00BC37DD">
        <w:tc>
          <w:tcPr>
            <w:tcW w:w="395" w:type="dxa"/>
          </w:tcPr>
          <w:p w14:paraId="5F0ECA32"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556FD49A" w14:textId="77777777" w:rsidR="00BC37DD" w:rsidRPr="006D0302" w:rsidRDefault="00BC37DD" w:rsidP="008B4268">
            <w:pPr>
              <w:pStyle w:val="ListParagraph"/>
              <w:ind w:left="313"/>
              <w:jc w:val="both"/>
              <w:rPr>
                <w:rFonts w:ascii="Bookman Old Style" w:hAnsi="Bookman Old Style"/>
                <w:sz w:val="20"/>
                <w:szCs w:val="20"/>
                <w:lang w:val="id-ID"/>
              </w:rPr>
            </w:pPr>
          </w:p>
        </w:tc>
        <w:tc>
          <w:tcPr>
            <w:tcW w:w="393" w:type="dxa"/>
          </w:tcPr>
          <w:p w14:paraId="3E3BFC20" w14:textId="77777777" w:rsidR="00BC37DD" w:rsidRPr="006D0302" w:rsidRDefault="00BC37DD" w:rsidP="008B4268">
            <w:pPr>
              <w:pStyle w:val="ListParagraph"/>
              <w:numPr>
                <w:ilvl w:val="0"/>
                <w:numId w:val="40"/>
              </w:numPr>
              <w:ind w:left="603" w:right="6" w:hanging="603"/>
              <w:jc w:val="both"/>
              <w:rPr>
                <w:rFonts w:ascii="Bookman Old Style" w:hAnsi="Bookman Old Style" w:cstheme="minorHAnsi"/>
                <w:sz w:val="20"/>
                <w:szCs w:val="20"/>
                <w:lang w:val="en-GB"/>
              </w:rPr>
            </w:pPr>
          </w:p>
        </w:tc>
        <w:tc>
          <w:tcPr>
            <w:tcW w:w="5544" w:type="dxa"/>
            <w:gridSpan w:val="3"/>
          </w:tcPr>
          <w:p w14:paraId="1E442BD9" w14:textId="30306C05"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 xml:space="preserve">pengkinian materi uji kompetensi yang sesuai dengan perkembangan aspek bidang Sertifikasi Kompetensi Kerja di sektor perasuransian, penjaminan, dan dana pensiun terkini yang </w:t>
            </w:r>
            <w:r w:rsidRPr="006D0302">
              <w:rPr>
                <w:rFonts w:ascii="Bookman Old Style" w:hAnsi="Bookman Old Style"/>
                <w:sz w:val="20"/>
                <w:szCs w:val="20"/>
                <w:lang w:val="id-ID"/>
              </w:rPr>
              <w:t>selaras</w:t>
            </w:r>
            <w:r w:rsidRPr="006D0302">
              <w:rPr>
                <w:rFonts w:ascii="Bookman Old Style" w:hAnsi="Bookman Old Style" w:cstheme="minorHAnsi"/>
                <w:sz w:val="20"/>
                <w:szCs w:val="20"/>
                <w:lang w:val="id-ID"/>
              </w:rPr>
              <w:t xml:space="preserve"> dengan kebutuhan dan perkembangan perasuransian, penjaminan, dan dana pensiun </w:t>
            </w:r>
            <w:r w:rsidRPr="006D0302">
              <w:rPr>
                <w:rFonts w:ascii="Bookman Old Style" w:hAnsi="Bookman Old Style"/>
                <w:sz w:val="20"/>
                <w:szCs w:val="20"/>
                <w:lang w:val="id-ID"/>
              </w:rPr>
              <w:t>ke depan.</w:t>
            </w:r>
          </w:p>
        </w:tc>
        <w:tc>
          <w:tcPr>
            <w:tcW w:w="4570" w:type="dxa"/>
          </w:tcPr>
          <w:p w14:paraId="61115EAB"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63D27586"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2C940C79" w14:textId="1BF39031" w:rsidTr="00BC37DD">
        <w:tc>
          <w:tcPr>
            <w:tcW w:w="395" w:type="dxa"/>
          </w:tcPr>
          <w:p w14:paraId="79A880EE"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50672BDD" w14:textId="77777777" w:rsidR="00BC37DD" w:rsidRPr="006D0302" w:rsidRDefault="00BC37DD" w:rsidP="008B4268">
            <w:pPr>
              <w:pStyle w:val="ListParagraph"/>
              <w:numPr>
                <w:ilvl w:val="0"/>
                <w:numId w:val="8"/>
              </w:numPr>
              <w:ind w:left="313" w:hanging="313"/>
              <w:jc w:val="both"/>
              <w:rPr>
                <w:rFonts w:ascii="Bookman Old Style" w:hAnsi="Bookman Old Style"/>
                <w:sz w:val="20"/>
                <w:szCs w:val="20"/>
                <w:lang w:val="id-ID"/>
              </w:rPr>
            </w:pPr>
          </w:p>
        </w:tc>
        <w:tc>
          <w:tcPr>
            <w:tcW w:w="5937" w:type="dxa"/>
            <w:gridSpan w:val="4"/>
          </w:tcPr>
          <w:p w14:paraId="210A8B70" w14:textId="57A309EA"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Otoritas Jasa Keuangan berwenang untuk memantau dan mengevaluasi LSP di sektor perasuransian, penjaminan, dan dana pensiun dalam pelaksanaan peningkatan kualitas dan kompetensi SDM sektor perasuransian, penjaminan, dan dana pensiun paling sedikit dalam pelaksanaan:</w:t>
            </w:r>
          </w:p>
        </w:tc>
        <w:tc>
          <w:tcPr>
            <w:tcW w:w="4570" w:type="dxa"/>
          </w:tcPr>
          <w:p w14:paraId="594730BF"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69EF5A9A"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05E21E9F" w14:textId="1E73A5A2" w:rsidTr="00BC37DD">
        <w:tc>
          <w:tcPr>
            <w:tcW w:w="395" w:type="dxa"/>
          </w:tcPr>
          <w:p w14:paraId="3263EFD3"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3EF44CFE" w14:textId="77777777" w:rsidR="00BC37DD" w:rsidRPr="006D0302" w:rsidRDefault="00BC37DD" w:rsidP="008B4268">
            <w:pPr>
              <w:pStyle w:val="ListParagraph"/>
              <w:ind w:left="313"/>
              <w:jc w:val="both"/>
              <w:rPr>
                <w:rFonts w:ascii="Bookman Old Style" w:hAnsi="Bookman Old Style"/>
                <w:sz w:val="20"/>
                <w:szCs w:val="20"/>
                <w:lang w:val="id-ID"/>
              </w:rPr>
            </w:pPr>
          </w:p>
        </w:tc>
        <w:tc>
          <w:tcPr>
            <w:tcW w:w="393" w:type="dxa"/>
          </w:tcPr>
          <w:p w14:paraId="643CE51C" w14:textId="77777777" w:rsidR="00BC37DD" w:rsidRPr="006D0302" w:rsidRDefault="00BC37DD" w:rsidP="008B4268">
            <w:pPr>
              <w:pStyle w:val="ListParagraph"/>
              <w:numPr>
                <w:ilvl w:val="0"/>
                <w:numId w:val="41"/>
              </w:numPr>
              <w:ind w:left="603" w:right="6" w:hanging="603"/>
              <w:jc w:val="both"/>
              <w:rPr>
                <w:rFonts w:ascii="Bookman Old Style" w:hAnsi="Bookman Old Style" w:cstheme="minorHAnsi"/>
                <w:sz w:val="20"/>
                <w:szCs w:val="20"/>
                <w:lang w:val="en-GB"/>
              </w:rPr>
            </w:pPr>
          </w:p>
        </w:tc>
        <w:tc>
          <w:tcPr>
            <w:tcW w:w="5544" w:type="dxa"/>
            <w:gridSpan w:val="3"/>
          </w:tcPr>
          <w:p w14:paraId="3D3A6FDC" w14:textId="7C0AFD47"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uji kompetensi Sertifikasi Kompetensi Kerja di sektor perasuransian, penjaminan, dan dana pensiun; dan</w:t>
            </w:r>
          </w:p>
        </w:tc>
        <w:tc>
          <w:tcPr>
            <w:tcW w:w="4570" w:type="dxa"/>
          </w:tcPr>
          <w:p w14:paraId="17F2AD6F"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55A5E99A"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6E1CAA1F" w14:textId="58FFAA29" w:rsidTr="00BC37DD">
        <w:tc>
          <w:tcPr>
            <w:tcW w:w="395" w:type="dxa"/>
          </w:tcPr>
          <w:p w14:paraId="754DA426"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3E9F44BC" w14:textId="77777777" w:rsidR="00BC37DD" w:rsidRPr="006D0302" w:rsidRDefault="00BC37DD" w:rsidP="008B4268">
            <w:pPr>
              <w:pStyle w:val="ListParagraph"/>
              <w:ind w:left="313"/>
              <w:jc w:val="both"/>
              <w:rPr>
                <w:rFonts w:ascii="Bookman Old Style" w:hAnsi="Bookman Old Style"/>
                <w:sz w:val="20"/>
                <w:szCs w:val="20"/>
                <w:lang w:val="id-ID"/>
              </w:rPr>
            </w:pPr>
          </w:p>
        </w:tc>
        <w:tc>
          <w:tcPr>
            <w:tcW w:w="393" w:type="dxa"/>
          </w:tcPr>
          <w:p w14:paraId="7F1CAEBE" w14:textId="77777777" w:rsidR="00BC37DD" w:rsidRPr="006D0302" w:rsidRDefault="00BC37DD" w:rsidP="008B4268">
            <w:pPr>
              <w:pStyle w:val="ListParagraph"/>
              <w:numPr>
                <w:ilvl w:val="0"/>
                <w:numId w:val="41"/>
              </w:numPr>
              <w:ind w:left="603" w:right="6" w:hanging="603"/>
              <w:jc w:val="both"/>
              <w:rPr>
                <w:rFonts w:ascii="Bookman Old Style" w:hAnsi="Bookman Old Style" w:cstheme="minorHAnsi"/>
                <w:sz w:val="20"/>
                <w:szCs w:val="20"/>
                <w:lang w:val="en-GB"/>
              </w:rPr>
            </w:pPr>
          </w:p>
        </w:tc>
        <w:tc>
          <w:tcPr>
            <w:tcW w:w="5544" w:type="dxa"/>
            <w:gridSpan w:val="3"/>
          </w:tcPr>
          <w:p w14:paraId="0A68B60C" w14:textId="4CA382EB"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kegiatan sebagaimana dimaksud pada angka 1</w:t>
            </w:r>
            <w:r w:rsidRPr="006D0302">
              <w:rPr>
                <w:rFonts w:ascii="Bookman Old Style" w:hAnsi="Bookman Old Style"/>
                <w:sz w:val="20"/>
                <w:szCs w:val="20"/>
                <w:lang w:val="id-ID"/>
              </w:rPr>
              <w:t>,</w:t>
            </w:r>
          </w:p>
        </w:tc>
        <w:tc>
          <w:tcPr>
            <w:tcW w:w="4570" w:type="dxa"/>
          </w:tcPr>
          <w:p w14:paraId="5DD050CF"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632FD257"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2D47DD76" w14:textId="3CA53F94" w:rsidTr="00BC37DD">
        <w:tc>
          <w:tcPr>
            <w:tcW w:w="395" w:type="dxa"/>
          </w:tcPr>
          <w:p w14:paraId="0C9DFF6C"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245C869C" w14:textId="77777777" w:rsidR="00BC37DD" w:rsidRPr="006D0302" w:rsidRDefault="00BC37DD" w:rsidP="008B4268">
            <w:pPr>
              <w:pStyle w:val="ListParagraph"/>
              <w:ind w:left="313"/>
              <w:jc w:val="both"/>
              <w:rPr>
                <w:rFonts w:ascii="Bookman Old Style" w:hAnsi="Bookman Old Style"/>
                <w:sz w:val="20"/>
                <w:szCs w:val="20"/>
                <w:lang w:val="id-ID"/>
              </w:rPr>
            </w:pPr>
          </w:p>
        </w:tc>
        <w:tc>
          <w:tcPr>
            <w:tcW w:w="5937" w:type="dxa"/>
            <w:gridSpan w:val="4"/>
          </w:tcPr>
          <w:p w14:paraId="0CA4E73E" w14:textId="0F47FB96"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sz w:val="20"/>
                <w:szCs w:val="20"/>
                <w:lang w:val="id-ID"/>
              </w:rPr>
              <w:t xml:space="preserve">dalam menjaga kualitas uji kompetensi </w:t>
            </w:r>
            <w:r w:rsidRPr="006D0302">
              <w:rPr>
                <w:rFonts w:ascii="Bookman Old Style" w:hAnsi="Bookman Old Style" w:cstheme="minorHAnsi"/>
                <w:sz w:val="20"/>
                <w:szCs w:val="20"/>
                <w:lang w:val="id-ID"/>
              </w:rPr>
              <w:t>sertifikasi</w:t>
            </w:r>
            <w:r w:rsidRPr="006D0302">
              <w:rPr>
                <w:rFonts w:ascii="Bookman Old Style" w:hAnsi="Bookman Old Style"/>
                <w:sz w:val="20"/>
                <w:szCs w:val="20"/>
                <w:lang w:val="id-ID"/>
              </w:rPr>
              <w:t>.</w:t>
            </w:r>
          </w:p>
        </w:tc>
        <w:tc>
          <w:tcPr>
            <w:tcW w:w="4570" w:type="dxa"/>
          </w:tcPr>
          <w:p w14:paraId="2493F7D2" w14:textId="77777777" w:rsidR="00BC37DD" w:rsidRPr="006D0302" w:rsidRDefault="00BC37DD" w:rsidP="008B4268">
            <w:pPr>
              <w:ind w:right="6"/>
              <w:jc w:val="both"/>
              <w:rPr>
                <w:rFonts w:ascii="Bookman Old Style" w:hAnsi="Bookman Old Style"/>
                <w:sz w:val="20"/>
                <w:szCs w:val="20"/>
                <w:lang w:val="id-ID"/>
              </w:rPr>
            </w:pPr>
          </w:p>
        </w:tc>
        <w:tc>
          <w:tcPr>
            <w:tcW w:w="4570" w:type="dxa"/>
          </w:tcPr>
          <w:p w14:paraId="2A84E0CA" w14:textId="77777777" w:rsidR="00BC37DD" w:rsidRPr="006D0302" w:rsidRDefault="00BC37DD" w:rsidP="008B4268">
            <w:pPr>
              <w:ind w:right="6"/>
              <w:jc w:val="both"/>
              <w:rPr>
                <w:rFonts w:ascii="Bookman Old Style" w:hAnsi="Bookman Old Style"/>
                <w:sz w:val="20"/>
                <w:szCs w:val="20"/>
                <w:lang w:val="id-ID"/>
              </w:rPr>
            </w:pPr>
          </w:p>
        </w:tc>
      </w:tr>
      <w:tr w:rsidR="00BC37DD" w:rsidRPr="006D0302" w14:paraId="12C325E0" w14:textId="46B07EEC" w:rsidTr="00BC37DD">
        <w:tc>
          <w:tcPr>
            <w:tcW w:w="395" w:type="dxa"/>
          </w:tcPr>
          <w:p w14:paraId="16D7CA6C"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6F7D5258" w14:textId="77777777" w:rsidR="00BC37DD" w:rsidRPr="006D0302" w:rsidRDefault="00BC37DD" w:rsidP="008B4268">
            <w:pPr>
              <w:pStyle w:val="ListParagraph"/>
              <w:numPr>
                <w:ilvl w:val="0"/>
                <w:numId w:val="8"/>
              </w:numPr>
              <w:ind w:left="313" w:hanging="313"/>
              <w:jc w:val="both"/>
              <w:rPr>
                <w:rFonts w:ascii="Bookman Old Style" w:hAnsi="Bookman Old Style"/>
                <w:sz w:val="20"/>
                <w:szCs w:val="20"/>
                <w:lang w:val="id-ID"/>
              </w:rPr>
            </w:pPr>
          </w:p>
        </w:tc>
        <w:tc>
          <w:tcPr>
            <w:tcW w:w="5937" w:type="dxa"/>
            <w:gridSpan w:val="4"/>
          </w:tcPr>
          <w:p w14:paraId="35CCF441" w14:textId="792EB289"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Dalam</w:t>
            </w:r>
            <w:r w:rsidRPr="006D0302">
              <w:rPr>
                <w:rFonts w:ascii="Bookman Old Style" w:hAnsi="Bookman Old Style"/>
                <w:sz w:val="20"/>
                <w:szCs w:val="20"/>
                <w:lang w:val="id-ID"/>
              </w:rPr>
              <w:t xml:space="preserve"> melakukan pemantauan dan evaluasi sebagaimana dimaksud pada angka 2, Otoritas Jasa Keuangan dapat berkoordinasi dengan instansi atau lembaga yang dibentuk untuk melaksanakan Sertifikasi Kompetensi Kerja.</w:t>
            </w:r>
          </w:p>
        </w:tc>
        <w:tc>
          <w:tcPr>
            <w:tcW w:w="4570" w:type="dxa"/>
          </w:tcPr>
          <w:p w14:paraId="47537C8C"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7C01FFE5"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5D66F871" w14:textId="73C2DE10" w:rsidTr="00BC37DD">
        <w:tc>
          <w:tcPr>
            <w:tcW w:w="395" w:type="dxa"/>
          </w:tcPr>
          <w:p w14:paraId="12BB7816"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3CFAA64E" w14:textId="77777777" w:rsidR="00BC37DD" w:rsidRPr="006D0302" w:rsidRDefault="00BC37DD" w:rsidP="008B4268">
            <w:pPr>
              <w:pStyle w:val="ListParagraph"/>
              <w:numPr>
                <w:ilvl w:val="0"/>
                <w:numId w:val="8"/>
              </w:numPr>
              <w:ind w:left="313" w:hanging="313"/>
              <w:jc w:val="both"/>
              <w:rPr>
                <w:rFonts w:ascii="Bookman Old Style" w:hAnsi="Bookman Old Style"/>
                <w:sz w:val="20"/>
                <w:szCs w:val="20"/>
                <w:lang w:val="id-ID"/>
              </w:rPr>
            </w:pPr>
          </w:p>
        </w:tc>
        <w:tc>
          <w:tcPr>
            <w:tcW w:w="5937" w:type="dxa"/>
            <w:gridSpan w:val="4"/>
          </w:tcPr>
          <w:p w14:paraId="76CACEA8" w14:textId="6F2ED509"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sz w:val="20"/>
                <w:szCs w:val="20"/>
                <w:lang w:val="id-ID"/>
              </w:rPr>
              <w:t xml:space="preserve">LSP </w:t>
            </w:r>
            <w:r w:rsidRPr="006D0302">
              <w:rPr>
                <w:rFonts w:ascii="Bookman Old Style" w:hAnsi="Bookman Old Style" w:cstheme="minorHAnsi"/>
                <w:sz w:val="20"/>
                <w:szCs w:val="20"/>
                <w:lang w:val="id-ID"/>
              </w:rPr>
              <w:t>sektor perasuransian, penjaminan, dan dana pensiun</w:t>
            </w:r>
            <w:r w:rsidRPr="006D0302">
              <w:rPr>
                <w:rFonts w:ascii="Bookman Old Style" w:hAnsi="Bookman Old Style"/>
                <w:sz w:val="20"/>
                <w:szCs w:val="20"/>
                <w:lang w:val="id-ID"/>
              </w:rPr>
              <w:t xml:space="preserve"> dapat menetapkan gelar profesional terhadap pihak yang </w:t>
            </w:r>
            <w:r w:rsidRPr="006D0302">
              <w:rPr>
                <w:rFonts w:ascii="Bookman Old Style" w:hAnsi="Bookman Old Style"/>
                <w:sz w:val="20"/>
                <w:szCs w:val="20"/>
                <w:lang w:val="id-ID"/>
              </w:rPr>
              <w:lastRenderedPageBreak/>
              <w:t xml:space="preserve">telah memiliki sertifikat </w:t>
            </w:r>
            <w:r w:rsidRPr="006D0302">
              <w:rPr>
                <w:rFonts w:ascii="Bookman Old Style" w:hAnsi="Bookman Old Style" w:cstheme="minorHAnsi"/>
                <w:sz w:val="20"/>
                <w:szCs w:val="20"/>
                <w:lang w:val="id-ID"/>
              </w:rPr>
              <w:t xml:space="preserve">kompetensi kerja </w:t>
            </w:r>
            <w:r w:rsidRPr="006D0302">
              <w:rPr>
                <w:rFonts w:ascii="Bookman Old Style" w:hAnsi="Bookman Old Style"/>
                <w:sz w:val="20"/>
                <w:szCs w:val="20"/>
                <w:lang w:val="id-ID"/>
              </w:rPr>
              <w:t xml:space="preserve">di </w:t>
            </w:r>
            <w:r w:rsidRPr="006D0302">
              <w:rPr>
                <w:rFonts w:ascii="Bookman Old Style" w:hAnsi="Bookman Old Style" w:cstheme="minorHAnsi"/>
                <w:sz w:val="20"/>
                <w:szCs w:val="20"/>
                <w:lang w:val="id-ID"/>
              </w:rPr>
              <w:t>sektor perasuransian, penjaminan, dan dana pensiun</w:t>
            </w:r>
            <w:r w:rsidRPr="006D0302">
              <w:rPr>
                <w:rFonts w:ascii="Bookman Old Style" w:hAnsi="Bookman Old Style"/>
                <w:sz w:val="20"/>
                <w:szCs w:val="20"/>
                <w:lang w:val="id-ID"/>
              </w:rPr>
              <w:t>.</w:t>
            </w:r>
          </w:p>
        </w:tc>
        <w:tc>
          <w:tcPr>
            <w:tcW w:w="4570" w:type="dxa"/>
          </w:tcPr>
          <w:p w14:paraId="23528115" w14:textId="77777777" w:rsidR="00BC37DD" w:rsidRPr="006D0302" w:rsidRDefault="00BC37DD" w:rsidP="008B4268">
            <w:pPr>
              <w:ind w:right="6"/>
              <w:jc w:val="both"/>
              <w:rPr>
                <w:rFonts w:ascii="Bookman Old Style" w:hAnsi="Bookman Old Style"/>
                <w:sz w:val="20"/>
                <w:szCs w:val="20"/>
                <w:lang w:val="id-ID"/>
              </w:rPr>
            </w:pPr>
          </w:p>
        </w:tc>
        <w:tc>
          <w:tcPr>
            <w:tcW w:w="4570" w:type="dxa"/>
          </w:tcPr>
          <w:p w14:paraId="15CDFEFB" w14:textId="77777777" w:rsidR="00BC37DD" w:rsidRPr="006D0302" w:rsidRDefault="00BC37DD" w:rsidP="008B4268">
            <w:pPr>
              <w:ind w:right="6"/>
              <w:jc w:val="both"/>
              <w:rPr>
                <w:rFonts w:ascii="Bookman Old Style" w:hAnsi="Bookman Old Style"/>
                <w:sz w:val="20"/>
                <w:szCs w:val="20"/>
                <w:lang w:val="id-ID"/>
              </w:rPr>
            </w:pPr>
          </w:p>
        </w:tc>
      </w:tr>
      <w:tr w:rsidR="00BC37DD" w:rsidRPr="006D0302" w14:paraId="22446B27" w14:textId="1ABB9DB5" w:rsidTr="00BC37DD">
        <w:tc>
          <w:tcPr>
            <w:tcW w:w="395" w:type="dxa"/>
          </w:tcPr>
          <w:p w14:paraId="3FCF2A18"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098EAFC4" w14:textId="77777777" w:rsidR="00BC37DD" w:rsidRPr="006D0302" w:rsidRDefault="00BC37DD" w:rsidP="008B4268">
            <w:pPr>
              <w:pStyle w:val="ListParagraph"/>
              <w:numPr>
                <w:ilvl w:val="0"/>
                <w:numId w:val="8"/>
              </w:numPr>
              <w:ind w:left="313" w:hanging="313"/>
              <w:jc w:val="both"/>
              <w:rPr>
                <w:rFonts w:ascii="Bookman Old Style" w:hAnsi="Bookman Old Style"/>
                <w:sz w:val="20"/>
                <w:szCs w:val="20"/>
                <w:lang w:val="id-ID"/>
              </w:rPr>
            </w:pPr>
          </w:p>
        </w:tc>
        <w:tc>
          <w:tcPr>
            <w:tcW w:w="5937" w:type="dxa"/>
            <w:gridSpan w:val="4"/>
          </w:tcPr>
          <w:p w14:paraId="41F9ABE6" w14:textId="5FAC1928" w:rsidR="00BC37DD" w:rsidRPr="006D0302" w:rsidRDefault="00BC37DD" w:rsidP="008B4268">
            <w:pPr>
              <w:ind w:right="6"/>
              <w:jc w:val="both"/>
              <w:rPr>
                <w:rFonts w:ascii="Bookman Old Style" w:hAnsi="Bookman Old Style"/>
                <w:sz w:val="20"/>
                <w:szCs w:val="20"/>
                <w:lang w:val="id-ID"/>
              </w:rPr>
            </w:pPr>
            <w:r w:rsidRPr="006D0302">
              <w:rPr>
                <w:rFonts w:ascii="Bookman Old Style" w:hAnsi="Bookman Old Style"/>
                <w:sz w:val="20"/>
                <w:szCs w:val="20"/>
                <w:lang w:val="id-ID"/>
              </w:rPr>
              <w:t xml:space="preserve">Penetapan gelar profesional sebagaimana dimaksud pada angka 4 dilakukan melalui koordinasi antar LSP sektor </w:t>
            </w:r>
            <w:r w:rsidRPr="006D0302">
              <w:rPr>
                <w:rFonts w:ascii="Bookman Old Style" w:hAnsi="Bookman Old Style" w:cstheme="minorHAnsi"/>
                <w:sz w:val="20"/>
                <w:szCs w:val="20"/>
                <w:lang w:val="id-ID"/>
              </w:rPr>
              <w:t>perasuransian, penjaminan, dan dana pensiun.</w:t>
            </w:r>
          </w:p>
        </w:tc>
        <w:tc>
          <w:tcPr>
            <w:tcW w:w="4570" w:type="dxa"/>
          </w:tcPr>
          <w:p w14:paraId="2DF03CC6" w14:textId="77777777" w:rsidR="00BC37DD" w:rsidRPr="006D0302" w:rsidRDefault="00BC37DD" w:rsidP="008B4268">
            <w:pPr>
              <w:ind w:right="6"/>
              <w:jc w:val="both"/>
              <w:rPr>
                <w:rFonts w:ascii="Bookman Old Style" w:hAnsi="Bookman Old Style"/>
                <w:sz w:val="20"/>
                <w:szCs w:val="20"/>
                <w:lang w:val="id-ID"/>
              </w:rPr>
            </w:pPr>
          </w:p>
        </w:tc>
        <w:tc>
          <w:tcPr>
            <w:tcW w:w="4570" w:type="dxa"/>
          </w:tcPr>
          <w:p w14:paraId="2A9DD6E9" w14:textId="77777777" w:rsidR="00BC37DD" w:rsidRPr="006D0302" w:rsidRDefault="00BC37DD" w:rsidP="008B4268">
            <w:pPr>
              <w:ind w:right="6"/>
              <w:jc w:val="both"/>
              <w:rPr>
                <w:rFonts w:ascii="Bookman Old Style" w:hAnsi="Bookman Old Style"/>
                <w:sz w:val="20"/>
                <w:szCs w:val="20"/>
                <w:lang w:val="id-ID"/>
              </w:rPr>
            </w:pPr>
          </w:p>
        </w:tc>
      </w:tr>
      <w:tr w:rsidR="00BC37DD" w:rsidRPr="006D0302" w14:paraId="733EBC9C" w14:textId="044A7E4B" w:rsidTr="00BC37DD">
        <w:tc>
          <w:tcPr>
            <w:tcW w:w="395" w:type="dxa"/>
          </w:tcPr>
          <w:p w14:paraId="3212E374"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19ACA007" w14:textId="77777777" w:rsidR="00BC37DD" w:rsidRPr="006D0302" w:rsidRDefault="00BC37DD" w:rsidP="008B4268">
            <w:pPr>
              <w:pStyle w:val="ListParagraph"/>
              <w:numPr>
                <w:ilvl w:val="0"/>
                <w:numId w:val="8"/>
              </w:numPr>
              <w:ind w:left="313" w:hanging="313"/>
              <w:jc w:val="both"/>
              <w:rPr>
                <w:rFonts w:ascii="Bookman Old Style" w:hAnsi="Bookman Old Style" w:cstheme="minorHAnsi"/>
                <w:sz w:val="20"/>
                <w:szCs w:val="20"/>
                <w:lang w:val="id-ID"/>
              </w:rPr>
            </w:pPr>
          </w:p>
        </w:tc>
        <w:tc>
          <w:tcPr>
            <w:tcW w:w="5937" w:type="dxa"/>
            <w:gridSpan w:val="4"/>
          </w:tcPr>
          <w:p w14:paraId="0E83D994" w14:textId="630AF7E7"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LSP sektor perasuransian, penjaminan, dan dana pensiun harus memiliki sistem informasi baik di internal masing-masing LSP sektor perasuransian, penjaminan, dan dana pensiun atau antar LSP sektor perasuransian, penjaminan, dan dana pensiun, antara lain untuk:</w:t>
            </w:r>
          </w:p>
        </w:tc>
        <w:tc>
          <w:tcPr>
            <w:tcW w:w="4570" w:type="dxa"/>
          </w:tcPr>
          <w:p w14:paraId="7BA1C019"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38DBA7F6"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431B06AC" w14:textId="5DC7625B" w:rsidTr="00BC37DD">
        <w:tc>
          <w:tcPr>
            <w:tcW w:w="395" w:type="dxa"/>
          </w:tcPr>
          <w:p w14:paraId="75C7CC09"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0CEB6FB9" w14:textId="77777777" w:rsidR="00BC37DD" w:rsidRPr="006D0302" w:rsidRDefault="00BC37DD" w:rsidP="008B4268">
            <w:pPr>
              <w:pStyle w:val="ListParagraph"/>
              <w:ind w:left="313"/>
              <w:jc w:val="both"/>
              <w:rPr>
                <w:rFonts w:ascii="Bookman Old Style" w:hAnsi="Bookman Old Style" w:cstheme="minorHAnsi"/>
                <w:sz w:val="20"/>
                <w:szCs w:val="20"/>
                <w:lang w:val="id-ID"/>
              </w:rPr>
            </w:pPr>
          </w:p>
        </w:tc>
        <w:tc>
          <w:tcPr>
            <w:tcW w:w="393" w:type="dxa"/>
          </w:tcPr>
          <w:p w14:paraId="08593AA4" w14:textId="77777777" w:rsidR="00BC37DD" w:rsidRPr="006D0302" w:rsidRDefault="00BC37DD" w:rsidP="008B4268">
            <w:pPr>
              <w:pStyle w:val="ListParagraph"/>
              <w:numPr>
                <w:ilvl w:val="0"/>
                <w:numId w:val="42"/>
              </w:numPr>
              <w:ind w:left="603" w:right="6" w:hanging="603"/>
              <w:jc w:val="both"/>
              <w:rPr>
                <w:rFonts w:ascii="Bookman Old Style" w:hAnsi="Bookman Old Style" w:cstheme="minorHAnsi"/>
                <w:sz w:val="20"/>
                <w:szCs w:val="20"/>
                <w:lang w:val="en-GB"/>
              </w:rPr>
            </w:pPr>
          </w:p>
        </w:tc>
        <w:tc>
          <w:tcPr>
            <w:tcW w:w="5544" w:type="dxa"/>
            <w:gridSpan w:val="3"/>
          </w:tcPr>
          <w:p w14:paraId="3F29D69C" w14:textId="6D70E5C4"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memastikan tidak terdapat calon anggota Direksi atau calon anggota Dewan Komisaris yang mengikuti program akselerasi (</w:t>
            </w:r>
            <w:r w:rsidRPr="006D0302">
              <w:rPr>
                <w:rFonts w:ascii="Bookman Old Style" w:hAnsi="Bookman Old Style" w:cstheme="minorHAnsi"/>
                <w:i/>
                <w:iCs/>
                <w:sz w:val="20"/>
                <w:szCs w:val="20"/>
                <w:lang w:val="id-ID"/>
              </w:rPr>
              <w:t>fast track</w:t>
            </w:r>
            <w:r w:rsidRPr="006D0302">
              <w:rPr>
                <w:rFonts w:ascii="Bookman Old Style" w:hAnsi="Bookman Old Style" w:cstheme="minorHAnsi"/>
                <w:sz w:val="20"/>
                <w:szCs w:val="20"/>
                <w:lang w:val="id-ID"/>
              </w:rPr>
              <w:t xml:space="preserve">) dalam uji kompetensi </w:t>
            </w:r>
            <w:r w:rsidRPr="006D0302">
              <w:rPr>
                <w:rFonts w:ascii="Bookman Old Style" w:hAnsi="Bookman Old Style"/>
                <w:sz w:val="20"/>
                <w:szCs w:val="20"/>
                <w:lang w:val="id-ID"/>
              </w:rPr>
              <w:t xml:space="preserve">sertifikat </w:t>
            </w:r>
            <w:r w:rsidRPr="006D0302">
              <w:rPr>
                <w:rFonts w:ascii="Bookman Old Style" w:hAnsi="Bookman Old Style" w:cstheme="minorHAnsi"/>
                <w:sz w:val="20"/>
                <w:szCs w:val="20"/>
                <w:lang w:val="id-ID"/>
              </w:rPr>
              <w:t>kompetensi kerja lebih dari 1 (satu) kali; dan</w:t>
            </w:r>
          </w:p>
        </w:tc>
        <w:tc>
          <w:tcPr>
            <w:tcW w:w="4570" w:type="dxa"/>
          </w:tcPr>
          <w:p w14:paraId="26B782C1"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45151CAB"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2D809087" w14:textId="55F99D44" w:rsidTr="00BC37DD">
        <w:tc>
          <w:tcPr>
            <w:tcW w:w="395" w:type="dxa"/>
          </w:tcPr>
          <w:p w14:paraId="5AFC56C0"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1D98F2A5" w14:textId="77777777" w:rsidR="00BC37DD" w:rsidRPr="006D0302" w:rsidRDefault="00BC37DD" w:rsidP="008B4268">
            <w:pPr>
              <w:pStyle w:val="ListParagraph"/>
              <w:ind w:left="313"/>
              <w:jc w:val="both"/>
              <w:rPr>
                <w:rFonts w:ascii="Bookman Old Style" w:hAnsi="Bookman Old Style" w:cstheme="minorHAnsi"/>
                <w:sz w:val="20"/>
                <w:szCs w:val="20"/>
                <w:lang w:val="id-ID"/>
              </w:rPr>
            </w:pPr>
          </w:p>
        </w:tc>
        <w:tc>
          <w:tcPr>
            <w:tcW w:w="393" w:type="dxa"/>
          </w:tcPr>
          <w:p w14:paraId="0FA17731" w14:textId="77777777" w:rsidR="00BC37DD" w:rsidRPr="006D0302" w:rsidRDefault="00BC37DD" w:rsidP="008B4268">
            <w:pPr>
              <w:pStyle w:val="ListParagraph"/>
              <w:numPr>
                <w:ilvl w:val="0"/>
                <w:numId w:val="42"/>
              </w:numPr>
              <w:ind w:left="603" w:right="6" w:hanging="603"/>
              <w:jc w:val="both"/>
              <w:rPr>
                <w:rFonts w:ascii="Bookman Old Style" w:hAnsi="Bookman Old Style" w:cstheme="minorHAnsi"/>
                <w:sz w:val="20"/>
                <w:szCs w:val="20"/>
                <w:lang w:val="en-GB"/>
              </w:rPr>
            </w:pPr>
          </w:p>
        </w:tc>
        <w:tc>
          <w:tcPr>
            <w:tcW w:w="5544" w:type="dxa"/>
            <w:gridSpan w:val="3"/>
          </w:tcPr>
          <w:p w14:paraId="40663EB6" w14:textId="65FC2FC4"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melakukan pemantauan terhadap program pemeliharaan yang dilakukan oleh penyelenggara program pemeliharaan yang sesuai dengan persyaratan yang ditetapkan oleh LSP sektor perasuransian, penjaminan, dan dana pensiun.</w:t>
            </w:r>
          </w:p>
        </w:tc>
        <w:tc>
          <w:tcPr>
            <w:tcW w:w="4570" w:type="dxa"/>
          </w:tcPr>
          <w:p w14:paraId="09B9BBB1"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64132F0A"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48C64AED" w14:textId="4F007DB4" w:rsidTr="00BC37DD">
        <w:tc>
          <w:tcPr>
            <w:tcW w:w="395" w:type="dxa"/>
          </w:tcPr>
          <w:p w14:paraId="3A88E21B"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3056F84E" w14:textId="77777777" w:rsidR="00BC37DD" w:rsidRPr="006D0302" w:rsidRDefault="00BC37DD" w:rsidP="008B4268">
            <w:pPr>
              <w:pStyle w:val="ListParagraph"/>
              <w:numPr>
                <w:ilvl w:val="0"/>
                <w:numId w:val="8"/>
              </w:numPr>
              <w:ind w:left="313" w:hanging="313"/>
              <w:jc w:val="both"/>
              <w:rPr>
                <w:rFonts w:ascii="Bookman Old Style" w:hAnsi="Bookman Old Style" w:cstheme="minorHAnsi"/>
                <w:sz w:val="20"/>
                <w:szCs w:val="20"/>
                <w:lang w:val="id-ID"/>
              </w:rPr>
            </w:pPr>
          </w:p>
        </w:tc>
        <w:tc>
          <w:tcPr>
            <w:tcW w:w="5937" w:type="dxa"/>
            <w:gridSpan w:val="4"/>
          </w:tcPr>
          <w:p w14:paraId="1380A1A7" w14:textId="5E98F29B"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LSP sektor perasuransian, penjaminan, dan dana pensiun tidak boleh menawarkan atau memberikan jasa pendidikan dan/atau pelatihan untuk pemohon atau peserta Sertifikasi Kompetensi Kerja, termasuk membantu pihak lain dalam penyiapan jasa dimaksud.</w:t>
            </w:r>
          </w:p>
        </w:tc>
        <w:tc>
          <w:tcPr>
            <w:tcW w:w="4570" w:type="dxa"/>
          </w:tcPr>
          <w:p w14:paraId="0F4DA84A"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60E351E2"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64514189" w14:textId="0BC92FBC" w:rsidTr="00BC37DD">
        <w:tc>
          <w:tcPr>
            <w:tcW w:w="395" w:type="dxa"/>
          </w:tcPr>
          <w:p w14:paraId="486093EC"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3C17962F" w14:textId="77777777" w:rsidR="00BC37DD" w:rsidRPr="006D0302" w:rsidRDefault="00BC37DD" w:rsidP="008B4268">
            <w:pPr>
              <w:ind w:left="360"/>
              <w:jc w:val="both"/>
              <w:rPr>
                <w:rFonts w:ascii="Bookman Old Style" w:hAnsi="Bookman Old Style"/>
                <w:sz w:val="20"/>
                <w:szCs w:val="20"/>
                <w:lang w:val="id-ID"/>
              </w:rPr>
            </w:pPr>
          </w:p>
        </w:tc>
        <w:tc>
          <w:tcPr>
            <w:tcW w:w="5937" w:type="dxa"/>
            <w:gridSpan w:val="4"/>
          </w:tcPr>
          <w:p w14:paraId="6FE94D8E"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2EAFE315"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4038F09A"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747A781D" w14:textId="63730B5A" w:rsidTr="00BC37DD">
        <w:tc>
          <w:tcPr>
            <w:tcW w:w="395" w:type="dxa"/>
          </w:tcPr>
          <w:p w14:paraId="2A5545A2" w14:textId="77777777" w:rsidR="00BC37DD" w:rsidRPr="006D0302" w:rsidRDefault="00BC37DD" w:rsidP="008B4268">
            <w:pPr>
              <w:pStyle w:val="ListParagraph"/>
              <w:numPr>
                <w:ilvl w:val="0"/>
                <w:numId w:val="1"/>
              </w:numPr>
              <w:jc w:val="center"/>
              <w:rPr>
                <w:rFonts w:ascii="Bookman Old Style" w:hAnsi="Bookman Old Style"/>
                <w:sz w:val="20"/>
                <w:szCs w:val="20"/>
                <w:lang w:val="id-ID"/>
              </w:rPr>
            </w:pPr>
          </w:p>
        </w:tc>
        <w:tc>
          <w:tcPr>
            <w:tcW w:w="6330" w:type="dxa"/>
            <w:gridSpan w:val="5"/>
          </w:tcPr>
          <w:p w14:paraId="225A123D" w14:textId="0F4092AA"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KETENTUAN PERALIHAN</w:t>
            </w:r>
          </w:p>
        </w:tc>
        <w:tc>
          <w:tcPr>
            <w:tcW w:w="4570" w:type="dxa"/>
          </w:tcPr>
          <w:p w14:paraId="2DF49CBA"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4F875981"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1D4A5115" w14:textId="16819397" w:rsidTr="00BC37DD">
        <w:tc>
          <w:tcPr>
            <w:tcW w:w="395" w:type="dxa"/>
          </w:tcPr>
          <w:p w14:paraId="6FDA6196"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27DEAE7B" w14:textId="77777777" w:rsidR="00BC37DD" w:rsidRPr="006D0302" w:rsidRDefault="00BC37DD" w:rsidP="008B4268">
            <w:pPr>
              <w:pStyle w:val="ListParagraph"/>
              <w:numPr>
                <w:ilvl w:val="0"/>
                <w:numId w:val="7"/>
              </w:numPr>
              <w:ind w:left="313" w:hanging="313"/>
              <w:jc w:val="both"/>
              <w:rPr>
                <w:rFonts w:ascii="Bookman Old Style" w:hAnsi="Bookman Old Style"/>
                <w:sz w:val="20"/>
                <w:szCs w:val="20"/>
                <w:lang w:val="id-ID"/>
              </w:rPr>
            </w:pPr>
          </w:p>
        </w:tc>
        <w:tc>
          <w:tcPr>
            <w:tcW w:w="5937" w:type="dxa"/>
            <w:gridSpan w:val="4"/>
          </w:tcPr>
          <w:p w14:paraId="24D8693F" w14:textId="105715D9"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Sertifikat kompetensi kerja di bidang perasuransian, penjaminan, dan dana pensiun yang diperoleh dari:</w:t>
            </w:r>
          </w:p>
        </w:tc>
        <w:tc>
          <w:tcPr>
            <w:tcW w:w="4570" w:type="dxa"/>
          </w:tcPr>
          <w:p w14:paraId="11AA0093"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0407C6A6"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78088ED0" w14:textId="395C8A06" w:rsidTr="00BC37DD">
        <w:tc>
          <w:tcPr>
            <w:tcW w:w="395" w:type="dxa"/>
          </w:tcPr>
          <w:p w14:paraId="5A05D4AA"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2CBC5919" w14:textId="77777777" w:rsidR="00BC37DD" w:rsidRPr="006D0302" w:rsidRDefault="00BC37DD" w:rsidP="008B4268">
            <w:pPr>
              <w:pStyle w:val="ListParagraph"/>
              <w:ind w:left="313"/>
              <w:jc w:val="both"/>
              <w:rPr>
                <w:rFonts w:ascii="Bookman Old Style" w:hAnsi="Bookman Old Style"/>
                <w:sz w:val="20"/>
                <w:szCs w:val="20"/>
                <w:lang w:val="id-ID"/>
              </w:rPr>
            </w:pPr>
          </w:p>
        </w:tc>
        <w:tc>
          <w:tcPr>
            <w:tcW w:w="393" w:type="dxa"/>
          </w:tcPr>
          <w:p w14:paraId="602637CE" w14:textId="77777777" w:rsidR="00BC37DD" w:rsidRPr="006D0302" w:rsidRDefault="00BC37DD" w:rsidP="008B4268">
            <w:pPr>
              <w:pStyle w:val="ListParagraph"/>
              <w:numPr>
                <w:ilvl w:val="0"/>
                <w:numId w:val="43"/>
              </w:numPr>
              <w:ind w:left="603" w:right="6" w:hanging="603"/>
              <w:jc w:val="both"/>
              <w:rPr>
                <w:rFonts w:ascii="Bookman Old Style" w:hAnsi="Bookman Old Style" w:cstheme="minorHAnsi"/>
                <w:sz w:val="20"/>
                <w:szCs w:val="20"/>
                <w:lang w:val="en-GB"/>
              </w:rPr>
            </w:pPr>
          </w:p>
        </w:tc>
        <w:tc>
          <w:tcPr>
            <w:tcW w:w="5544" w:type="dxa"/>
            <w:gridSpan w:val="3"/>
          </w:tcPr>
          <w:p w14:paraId="50B2D7AB" w14:textId="521994DC"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LSP yang terdaftar di Otoritas Jasa Keuangan;</w:t>
            </w:r>
          </w:p>
        </w:tc>
        <w:tc>
          <w:tcPr>
            <w:tcW w:w="4570" w:type="dxa"/>
          </w:tcPr>
          <w:p w14:paraId="7F0779BA"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2E27D91B"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23C6D0AF" w14:textId="49C09AE1" w:rsidTr="00BC37DD">
        <w:tc>
          <w:tcPr>
            <w:tcW w:w="395" w:type="dxa"/>
          </w:tcPr>
          <w:p w14:paraId="43BFA8A2"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2AB5294B" w14:textId="77777777" w:rsidR="00BC37DD" w:rsidRPr="006D0302" w:rsidRDefault="00BC37DD" w:rsidP="008B4268">
            <w:pPr>
              <w:pStyle w:val="ListParagraph"/>
              <w:ind w:left="313"/>
              <w:jc w:val="both"/>
              <w:rPr>
                <w:rFonts w:ascii="Bookman Old Style" w:hAnsi="Bookman Old Style"/>
                <w:sz w:val="20"/>
                <w:szCs w:val="20"/>
                <w:lang w:val="id-ID"/>
              </w:rPr>
            </w:pPr>
          </w:p>
        </w:tc>
        <w:tc>
          <w:tcPr>
            <w:tcW w:w="393" w:type="dxa"/>
          </w:tcPr>
          <w:p w14:paraId="02FDDEF1" w14:textId="77777777" w:rsidR="00BC37DD" w:rsidRPr="006D0302" w:rsidRDefault="00BC37DD" w:rsidP="008B4268">
            <w:pPr>
              <w:pStyle w:val="ListParagraph"/>
              <w:numPr>
                <w:ilvl w:val="0"/>
                <w:numId w:val="43"/>
              </w:numPr>
              <w:ind w:left="603" w:right="6" w:hanging="603"/>
              <w:jc w:val="both"/>
              <w:rPr>
                <w:rFonts w:ascii="Bookman Old Style" w:hAnsi="Bookman Old Style" w:cstheme="minorHAnsi"/>
                <w:sz w:val="20"/>
                <w:szCs w:val="20"/>
                <w:lang w:val="en-GB"/>
              </w:rPr>
            </w:pPr>
          </w:p>
        </w:tc>
        <w:tc>
          <w:tcPr>
            <w:tcW w:w="5544" w:type="dxa"/>
            <w:gridSpan w:val="3"/>
          </w:tcPr>
          <w:p w14:paraId="605E7BF8" w14:textId="3A708DE5"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asosiasi industri atau asosiasi profesi di bidang perasuransian, penjaminan, dan dana pensiun; dan</w:t>
            </w:r>
          </w:p>
        </w:tc>
        <w:tc>
          <w:tcPr>
            <w:tcW w:w="4570" w:type="dxa"/>
          </w:tcPr>
          <w:p w14:paraId="0FF7BCC9"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7D027ACF"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6E1076EF" w14:textId="632E4591" w:rsidTr="00BC37DD">
        <w:tc>
          <w:tcPr>
            <w:tcW w:w="395" w:type="dxa"/>
          </w:tcPr>
          <w:p w14:paraId="353AE3B0"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2F3DAAA2" w14:textId="77777777" w:rsidR="00BC37DD" w:rsidRPr="006D0302" w:rsidRDefault="00BC37DD" w:rsidP="008B4268">
            <w:pPr>
              <w:pStyle w:val="ListParagraph"/>
              <w:ind w:left="313"/>
              <w:jc w:val="both"/>
              <w:rPr>
                <w:rFonts w:ascii="Bookman Old Style" w:hAnsi="Bookman Old Style"/>
                <w:sz w:val="20"/>
                <w:szCs w:val="20"/>
                <w:lang w:val="id-ID"/>
              </w:rPr>
            </w:pPr>
          </w:p>
        </w:tc>
        <w:tc>
          <w:tcPr>
            <w:tcW w:w="393" w:type="dxa"/>
          </w:tcPr>
          <w:p w14:paraId="6BC7DE91" w14:textId="77777777" w:rsidR="00BC37DD" w:rsidRPr="006D0302" w:rsidRDefault="00BC37DD" w:rsidP="008B4268">
            <w:pPr>
              <w:pStyle w:val="ListParagraph"/>
              <w:numPr>
                <w:ilvl w:val="0"/>
                <w:numId w:val="43"/>
              </w:numPr>
              <w:ind w:left="603" w:right="6" w:hanging="603"/>
              <w:jc w:val="both"/>
              <w:rPr>
                <w:rFonts w:ascii="Bookman Old Style" w:hAnsi="Bookman Old Style" w:cstheme="minorHAnsi"/>
                <w:sz w:val="20"/>
                <w:szCs w:val="20"/>
                <w:lang w:val="en-GB"/>
              </w:rPr>
            </w:pPr>
          </w:p>
        </w:tc>
        <w:tc>
          <w:tcPr>
            <w:tcW w:w="5544" w:type="dxa"/>
            <w:gridSpan w:val="3"/>
          </w:tcPr>
          <w:p w14:paraId="6DB25915" w14:textId="0B005918"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pihak yang lain yang ditunjuk oleh Otoritas Jasa Keuangan,</w:t>
            </w:r>
          </w:p>
        </w:tc>
        <w:tc>
          <w:tcPr>
            <w:tcW w:w="4570" w:type="dxa"/>
          </w:tcPr>
          <w:p w14:paraId="07066CE0"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012FBAF3"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1FA72F3F" w14:textId="1F23A5A4" w:rsidTr="00BC37DD">
        <w:tc>
          <w:tcPr>
            <w:tcW w:w="395" w:type="dxa"/>
          </w:tcPr>
          <w:p w14:paraId="2FCC8825"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548FC1BE" w14:textId="77777777" w:rsidR="00BC37DD" w:rsidRPr="006D0302" w:rsidRDefault="00BC37DD" w:rsidP="008B4268">
            <w:pPr>
              <w:pStyle w:val="ListParagraph"/>
              <w:ind w:left="313"/>
              <w:jc w:val="both"/>
              <w:rPr>
                <w:rFonts w:ascii="Bookman Old Style" w:hAnsi="Bookman Old Style"/>
                <w:sz w:val="20"/>
                <w:szCs w:val="20"/>
                <w:lang w:val="id-ID"/>
              </w:rPr>
            </w:pPr>
          </w:p>
        </w:tc>
        <w:tc>
          <w:tcPr>
            <w:tcW w:w="5937" w:type="dxa"/>
            <w:gridSpan w:val="4"/>
          </w:tcPr>
          <w:p w14:paraId="2A0868BF" w14:textId="529BED24"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sebelum Surat Edaran Otoritas Jasa Keuangan ini ditetapkan, dinyatakan tetap sah dan berlaku.</w:t>
            </w:r>
          </w:p>
        </w:tc>
        <w:tc>
          <w:tcPr>
            <w:tcW w:w="4570" w:type="dxa"/>
          </w:tcPr>
          <w:p w14:paraId="2DEC679A"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3596423F"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66394817" w14:textId="60783CAB" w:rsidTr="00BC37DD">
        <w:tc>
          <w:tcPr>
            <w:tcW w:w="395" w:type="dxa"/>
          </w:tcPr>
          <w:p w14:paraId="0A967CB1"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4A3A4939" w14:textId="77777777" w:rsidR="00BC37DD" w:rsidRPr="006D0302" w:rsidRDefault="00BC37DD" w:rsidP="008B4268">
            <w:pPr>
              <w:pStyle w:val="ListParagraph"/>
              <w:numPr>
                <w:ilvl w:val="0"/>
                <w:numId w:val="7"/>
              </w:numPr>
              <w:ind w:left="313" w:hanging="313"/>
              <w:jc w:val="both"/>
              <w:rPr>
                <w:rFonts w:ascii="Bookman Old Style" w:hAnsi="Bookman Old Style"/>
                <w:sz w:val="20"/>
                <w:szCs w:val="20"/>
                <w:lang w:val="id-ID"/>
              </w:rPr>
            </w:pPr>
          </w:p>
        </w:tc>
        <w:tc>
          <w:tcPr>
            <w:tcW w:w="5937" w:type="dxa"/>
            <w:gridSpan w:val="4"/>
          </w:tcPr>
          <w:p w14:paraId="3917EF04" w14:textId="43F3FC6C" w:rsidR="00BC37DD" w:rsidRPr="006D0302" w:rsidRDefault="00BC37DD" w:rsidP="008B4268">
            <w:pPr>
              <w:ind w:right="6"/>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Asosiasi atau pihak lain yang telah melaksanakan Sertifikasi Kompetensi Kerja di bidang perasuransian, penjaminan, dan dana pensiun dan belum terdaftar di Otoritas Jasa Keuangan pada saat Surat Edaran Otoritas Jasa Keuangan ini berlaku, harus menyesuaikan dengan Peraturan Otoritas Jasa Keuangan mengenai penatalaksanaan LSP di sektor jasa keuangan.</w:t>
            </w:r>
          </w:p>
        </w:tc>
        <w:tc>
          <w:tcPr>
            <w:tcW w:w="4570" w:type="dxa"/>
          </w:tcPr>
          <w:p w14:paraId="3B810F07"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7FBC631B"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1B4C4CB7" w14:textId="7932EDBA" w:rsidTr="00BC37DD">
        <w:tc>
          <w:tcPr>
            <w:tcW w:w="395" w:type="dxa"/>
          </w:tcPr>
          <w:p w14:paraId="36530FC9" w14:textId="77777777" w:rsidR="00BC37DD" w:rsidRPr="006D0302" w:rsidRDefault="00BC37DD" w:rsidP="008B4268">
            <w:pPr>
              <w:ind w:left="360"/>
              <w:jc w:val="center"/>
              <w:rPr>
                <w:rFonts w:ascii="Bookman Old Style" w:hAnsi="Bookman Old Style"/>
                <w:sz w:val="20"/>
                <w:szCs w:val="20"/>
                <w:lang w:val="id-ID"/>
              </w:rPr>
            </w:pPr>
          </w:p>
        </w:tc>
        <w:tc>
          <w:tcPr>
            <w:tcW w:w="393" w:type="dxa"/>
          </w:tcPr>
          <w:p w14:paraId="2B916232" w14:textId="77777777" w:rsidR="00BC37DD" w:rsidRPr="006D0302" w:rsidRDefault="00BC37DD" w:rsidP="008B4268">
            <w:pPr>
              <w:ind w:left="360"/>
              <w:jc w:val="both"/>
              <w:rPr>
                <w:rFonts w:ascii="Bookman Old Style" w:hAnsi="Bookman Old Style"/>
                <w:sz w:val="20"/>
                <w:szCs w:val="20"/>
                <w:lang w:val="id-ID"/>
              </w:rPr>
            </w:pPr>
          </w:p>
        </w:tc>
        <w:tc>
          <w:tcPr>
            <w:tcW w:w="5937" w:type="dxa"/>
            <w:gridSpan w:val="4"/>
          </w:tcPr>
          <w:p w14:paraId="0370D948"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3226A597" w14:textId="77777777" w:rsidR="00BC37DD" w:rsidRPr="006D0302" w:rsidRDefault="00BC37DD" w:rsidP="008B4268">
            <w:pPr>
              <w:ind w:right="6"/>
              <w:jc w:val="both"/>
              <w:rPr>
                <w:rFonts w:ascii="Bookman Old Style" w:hAnsi="Bookman Old Style" w:cstheme="minorHAnsi"/>
                <w:sz w:val="20"/>
                <w:szCs w:val="20"/>
                <w:lang w:val="id-ID"/>
              </w:rPr>
            </w:pPr>
          </w:p>
        </w:tc>
        <w:tc>
          <w:tcPr>
            <w:tcW w:w="4570" w:type="dxa"/>
          </w:tcPr>
          <w:p w14:paraId="31D70091" w14:textId="77777777" w:rsidR="00BC37DD" w:rsidRPr="006D0302" w:rsidRDefault="00BC37DD" w:rsidP="008B4268">
            <w:pPr>
              <w:ind w:right="6"/>
              <w:jc w:val="both"/>
              <w:rPr>
                <w:rFonts w:ascii="Bookman Old Style" w:hAnsi="Bookman Old Style" w:cstheme="minorHAnsi"/>
                <w:sz w:val="20"/>
                <w:szCs w:val="20"/>
                <w:lang w:val="id-ID"/>
              </w:rPr>
            </w:pPr>
          </w:p>
        </w:tc>
      </w:tr>
      <w:tr w:rsidR="00BC37DD" w:rsidRPr="006D0302" w14:paraId="4EC03983" w14:textId="203D883B" w:rsidTr="00BC37DD">
        <w:tc>
          <w:tcPr>
            <w:tcW w:w="395" w:type="dxa"/>
          </w:tcPr>
          <w:p w14:paraId="604F5C66" w14:textId="77777777" w:rsidR="00BC37DD" w:rsidRPr="006D0302" w:rsidRDefault="00BC37DD" w:rsidP="008B4268">
            <w:pPr>
              <w:pStyle w:val="ListParagraph"/>
              <w:numPr>
                <w:ilvl w:val="0"/>
                <w:numId w:val="1"/>
              </w:numPr>
              <w:jc w:val="center"/>
              <w:rPr>
                <w:rFonts w:ascii="Bookman Old Style" w:hAnsi="Bookman Old Style"/>
                <w:sz w:val="20"/>
                <w:szCs w:val="20"/>
                <w:lang w:val="id-ID"/>
              </w:rPr>
            </w:pPr>
          </w:p>
        </w:tc>
        <w:tc>
          <w:tcPr>
            <w:tcW w:w="6330" w:type="dxa"/>
            <w:gridSpan w:val="5"/>
          </w:tcPr>
          <w:p w14:paraId="7D29FC47" w14:textId="30F026B4" w:rsidR="00BC37DD" w:rsidRPr="006D0302" w:rsidRDefault="00BC37DD" w:rsidP="008B4268">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KETENTUAN PENUTUP</w:t>
            </w:r>
          </w:p>
        </w:tc>
        <w:tc>
          <w:tcPr>
            <w:tcW w:w="4570" w:type="dxa"/>
          </w:tcPr>
          <w:p w14:paraId="3F0FF4AC" w14:textId="77777777" w:rsidR="00BC37DD" w:rsidRPr="006D0302" w:rsidRDefault="00BC37DD" w:rsidP="008B4268">
            <w:pPr>
              <w:jc w:val="both"/>
              <w:rPr>
                <w:rFonts w:ascii="Bookman Old Style" w:hAnsi="Bookman Old Style" w:cstheme="minorHAnsi"/>
                <w:sz w:val="20"/>
                <w:szCs w:val="20"/>
                <w:lang w:val="id-ID"/>
              </w:rPr>
            </w:pPr>
          </w:p>
        </w:tc>
        <w:tc>
          <w:tcPr>
            <w:tcW w:w="4570" w:type="dxa"/>
          </w:tcPr>
          <w:p w14:paraId="739FF2D5" w14:textId="77777777" w:rsidR="00BC37DD" w:rsidRPr="006D0302" w:rsidRDefault="00BC37DD" w:rsidP="008B4268">
            <w:pPr>
              <w:jc w:val="both"/>
              <w:rPr>
                <w:rFonts w:ascii="Bookman Old Style" w:hAnsi="Bookman Old Style" w:cstheme="minorHAnsi"/>
                <w:sz w:val="20"/>
                <w:szCs w:val="20"/>
                <w:lang w:val="id-ID"/>
              </w:rPr>
            </w:pPr>
          </w:p>
        </w:tc>
      </w:tr>
      <w:tr w:rsidR="00BC37DD" w:rsidRPr="006D0302" w14:paraId="166EFEC7" w14:textId="5A33C672" w:rsidTr="00BC37DD">
        <w:tc>
          <w:tcPr>
            <w:tcW w:w="395" w:type="dxa"/>
          </w:tcPr>
          <w:p w14:paraId="0736CC8D" w14:textId="77777777" w:rsidR="00BC37DD" w:rsidRPr="006D0302" w:rsidRDefault="00BC37DD" w:rsidP="008B4268">
            <w:pPr>
              <w:ind w:left="360"/>
              <w:rPr>
                <w:rFonts w:ascii="Bookman Old Style" w:hAnsi="Bookman Old Style"/>
                <w:sz w:val="20"/>
                <w:szCs w:val="20"/>
                <w:lang w:val="id-ID"/>
              </w:rPr>
            </w:pPr>
          </w:p>
        </w:tc>
        <w:tc>
          <w:tcPr>
            <w:tcW w:w="6330" w:type="dxa"/>
            <w:gridSpan w:val="5"/>
          </w:tcPr>
          <w:p w14:paraId="4CE55EB4" w14:textId="0953970F" w:rsidR="00BC37DD" w:rsidRPr="006D0302" w:rsidRDefault="00BC37DD" w:rsidP="008B4268">
            <w:pPr>
              <w:jc w:val="both"/>
              <w:rPr>
                <w:rFonts w:ascii="Bookman Old Style" w:hAnsi="Bookman Old Style" w:cstheme="minorHAnsi"/>
                <w:sz w:val="20"/>
                <w:szCs w:val="20"/>
                <w:lang w:val="id-ID"/>
              </w:rPr>
            </w:pPr>
            <w:r w:rsidRPr="006D0302">
              <w:rPr>
                <w:rFonts w:ascii="Bookman Old Style" w:hAnsi="Bookman Old Style" w:cstheme="minorHAnsi"/>
                <w:sz w:val="20"/>
                <w:szCs w:val="20"/>
                <w:lang w:val="id-ID"/>
              </w:rPr>
              <w:t>Ketentuan dalam Surat Edaran Otoritas Jasa Keuangan ini mulai berlaku pada tanggal ditetapkan.</w:t>
            </w:r>
          </w:p>
        </w:tc>
        <w:tc>
          <w:tcPr>
            <w:tcW w:w="4570" w:type="dxa"/>
          </w:tcPr>
          <w:p w14:paraId="095863AA" w14:textId="77777777" w:rsidR="00BC37DD" w:rsidRPr="006D0302" w:rsidRDefault="00BC37DD" w:rsidP="008B4268">
            <w:pPr>
              <w:jc w:val="both"/>
              <w:rPr>
                <w:rFonts w:ascii="Bookman Old Style" w:hAnsi="Bookman Old Style" w:cstheme="minorHAnsi"/>
                <w:sz w:val="20"/>
                <w:szCs w:val="20"/>
                <w:lang w:val="id-ID"/>
              </w:rPr>
            </w:pPr>
          </w:p>
        </w:tc>
        <w:tc>
          <w:tcPr>
            <w:tcW w:w="4570" w:type="dxa"/>
          </w:tcPr>
          <w:p w14:paraId="0F50E101" w14:textId="77777777" w:rsidR="00BC37DD" w:rsidRPr="006D0302" w:rsidRDefault="00BC37DD" w:rsidP="008B4268">
            <w:pPr>
              <w:jc w:val="both"/>
              <w:rPr>
                <w:rFonts w:ascii="Bookman Old Style" w:hAnsi="Bookman Old Style" w:cstheme="minorHAnsi"/>
                <w:sz w:val="20"/>
                <w:szCs w:val="20"/>
                <w:lang w:val="id-ID"/>
              </w:rPr>
            </w:pPr>
          </w:p>
        </w:tc>
      </w:tr>
    </w:tbl>
    <w:p w14:paraId="4183F8EF" w14:textId="6E4401C4" w:rsidR="00306E9A" w:rsidRPr="00BC37DD" w:rsidRDefault="00306E9A" w:rsidP="007E4F57">
      <w:pPr>
        <w:spacing w:after="0" w:line="240" w:lineRule="auto"/>
        <w:jc w:val="both"/>
        <w:rPr>
          <w:rFonts w:ascii="Bookman Old Style" w:hAnsi="Bookman Old Style"/>
          <w:sz w:val="24"/>
          <w:szCs w:val="24"/>
          <w:lang w:val="id-ID"/>
        </w:rPr>
      </w:pPr>
    </w:p>
    <w:tbl>
      <w:tblPr>
        <w:tblStyle w:val="TableGrid"/>
        <w:tblW w:w="67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371"/>
        <w:gridCol w:w="3371"/>
      </w:tblGrid>
      <w:tr w:rsidR="00BC37DD" w:rsidRPr="006D0302" w14:paraId="247CD018" w14:textId="77777777" w:rsidTr="00A30BBC">
        <w:trPr>
          <w:trHeight w:val="224"/>
        </w:trPr>
        <w:tc>
          <w:tcPr>
            <w:tcW w:w="3371" w:type="dxa"/>
          </w:tcPr>
          <w:p w14:paraId="1ABDB6B1" w14:textId="77777777" w:rsidR="002E321B" w:rsidRPr="006D0302" w:rsidRDefault="002E321B" w:rsidP="00CE4444">
            <w:pPr>
              <w:jc w:val="both"/>
              <w:rPr>
                <w:rFonts w:ascii="Bookman Old Style" w:hAnsi="Bookman Old Style" w:cstheme="minorHAnsi"/>
                <w:sz w:val="20"/>
                <w:szCs w:val="20"/>
                <w:lang w:val="id-ID"/>
              </w:rPr>
            </w:pPr>
          </w:p>
        </w:tc>
        <w:tc>
          <w:tcPr>
            <w:tcW w:w="3371" w:type="dxa"/>
          </w:tcPr>
          <w:p w14:paraId="7B166064" w14:textId="77777777" w:rsidR="002E321B" w:rsidRPr="006D0302" w:rsidRDefault="002E321B" w:rsidP="00CE4444">
            <w:pPr>
              <w:jc w:val="both"/>
              <w:rPr>
                <w:rFonts w:ascii="Bookman Old Style" w:hAnsi="Bookman Old Style"/>
                <w:sz w:val="20"/>
                <w:szCs w:val="20"/>
                <w:lang w:val="id-ID"/>
              </w:rPr>
            </w:pPr>
            <w:r w:rsidRPr="006D0302">
              <w:rPr>
                <w:rFonts w:ascii="Bookman Old Style" w:hAnsi="Bookman Old Style"/>
                <w:sz w:val="20"/>
                <w:szCs w:val="20"/>
                <w:lang w:val="id-ID"/>
              </w:rPr>
              <w:t>Ditetapkan di Jakarta</w:t>
            </w:r>
          </w:p>
        </w:tc>
      </w:tr>
      <w:tr w:rsidR="00BC37DD" w:rsidRPr="006D0302" w14:paraId="07CA327E" w14:textId="77777777" w:rsidTr="00A30BBC">
        <w:trPr>
          <w:trHeight w:val="238"/>
        </w:trPr>
        <w:tc>
          <w:tcPr>
            <w:tcW w:w="3371" w:type="dxa"/>
          </w:tcPr>
          <w:p w14:paraId="6347F49F" w14:textId="77777777" w:rsidR="002E321B" w:rsidRPr="006D0302" w:rsidRDefault="002E321B" w:rsidP="00CE4444">
            <w:pPr>
              <w:jc w:val="both"/>
              <w:rPr>
                <w:rFonts w:ascii="Bookman Old Style" w:hAnsi="Bookman Old Style" w:cstheme="minorHAnsi"/>
                <w:sz w:val="20"/>
                <w:szCs w:val="20"/>
                <w:lang w:val="id-ID"/>
              </w:rPr>
            </w:pPr>
          </w:p>
        </w:tc>
        <w:tc>
          <w:tcPr>
            <w:tcW w:w="3371" w:type="dxa"/>
          </w:tcPr>
          <w:p w14:paraId="5A8051AD" w14:textId="77777777" w:rsidR="002E321B" w:rsidRPr="006D0302" w:rsidRDefault="002E321B" w:rsidP="00CE4444">
            <w:pPr>
              <w:jc w:val="both"/>
              <w:rPr>
                <w:rFonts w:ascii="Bookman Old Style" w:hAnsi="Bookman Old Style" w:cstheme="minorHAnsi"/>
                <w:sz w:val="20"/>
                <w:szCs w:val="20"/>
                <w:lang w:val="id-ID"/>
              </w:rPr>
            </w:pPr>
            <w:r w:rsidRPr="006D0302">
              <w:rPr>
                <w:rFonts w:ascii="Bookman Old Style" w:hAnsi="Bookman Old Style"/>
                <w:sz w:val="20"/>
                <w:szCs w:val="20"/>
                <w:lang w:val="id-ID"/>
              </w:rPr>
              <w:t>pada tanggal … Mei 2025</w:t>
            </w:r>
          </w:p>
        </w:tc>
      </w:tr>
      <w:tr w:rsidR="00BC37DD" w:rsidRPr="006D0302" w14:paraId="1ACCBADF" w14:textId="77777777" w:rsidTr="00A30BBC">
        <w:trPr>
          <w:trHeight w:val="224"/>
        </w:trPr>
        <w:tc>
          <w:tcPr>
            <w:tcW w:w="3371" w:type="dxa"/>
          </w:tcPr>
          <w:p w14:paraId="72FFBAAD" w14:textId="77777777" w:rsidR="002E321B" w:rsidRPr="006D0302" w:rsidRDefault="002E321B" w:rsidP="00CE4444">
            <w:pPr>
              <w:jc w:val="both"/>
              <w:rPr>
                <w:rFonts w:ascii="Bookman Old Style" w:hAnsi="Bookman Old Style" w:cstheme="minorHAnsi"/>
                <w:sz w:val="20"/>
                <w:szCs w:val="20"/>
                <w:lang w:val="id-ID"/>
              </w:rPr>
            </w:pPr>
          </w:p>
        </w:tc>
        <w:tc>
          <w:tcPr>
            <w:tcW w:w="3371" w:type="dxa"/>
          </w:tcPr>
          <w:p w14:paraId="57A973CF" w14:textId="77777777" w:rsidR="002E321B" w:rsidRPr="006D0302" w:rsidRDefault="002E321B" w:rsidP="00CE4444">
            <w:pPr>
              <w:jc w:val="both"/>
              <w:rPr>
                <w:rFonts w:ascii="Bookman Old Style" w:hAnsi="Bookman Old Style" w:cstheme="minorHAnsi"/>
                <w:sz w:val="20"/>
                <w:szCs w:val="20"/>
                <w:lang w:val="id-ID"/>
              </w:rPr>
            </w:pPr>
          </w:p>
        </w:tc>
      </w:tr>
      <w:tr w:rsidR="00BC37DD" w:rsidRPr="006D0302" w14:paraId="2501622B" w14:textId="77777777" w:rsidTr="00A30BBC">
        <w:trPr>
          <w:trHeight w:val="699"/>
        </w:trPr>
        <w:tc>
          <w:tcPr>
            <w:tcW w:w="3371" w:type="dxa"/>
          </w:tcPr>
          <w:p w14:paraId="3B29BB5A" w14:textId="77777777" w:rsidR="002E321B" w:rsidRPr="006D0302" w:rsidRDefault="002E321B" w:rsidP="00CE4444">
            <w:pPr>
              <w:jc w:val="both"/>
              <w:rPr>
                <w:rFonts w:ascii="Bookman Old Style" w:hAnsi="Bookman Old Style" w:cstheme="minorHAnsi"/>
                <w:sz w:val="20"/>
                <w:szCs w:val="20"/>
                <w:lang w:val="id-ID"/>
              </w:rPr>
            </w:pPr>
          </w:p>
        </w:tc>
        <w:tc>
          <w:tcPr>
            <w:tcW w:w="3371" w:type="dxa"/>
          </w:tcPr>
          <w:p w14:paraId="4B054A54" w14:textId="77777777" w:rsidR="002E321B" w:rsidRPr="006D0302" w:rsidRDefault="002E321B" w:rsidP="00CE4444">
            <w:pPr>
              <w:jc w:val="both"/>
              <w:rPr>
                <w:rFonts w:ascii="Bookman Old Style" w:hAnsi="Bookman Old Style" w:cstheme="minorHAnsi"/>
                <w:sz w:val="20"/>
                <w:szCs w:val="20"/>
                <w:lang w:val="id-ID"/>
              </w:rPr>
            </w:pPr>
            <w:r w:rsidRPr="006D0302">
              <w:rPr>
                <w:rFonts w:ascii="Bookman Old Style" w:hAnsi="Bookman Old Style"/>
                <w:sz w:val="20"/>
                <w:szCs w:val="20"/>
                <w:lang w:val="id-ID"/>
              </w:rPr>
              <w:t>KEPALA EKSEKUTIF PENGAWAS PERASURANSIAN, PENJAMINAN, DAN DANA PENSIUN</w:t>
            </w:r>
          </w:p>
        </w:tc>
      </w:tr>
      <w:tr w:rsidR="00BC37DD" w:rsidRPr="006D0302" w14:paraId="74720A29" w14:textId="77777777" w:rsidTr="00A30BBC">
        <w:trPr>
          <w:trHeight w:val="238"/>
        </w:trPr>
        <w:tc>
          <w:tcPr>
            <w:tcW w:w="3371" w:type="dxa"/>
          </w:tcPr>
          <w:p w14:paraId="411FC371" w14:textId="77777777" w:rsidR="002E321B" w:rsidRPr="006D0302" w:rsidRDefault="002E321B" w:rsidP="00CE4444">
            <w:pPr>
              <w:jc w:val="both"/>
              <w:rPr>
                <w:rFonts w:ascii="Bookman Old Style" w:hAnsi="Bookman Old Style" w:cstheme="minorHAnsi"/>
                <w:sz w:val="20"/>
                <w:szCs w:val="20"/>
                <w:lang w:val="id-ID"/>
              </w:rPr>
            </w:pPr>
          </w:p>
        </w:tc>
        <w:tc>
          <w:tcPr>
            <w:tcW w:w="3371" w:type="dxa"/>
          </w:tcPr>
          <w:p w14:paraId="7A99AC40" w14:textId="77777777" w:rsidR="002E321B" w:rsidRPr="006D0302" w:rsidRDefault="002E321B" w:rsidP="00CE4444">
            <w:pPr>
              <w:jc w:val="both"/>
              <w:rPr>
                <w:rFonts w:ascii="Bookman Old Style" w:hAnsi="Bookman Old Style" w:cstheme="minorHAnsi"/>
                <w:sz w:val="20"/>
                <w:szCs w:val="20"/>
                <w:lang w:val="id-ID"/>
              </w:rPr>
            </w:pPr>
          </w:p>
        </w:tc>
      </w:tr>
      <w:tr w:rsidR="00BC37DD" w:rsidRPr="006D0302" w14:paraId="0988AD7D" w14:textId="77777777" w:rsidTr="00A30BBC">
        <w:trPr>
          <w:trHeight w:val="224"/>
        </w:trPr>
        <w:tc>
          <w:tcPr>
            <w:tcW w:w="3371" w:type="dxa"/>
          </w:tcPr>
          <w:p w14:paraId="55FCAAEC" w14:textId="77777777" w:rsidR="002E321B" w:rsidRPr="006D0302" w:rsidRDefault="002E321B" w:rsidP="00CE4444">
            <w:pPr>
              <w:jc w:val="both"/>
              <w:rPr>
                <w:rFonts w:ascii="Bookman Old Style" w:hAnsi="Bookman Old Style" w:cstheme="minorHAnsi"/>
                <w:sz w:val="20"/>
                <w:szCs w:val="20"/>
                <w:lang w:val="id-ID"/>
              </w:rPr>
            </w:pPr>
          </w:p>
        </w:tc>
        <w:tc>
          <w:tcPr>
            <w:tcW w:w="3371" w:type="dxa"/>
          </w:tcPr>
          <w:p w14:paraId="59360C74" w14:textId="77777777" w:rsidR="002E321B" w:rsidRPr="006D0302" w:rsidRDefault="002E321B" w:rsidP="00CE4444">
            <w:pPr>
              <w:jc w:val="center"/>
              <w:rPr>
                <w:rFonts w:ascii="Bookman Old Style" w:hAnsi="Bookman Old Style" w:cstheme="minorHAnsi"/>
                <w:sz w:val="20"/>
                <w:szCs w:val="20"/>
                <w:lang w:val="id-ID"/>
              </w:rPr>
            </w:pPr>
            <w:r w:rsidRPr="006D0302">
              <w:rPr>
                <w:rFonts w:ascii="Bookman Old Style" w:hAnsi="Bookman Old Style"/>
                <w:sz w:val="20"/>
                <w:szCs w:val="20"/>
                <w:lang w:val="id-ID"/>
              </w:rPr>
              <w:t>ttd</w:t>
            </w:r>
          </w:p>
        </w:tc>
      </w:tr>
      <w:tr w:rsidR="00BC37DD" w:rsidRPr="006D0302" w14:paraId="770335B2" w14:textId="77777777" w:rsidTr="00A30BBC">
        <w:trPr>
          <w:trHeight w:val="238"/>
        </w:trPr>
        <w:tc>
          <w:tcPr>
            <w:tcW w:w="3371" w:type="dxa"/>
          </w:tcPr>
          <w:p w14:paraId="5B7444BD" w14:textId="77777777" w:rsidR="002E321B" w:rsidRPr="006D0302" w:rsidRDefault="002E321B" w:rsidP="00CE4444">
            <w:pPr>
              <w:jc w:val="both"/>
              <w:rPr>
                <w:rFonts w:ascii="Bookman Old Style" w:hAnsi="Bookman Old Style" w:cstheme="minorHAnsi"/>
                <w:sz w:val="20"/>
                <w:szCs w:val="20"/>
                <w:lang w:val="id-ID"/>
              </w:rPr>
            </w:pPr>
          </w:p>
        </w:tc>
        <w:tc>
          <w:tcPr>
            <w:tcW w:w="3371" w:type="dxa"/>
          </w:tcPr>
          <w:p w14:paraId="167DE692" w14:textId="77777777" w:rsidR="002E321B" w:rsidRPr="006D0302" w:rsidRDefault="002E321B" w:rsidP="00CE4444">
            <w:pPr>
              <w:jc w:val="center"/>
              <w:rPr>
                <w:rFonts w:ascii="Bookman Old Style" w:hAnsi="Bookman Old Style" w:cstheme="minorHAnsi"/>
                <w:sz w:val="20"/>
                <w:szCs w:val="20"/>
                <w:lang w:val="id-ID"/>
              </w:rPr>
            </w:pPr>
          </w:p>
        </w:tc>
      </w:tr>
      <w:tr w:rsidR="00BC37DD" w:rsidRPr="006D0302" w14:paraId="0B55FBD5" w14:textId="77777777" w:rsidTr="00A30BBC">
        <w:trPr>
          <w:trHeight w:val="224"/>
        </w:trPr>
        <w:tc>
          <w:tcPr>
            <w:tcW w:w="3371" w:type="dxa"/>
          </w:tcPr>
          <w:p w14:paraId="512FD284" w14:textId="77777777" w:rsidR="002E321B" w:rsidRPr="006D0302" w:rsidRDefault="002E321B" w:rsidP="00CE4444">
            <w:pPr>
              <w:jc w:val="both"/>
              <w:rPr>
                <w:rFonts w:ascii="Bookman Old Style" w:hAnsi="Bookman Old Style" w:cstheme="minorHAnsi"/>
                <w:sz w:val="20"/>
                <w:szCs w:val="20"/>
                <w:lang w:val="id-ID"/>
              </w:rPr>
            </w:pPr>
          </w:p>
        </w:tc>
        <w:tc>
          <w:tcPr>
            <w:tcW w:w="3371" w:type="dxa"/>
          </w:tcPr>
          <w:p w14:paraId="32ABFEAD" w14:textId="77777777" w:rsidR="002E321B" w:rsidRPr="006D0302" w:rsidRDefault="002E321B" w:rsidP="00CE4444">
            <w:pPr>
              <w:jc w:val="center"/>
              <w:rPr>
                <w:rFonts w:ascii="Bookman Old Style" w:hAnsi="Bookman Old Style" w:cstheme="minorHAnsi"/>
                <w:sz w:val="20"/>
                <w:szCs w:val="20"/>
                <w:lang w:val="id-ID"/>
              </w:rPr>
            </w:pPr>
            <w:r w:rsidRPr="006D0302">
              <w:rPr>
                <w:rFonts w:ascii="Bookman Old Style" w:hAnsi="Bookman Old Style"/>
                <w:sz w:val="20"/>
                <w:szCs w:val="20"/>
                <w:lang w:val="id-ID"/>
              </w:rPr>
              <w:t>OGI PRASTOMIYONO</w:t>
            </w:r>
          </w:p>
        </w:tc>
      </w:tr>
    </w:tbl>
    <w:p w14:paraId="2030D42A" w14:textId="77777777" w:rsidR="002E321B" w:rsidRPr="00BC37DD" w:rsidRDefault="002E321B" w:rsidP="007E4F57">
      <w:pPr>
        <w:spacing w:after="0" w:line="240" w:lineRule="auto"/>
        <w:jc w:val="both"/>
        <w:rPr>
          <w:rFonts w:ascii="Bookman Old Style" w:hAnsi="Bookman Old Style"/>
          <w:sz w:val="24"/>
          <w:szCs w:val="24"/>
          <w:lang w:val="id-ID"/>
        </w:rPr>
      </w:pPr>
    </w:p>
    <w:sectPr w:rsidR="002E321B" w:rsidRPr="00BC37DD" w:rsidSect="00BC37DD">
      <w:headerReference w:type="even" r:id="rId9"/>
      <w:headerReference w:type="default" r:id="rId10"/>
      <w:footerReference w:type="default" r:id="rId11"/>
      <w:headerReference w:type="first" r:id="rId12"/>
      <w:pgSz w:w="18711" w:h="11907" w:orient="landscape"/>
      <w:pgMar w:top="1418" w:right="1418" w:bottom="1275" w:left="1418"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E7A7" w14:textId="77777777" w:rsidR="00C25B85" w:rsidRDefault="00C25B85" w:rsidP="00237D06">
      <w:pPr>
        <w:spacing w:after="0" w:line="240" w:lineRule="auto"/>
      </w:pPr>
      <w:r>
        <w:separator/>
      </w:r>
    </w:p>
  </w:endnote>
  <w:endnote w:type="continuationSeparator" w:id="0">
    <w:p w14:paraId="04884D4F" w14:textId="77777777" w:rsidR="00C25B85" w:rsidRDefault="00C25B85" w:rsidP="0023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59A4" w14:textId="336AAB9E" w:rsidR="00372FA4" w:rsidRPr="00372FA4" w:rsidRDefault="00372FA4" w:rsidP="00372FA4">
    <w:pPr>
      <w:spacing w:after="0" w:line="240" w:lineRule="auto"/>
      <w:ind w:left="-109"/>
      <w:rPr>
        <w:rFonts w:ascii="Times New Roman" w:eastAsia="Times New Roman" w:hAnsi="Times New Roman" w:cs="Times New Roman"/>
        <w:sz w:val="24"/>
        <w:szCs w:val="24"/>
        <w:lang w:eastAsia="en-ID"/>
      </w:rPr>
    </w:pPr>
    <w:r w:rsidRPr="00537D39">
      <w:rPr>
        <w:rFonts w:ascii="Bookman Old Style" w:eastAsia="Times New Roman" w:hAnsi="Bookman Old Style" w:cs="Times New Roman"/>
        <w:color w:val="000000"/>
        <w:sz w:val="12"/>
        <w:szCs w:val="12"/>
        <w:lang w:eastAsia="en-ID"/>
      </w:rPr>
      <w:t>KP: D.05/PD.0110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504B" w14:textId="77777777" w:rsidR="00C25B85" w:rsidRDefault="00C25B85" w:rsidP="00237D06">
      <w:pPr>
        <w:spacing w:after="0" w:line="240" w:lineRule="auto"/>
      </w:pPr>
      <w:r>
        <w:separator/>
      </w:r>
    </w:p>
  </w:footnote>
  <w:footnote w:type="continuationSeparator" w:id="0">
    <w:p w14:paraId="48307630" w14:textId="77777777" w:rsidR="00C25B85" w:rsidRDefault="00C25B85" w:rsidP="00237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D414" w14:textId="2FF81743" w:rsidR="0055500A" w:rsidRDefault="00C25B85">
    <w:pPr>
      <w:pStyle w:val="Header"/>
    </w:pPr>
    <w:r>
      <w:rPr>
        <w:noProof/>
      </w:rPr>
      <w:pict w14:anchorId="7020A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54079" o:spid="_x0000_s2050" type="#_x0000_t136" style="position:absolute;margin-left:0;margin-top:0;width:399.65pt;height:239.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ADCC" w14:textId="56E99675" w:rsidR="00237D06" w:rsidRPr="00E874D5" w:rsidRDefault="00C25B85" w:rsidP="00237D06">
    <w:pPr>
      <w:pStyle w:val="Header"/>
      <w:ind w:left="360"/>
      <w:jc w:val="center"/>
      <w:rPr>
        <w:rFonts w:ascii="Bookman Old Style" w:hAnsi="Bookman Old Style"/>
        <w:sz w:val="24"/>
        <w:szCs w:val="24"/>
      </w:rPr>
    </w:pPr>
    <w:r>
      <w:rPr>
        <w:noProof/>
      </w:rPr>
      <w:pict w14:anchorId="1D04A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54080" o:spid="_x0000_s2051" type="#_x0000_t136" style="position:absolute;left:0;text-align:left;margin-left:0;margin-top:0;width:399.65pt;height:239.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rPr>
          <w:rFonts w:ascii="Bookman Old Style" w:hAnsi="Bookman Old Style"/>
        </w:rPr>
        <w:id w:val="1330334026"/>
        <w:docPartObj>
          <w:docPartGallery w:val="Page Numbers (Top of Page)"/>
          <w:docPartUnique/>
        </w:docPartObj>
      </w:sdtPr>
      <w:sdtEndPr>
        <w:rPr>
          <w:noProof/>
          <w:sz w:val="24"/>
          <w:szCs w:val="24"/>
        </w:rPr>
      </w:sdtEndPr>
      <w:sdtContent>
        <w:r w:rsidR="00237D06" w:rsidRPr="00CF1E49">
          <w:rPr>
            <w:rFonts w:ascii="Bookman Old Style" w:hAnsi="Bookman Old Style"/>
          </w:rPr>
          <w:t xml:space="preserve">- </w:t>
        </w:r>
        <w:r w:rsidR="00237D06" w:rsidRPr="00E874D5">
          <w:rPr>
            <w:rFonts w:ascii="Bookman Old Style" w:hAnsi="Bookman Old Style"/>
            <w:sz w:val="24"/>
            <w:szCs w:val="24"/>
          </w:rPr>
          <w:fldChar w:fldCharType="begin"/>
        </w:r>
        <w:r w:rsidR="00237D06" w:rsidRPr="00E874D5">
          <w:rPr>
            <w:rFonts w:ascii="Bookman Old Style" w:hAnsi="Bookman Old Style"/>
            <w:sz w:val="24"/>
            <w:szCs w:val="24"/>
          </w:rPr>
          <w:instrText xml:space="preserve"> PAGE   \* MERGEFORMAT </w:instrText>
        </w:r>
        <w:r w:rsidR="00237D06" w:rsidRPr="00E874D5">
          <w:rPr>
            <w:rFonts w:ascii="Bookman Old Style" w:hAnsi="Bookman Old Style"/>
            <w:sz w:val="24"/>
            <w:szCs w:val="24"/>
          </w:rPr>
          <w:fldChar w:fldCharType="separate"/>
        </w:r>
        <w:r w:rsidR="00237D06" w:rsidRPr="00E874D5">
          <w:rPr>
            <w:rFonts w:ascii="Bookman Old Style" w:hAnsi="Bookman Old Style"/>
            <w:noProof/>
            <w:sz w:val="24"/>
            <w:szCs w:val="24"/>
          </w:rPr>
          <w:t>2</w:t>
        </w:r>
        <w:r w:rsidR="00237D06" w:rsidRPr="00E874D5">
          <w:rPr>
            <w:rFonts w:ascii="Bookman Old Style" w:hAnsi="Bookman Old Style"/>
            <w:noProof/>
            <w:sz w:val="24"/>
            <w:szCs w:val="24"/>
          </w:rPr>
          <w:fldChar w:fldCharType="end"/>
        </w:r>
        <w:r w:rsidR="00237D06" w:rsidRPr="00E874D5">
          <w:rPr>
            <w:rFonts w:ascii="Bookman Old Style" w:hAnsi="Bookman Old Style"/>
            <w:noProof/>
            <w:sz w:val="24"/>
            <w:szCs w:val="24"/>
          </w:rPr>
          <w:t xml:space="preserve"> -</w:t>
        </w:r>
      </w:sdtContent>
    </w:sdt>
  </w:p>
  <w:p w14:paraId="53B537CA" w14:textId="77777777" w:rsidR="00237D06" w:rsidRPr="00CF1E49" w:rsidRDefault="00237D06">
    <w:pPr>
      <w:pStyle w:val="Header"/>
      <w:rPr>
        <w:rFonts w:ascii="Bookman Old Style" w:hAnsi="Bookman Old Sty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09BD" w14:textId="59F58F93" w:rsidR="0055500A" w:rsidRDefault="00C25B85">
    <w:pPr>
      <w:pStyle w:val="Header"/>
    </w:pPr>
    <w:r>
      <w:rPr>
        <w:noProof/>
      </w:rPr>
      <w:pict w14:anchorId="059255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54078" o:spid="_x0000_s2049" type="#_x0000_t136" style="position:absolute;margin-left:0;margin-top:0;width:399.65pt;height:239.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70EE"/>
    <w:multiLevelType w:val="hybridMultilevel"/>
    <w:tmpl w:val="22127C3E"/>
    <w:lvl w:ilvl="0" w:tplc="E376D0A4">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B9A4C51"/>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275040"/>
    <w:multiLevelType w:val="hybridMultilevel"/>
    <w:tmpl w:val="FE628076"/>
    <w:lvl w:ilvl="0" w:tplc="9740146E">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DDA1A0F"/>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49624F"/>
    <w:multiLevelType w:val="hybridMultilevel"/>
    <w:tmpl w:val="EC448AC0"/>
    <w:lvl w:ilvl="0" w:tplc="5498D8B6">
      <w:start w:val="1"/>
      <w:numFmt w:val="decimal"/>
      <w:lvlText w:val="%1."/>
      <w:lvlJc w:val="left"/>
      <w:pPr>
        <w:ind w:left="720" w:hanging="360"/>
      </w:pPr>
      <w:rPr>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AB1E01"/>
    <w:multiLevelType w:val="hybridMultilevel"/>
    <w:tmpl w:val="D288327A"/>
    <w:lvl w:ilvl="0" w:tplc="C71AD654">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1E5323B"/>
    <w:multiLevelType w:val="hybridMultilevel"/>
    <w:tmpl w:val="323A5C1C"/>
    <w:lvl w:ilvl="0" w:tplc="29341C18">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4AE7EC9"/>
    <w:multiLevelType w:val="hybridMultilevel"/>
    <w:tmpl w:val="873EF7D6"/>
    <w:lvl w:ilvl="0" w:tplc="83FE25FC">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6281FDE"/>
    <w:multiLevelType w:val="hybridMultilevel"/>
    <w:tmpl w:val="9D2E7C8E"/>
    <w:lvl w:ilvl="0" w:tplc="F27E5BF8">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6A60248"/>
    <w:multiLevelType w:val="hybridMultilevel"/>
    <w:tmpl w:val="95649AD4"/>
    <w:lvl w:ilvl="0" w:tplc="4296D63C">
      <w:start w:val="1"/>
      <w:numFmt w:val="decimal"/>
      <w:lvlText w:val="%1."/>
      <w:lvlJc w:val="left"/>
      <w:pPr>
        <w:ind w:left="720" w:hanging="360"/>
      </w:pPr>
      <w:rPr>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8023945"/>
    <w:multiLevelType w:val="hybridMultilevel"/>
    <w:tmpl w:val="A5B243CA"/>
    <w:lvl w:ilvl="0" w:tplc="FAE23564">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8070565"/>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A23EC7"/>
    <w:multiLevelType w:val="hybridMultilevel"/>
    <w:tmpl w:val="279AC6D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90930AA"/>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E75243"/>
    <w:multiLevelType w:val="hybridMultilevel"/>
    <w:tmpl w:val="29E0D1FE"/>
    <w:lvl w:ilvl="0" w:tplc="BC7C679E">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4A21F58"/>
    <w:multiLevelType w:val="hybridMultilevel"/>
    <w:tmpl w:val="0E786808"/>
    <w:lvl w:ilvl="0" w:tplc="975AFA6A">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7953CED"/>
    <w:multiLevelType w:val="hybridMultilevel"/>
    <w:tmpl w:val="130C2BDE"/>
    <w:lvl w:ilvl="0" w:tplc="3B0A771A">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ADC6718"/>
    <w:multiLevelType w:val="hybridMultilevel"/>
    <w:tmpl w:val="42B8ED12"/>
    <w:lvl w:ilvl="0" w:tplc="6E46D7BC">
      <w:start w:val="1"/>
      <w:numFmt w:val="lowerLetter"/>
      <w:lvlText w:val="%1."/>
      <w:lvlJc w:val="left"/>
      <w:pPr>
        <w:ind w:left="720" w:hanging="360"/>
      </w:pPr>
      <w:rPr>
        <w:rFonts w:hint="default"/>
        <w:strike w:val="0"/>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73782B"/>
    <w:multiLevelType w:val="hybridMultilevel"/>
    <w:tmpl w:val="A5B243CA"/>
    <w:lvl w:ilvl="0" w:tplc="FAE23564">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5652465"/>
    <w:multiLevelType w:val="hybridMultilevel"/>
    <w:tmpl w:val="9DAA2704"/>
    <w:lvl w:ilvl="0" w:tplc="522CC6B6">
      <w:start w:val="1"/>
      <w:numFmt w:val="lowerLetter"/>
      <w:lvlText w:val="%1."/>
      <w:lvlJc w:val="left"/>
      <w:pPr>
        <w:ind w:left="720" w:hanging="360"/>
      </w:pPr>
      <w:rPr>
        <w:rFonts w:hint="default"/>
        <w:strike w:val="0"/>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553AFC"/>
    <w:multiLevelType w:val="hybridMultilevel"/>
    <w:tmpl w:val="4EDCC92E"/>
    <w:lvl w:ilvl="0" w:tplc="6632FD40">
      <w:start w:val="1"/>
      <w:numFmt w:val="decimal"/>
      <w:lvlText w:val="%1."/>
      <w:lvlJc w:val="left"/>
      <w:pPr>
        <w:ind w:left="720" w:hanging="360"/>
      </w:pPr>
      <w:rPr>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C96115A"/>
    <w:multiLevelType w:val="hybridMultilevel"/>
    <w:tmpl w:val="3384A608"/>
    <w:lvl w:ilvl="0" w:tplc="0AF6DF82">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C9B364F"/>
    <w:multiLevelType w:val="hybridMultilevel"/>
    <w:tmpl w:val="264221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E0E7218"/>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354467"/>
    <w:multiLevelType w:val="hybridMultilevel"/>
    <w:tmpl w:val="7BA01FEE"/>
    <w:lvl w:ilvl="0" w:tplc="60CA8516">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1896E77"/>
    <w:multiLevelType w:val="hybridMultilevel"/>
    <w:tmpl w:val="BF0EF500"/>
    <w:lvl w:ilvl="0" w:tplc="B8308C06">
      <w:start w:val="1"/>
      <w:numFmt w:val="lowerLetter"/>
      <w:lvlText w:val="%1."/>
      <w:lvlJc w:val="left"/>
      <w:pPr>
        <w:ind w:left="720" w:hanging="360"/>
      </w:pPr>
      <w:rPr>
        <w:rFonts w:hint="default"/>
        <w:strike w:val="0"/>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906995"/>
    <w:multiLevelType w:val="hybridMultilevel"/>
    <w:tmpl w:val="279AC6D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59B1160"/>
    <w:multiLevelType w:val="hybridMultilevel"/>
    <w:tmpl w:val="74B4BB92"/>
    <w:lvl w:ilvl="0" w:tplc="5282AFE6">
      <w:start w:val="1"/>
      <w:numFmt w:val="lowerLetter"/>
      <w:lvlText w:val="%1."/>
      <w:lvlJc w:val="left"/>
      <w:pPr>
        <w:ind w:left="720" w:hanging="360"/>
      </w:pPr>
      <w:rPr>
        <w:rFonts w:hint="default"/>
        <w:strike w:val="0"/>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E9004A"/>
    <w:multiLevelType w:val="hybridMultilevel"/>
    <w:tmpl w:val="130C2BDE"/>
    <w:lvl w:ilvl="0" w:tplc="3B0A771A">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8AE7A48"/>
    <w:multiLevelType w:val="hybridMultilevel"/>
    <w:tmpl w:val="95649AD4"/>
    <w:lvl w:ilvl="0" w:tplc="4296D63C">
      <w:start w:val="1"/>
      <w:numFmt w:val="decimal"/>
      <w:lvlText w:val="%1."/>
      <w:lvlJc w:val="left"/>
      <w:pPr>
        <w:ind w:left="720" w:hanging="360"/>
      </w:pPr>
      <w:rPr>
        <w:color w:val="auto"/>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93F3934"/>
    <w:multiLevelType w:val="hybridMultilevel"/>
    <w:tmpl w:val="323A5C1C"/>
    <w:lvl w:ilvl="0" w:tplc="29341C18">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4CC26710"/>
    <w:multiLevelType w:val="hybridMultilevel"/>
    <w:tmpl w:val="5002C030"/>
    <w:lvl w:ilvl="0" w:tplc="768ECB6A">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F937FD7"/>
    <w:multiLevelType w:val="hybridMultilevel"/>
    <w:tmpl w:val="9DAA2704"/>
    <w:lvl w:ilvl="0" w:tplc="522CC6B6">
      <w:start w:val="1"/>
      <w:numFmt w:val="lowerLetter"/>
      <w:lvlText w:val="%1."/>
      <w:lvlJc w:val="left"/>
      <w:pPr>
        <w:ind w:left="720" w:hanging="360"/>
      </w:pPr>
      <w:rPr>
        <w:rFonts w:hint="default"/>
        <w:strike w:val="0"/>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7E256F"/>
    <w:multiLevelType w:val="hybridMultilevel"/>
    <w:tmpl w:val="279AC6D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44A61F5"/>
    <w:multiLevelType w:val="hybridMultilevel"/>
    <w:tmpl w:val="2F5C4C60"/>
    <w:lvl w:ilvl="0" w:tplc="518A7F42">
      <w:start w:val="1"/>
      <w:numFmt w:val="upperRoman"/>
      <w:lvlText w:val="%1."/>
      <w:lvlJc w:val="righ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5CD5699"/>
    <w:multiLevelType w:val="hybridMultilevel"/>
    <w:tmpl w:val="DE8ADCD0"/>
    <w:lvl w:ilvl="0" w:tplc="AA66BE4A">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74A6BCA"/>
    <w:multiLevelType w:val="hybridMultilevel"/>
    <w:tmpl w:val="D43EE09C"/>
    <w:lvl w:ilvl="0" w:tplc="694E2B78">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C0502A4"/>
    <w:multiLevelType w:val="hybridMultilevel"/>
    <w:tmpl w:val="A6AA753E"/>
    <w:lvl w:ilvl="0" w:tplc="6644B15C">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9F36F57"/>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7053F7"/>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3A4231"/>
    <w:multiLevelType w:val="hybridMultilevel"/>
    <w:tmpl w:val="3DD0D54E"/>
    <w:lvl w:ilvl="0" w:tplc="8A1A99E6">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3C22062"/>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D46536"/>
    <w:multiLevelType w:val="hybridMultilevel"/>
    <w:tmpl w:val="DDF6DBD8"/>
    <w:lvl w:ilvl="0" w:tplc="AFEED970">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4A70037"/>
    <w:multiLevelType w:val="hybridMultilevel"/>
    <w:tmpl w:val="279AC6D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85515F9"/>
    <w:multiLevelType w:val="hybridMultilevel"/>
    <w:tmpl w:val="3BFC814A"/>
    <w:lvl w:ilvl="0" w:tplc="60E46E12">
      <w:start w:val="1"/>
      <w:numFmt w:val="decimal"/>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91A1D1A"/>
    <w:multiLevelType w:val="hybridMultilevel"/>
    <w:tmpl w:val="07802688"/>
    <w:lvl w:ilvl="0" w:tplc="795E8000">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A183F6B"/>
    <w:multiLevelType w:val="hybridMultilevel"/>
    <w:tmpl w:val="2F2AC7D8"/>
    <w:lvl w:ilvl="0" w:tplc="63CC1200">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CCB570E"/>
    <w:multiLevelType w:val="hybridMultilevel"/>
    <w:tmpl w:val="279AC6D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DA20D31"/>
    <w:multiLevelType w:val="hybridMultilevel"/>
    <w:tmpl w:val="565803FC"/>
    <w:lvl w:ilvl="0" w:tplc="3E14EEDE">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EE1415F"/>
    <w:multiLevelType w:val="hybridMultilevel"/>
    <w:tmpl w:val="6F3E01EE"/>
    <w:lvl w:ilvl="0" w:tplc="6870F0E8">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4"/>
  </w:num>
  <w:num w:numId="2">
    <w:abstractNumId w:val="44"/>
  </w:num>
  <w:num w:numId="3">
    <w:abstractNumId w:val="33"/>
  </w:num>
  <w:num w:numId="4">
    <w:abstractNumId w:val="17"/>
  </w:num>
  <w:num w:numId="5">
    <w:abstractNumId w:val="13"/>
  </w:num>
  <w:num w:numId="6">
    <w:abstractNumId w:val="9"/>
  </w:num>
  <w:num w:numId="7">
    <w:abstractNumId w:val="26"/>
  </w:num>
  <w:num w:numId="8">
    <w:abstractNumId w:val="4"/>
  </w:num>
  <w:num w:numId="9">
    <w:abstractNumId w:val="22"/>
  </w:num>
  <w:num w:numId="10">
    <w:abstractNumId w:val="43"/>
  </w:num>
  <w:num w:numId="11">
    <w:abstractNumId w:val="47"/>
  </w:num>
  <w:num w:numId="12">
    <w:abstractNumId w:val="20"/>
  </w:num>
  <w:num w:numId="13">
    <w:abstractNumId w:val="29"/>
  </w:num>
  <w:num w:numId="14">
    <w:abstractNumId w:val="24"/>
  </w:num>
  <w:num w:numId="15">
    <w:abstractNumId w:val="32"/>
  </w:num>
  <w:num w:numId="16">
    <w:abstractNumId w:val="30"/>
  </w:num>
  <w:num w:numId="17">
    <w:abstractNumId w:val="25"/>
  </w:num>
  <w:num w:numId="18">
    <w:abstractNumId w:val="27"/>
  </w:num>
  <w:num w:numId="19">
    <w:abstractNumId w:val="35"/>
  </w:num>
  <w:num w:numId="20">
    <w:abstractNumId w:val="42"/>
  </w:num>
  <w:num w:numId="21">
    <w:abstractNumId w:val="15"/>
  </w:num>
  <w:num w:numId="22">
    <w:abstractNumId w:val="49"/>
  </w:num>
  <w:num w:numId="23">
    <w:abstractNumId w:val="2"/>
  </w:num>
  <w:num w:numId="24">
    <w:abstractNumId w:val="40"/>
  </w:num>
  <w:num w:numId="25">
    <w:abstractNumId w:val="16"/>
  </w:num>
  <w:num w:numId="26">
    <w:abstractNumId w:val="14"/>
  </w:num>
  <w:num w:numId="27">
    <w:abstractNumId w:val="7"/>
  </w:num>
  <w:num w:numId="28">
    <w:abstractNumId w:val="46"/>
  </w:num>
  <w:num w:numId="29">
    <w:abstractNumId w:val="37"/>
  </w:num>
  <w:num w:numId="30">
    <w:abstractNumId w:val="45"/>
  </w:num>
  <w:num w:numId="31">
    <w:abstractNumId w:val="31"/>
  </w:num>
  <w:num w:numId="32">
    <w:abstractNumId w:val="5"/>
  </w:num>
  <w:num w:numId="33">
    <w:abstractNumId w:val="0"/>
  </w:num>
  <w:num w:numId="34">
    <w:abstractNumId w:val="36"/>
  </w:num>
  <w:num w:numId="35">
    <w:abstractNumId w:val="8"/>
  </w:num>
  <w:num w:numId="36">
    <w:abstractNumId w:val="48"/>
  </w:num>
  <w:num w:numId="37">
    <w:abstractNumId w:val="21"/>
  </w:num>
  <w:num w:numId="38">
    <w:abstractNumId w:val="10"/>
  </w:num>
  <w:num w:numId="39">
    <w:abstractNumId w:val="1"/>
  </w:num>
  <w:num w:numId="40">
    <w:abstractNumId w:val="41"/>
  </w:num>
  <w:num w:numId="41">
    <w:abstractNumId w:val="3"/>
  </w:num>
  <w:num w:numId="42">
    <w:abstractNumId w:val="23"/>
  </w:num>
  <w:num w:numId="43">
    <w:abstractNumId w:val="39"/>
  </w:num>
  <w:num w:numId="44">
    <w:abstractNumId w:val="12"/>
  </w:num>
  <w:num w:numId="45">
    <w:abstractNumId w:val="38"/>
  </w:num>
  <w:num w:numId="46">
    <w:abstractNumId w:val="11"/>
  </w:num>
  <w:num w:numId="47">
    <w:abstractNumId w:val="6"/>
  </w:num>
  <w:num w:numId="48">
    <w:abstractNumId w:val="18"/>
  </w:num>
  <w:num w:numId="49">
    <w:abstractNumId w:val="28"/>
  </w:num>
  <w:num w:numId="50">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99"/>
    <w:rsid w:val="00000048"/>
    <w:rsid w:val="00013C08"/>
    <w:rsid w:val="00032DB3"/>
    <w:rsid w:val="00040257"/>
    <w:rsid w:val="00041B46"/>
    <w:rsid w:val="0004497B"/>
    <w:rsid w:val="00045DDA"/>
    <w:rsid w:val="00052067"/>
    <w:rsid w:val="00061441"/>
    <w:rsid w:val="000741B8"/>
    <w:rsid w:val="000747E0"/>
    <w:rsid w:val="0007529B"/>
    <w:rsid w:val="0008166F"/>
    <w:rsid w:val="00095B68"/>
    <w:rsid w:val="000A12DF"/>
    <w:rsid w:val="000A4618"/>
    <w:rsid w:val="000A6A00"/>
    <w:rsid w:val="000D24E5"/>
    <w:rsid w:val="000F1083"/>
    <w:rsid w:val="000F2735"/>
    <w:rsid w:val="000F4094"/>
    <w:rsid w:val="001003E2"/>
    <w:rsid w:val="00110207"/>
    <w:rsid w:val="0011520B"/>
    <w:rsid w:val="00115572"/>
    <w:rsid w:val="00117EA8"/>
    <w:rsid w:val="0013180D"/>
    <w:rsid w:val="00133664"/>
    <w:rsid w:val="00133838"/>
    <w:rsid w:val="00133DEE"/>
    <w:rsid w:val="00146E5F"/>
    <w:rsid w:val="00154103"/>
    <w:rsid w:val="00154289"/>
    <w:rsid w:val="00156E2D"/>
    <w:rsid w:val="00162028"/>
    <w:rsid w:val="00163A99"/>
    <w:rsid w:val="00167373"/>
    <w:rsid w:val="00176935"/>
    <w:rsid w:val="001901AC"/>
    <w:rsid w:val="001A52DF"/>
    <w:rsid w:val="001B0CFF"/>
    <w:rsid w:val="001B380F"/>
    <w:rsid w:val="001B5603"/>
    <w:rsid w:val="001D07E6"/>
    <w:rsid w:val="001D55AD"/>
    <w:rsid w:val="001E5D2E"/>
    <w:rsid w:val="001E7CB4"/>
    <w:rsid w:val="001F26F1"/>
    <w:rsid w:val="001F53CA"/>
    <w:rsid w:val="001F583A"/>
    <w:rsid w:val="00207AE8"/>
    <w:rsid w:val="00213ED3"/>
    <w:rsid w:val="0021483D"/>
    <w:rsid w:val="00237D06"/>
    <w:rsid w:val="00243161"/>
    <w:rsid w:val="00250D0F"/>
    <w:rsid w:val="002568E4"/>
    <w:rsid w:val="00271C7D"/>
    <w:rsid w:val="00281508"/>
    <w:rsid w:val="00284A4E"/>
    <w:rsid w:val="002A76B6"/>
    <w:rsid w:val="002B0D20"/>
    <w:rsid w:val="002B1617"/>
    <w:rsid w:val="002B5724"/>
    <w:rsid w:val="002B5F37"/>
    <w:rsid w:val="002C0F61"/>
    <w:rsid w:val="002D1118"/>
    <w:rsid w:val="002D30F3"/>
    <w:rsid w:val="002D3483"/>
    <w:rsid w:val="002D4C7D"/>
    <w:rsid w:val="002D7019"/>
    <w:rsid w:val="002E0600"/>
    <w:rsid w:val="002E3079"/>
    <w:rsid w:val="002E321B"/>
    <w:rsid w:val="002E73A1"/>
    <w:rsid w:val="00305C26"/>
    <w:rsid w:val="00305DD6"/>
    <w:rsid w:val="00306E9A"/>
    <w:rsid w:val="0031504F"/>
    <w:rsid w:val="00315759"/>
    <w:rsid w:val="0033692E"/>
    <w:rsid w:val="00343EC8"/>
    <w:rsid w:val="00345338"/>
    <w:rsid w:val="00346464"/>
    <w:rsid w:val="0035298D"/>
    <w:rsid w:val="003717D3"/>
    <w:rsid w:val="00372FA4"/>
    <w:rsid w:val="00373326"/>
    <w:rsid w:val="00376808"/>
    <w:rsid w:val="0039160D"/>
    <w:rsid w:val="00391E08"/>
    <w:rsid w:val="00394D0B"/>
    <w:rsid w:val="003A07E2"/>
    <w:rsid w:val="003A2737"/>
    <w:rsid w:val="003A5284"/>
    <w:rsid w:val="003A5F8C"/>
    <w:rsid w:val="003B306B"/>
    <w:rsid w:val="003B3ACC"/>
    <w:rsid w:val="003C0824"/>
    <w:rsid w:val="003C2377"/>
    <w:rsid w:val="003C33F5"/>
    <w:rsid w:val="003C3E26"/>
    <w:rsid w:val="003C4354"/>
    <w:rsid w:val="003D52F6"/>
    <w:rsid w:val="003E05A8"/>
    <w:rsid w:val="003E1BD8"/>
    <w:rsid w:val="003E763F"/>
    <w:rsid w:val="003F337D"/>
    <w:rsid w:val="003F34AC"/>
    <w:rsid w:val="003F4477"/>
    <w:rsid w:val="003F4717"/>
    <w:rsid w:val="003F538F"/>
    <w:rsid w:val="003F58EC"/>
    <w:rsid w:val="00400282"/>
    <w:rsid w:val="004041DF"/>
    <w:rsid w:val="00420EBF"/>
    <w:rsid w:val="00426D7F"/>
    <w:rsid w:val="00427086"/>
    <w:rsid w:val="004371A9"/>
    <w:rsid w:val="0043768D"/>
    <w:rsid w:val="00440504"/>
    <w:rsid w:val="00461ADC"/>
    <w:rsid w:val="00462D56"/>
    <w:rsid w:val="00466A84"/>
    <w:rsid w:val="0047487F"/>
    <w:rsid w:val="00493741"/>
    <w:rsid w:val="004A30EF"/>
    <w:rsid w:val="004B395A"/>
    <w:rsid w:val="004B3B34"/>
    <w:rsid w:val="004B4261"/>
    <w:rsid w:val="004B48F7"/>
    <w:rsid w:val="004C5316"/>
    <w:rsid w:val="004E2843"/>
    <w:rsid w:val="004F0C97"/>
    <w:rsid w:val="005035FD"/>
    <w:rsid w:val="00524226"/>
    <w:rsid w:val="00531D80"/>
    <w:rsid w:val="00535DF5"/>
    <w:rsid w:val="00541485"/>
    <w:rsid w:val="00542822"/>
    <w:rsid w:val="0055500A"/>
    <w:rsid w:val="005612BA"/>
    <w:rsid w:val="00565747"/>
    <w:rsid w:val="00566CAD"/>
    <w:rsid w:val="00567585"/>
    <w:rsid w:val="00573ACB"/>
    <w:rsid w:val="00580FB4"/>
    <w:rsid w:val="00582AEA"/>
    <w:rsid w:val="005B20B5"/>
    <w:rsid w:val="005B232D"/>
    <w:rsid w:val="005B29D2"/>
    <w:rsid w:val="005B533D"/>
    <w:rsid w:val="005C1B55"/>
    <w:rsid w:val="005C6FA7"/>
    <w:rsid w:val="005D4597"/>
    <w:rsid w:val="005E1EAF"/>
    <w:rsid w:val="005F170C"/>
    <w:rsid w:val="005F7ED0"/>
    <w:rsid w:val="00603FA3"/>
    <w:rsid w:val="00634E32"/>
    <w:rsid w:val="006523CC"/>
    <w:rsid w:val="0065279D"/>
    <w:rsid w:val="00673CC6"/>
    <w:rsid w:val="0067750F"/>
    <w:rsid w:val="006939AC"/>
    <w:rsid w:val="00697F8F"/>
    <w:rsid w:val="006A25DA"/>
    <w:rsid w:val="006A44EB"/>
    <w:rsid w:val="006B632A"/>
    <w:rsid w:val="006C0F51"/>
    <w:rsid w:val="006D0302"/>
    <w:rsid w:val="006D5BBB"/>
    <w:rsid w:val="006D7467"/>
    <w:rsid w:val="006E10ED"/>
    <w:rsid w:val="006E4022"/>
    <w:rsid w:val="006F35BA"/>
    <w:rsid w:val="00703F89"/>
    <w:rsid w:val="007079CC"/>
    <w:rsid w:val="007143E5"/>
    <w:rsid w:val="00722E9D"/>
    <w:rsid w:val="007244D5"/>
    <w:rsid w:val="0074323D"/>
    <w:rsid w:val="00751360"/>
    <w:rsid w:val="007633E5"/>
    <w:rsid w:val="0076476F"/>
    <w:rsid w:val="00766C67"/>
    <w:rsid w:val="0077246F"/>
    <w:rsid w:val="007738AC"/>
    <w:rsid w:val="007907E1"/>
    <w:rsid w:val="007A5998"/>
    <w:rsid w:val="007A7EF9"/>
    <w:rsid w:val="007B5518"/>
    <w:rsid w:val="007B59D2"/>
    <w:rsid w:val="007C0E72"/>
    <w:rsid w:val="007C6AA1"/>
    <w:rsid w:val="007D2E21"/>
    <w:rsid w:val="007D4AC3"/>
    <w:rsid w:val="007D6A94"/>
    <w:rsid w:val="007D77B3"/>
    <w:rsid w:val="007E4F57"/>
    <w:rsid w:val="007F0E10"/>
    <w:rsid w:val="00804C26"/>
    <w:rsid w:val="008119AC"/>
    <w:rsid w:val="008156FA"/>
    <w:rsid w:val="00823A79"/>
    <w:rsid w:val="00823F9F"/>
    <w:rsid w:val="0083192D"/>
    <w:rsid w:val="00832D22"/>
    <w:rsid w:val="00837C3A"/>
    <w:rsid w:val="00844CAD"/>
    <w:rsid w:val="008570AB"/>
    <w:rsid w:val="008603D2"/>
    <w:rsid w:val="0087158F"/>
    <w:rsid w:val="00875B53"/>
    <w:rsid w:val="0087665B"/>
    <w:rsid w:val="00881912"/>
    <w:rsid w:val="00882A69"/>
    <w:rsid w:val="00885D41"/>
    <w:rsid w:val="00886A6B"/>
    <w:rsid w:val="008A5162"/>
    <w:rsid w:val="008B4268"/>
    <w:rsid w:val="008B6BBA"/>
    <w:rsid w:val="008B7546"/>
    <w:rsid w:val="008C0F25"/>
    <w:rsid w:val="008C35E2"/>
    <w:rsid w:val="008D29AB"/>
    <w:rsid w:val="008D2A98"/>
    <w:rsid w:val="008D349D"/>
    <w:rsid w:val="008E7CA4"/>
    <w:rsid w:val="008F40BB"/>
    <w:rsid w:val="00907167"/>
    <w:rsid w:val="009112F7"/>
    <w:rsid w:val="009241B9"/>
    <w:rsid w:val="0092577D"/>
    <w:rsid w:val="00926F43"/>
    <w:rsid w:val="00934804"/>
    <w:rsid w:val="0094105D"/>
    <w:rsid w:val="00960D10"/>
    <w:rsid w:val="00970082"/>
    <w:rsid w:val="00972057"/>
    <w:rsid w:val="00981D02"/>
    <w:rsid w:val="009970E6"/>
    <w:rsid w:val="009A7488"/>
    <w:rsid w:val="009B3210"/>
    <w:rsid w:val="009C0B02"/>
    <w:rsid w:val="009C6007"/>
    <w:rsid w:val="009C7490"/>
    <w:rsid w:val="009D2227"/>
    <w:rsid w:val="009E0786"/>
    <w:rsid w:val="009E2A74"/>
    <w:rsid w:val="009E2C3B"/>
    <w:rsid w:val="009E4939"/>
    <w:rsid w:val="009E4FC4"/>
    <w:rsid w:val="009F6C99"/>
    <w:rsid w:val="00A0084A"/>
    <w:rsid w:val="00A028D5"/>
    <w:rsid w:val="00A123BD"/>
    <w:rsid w:val="00A13EE4"/>
    <w:rsid w:val="00A1689F"/>
    <w:rsid w:val="00A30BBC"/>
    <w:rsid w:val="00A34BCC"/>
    <w:rsid w:val="00A47C00"/>
    <w:rsid w:val="00A5146F"/>
    <w:rsid w:val="00A541E8"/>
    <w:rsid w:val="00A54A33"/>
    <w:rsid w:val="00A65FF6"/>
    <w:rsid w:val="00A663A8"/>
    <w:rsid w:val="00A73966"/>
    <w:rsid w:val="00A80BD5"/>
    <w:rsid w:val="00A939F7"/>
    <w:rsid w:val="00AA2A77"/>
    <w:rsid w:val="00AA69C9"/>
    <w:rsid w:val="00AB0D36"/>
    <w:rsid w:val="00AC1AAE"/>
    <w:rsid w:val="00AD7876"/>
    <w:rsid w:val="00AE12E6"/>
    <w:rsid w:val="00AE7FFC"/>
    <w:rsid w:val="00AF297C"/>
    <w:rsid w:val="00B01336"/>
    <w:rsid w:val="00B03579"/>
    <w:rsid w:val="00B03F81"/>
    <w:rsid w:val="00B21B7D"/>
    <w:rsid w:val="00B229FB"/>
    <w:rsid w:val="00B25BD7"/>
    <w:rsid w:val="00B33995"/>
    <w:rsid w:val="00B35CA2"/>
    <w:rsid w:val="00B43374"/>
    <w:rsid w:val="00B46C28"/>
    <w:rsid w:val="00B5796C"/>
    <w:rsid w:val="00B66555"/>
    <w:rsid w:val="00B8181C"/>
    <w:rsid w:val="00B90610"/>
    <w:rsid w:val="00B971A0"/>
    <w:rsid w:val="00BA2A93"/>
    <w:rsid w:val="00BA526E"/>
    <w:rsid w:val="00BB163B"/>
    <w:rsid w:val="00BB4A4E"/>
    <w:rsid w:val="00BC37AB"/>
    <w:rsid w:val="00BC37DD"/>
    <w:rsid w:val="00BD23CC"/>
    <w:rsid w:val="00BD34C1"/>
    <w:rsid w:val="00BD7077"/>
    <w:rsid w:val="00BE66CB"/>
    <w:rsid w:val="00BF526E"/>
    <w:rsid w:val="00C00552"/>
    <w:rsid w:val="00C03349"/>
    <w:rsid w:val="00C06AA1"/>
    <w:rsid w:val="00C12725"/>
    <w:rsid w:val="00C17FC7"/>
    <w:rsid w:val="00C25B85"/>
    <w:rsid w:val="00C27B05"/>
    <w:rsid w:val="00C412DC"/>
    <w:rsid w:val="00C755D2"/>
    <w:rsid w:val="00C82E20"/>
    <w:rsid w:val="00C928ED"/>
    <w:rsid w:val="00C95E4C"/>
    <w:rsid w:val="00CC0302"/>
    <w:rsid w:val="00CC7357"/>
    <w:rsid w:val="00CD0C27"/>
    <w:rsid w:val="00CD2503"/>
    <w:rsid w:val="00CD2D4B"/>
    <w:rsid w:val="00CD4DFA"/>
    <w:rsid w:val="00CE546C"/>
    <w:rsid w:val="00CE69D7"/>
    <w:rsid w:val="00CE7DEA"/>
    <w:rsid w:val="00CF1E49"/>
    <w:rsid w:val="00D10822"/>
    <w:rsid w:val="00D57234"/>
    <w:rsid w:val="00D57516"/>
    <w:rsid w:val="00D578D0"/>
    <w:rsid w:val="00D62BE2"/>
    <w:rsid w:val="00D71312"/>
    <w:rsid w:val="00D743B8"/>
    <w:rsid w:val="00D814FC"/>
    <w:rsid w:val="00D945B6"/>
    <w:rsid w:val="00D94C34"/>
    <w:rsid w:val="00DA57F0"/>
    <w:rsid w:val="00DB1557"/>
    <w:rsid w:val="00DB4A1C"/>
    <w:rsid w:val="00DB7693"/>
    <w:rsid w:val="00DD23B8"/>
    <w:rsid w:val="00DD5043"/>
    <w:rsid w:val="00DD69D2"/>
    <w:rsid w:val="00DE4964"/>
    <w:rsid w:val="00DE7F64"/>
    <w:rsid w:val="00DF1A99"/>
    <w:rsid w:val="00DF47BD"/>
    <w:rsid w:val="00E17539"/>
    <w:rsid w:val="00E34146"/>
    <w:rsid w:val="00E5060F"/>
    <w:rsid w:val="00E5395A"/>
    <w:rsid w:val="00E625BB"/>
    <w:rsid w:val="00E73136"/>
    <w:rsid w:val="00E81381"/>
    <w:rsid w:val="00E821F6"/>
    <w:rsid w:val="00E874D5"/>
    <w:rsid w:val="00E93C30"/>
    <w:rsid w:val="00E956BF"/>
    <w:rsid w:val="00E96E94"/>
    <w:rsid w:val="00EA33C7"/>
    <w:rsid w:val="00EA48D8"/>
    <w:rsid w:val="00EB5A68"/>
    <w:rsid w:val="00EC4565"/>
    <w:rsid w:val="00ED1200"/>
    <w:rsid w:val="00ED2CA8"/>
    <w:rsid w:val="00ED72AC"/>
    <w:rsid w:val="00EE16B3"/>
    <w:rsid w:val="00EE1AFA"/>
    <w:rsid w:val="00EE7457"/>
    <w:rsid w:val="00EE7558"/>
    <w:rsid w:val="00F13774"/>
    <w:rsid w:val="00F24F54"/>
    <w:rsid w:val="00F369DF"/>
    <w:rsid w:val="00F43399"/>
    <w:rsid w:val="00F44C47"/>
    <w:rsid w:val="00F46FFD"/>
    <w:rsid w:val="00F57C7F"/>
    <w:rsid w:val="00F57EAF"/>
    <w:rsid w:val="00F6125E"/>
    <w:rsid w:val="00F70850"/>
    <w:rsid w:val="00F76202"/>
    <w:rsid w:val="00F84E2C"/>
    <w:rsid w:val="00F90452"/>
    <w:rsid w:val="00FB04EC"/>
    <w:rsid w:val="00FB270B"/>
    <w:rsid w:val="00FB65B3"/>
    <w:rsid w:val="00FC1E56"/>
    <w:rsid w:val="00FC5F33"/>
    <w:rsid w:val="00FC684E"/>
    <w:rsid w:val="00FD3799"/>
    <w:rsid w:val="00FD69B4"/>
    <w:rsid w:val="00FE231A"/>
    <w:rsid w:val="00FE505A"/>
    <w:rsid w:val="00FE6DCE"/>
    <w:rsid w:val="00FF54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DDC2D"/>
  <w15:chartTrackingRefBased/>
  <w15:docId w15:val="{BE91978E-C27F-40CF-B5B6-2DCD4329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ab,Colorful List - Accent 11,Source,Atan,awal,List Paragraph2,List Paragraph 1,SLIKE,List Paragraph1,Cell bullets,Noise heading,RUS List,Text,Recommendation,List FIK,Heading 11,List Paragraph Char Char,kepala,Body Text Char1,Numbering"/>
    <w:basedOn w:val="Normal"/>
    <w:link w:val="ListParagraphChar"/>
    <w:uiPriority w:val="34"/>
    <w:qFormat/>
    <w:rsid w:val="00154103"/>
    <w:pPr>
      <w:ind w:left="720"/>
      <w:contextualSpacing/>
    </w:pPr>
  </w:style>
  <w:style w:type="paragraph" w:styleId="Header">
    <w:name w:val="header"/>
    <w:basedOn w:val="Normal"/>
    <w:link w:val="HeaderChar"/>
    <w:uiPriority w:val="99"/>
    <w:unhideWhenUsed/>
    <w:rsid w:val="00237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D06"/>
  </w:style>
  <w:style w:type="paragraph" w:styleId="Footer">
    <w:name w:val="footer"/>
    <w:basedOn w:val="Normal"/>
    <w:link w:val="FooterChar"/>
    <w:uiPriority w:val="99"/>
    <w:unhideWhenUsed/>
    <w:rsid w:val="00237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D06"/>
  </w:style>
  <w:style w:type="character" w:customStyle="1" w:styleId="ListParagraphChar">
    <w:name w:val="List Paragraph Char"/>
    <w:aliases w:val="Bab Char,Colorful List - Accent 11 Char,Source Char,Atan Char,awal Char,List Paragraph2 Char,List Paragraph 1 Char,SLIKE Char,List Paragraph1 Char,Cell bullets Char,Noise heading Char,RUS List Char,Text Char,Recommendation Char"/>
    <w:basedOn w:val="DefaultParagraphFont"/>
    <w:link w:val="ListParagraph"/>
    <w:uiPriority w:val="34"/>
    <w:qFormat/>
    <w:locked/>
    <w:rsid w:val="00960D10"/>
  </w:style>
  <w:style w:type="character" w:styleId="CommentReference">
    <w:name w:val="annotation reference"/>
    <w:basedOn w:val="DefaultParagraphFont"/>
    <w:uiPriority w:val="99"/>
    <w:semiHidden/>
    <w:unhideWhenUsed/>
    <w:rsid w:val="005B29D2"/>
    <w:rPr>
      <w:sz w:val="16"/>
      <w:szCs w:val="16"/>
    </w:rPr>
  </w:style>
  <w:style w:type="paragraph" w:styleId="CommentText">
    <w:name w:val="annotation text"/>
    <w:basedOn w:val="Normal"/>
    <w:link w:val="CommentTextChar"/>
    <w:uiPriority w:val="99"/>
    <w:unhideWhenUsed/>
    <w:rsid w:val="005B29D2"/>
    <w:pPr>
      <w:spacing w:line="240" w:lineRule="auto"/>
    </w:pPr>
    <w:rPr>
      <w:sz w:val="20"/>
      <w:szCs w:val="20"/>
    </w:rPr>
  </w:style>
  <w:style w:type="character" w:customStyle="1" w:styleId="CommentTextChar">
    <w:name w:val="Comment Text Char"/>
    <w:basedOn w:val="DefaultParagraphFont"/>
    <w:link w:val="CommentText"/>
    <w:uiPriority w:val="99"/>
    <w:rsid w:val="005B29D2"/>
    <w:rPr>
      <w:sz w:val="20"/>
      <w:szCs w:val="20"/>
    </w:rPr>
  </w:style>
  <w:style w:type="paragraph" w:styleId="CommentSubject">
    <w:name w:val="annotation subject"/>
    <w:basedOn w:val="CommentText"/>
    <w:next w:val="CommentText"/>
    <w:link w:val="CommentSubjectChar"/>
    <w:uiPriority w:val="99"/>
    <w:semiHidden/>
    <w:unhideWhenUsed/>
    <w:rsid w:val="005B29D2"/>
    <w:rPr>
      <w:b/>
      <w:bCs/>
    </w:rPr>
  </w:style>
  <w:style w:type="character" w:customStyle="1" w:styleId="CommentSubjectChar">
    <w:name w:val="Comment Subject Char"/>
    <w:basedOn w:val="CommentTextChar"/>
    <w:link w:val="CommentSubject"/>
    <w:uiPriority w:val="99"/>
    <w:semiHidden/>
    <w:rsid w:val="005B29D2"/>
    <w:rPr>
      <w:b/>
      <w:bCs/>
      <w:sz w:val="20"/>
      <w:szCs w:val="20"/>
    </w:rPr>
  </w:style>
  <w:style w:type="paragraph" w:styleId="NormalWeb">
    <w:name w:val="Normal (Web)"/>
    <w:basedOn w:val="Normal"/>
    <w:uiPriority w:val="99"/>
    <w:unhideWhenUsed/>
    <w:rsid w:val="005D4597"/>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0679">
      <w:bodyDiv w:val="1"/>
      <w:marLeft w:val="0"/>
      <w:marRight w:val="0"/>
      <w:marTop w:val="0"/>
      <w:marBottom w:val="0"/>
      <w:divBdr>
        <w:top w:val="none" w:sz="0" w:space="0" w:color="auto"/>
        <w:left w:val="none" w:sz="0" w:space="0" w:color="auto"/>
        <w:bottom w:val="none" w:sz="0" w:space="0" w:color="auto"/>
        <w:right w:val="none" w:sz="0" w:space="0" w:color="auto"/>
      </w:divBdr>
    </w:div>
    <w:div w:id="247429913">
      <w:bodyDiv w:val="1"/>
      <w:marLeft w:val="0"/>
      <w:marRight w:val="0"/>
      <w:marTop w:val="0"/>
      <w:marBottom w:val="0"/>
      <w:divBdr>
        <w:top w:val="none" w:sz="0" w:space="0" w:color="auto"/>
        <w:left w:val="none" w:sz="0" w:space="0" w:color="auto"/>
        <w:bottom w:val="none" w:sz="0" w:space="0" w:color="auto"/>
        <w:right w:val="none" w:sz="0" w:space="0" w:color="auto"/>
      </w:divBdr>
    </w:div>
    <w:div w:id="480006068">
      <w:bodyDiv w:val="1"/>
      <w:marLeft w:val="0"/>
      <w:marRight w:val="0"/>
      <w:marTop w:val="0"/>
      <w:marBottom w:val="0"/>
      <w:divBdr>
        <w:top w:val="none" w:sz="0" w:space="0" w:color="auto"/>
        <w:left w:val="none" w:sz="0" w:space="0" w:color="auto"/>
        <w:bottom w:val="none" w:sz="0" w:space="0" w:color="auto"/>
        <w:right w:val="none" w:sz="0" w:space="0" w:color="auto"/>
      </w:divBdr>
    </w:div>
    <w:div w:id="573321119">
      <w:bodyDiv w:val="1"/>
      <w:marLeft w:val="0"/>
      <w:marRight w:val="0"/>
      <w:marTop w:val="0"/>
      <w:marBottom w:val="0"/>
      <w:divBdr>
        <w:top w:val="none" w:sz="0" w:space="0" w:color="auto"/>
        <w:left w:val="none" w:sz="0" w:space="0" w:color="auto"/>
        <w:bottom w:val="none" w:sz="0" w:space="0" w:color="auto"/>
        <w:right w:val="none" w:sz="0" w:space="0" w:color="auto"/>
      </w:divBdr>
    </w:div>
    <w:div w:id="628315716">
      <w:bodyDiv w:val="1"/>
      <w:marLeft w:val="0"/>
      <w:marRight w:val="0"/>
      <w:marTop w:val="0"/>
      <w:marBottom w:val="0"/>
      <w:divBdr>
        <w:top w:val="none" w:sz="0" w:space="0" w:color="auto"/>
        <w:left w:val="none" w:sz="0" w:space="0" w:color="auto"/>
        <w:bottom w:val="none" w:sz="0" w:space="0" w:color="auto"/>
        <w:right w:val="none" w:sz="0" w:space="0" w:color="auto"/>
      </w:divBdr>
    </w:div>
    <w:div w:id="968171958">
      <w:bodyDiv w:val="1"/>
      <w:marLeft w:val="0"/>
      <w:marRight w:val="0"/>
      <w:marTop w:val="0"/>
      <w:marBottom w:val="0"/>
      <w:divBdr>
        <w:top w:val="none" w:sz="0" w:space="0" w:color="auto"/>
        <w:left w:val="none" w:sz="0" w:space="0" w:color="auto"/>
        <w:bottom w:val="none" w:sz="0" w:space="0" w:color="auto"/>
        <w:right w:val="none" w:sz="0" w:space="0" w:color="auto"/>
      </w:divBdr>
    </w:div>
    <w:div w:id="1096561795">
      <w:bodyDiv w:val="1"/>
      <w:marLeft w:val="0"/>
      <w:marRight w:val="0"/>
      <w:marTop w:val="0"/>
      <w:marBottom w:val="0"/>
      <w:divBdr>
        <w:top w:val="none" w:sz="0" w:space="0" w:color="auto"/>
        <w:left w:val="none" w:sz="0" w:space="0" w:color="auto"/>
        <w:bottom w:val="none" w:sz="0" w:space="0" w:color="auto"/>
        <w:right w:val="none" w:sz="0" w:space="0" w:color="auto"/>
      </w:divBdr>
    </w:div>
    <w:div w:id="1410350100">
      <w:bodyDiv w:val="1"/>
      <w:marLeft w:val="0"/>
      <w:marRight w:val="0"/>
      <w:marTop w:val="0"/>
      <w:marBottom w:val="0"/>
      <w:divBdr>
        <w:top w:val="none" w:sz="0" w:space="0" w:color="auto"/>
        <w:left w:val="none" w:sz="0" w:space="0" w:color="auto"/>
        <w:bottom w:val="none" w:sz="0" w:space="0" w:color="auto"/>
        <w:right w:val="none" w:sz="0" w:space="0" w:color="auto"/>
      </w:divBdr>
    </w:div>
    <w:div w:id="1708681712">
      <w:bodyDiv w:val="1"/>
      <w:marLeft w:val="0"/>
      <w:marRight w:val="0"/>
      <w:marTop w:val="0"/>
      <w:marBottom w:val="0"/>
      <w:divBdr>
        <w:top w:val="none" w:sz="0" w:space="0" w:color="auto"/>
        <w:left w:val="none" w:sz="0" w:space="0" w:color="auto"/>
        <w:bottom w:val="none" w:sz="0" w:space="0" w:color="auto"/>
        <w:right w:val="none" w:sz="0" w:space="0" w:color="auto"/>
      </w:divBdr>
    </w:div>
    <w:div w:id="1745906439">
      <w:bodyDiv w:val="1"/>
      <w:marLeft w:val="0"/>
      <w:marRight w:val="0"/>
      <w:marTop w:val="0"/>
      <w:marBottom w:val="0"/>
      <w:divBdr>
        <w:top w:val="none" w:sz="0" w:space="0" w:color="auto"/>
        <w:left w:val="none" w:sz="0" w:space="0" w:color="auto"/>
        <w:bottom w:val="none" w:sz="0" w:space="0" w:color="auto"/>
        <w:right w:val="none" w:sz="0" w:space="0" w:color="auto"/>
      </w:divBdr>
    </w:div>
    <w:div w:id="198909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825229-CA08-47E5-B0E7-37995FF4C8A2}">
  <ds:schemaRefs>
    <ds:schemaRef ds:uri="http://schemas.openxmlformats.org/officeDocument/2006/bibliography"/>
  </ds:schemaRefs>
</ds:datastoreItem>
</file>

<file path=customXml/itemProps2.xml><?xml version="1.0" encoding="utf-8"?>
<ds:datastoreItem xmlns:ds="http://schemas.openxmlformats.org/officeDocument/2006/customXml" ds:itemID="{535FE257-C3DC-4CB8-B13D-8D3A7389BD39}"/>
</file>

<file path=customXml/itemProps3.xml><?xml version="1.0" encoding="utf-8"?>
<ds:datastoreItem xmlns:ds="http://schemas.openxmlformats.org/officeDocument/2006/customXml" ds:itemID="{2FC6F65E-A24F-4819-AF1A-D1B118081805}"/>
</file>

<file path=customXml/itemProps4.xml><?xml version="1.0" encoding="utf-8"?>
<ds:datastoreItem xmlns:ds="http://schemas.openxmlformats.org/officeDocument/2006/customXml" ds:itemID="{6480EC75-9BBE-4839-8648-A712CD6ECC3E}"/>
</file>

<file path=docProps/app.xml><?xml version="1.0" encoding="utf-8"?>
<Properties xmlns="http://schemas.openxmlformats.org/officeDocument/2006/extended-properties" xmlns:vt="http://schemas.openxmlformats.org/officeDocument/2006/docPropsVTypes">
  <Template>Normal</Template>
  <TotalTime>433</TotalTime>
  <Pages>25</Pages>
  <Words>5583</Words>
  <Characters>31824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Zuwinda Zera</dc:creator>
  <cp:keywords/>
  <dc:description/>
  <cp:lastModifiedBy>Zuwinda Zera</cp:lastModifiedBy>
  <cp:revision>116</cp:revision>
  <dcterms:created xsi:type="dcterms:W3CDTF">2025-02-27T07:41:00Z</dcterms:created>
  <dcterms:modified xsi:type="dcterms:W3CDTF">2025-03-03T09:23:00Z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