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A97B8" w14:textId="2831D7E6" w:rsidR="00625164" w:rsidRPr="00703B9F" w:rsidRDefault="00625164" w:rsidP="00625164">
      <w:pPr>
        <w:spacing w:before="240" w:after="0" w:line="240" w:lineRule="auto"/>
        <w:jc w:val="center"/>
        <w:rPr>
          <w:rFonts w:ascii="Bookman Old Style" w:hAnsi="Bookman Old Style"/>
          <w:b/>
          <w:bCs/>
        </w:rPr>
      </w:pPr>
      <w:r w:rsidRPr="00703B9F">
        <w:rPr>
          <w:rFonts w:ascii="Bookman Old Style" w:hAnsi="Bookman Old Style"/>
          <w:b/>
          <w:bCs/>
        </w:rPr>
        <w:t xml:space="preserve">MATRIKS RANCANGAN POJK </w:t>
      </w:r>
      <w:r w:rsidR="003A1EEB">
        <w:rPr>
          <w:rFonts w:ascii="Bookman Old Style" w:hAnsi="Bookman Old Style"/>
          <w:b/>
          <w:bCs/>
        </w:rPr>
        <w:t>INTEGRITAS PELAPORAN KEUANGAN PPDP</w:t>
      </w:r>
    </w:p>
    <w:p w14:paraId="0F3B5F4A" w14:textId="77777777" w:rsidR="00625164" w:rsidRPr="00703B9F" w:rsidRDefault="00625164" w:rsidP="00625164">
      <w:pPr>
        <w:tabs>
          <w:tab w:val="left" w:pos="9994"/>
        </w:tabs>
        <w:spacing w:after="0" w:line="240" w:lineRule="auto"/>
        <w:rPr>
          <w:rFonts w:ascii="Bookman Old Style" w:hAnsi="Bookman Old Style"/>
          <w:b/>
          <w:bCs/>
        </w:rPr>
      </w:pPr>
      <w:r w:rsidRPr="00703B9F">
        <w:rPr>
          <w:rFonts w:ascii="Bookman Old Style" w:hAnsi="Bookman Old Style"/>
          <w:b/>
          <w:bCs/>
        </w:rPr>
        <w:tab/>
      </w:r>
    </w:p>
    <w:tbl>
      <w:tblPr>
        <w:tblStyle w:val="TableGrid"/>
        <w:tblW w:w="11057" w:type="dxa"/>
        <w:tblInd w:w="-856" w:type="dxa"/>
        <w:tblLayout w:type="fixed"/>
        <w:tblLook w:val="04A0" w:firstRow="1" w:lastRow="0" w:firstColumn="1" w:lastColumn="0" w:noHBand="0" w:noVBand="1"/>
      </w:tblPr>
      <w:tblGrid>
        <w:gridCol w:w="3403"/>
        <w:gridCol w:w="3402"/>
        <w:gridCol w:w="4252"/>
      </w:tblGrid>
      <w:tr w:rsidR="00537F45" w:rsidRPr="00703B9F" w14:paraId="774EA8FD" w14:textId="2D46DD54" w:rsidTr="00537F45">
        <w:trPr>
          <w:trHeight w:val="625"/>
        </w:trPr>
        <w:tc>
          <w:tcPr>
            <w:tcW w:w="6805" w:type="dxa"/>
            <w:gridSpan w:val="2"/>
          </w:tcPr>
          <w:p w14:paraId="73C34D81" w14:textId="77777777" w:rsidR="00537F45" w:rsidRPr="00703B9F" w:rsidRDefault="00537F45" w:rsidP="0030199E">
            <w:pPr>
              <w:jc w:val="center"/>
              <w:rPr>
                <w:rFonts w:ascii="Bookman Old Style" w:hAnsi="Bookman Old Style"/>
                <w:b/>
                <w:bCs/>
              </w:rPr>
            </w:pPr>
            <w:r w:rsidRPr="00703B9F">
              <w:rPr>
                <w:rFonts w:ascii="Bookman Old Style" w:hAnsi="Bookman Old Style"/>
                <w:b/>
                <w:bCs/>
              </w:rPr>
              <w:t>RANCANGAN</w:t>
            </w:r>
          </w:p>
          <w:p w14:paraId="6C412D5D" w14:textId="77777777" w:rsidR="003A1EEB" w:rsidRPr="003A1EEB" w:rsidRDefault="00537F45" w:rsidP="003A1EEB">
            <w:pPr>
              <w:jc w:val="center"/>
              <w:rPr>
                <w:rFonts w:ascii="Bookman Old Style" w:hAnsi="Bookman Old Style"/>
                <w:b/>
                <w:bCs/>
                <w:lang w:val="en-US"/>
              </w:rPr>
            </w:pPr>
            <w:r w:rsidRPr="00703B9F">
              <w:rPr>
                <w:rFonts w:ascii="Bookman Old Style" w:hAnsi="Bookman Old Style"/>
                <w:b/>
                <w:bCs/>
              </w:rPr>
              <w:t xml:space="preserve">PERATURAN OTORITAS JASA KEUANGAN NOMOR </w:t>
            </w:r>
            <w:r w:rsidR="003A1EEB" w:rsidRPr="003A1EEB">
              <w:rPr>
                <w:rFonts w:ascii="Bookman Old Style" w:hAnsi="Bookman Old Style"/>
                <w:b/>
                <w:bCs/>
                <w:lang w:val="en-US"/>
              </w:rPr>
              <w:t>REPUBLIK INDONESIA</w:t>
            </w:r>
          </w:p>
          <w:p w14:paraId="1B763F06" w14:textId="77777777" w:rsidR="003A1EEB" w:rsidRPr="003A1EEB" w:rsidRDefault="003A1EEB" w:rsidP="003A1EEB">
            <w:pPr>
              <w:jc w:val="center"/>
              <w:rPr>
                <w:rFonts w:ascii="Bookman Old Style" w:hAnsi="Bookman Old Style"/>
                <w:b/>
                <w:bCs/>
                <w:lang w:val="en-US"/>
              </w:rPr>
            </w:pPr>
            <w:r w:rsidRPr="003A1EEB">
              <w:rPr>
                <w:rFonts w:ascii="Bookman Old Style" w:hAnsi="Bookman Old Style"/>
                <w:b/>
                <w:bCs/>
                <w:lang w:val="en-US"/>
              </w:rPr>
              <w:t>NOMOR  ...  TAHUN ...</w:t>
            </w:r>
          </w:p>
          <w:p w14:paraId="225C94EF" w14:textId="77777777" w:rsidR="003A1EEB" w:rsidRPr="003A1EEB" w:rsidRDefault="003A1EEB" w:rsidP="003A1EEB">
            <w:pPr>
              <w:jc w:val="center"/>
              <w:rPr>
                <w:rFonts w:ascii="Bookman Old Style" w:hAnsi="Bookman Old Style"/>
                <w:b/>
                <w:bCs/>
                <w:lang w:val="en-US"/>
              </w:rPr>
            </w:pPr>
            <w:r w:rsidRPr="003A1EEB">
              <w:rPr>
                <w:rFonts w:ascii="Bookman Old Style" w:hAnsi="Bookman Old Style"/>
                <w:b/>
                <w:bCs/>
                <w:lang w:val="en-US"/>
              </w:rPr>
              <w:t>TENTANG</w:t>
            </w:r>
          </w:p>
          <w:p w14:paraId="3DA8298C" w14:textId="54CA60CD" w:rsidR="00537F45" w:rsidRPr="00703B9F" w:rsidRDefault="003A1EEB" w:rsidP="003A1EEB">
            <w:pPr>
              <w:jc w:val="center"/>
              <w:rPr>
                <w:rFonts w:ascii="Bookman Old Style" w:hAnsi="Bookman Old Style"/>
                <w:b/>
                <w:bCs/>
              </w:rPr>
            </w:pPr>
            <w:r w:rsidRPr="003A1EEB">
              <w:rPr>
                <w:rFonts w:ascii="Bookman Old Style" w:hAnsi="Bookman Old Style"/>
                <w:b/>
                <w:bCs/>
                <w:lang w:val="en-US"/>
              </w:rPr>
              <w:t>INTEGRITAS PELAPORAN KEUANGAN PERUSAHAAN PERASURANSIAN, LEMBAGA PENJAMIN, DAN DANA PENSIUN</w:t>
            </w:r>
          </w:p>
        </w:tc>
        <w:tc>
          <w:tcPr>
            <w:tcW w:w="4252" w:type="dxa"/>
            <w:vAlign w:val="center"/>
          </w:tcPr>
          <w:p w14:paraId="12A5BDB4" w14:textId="5969BAE8" w:rsidR="00537F45" w:rsidRPr="00703B9F" w:rsidRDefault="00537F45" w:rsidP="00537F45">
            <w:pPr>
              <w:jc w:val="center"/>
              <w:rPr>
                <w:rFonts w:ascii="Bookman Old Style" w:hAnsi="Bookman Old Style"/>
                <w:b/>
                <w:bCs/>
              </w:rPr>
            </w:pPr>
            <w:r>
              <w:rPr>
                <w:rFonts w:ascii="Bookman Old Style" w:hAnsi="Bookman Old Style"/>
                <w:b/>
                <w:bCs/>
              </w:rPr>
              <w:t>TANGGAPAN/MASUKAN</w:t>
            </w:r>
          </w:p>
        </w:tc>
      </w:tr>
      <w:tr w:rsidR="00537F45" w:rsidRPr="00703B9F" w14:paraId="3EDCB6C0" w14:textId="7B6B623A" w:rsidTr="00537F45">
        <w:trPr>
          <w:trHeight w:val="475"/>
        </w:trPr>
        <w:tc>
          <w:tcPr>
            <w:tcW w:w="3403" w:type="dxa"/>
            <w:vAlign w:val="center"/>
          </w:tcPr>
          <w:p w14:paraId="1FB5D68B" w14:textId="77777777" w:rsidR="00537F45" w:rsidRPr="00703B9F" w:rsidRDefault="00537F45" w:rsidP="0030199E">
            <w:pPr>
              <w:jc w:val="center"/>
              <w:rPr>
                <w:rFonts w:ascii="Bookman Old Style" w:hAnsi="Bookman Old Style"/>
              </w:rPr>
            </w:pPr>
            <w:r w:rsidRPr="00703B9F">
              <w:rPr>
                <w:rFonts w:ascii="Bookman Old Style" w:hAnsi="Bookman Old Style"/>
              </w:rPr>
              <w:t>Batang Tubuh</w:t>
            </w:r>
          </w:p>
        </w:tc>
        <w:tc>
          <w:tcPr>
            <w:tcW w:w="3402" w:type="dxa"/>
            <w:vAlign w:val="center"/>
          </w:tcPr>
          <w:p w14:paraId="1DF443E0" w14:textId="77777777" w:rsidR="00537F45" w:rsidRPr="00703B9F" w:rsidRDefault="00537F45" w:rsidP="0030199E">
            <w:pPr>
              <w:jc w:val="center"/>
              <w:rPr>
                <w:rFonts w:ascii="Bookman Old Style" w:hAnsi="Bookman Old Style"/>
              </w:rPr>
            </w:pPr>
            <w:r w:rsidRPr="00703B9F">
              <w:rPr>
                <w:rFonts w:ascii="Bookman Old Style" w:hAnsi="Bookman Old Style"/>
              </w:rPr>
              <w:t>Penjelasan</w:t>
            </w:r>
          </w:p>
        </w:tc>
        <w:tc>
          <w:tcPr>
            <w:tcW w:w="4252" w:type="dxa"/>
          </w:tcPr>
          <w:p w14:paraId="61A441FB" w14:textId="77777777" w:rsidR="00537F45" w:rsidRPr="00703B9F" w:rsidRDefault="00537F45" w:rsidP="0030199E">
            <w:pPr>
              <w:jc w:val="center"/>
              <w:rPr>
                <w:rFonts w:ascii="Bookman Old Style" w:hAnsi="Bookman Old Style"/>
              </w:rPr>
            </w:pPr>
          </w:p>
        </w:tc>
      </w:tr>
      <w:tr w:rsidR="00537F45" w:rsidRPr="00703B9F" w14:paraId="36F10FA7" w14:textId="75841E36" w:rsidTr="00537F45">
        <w:trPr>
          <w:trHeight w:val="545"/>
        </w:trPr>
        <w:tc>
          <w:tcPr>
            <w:tcW w:w="6805" w:type="dxa"/>
            <w:gridSpan w:val="2"/>
          </w:tcPr>
          <w:p w14:paraId="345BBD71" w14:textId="77777777" w:rsidR="00537F45" w:rsidRPr="00703B9F" w:rsidRDefault="00537F45" w:rsidP="0030199E">
            <w:pPr>
              <w:jc w:val="center"/>
              <w:rPr>
                <w:rFonts w:ascii="Bookman Old Style" w:hAnsi="Bookman Old Style"/>
              </w:rPr>
            </w:pPr>
            <w:r w:rsidRPr="00703B9F">
              <w:rPr>
                <w:rFonts w:ascii="Bookman Old Style" w:hAnsi="Bookman Old Style"/>
              </w:rPr>
              <w:t>DENGAN RAHMAT TUHAN YANG MAHA ESA</w:t>
            </w:r>
          </w:p>
          <w:p w14:paraId="3E7F5BC9" w14:textId="77777777" w:rsidR="00537F45" w:rsidRPr="00703B9F" w:rsidRDefault="00537F45" w:rsidP="0030199E">
            <w:pPr>
              <w:jc w:val="center"/>
              <w:rPr>
                <w:rFonts w:ascii="Bookman Old Style" w:hAnsi="Bookman Old Style"/>
              </w:rPr>
            </w:pPr>
            <w:r w:rsidRPr="00703B9F">
              <w:rPr>
                <w:rFonts w:ascii="Bookman Old Style" w:hAnsi="Bookman Old Style"/>
              </w:rPr>
              <w:t>DEWAN KOMISIONER OTORITAS JASA KEUANGAN,</w:t>
            </w:r>
          </w:p>
        </w:tc>
        <w:tc>
          <w:tcPr>
            <w:tcW w:w="4252" w:type="dxa"/>
          </w:tcPr>
          <w:p w14:paraId="6887EA43" w14:textId="77777777" w:rsidR="00537F45" w:rsidRPr="00703B9F" w:rsidRDefault="00537F45" w:rsidP="0030199E">
            <w:pPr>
              <w:jc w:val="center"/>
              <w:rPr>
                <w:rFonts w:ascii="Bookman Old Style" w:hAnsi="Bookman Old Style"/>
              </w:rPr>
            </w:pPr>
          </w:p>
        </w:tc>
      </w:tr>
      <w:tr w:rsidR="00537F45" w:rsidRPr="00703B9F" w14:paraId="6580F674" w14:textId="4132F4DD" w:rsidTr="00537F45">
        <w:trPr>
          <w:trHeight w:val="545"/>
        </w:trPr>
        <w:tc>
          <w:tcPr>
            <w:tcW w:w="6805" w:type="dxa"/>
            <w:gridSpan w:val="2"/>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6"/>
              <w:gridCol w:w="9078"/>
            </w:tblGrid>
            <w:tr w:rsidR="00537F45" w:rsidRPr="00703B9F" w14:paraId="5958F9F2" w14:textId="77777777" w:rsidTr="003A1EEB">
              <w:tc>
                <w:tcPr>
                  <w:tcW w:w="1726" w:type="dxa"/>
                  <w:shd w:val="clear" w:color="auto" w:fill="FFFFFF" w:themeFill="background1"/>
                </w:tcPr>
                <w:p w14:paraId="58F24725" w14:textId="77777777" w:rsidR="00537F45" w:rsidRPr="00703B9F" w:rsidRDefault="00537F45" w:rsidP="0030199E">
                  <w:pPr>
                    <w:rPr>
                      <w:rFonts w:ascii="Bookman Old Style" w:hAnsi="Bookman Old Style"/>
                    </w:rPr>
                  </w:pPr>
                  <w:r w:rsidRPr="00703B9F">
                    <w:rPr>
                      <w:rFonts w:ascii="Bookman Old Style" w:hAnsi="Bookman Old Style"/>
                    </w:rPr>
                    <w:t>Menimbang:</w:t>
                  </w:r>
                </w:p>
              </w:tc>
              <w:tc>
                <w:tcPr>
                  <w:tcW w:w="9078" w:type="dxa"/>
                  <w:shd w:val="clear" w:color="auto" w:fill="FFFFFF" w:themeFill="background1"/>
                </w:tcPr>
                <w:p w14:paraId="06153888" w14:textId="77777777" w:rsidR="003A1EEB" w:rsidRPr="003A1EEB" w:rsidRDefault="003A1EEB" w:rsidP="003A1EEB">
                  <w:pPr>
                    <w:pStyle w:val="ListParagraph"/>
                    <w:numPr>
                      <w:ilvl w:val="0"/>
                      <w:numId w:val="8"/>
                    </w:numPr>
                    <w:ind w:left="466" w:right="4140"/>
                    <w:jc w:val="both"/>
                    <w:rPr>
                      <w:rFonts w:ascii="Bookman Old Style" w:hAnsi="Bookman Old Style"/>
                    </w:rPr>
                  </w:pPr>
                  <w:r w:rsidRPr="003A1EEB">
                    <w:rPr>
                      <w:rFonts w:ascii="Bookman Old Style" w:hAnsi="Bookman Old Style"/>
                    </w:rPr>
                    <w:t>bahwa informasi keuangan dan laporan keuangan pada perusahaan perasuransian, lembaga penjamin, dan dana pensiun digunakan dalam pengambilan keputusan oleh regulator dan pemangku kepentingan, sehingga diperlukan ketepatan dan keakuratan dalam penyusunan informasi keuangan dan laporan keuangan yang berintegritas melalui penguatan penerapan tata kelola dan pengendalian internal dalam proses pelaporan keuangan;</w:t>
                  </w:r>
                </w:p>
                <w:p w14:paraId="77265A4C" w14:textId="13CA4F96" w:rsidR="003A1EEB" w:rsidRPr="003A1EEB" w:rsidRDefault="003A1EEB" w:rsidP="003A1EEB">
                  <w:pPr>
                    <w:pStyle w:val="ListParagraph"/>
                    <w:numPr>
                      <w:ilvl w:val="0"/>
                      <w:numId w:val="8"/>
                    </w:numPr>
                    <w:ind w:left="466" w:right="4140"/>
                    <w:jc w:val="both"/>
                    <w:rPr>
                      <w:rFonts w:ascii="Bookman Old Style" w:hAnsi="Bookman Old Style"/>
                    </w:rPr>
                  </w:pPr>
                  <w:r w:rsidRPr="003A1EEB">
                    <w:rPr>
                      <w:rFonts w:ascii="Bookman Old Style" w:hAnsi="Bookman Old Style"/>
                    </w:rPr>
                    <w:t>bahwa untuk mendukung penguatan penerapan tata kelola dan pengendalian internal dalam proses pelaporan keuangan perusahaan perasuransian, lembaga penjamin, dan dana pensiun, diperlukan pengaturan mengenai integritas pelaporan keuangan perusahaan perasuransian, lembaga penjamin, dan dana pensiun;</w:t>
                  </w:r>
                </w:p>
                <w:p w14:paraId="301CBBAF" w14:textId="535BF978" w:rsidR="00537F45" w:rsidRPr="00703B9F" w:rsidRDefault="003A1EEB" w:rsidP="003A1EEB">
                  <w:pPr>
                    <w:pStyle w:val="ListParagraph"/>
                    <w:numPr>
                      <w:ilvl w:val="0"/>
                      <w:numId w:val="8"/>
                    </w:numPr>
                    <w:ind w:left="466" w:right="4140"/>
                    <w:jc w:val="both"/>
                    <w:rPr>
                      <w:rFonts w:ascii="Bookman Old Style" w:hAnsi="Bookman Old Style"/>
                    </w:rPr>
                  </w:pPr>
                  <w:r w:rsidRPr="003A1EEB">
                    <w:rPr>
                      <w:rFonts w:ascii="Bookman Old Style" w:hAnsi="Bookman Old Style"/>
                    </w:rPr>
                    <w:t>bahwa berdasarkan pertimbangan sebagaimana dimaksud dalam huruf a dan huruf b, perlu menetapkan Peraturan Otoritas Jasa Keuangan tentang Integritas Pelaporan Keuangan Perusahaan Perasuransian, Lembaga Penjamin, dan Dana Pensiun;</w:t>
                  </w:r>
                </w:p>
              </w:tc>
            </w:tr>
          </w:tbl>
          <w:p w14:paraId="45799CCB" w14:textId="77777777" w:rsidR="00537F45" w:rsidRPr="00703B9F" w:rsidRDefault="00537F45" w:rsidP="0030199E">
            <w:pPr>
              <w:jc w:val="both"/>
              <w:rPr>
                <w:rFonts w:ascii="Bookman Old Style" w:hAnsi="Bookman Old Style"/>
              </w:rPr>
            </w:pPr>
          </w:p>
        </w:tc>
        <w:tc>
          <w:tcPr>
            <w:tcW w:w="4252" w:type="dxa"/>
          </w:tcPr>
          <w:p w14:paraId="5AE8AB09" w14:textId="77777777" w:rsidR="00537F45" w:rsidRPr="00703B9F" w:rsidRDefault="00537F45" w:rsidP="0030199E">
            <w:pPr>
              <w:rPr>
                <w:rFonts w:ascii="Bookman Old Style" w:hAnsi="Bookman Old Style"/>
              </w:rPr>
            </w:pPr>
          </w:p>
        </w:tc>
      </w:tr>
      <w:tr w:rsidR="00537F45" w:rsidRPr="00703B9F" w14:paraId="66B59C9E" w14:textId="2AF64F90" w:rsidTr="00537F45">
        <w:trPr>
          <w:trHeight w:val="545"/>
        </w:trPr>
        <w:tc>
          <w:tcPr>
            <w:tcW w:w="6805" w:type="dxa"/>
            <w:gridSpan w:val="2"/>
          </w:tcPr>
          <w:tbl>
            <w:tblPr>
              <w:tblStyle w:val="TableGrid"/>
              <w:tblW w:w="10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7"/>
              <w:gridCol w:w="9077"/>
            </w:tblGrid>
            <w:tr w:rsidR="00537F45" w:rsidRPr="00703B9F" w14:paraId="0B7180B7" w14:textId="77777777" w:rsidTr="003A1EEB">
              <w:tc>
                <w:tcPr>
                  <w:tcW w:w="1727" w:type="dxa"/>
                </w:tcPr>
                <w:p w14:paraId="1F7BB0C3" w14:textId="77777777" w:rsidR="00537F45" w:rsidRPr="00703B9F" w:rsidRDefault="00537F45" w:rsidP="0030199E">
                  <w:pPr>
                    <w:rPr>
                      <w:rFonts w:ascii="Bookman Old Style" w:hAnsi="Bookman Old Style"/>
                    </w:rPr>
                  </w:pPr>
                  <w:r w:rsidRPr="00703B9F">
                    <w:rPr>
                      <w:rFonts w:ascii="Bookman Old Style" w:hAnsi="Bookman Old Style"/>
                    </w:rPr>
                    <w:t>Mengingat:</w:t>
                  </w:r>
                </w:p>
              </w:tc>
              <w:tc>
                <w:tcPr>
                  <w:tcW w:w="9077" w:type="dxa"/>
                </w:tcPr>
                <w:p w14:paraId="181B6EE7" w14:textId="77777777" w:rsidR="003A1EEB" w:rsidRPr="003A1EEB" w:rsidRDefault="003A1EEB" w:rsidP="003A1EEB">
                  <w:pPr>
                    <w:pStyle w:val="ListParagraph"/>
                    <w:numPr>
                      <w:ilvl w:val="0"/>
                      <w:numId w:val="24"/>
                    </w:numPr>
                    <w:ind w:left="458" w:right="4140"/>
                    <w:jc w:val="distribute"/>
                    <w:rPr>
                      <w:rFonts w:ascii="Bookman Old Style" w:hAnsi="Bookman Old Style"/>
                    </w:rPr>
                  </w:pPr>
                  <w:r w:rsidRPr="003A1EEB">
                    <w:rPr>
                      <w:rFonts w:ascii="Bookman Old Style" w:hAnsi="Bookman Old Style"/>
                    </w:rPr>
                    <w:t>Undang-Undang Nomor 21 Tahun 2011 tentang Otoritas Jasa Keuangan (Lembaran Negara Republik Indonesia Tahun 2011 Nomor 111, Tambahan Lembaran Negara Republik Indonesia Nomor 5253) sebagaimana telah diubah dengan Undang-Undang Nomor 4 Tahun 2023 tentang Pengembangan dan Penguatan Sektor Keuangan (Lembaran Negara Republik Indonesia Tahun 2023 Nomor 4, Tambahan Lembaran Negara Republik Indonesia Nomor 6845);</w:t>
                  </w:r>
                </w:p>
                <w:p w14:paraId="6F7A4093" w14:textId="7378E5FD" w:rsidR="003A1EEB" w:rsidRPr="003A1EEB" w:rsidRDefault="003A1EEB" w:rsidP="003A1EEB">
                  <w:pPr>
                    <w:pStyle w:val="ListParagraph"/>
                    <w:numPr>
                      <w:ilvl w:val="0"/>
                      <w:numId w:val="24"/>
                    </w:numPr>
                    <w:ind w:left="458" w:right="4140"/>
                    <w:jc w:val="distribute"/>
                    <w:rPr>
                      <w:rFonts w:ascii="Bookman Old Style" w:hAnsi="Bookman Old Style"/>
                    </w:rPr>
                  </w:pPr>
                  <w:r w:rsidRPr="003A1EEB">
                    <w:rPr>
                      <w:rFonts w:ascii="Bookman Old Style" w:hAnsi="Bookman Old Style"/>
                    </w:rPr>
                    <w:t xml:space="preserve">Undang-Undang Nomor 40 Tahun 2014 tentang Perasuransian (Lembaran Negara Republik Indonesia Tahun 2014 Nomor 337, Tambahan Lembaran Negara Republik Indonesia Nomor 5618) sebagaimana telah diubah dengan Undang-Undang Nomor 4 Tahun 2023 tentang Pengembangan dan Penguatan Sektor Keuangan </w:t>
                  </w:r>
                  <w:r w:rsidRPr="003A1EEB">
                    <w:rPr>
                      <w:rFonts w:ascii="Bookman Old Style" w:hAnsi="Bookman Old Style"/>
                    </w:rPr>
                    <w:lastRenderedPageBreak/>
                    <w:t>(Lembaran Negara Republik Indonesia Tahun 2023 Nomor 4, Tambahan Lembaran Negara Republik Indonesia Nomor 6845);</w:t>
                  </w:r>
                </w:p>
                <w:p w14:paraId="400C2B22" w14:textId="001C1679" w:rsidR="003A1EEB" w:rsidRPr="003A1EEB" w:rsidRDefault="003A1EEB" w:rsidP="003A1EEB">
                  <w:pPr>
                    <w:pStyle w:val="ListParagraph"/>
                    <w:numPr>
                      <w:ilvl w:val="0"/>
                      <w:numId w:val="24"/>
                    </w:numPr>
                    <w:ind w:left="458" w:right="4140"/>
                    <w:jc w:val="distribute"/>
                    <w:rPr>
                      <w:rFonts w:ascii="Bookman Old Style" w:hAnsi="Bookman Old Style"/>
                    </w:rPr>
                  </w:pPr>
                  <w:r w:rsidRPr="003A1EEB">
                    <w:rPr>
                      <w:rFonts w:ascii="Bookman Old Style" w:hAnsi="Bookman Old Style"/>
                    </w:rPr>
                    <w:t>Undang-Undang Nomor 1 Tahun 2016 tentang Penjaminan (Lembaran Negara Republik Indonesia Tahun 2016 Nomor 9, Tambahan Lembaran Negara Republik Indonesia Nomor 5835) sebagaimana telah diubah dengan Undang-Undang Nomor 4 Tahun 2023 tentang Pengembangan dan Penguatan Sektor Keuangan (Lembaran Negara Republik Indonesia Tahun 2023 Nomor 4, Tambahan Lembaran Negara Republik Indonesia Nomor 6845);</w:t>
                  </w:r>
                </w:p>
                <w:p w14:paraId="6738DC8A" w14:textId="5096C14D" w:rsidR="00537F45" w:rsidRPr="00703B9F" w:rsidRDefault="003A1EEB" w:rsidP="003A1EEB">
                  <w:pPr>
                    <w:pStyle w:val="ListParagraph"/>
                    <w:numPr>
                      <w:ilvl w:val="0"/>
                      <w:numId w:val="24"/>
                    </w:numPr>
                    <w:ind w:left="458" w:right="4140"/>
                    <w:jc w:val="distribute"/>
                    <w:rPr>
                      <w:rFonts w:ascii="Bookman Old Style" w:hAnsi="Bookman Old Style"/>
                    </w:rPr>
                  </w:pPr>
                  <w:r w:rsidRPr="003A1EEB">
                    <w:rPr>
                      <w:rFonts w:ascii="Bookman Old Style" w:hAnsi="Bookman Old Style"/>
                    </w:rPr>
                    <w:t>Undang-Undang Nomor 4 Tahun 2023 tentang Pengembangan dan Penguatan Sektor Keuangan (Lembaran Negara Republik Indonesia Tahun 2023 Nomor 4, Tambahan Lembaran Negara Republik Indonesia Nomor 6845);</w:t>
                  </w:r>
                </w:p>
              </w:tc>
            </w:tr>
          </w:tbl>
          <w:p w14:paraId="580C30B6" w14:textId="77777777" w:rsidR="00537F45" w:rsidRPr="00703B9F" w:rsidRDefault="00537F45" w:rsidP="0030199E">
            <w:pPr>
              <w:rPr>
                <w:rFonts w:ascii="Bookman Old Style" w:hAnsi="Bookman Old Style"/>
              </w:rPr>
            </w:pPr>
          </w:p>
        </w:tc>
        <w:tc>
          <w:tcPr>
            <w:tcW w:w="4252" w:type="dxa"/>
          </w:tcPr>
          <w:p w14:paraId="4657123E" w14:textId="77777777" w:rsidR="00537F45" w:rsidRPr="00703B9F" w:rsidRDefault="00537F45" w:rsidP="0030199E">
            <w:pPr>
              <w:rPr>
                <w:rFonts w:ascii="Bookman Old Style" w:hAnsi="Bookman Old Style"/>
              </w:rPr>
            </w:pPr>
          </w:p>
        </w:tc>
      </w:tr>
      <w:tr w:rsidR="00537F45" w:rsidRPr="00703B9F" w14:paraId="13BEA575" w14:textId="1563A094" w:rsidTr="00537F45">
        <w:trPr>
          <w:trHeight w:val="545"/>
        </w:trPr>
        <w:tc>
          <w:tcPr>
            <w:tcW w:w="6805" w:type="dxa"/>
            <w:gridSpan w:val="2"/>
          </w:tcPr>
          <w:p w14:paraId="604645D1" w14:textId="5846AF71" w:rsidR="00537F45" w:rsidRPr="00703B9F" w:rsidRDefault="003A1EEB" w:rsidP="0030199E">
            <w:pPr>
              <w:jc w:val="center"/>
              <w:rPr>
                <w:rFonts w:ascii="Bookman Old Style" w:hAnsi="Bookman Old Style"/>
              </w:rPr>
            </w:pPr>
            <w:r>
              <w:rPr>
                <w:rFonts w:ascii="Bookman Old Style" w:hAnsi="Bookman Old Style"/>
              </w:rPr>
              <w:t>MEMUTUSKAN</w:t>
            </w:r>
            <w:r w:rsidR="00537F45" w:rsidRPr="00703B9F">
              <w:rPr>
                <w:rFonts w:ascii="Bookman Old Style" w:hAnsi="Bookman Old Style"/>
              </w:rPr>
              <w:t>:</w:t>
            </w:r>
          </w:p>
          <w:p w14:paraId="02F15CC3" w14:textId="77777777" w:rsidR="00537F45" w:rsidRPr="00703B9F" w:rsidRDefault="00537F45" w:rsidP="0030199E">
            <w:pPr>
              <w:jc w:val="center"/>
              <w:rPr>
                <w:rFonts w:ascii="Bookman Old Style" w:hAnsi="Bookman Old Sty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60"/>
              <w:gridCol w:w="8802"/>
            </w:tblGrid>
            <w:tr w:rsidR="00537F45" w:rsidRPr="00703B9F" w14:paraId="02F3401B" w14:textId="77777777" w:rsidTr="0030199E">
              <w:tc>
                <w:tcPr>
                  <w:tcW w:w="1860" w:type="dxa"/>
                </w:tcPr>
                <w:p w14:paraId="008065A8" w14:textId="77777777" w:rsidR="00537F45" w:rsidRPr="00703B9F" w:rsidRDefault="00537F45" w:rsidP="0030199E">
                  <w:pPr>
                    <w:rPr>
                      <w:rFonts w:ascii="Bookman Old Style" w:hAnsi="Bookman Old Style"/>
                    </w:rPr>
                  </w:pPr>
                  <w:r w:rsidRPr="00703B9F">
                    <w:rPr>
                      <w:rFonts w:ascii="Bookman Old Style" w:hAnsi="Bookman Old Style"/>
                    </w:rPr>
                    <w:t>Menetapkan:</w:t>
                  </w:r>
                </w:p>
              </w:tc>
              <w:tc>
                <w:tcPr>
                  <w:tcW w:w="8802" w:type="dxa"/>
                </w:tcPr>
                <w:p w14:paraId="58C89614" w14:textId="12C60B8F" w:rsidR="00537F45" w:rsidRPr="00703B9F" w:rsidRDefault="003A1EEB" w:rsidP="00537F45">
                  <w:pPr>
                    <w:ind w:right="3998"/>
                    <w:jc w:val="both"/>
                    <w:rPr>
                      <w:rFonts w:ascii="Bookman Old Style" w:hAnsi="Bookman Old Style"/>
                    </w:rPr>
                  </w:pPr>
                  <w:r w:rsidRPr="003A1EEB">
                    <w:rPr>
                      <w:rFonts w:ascii="Bookman Old Style" w:hAnsi="Bookman Old Style"/>
                    </w:rPr>
                    <w:t>PERATURAN OTORITAS JASA KEUANGAN TENTANG INTEGRITAS PELAPORAN KEUANGAN PERUSAHAAN PERASURANSIAN, LEMBAGA PENJAMIN, DAN DANA PENSIUN</w:t>
                  </w:r>
                  <w:r w:rsidR="00537F45" w:rsidRPr="00703B9F">
                    <w:rPr>
                      <w:rFonts w:ascii="Bookman Old Style" w:hAnsi="Bookman Old Style"/>
                    </w:rPr>
                    <w:t>.</w:t>
                  </w:r>
                </w:p>
                <w:p w14:paraId="22326902" w14:textId="77777777" w:rsidR="00537F45" w:rsidRPr="00703B9F" w:rsidRDefault="00537F45" w:rsidP="0030199E">
                  <w:pPr>
                    <w:jc w:val="distribute"/>
                    <w:rPr>
                      <w:rFonts w:ascii="Bookman Old Style" w:hAnsi="Bookman Old Style"/>
                    </w:rPr>
                  </w:pPr>
                </w:p>
              </w:tc>
            </w:tr>
          </w:tbl>
          <w:p w14:paraId="48EEFF22" w14:textId="77777777" w:rsidR="00537F45" w:rsidRPr="00703B9F" w:rsidRDefault="00537F45" w:rsidP="0030199E">
            <w:pPr>
              <w:rPr>
                <w:rFonts w:ascii="Bookman Old Style" w:hAnsi="Bookman Old Style"/>
              </w:rPr>
            </w:pPr>
          </w:p>
        </w:tc>
        <w:tc>
          <w:tcPr>
            <w:tcW w:w="4252" w:type="dxa"/>
          </w:tcPr>
          <w:p w14:paraId="2A140F41" w14:textId="77777777" w:rsidR="00537F45" w:rsidRPr="00703B9F" w:rsidRDefault="00537F45" w:rsidP="0030199E">
            <w:pPr>
              <w:jc w:val="center"/>
              <w:rPr>
                <w:rFonts w:ascii="Bookman Old Style" w:hAnsi="Bookman Old Style"/>
              </w:rPr>
            </w:pPr>
          </w:p>
        </w:tc>
      </w:tr>
      <w:tr w:rsidR="00537F45" w:rsidRPr="00703B9F" w14:paraId="54F60411" w14:textId="5E9A0103" w:rsidTr="00537F45">
        <w:trPr>
          <w:trHeight w:val="545"/>
        </w:trPr>
        <w:tc>
          <w:tcPr>
            <w:tcW w:w="6805" w:type="dxa"/>
            <w:gridSpan w:val="2"/>
          </w:tcPr>
          <w:p w14:paraId="13DE256A" w14:textId="77777777" w:rsidR="00537F45" w:rsidRPr="00703B9F" w:rsidRDefault="00537F45" w:rsidP="00625164">
            <w:pPr>
              <w:pStyle w:val="ListParagraph"/>
              <w:numPr>
                <w:ilvl w:val="0"/>
                <w:numId w:val="28"/>
              </w:numPr>
              <w:ind w:left="751"/>
              <w:rPr>
                <w:rFonts w:ascii="Bookman Old Style" w:hAnsi="Bookman Old Style"/>
              </w:rPr>
            </w:pPr>
            <w:r w:rsidRPr="00703B9F">
              <w:rPr>
                <w:rFonts w:ascii="Bookman Old Style" w:hAnsi="Bookman Old Style"/>
              </w:rPr>
              <w:t>UMUM</w:t>
            </w:r>
          </w:p>
          <w:p w14:paraId="3B2CB0CD" w14:textId="77777777" w:rsidR="003A1EEB" w:rsidRDefault="003A1EEB" w:rsidP="003A1EEB">
            <w:pPr>
              <w:ind w:left="31"/>
              <w:jc w:val="both"/>
              <w:rPr>
                <w:rFonts w:ascii="Bookman Old Style" w:hAnsi="Bookman Old Style"/>
              </w:rPr>
            </w:pPr>
            <w:r w:rsidRPr="003A1EEB">
              <w:rPr>
                <w:rFonts w:ascii="Bookman Old Style" w:hAnsi="Bookman Old Style"/>
              </w:rPr>
              <w:t>Otoritas Jasa Keuangan selaku regulator dan pengawas perusahaan perasuransian, lembaga penjamin, dan dana pensiun (PPDP) mengolah Informasi Keuangan dan Laporan Keuangan yang rutin disampaikan oleh PPDP untuk kepentingan pengawasan secara langsung maupun tidak langsung. Pilar pengawasan PPDP akan berjalan dengan baik jika Informasi Keuangan dan Laporan Keuangan yang disusun oleh PPDP berkualitas. Selain digunakan oleh regulator, Informasi Keuangan dan Laporan Keuangan yang dipublikasikan PPDP secara rutin juga dipergunakan oleh pemangku kepentingan lainnya termasuk pemegang polis, peserta, dan masyarakat dalam mengambil keputusan ekonomi. Dalam menyusun Laporan Keuangan, PPDP mengacu pada standar akuntansi keuangan serta menyajikan Informasi Keuangan yang relevan dan merepresentasikan secara tepat kondisi PPDP. Integritas Informasi Keuangan dan Laporan Keuangan menjadi salah satu hal utama yang harus diyakini untuk menjaga kepercayaan regulator dan masyarakat terhadap industri PPDP serta untuk mendukung pengambilan keputusan oleh pelaku pasar dan publik.</w:t>
            </w:r>
          </w:p>
          <w:p w14:paraId="19E79C04" w14:textId="1F0C6FE0" w:rsidR="003A1EEB" w:rsidRPr="003A1EEB" w:rsidRDefault="003A1EEB" w:rsidP="003A1EEB">
            <w:pPr>
              <w:ind w:left="31"/>
              <w:jc w:val="both"/>
              <w:rPr>
                <w:rFonts w:ascii="Bookman Old Style" w:hAnsi="Bookman Old Style"/>
              </w:rPr>
            </w:pPr>
            <w:r w:rsidRPr="003A1EEB">
              <w:rPr>
                <w:rFonts w:ascii="Bookman Old Style" w:hAnsi="Bookman Old Style"/>
              </w:rPr>
              <w:t xml:space="preserve"> </w:t>
            </w:r>
          </w:p>
          <w:p w14:paraId="655907EA" w14:textId="77777777" w:rsidR="003A1EEB" w:rsidRDefault="003A1EEB" w:rsidP="003A1EEB">
            <w:pPr>
              <w:ind w:left="31"/>
              <w:jc w:val="both"/>
              <w:rPr>
                <w:rFonts w:ascii="Bookman Old Style" w:hAnsi="Bookman Old Style"/>
              </w:rPr>
            </w:pPr>
            <w:r w:rsidRPr="003A1EEB">
              <w:rPr>
                <w:rFonts w:ascii="Bookman Old Style" w:hAnsi="Bookman Old Style"/>
              </w:rPr>
              <w:t xml:space="preserve">Untuk mencapai Informasi Keuangan dan Laporan Keuangan yang berintegritas, diperlukan penguatan penerapan tata kelola dan pengendalian internal dalam proses pelaporan keuangan PPDP. Pengendalian internal dimaksud diharapkan dapat menjadi landasan yang kokoh untuk menjaga keandalan, keakuratan, dan konsistensi Informasi Keuangan dan Laporan Keuangan PPDP, sekaligus mengurangi risiko terjadinya kesalahan atau penyalahgunaan dalam proses pelaporan keuangan. Peranan dari berbagai pihak diperlukan untuk mendukung penerapan tata kelola yang baik dan pengendalian internal dalam proses pelaporan keuangan yang efektif, termasuk peran dari Direksi, Dewan Komisaris, Dewan Pengawas </w:t>
            </w:r>
            <w:r w:rsidRPr="003A1EEB">
              <w:rPr>
                <w:rFonts w:ascii="Bookman Old Style" w:hAnsi="Bookman Old Style"/>
              </w:rPr>
              <w:lastRenderedPageBreak/>
              <w:t>Syariah, PSP, Pengendali Perusahaan Perasuransian, Pejabat Eksekutif, pihak terafiliasi, dan/atau pegawai PPDP. Hal ini juga diperkuat dalam Undang-Undang Nomor 4 Tahun 2023 tentang Pengembangan dan Penguatan Sektor Keuangan yang mengatur larangan bagi pemegang saham, anggota direksi, anggota dewan komisaris, pegawai, dan/atau pihak terafiliasi PPDP, antara lain untuk membuat atau menyebabkan adanya pencatatan palsu dalam pembukuan atau dalam laporan keuangan PPDP, menghilangkan, tidak memasukkan, atau menyebabkan tidak dilakukannya pencatatan dalam pembukuan atau dalam laporan keuangan PPDP, dan/atau mengubah, mengaburkan, menyembunyikan, menghapus, atau menghilangkan adanya suatu pencatatan dalam pembukuan atau dalam laporan keuangan PPDP.</w:t>
            </w:r>
          </w:p>
          <w:p w14:paraId="7D1E43C0" w14:textId="77777777" w:rsidR="003A1EEB" w:rsidRPr="003A1EEB" w:rsidRDefault="003A1EEB" w:rsidP="003A1EEB">
            <w:pPr>
              <w:ind w:left="31"/>
              <w:jc w:val="both"/>
              <w:rPr>
                <w:rFonts w:ascii="Bookman Old Style" w:hAnsi="Bookman Old Style"/>
              </w:rPr>
            </w:pPr>
          </w:p>
          <w:p w14:paraId="21A869F8" w14:textId="23917A45" w:rsidR="00537F45" w:rsidRPr="00703B9F" w:rsidRDefault="003A1EEB" w:rsidP="003A1EEB">
            <w:pPr>
              <w:ind w:left="31"/>
              <w:jc w:val="both"/>
              <w:rPr>
                <w:rFonts w:ascii="Bookman Old Style" w:hAnsi="Bookman Old Style"/>
              </w:rPr>
            </w:pPr>
            <w:r w:rsidRPr="003A1EEB">
              <w:rPr>
                <w:rFonts w:ascii="Bookman Old Style" w:hAnsi="Bookman Old Style"/>
              </w:rPr>
              <w:t>Sehubungan dengan hal tersebut, untuk mendukung penguatan integritas pelaporan keuangan PPDP, diperlukan pengaturan mengenai integritas pelaporan keuangan PPDP.</w:t>
            </w:r>
          </w:p>
        </w:tc>
        <w:tc>
          <w:tcPr>
            <w:tcW w:w="4252" w:type="dxa"/>
          </w:tcPr>
          <w:p w14:paraId="5525A61B" w14:textId="77777777" w:rsidR="00537F45" w:rsidRPr="00537F45" w:rsidRDefault="00537F45" w:rsidP="00537F45">
            <w:pPr>
              <w:rPr>
                <w:rFonts w:ascii="Bookman Old Style" w:hAnsi="Bookman Old Style"/>
              </w:rPr>
            </w:pPr>
          </w:p>
        </w:tc>
      </w:tr>
      <w:tr w:rsidR="00537F45" w:rsidRPr="00703B9F" w14:paraId="69499C94" w14:textId="206247BB" w:rsidTr="00537F45">
        <w:trPr>
          <w:trHeight w:val="545"/>
        </w:trPr>
        <w:tc>
          <w:tcPr>
            <w:tcW w:w="6805" w:type="dxa"/>
            <w:gridSpan w:val="2"/>
          </w:tcPr>
          <w:p w14:paraId="7D06EA1F" w14:textId="77777777" w:rsidR="00537F45" w:rsidRPr="00703B9F" w:rsidRDefault="00537F45" w:rsidP="0030199E">
            <w:pPr>
              <w:jc w:val="center"/>
              <w:rPr>
                <w:rFonts w:ascii="Bookman Old Style" w:hAnsi="Bookman Old Style"/>
              </w:rPr>
            </w:pPr>
            <w:r w:rsidRPr="00703B9F">
              <w:rPr>
                <w:rFonts w:ascii="Bookman Old Style" w:hAnsi="Bookman Old Style"/>
              </w:rPr>
              <w:t xml:space="preserve">BAB I </w:t>
            </w:r>
          </w:p>
          <w:p w14:paraId="0D50A153" w14:textId="77777777" w:rsidR="00537F45" w:rsidRPr="00703B9F" w:rsidRDefault="00537F45" w:rsidP="0030199E">
            <w:pPr>
              <w:jc w:val="center"/>
              <w:rPr>
                <w:rFonts w:ascii="Bookman Old Style" w:hAnsi="Bookman Old Style"/>
              </w:rPr>
            </w:pPr>
            <w:r w:rsidRPr="00703B9F">
              <w:rPr>
                <w:rFonts w:ascii="Bookman Old Style" w:hAnsi="Bookman Old Style"/>
              </w:rPr>
              <w:t>KETENTUAN UMUM</w:t>
            </w:r>
          </w:p>
        </w:tc>
        <w:tc>
          <w:tcPr>
            <w:tcW w:w="4252" w:type="dxa"/>
          </w:tcPr>
          <w:p w14:paraId="75669650" w14:textId="77777777" w:rsidR="00537F45" w:rsidRPr="00703B9F" w:rsidRDefault="00537F45" w:rsidP="0030199E">
            <w:pPr>
              <w:jc w:val="center"/>
              <w:rPr>
                <w:rFonts w:ascii="Bookman Old Style" w:hAnsi="Bookman Old Style"/>
              </w:rPr>
            </w:pPr>
          </w:p>
        </w:tc>
      </w:tr>
      <w:tr w:rsidR="00537F45" w:rsidRPr="00703B9F" w14:paraId="55D097AB" w14:textId="7BA182E7" w:rsidTr="00537F45">
        <w:trPr>
          <w:trHeight w:val="1879"/>
        </w:trPr>
        <w:tc>
          <w:tcPr>
            <w:tcW w:w="3403" w:type="dxa"/>
          </w:tcPr>
          <w:p w14:paraId="4808D925" w14:textId="77777777" w:rsidR="00537F45" w:rsidRPr="00703B9F" w:rsidRDefault="00537F45" w:rsidP="0030199E">
            <w:pPr>
              <w:rPr>
                <w:rFonts w:ascii="Bookman Old Style" w:hAnsi="Bookman Old Style"/>
              </w:rPr>
            </w:pPr>
            <w:r w:rsidRPr="00703B9F">
              <w:rPr>
                <w:rFonts w:ascii="Bookman Old Style" w:hAnsi="Bookman Old Style"/>
              </w:rPr>
              <w:t>Pasal 1</w:t>
            </w:r>
          </w:p>
          <w:p w14:paraId="2C5C1F9E" w14:textId="77777777" w:rsidR="003A1EEB" w:rsidRDefault="00537F45" w:rsidP="0030199E">
            <w:pPr>
              <w:jc w:val="both"/>
              <w:rPr>
                <w:rFonts w:ascii="Bookman Old Style" w:hAnsi="Bookman Old Style"/>
              </w:rPr>
            </w:pPr>
            <w:r w:rsidRPr="00703B9F">
              <w:rPr>
                <w:rFonts w:ascii="Bookman Old Style" w:hAnsi="Bookman Old Style"/>
              </w:rPr>
              <w:t>Dalam Peraturan Otoritas Jasa Keuangan ini yang dimaksud dengan:</w:t>
            </w:r>
          </w:p>
          <w:p w14:paraId="6535B2DC" w14:textId="77777777" w:rsidR="003A1EEB" w:rsidRPr="00CB6CF9" w:rsidRDefault="003A1EEB" w:rsidP="00CB6CF9">
            <w:pPr>
              <w:pStyle w:val="ListParagraph"/>
              <w:numPr>
                <w:ilvl w:val="1"/>
                <w:numId w:val="47"/>
              </w:numPr>
              <w:ind w:left="597" w:right="50" w:hanging="567"/>
              <w:contextualSpacing w:val="0"/>
              <w:jc w:val="both"/>
              <w:rPr>
                <w:rFonts w:ascii="Bookman Old Style" w:hAnsi="Bookman Old Style"/>
                <w:color w:val="000000" w:themeColor="text1"/>
                <w:lang w:val="en-US"/>
              </w:rPr>
            </w:pPr>
            <w:r w:rsidRPr="00CB6CF9">
              <w:rPr>
                <w:rFonts w:ascii="Bookman Old Style" w:hAnsi="Bookman Old Style"/>
                <w:color w:val="000000" w:themeColor="text1"/>
                <w:lang w:val="en-US"/>
              </w:rPr>
              <w:t xml:space="preserve">Perusahaan </w:t>
            </w:r>
            <w:proofErr w:type="spellStart"/>
            <w:r w:rsidRPr="00CB6CF9">
              <w:rPr>
                <w:rFonts w:ascii="Bookman Old Style" w:hAnsi="Bookman Old Style"/>
                <w:color w:val="000000" w:themeColor="text1"/>
                <w:lang w:val="en-US"/>
              </w:rPr>
              <w:t>Perasuransian</w:t>
            </w:r>
            <w:proofErr w:type="spellEnd"/>
            <w:r w:rsidRPr="00CB6CF9">
              <w:rPr>
                <w:rFonts w:ascii="Bookman Old Style" w:hAnsi="Bookman Old Style"/>
                <w:color w:val="000000" w:themeColor="text1"/>
                <w:lang w:val="en-US"/>
              </w:rPr>
              <w:t xml:space="preserve">, Lembaga </w:t>
            </w:r>
            <w:proofErr w:type="spellStart"/>
            <w:r w:rsidRPr="00CB6CF9">
              <w:rPr>
                <w:rFonts w:ascii="Bookman Old Style" w:hAnsi="Bookman Old Style"/>
                <w:color w:val="000000" w:themeColor="text1"/>
                <w:lang w:val="en-US"/>
              </w:rPr>
              <w:t>Penjamin</w:t>
            </w:r>
            <w:proofErr w:type="spellEnd"/>
            <w:r w:rsidRPr="00CB6CF9">
              <w:rPr>
                <w:rFonts w:ascii="Bookman Old Style" w:hAnsi="Bookman Old Style"/>
                <w:color w:val="000000" w:themeColor="text1"/>
                <w:lang w:val="en-US"/>
              </w:rPr>
              <w:t xml:space="preserve">, dan Dana Pensiun yang </w:t>
            </w:r>
            <w:proofErr w:type="spellStart"/>
            <w:r w:rsidRPr="00CB6CF9">
              <w:rPr>
                <w:rFonts w:ascii="Bookman Old Style" w:hAnsi="Bookman Old Style"/>
                <w:color w:val="000000" w:themeColor="text1"/>
                <w:lang w:val="en-US"/>
              </w:rPr>
              <w:t>selanjutnya</w:t>
            </w:r>
            <w:proofErr w:type="spellEnd"/>
            <w:r w:rsidRPr="00CB6CF9">
              <w:rPr>
                <w:rFonts w:ascii="Bookman Old Style" w:hAnsi="Bookman Old Style"/>
                <w:color w:val="000000" w:themeColor="text1"/>
                <w:lang w:val="en-US"/>
              </w:rPr>
              <w:t xml:space="preserve"> </w:t>
            </w:r>
            <w:proofErr w:type="spellStart"/>
            <w:r w:rsidRPr="00CB6CF9">
              <w:rPr>
                <w:rFonts w:ascii="Bookman Old Style" w:hAnsi="Bookman Old Style"/>
                <w:color w:val="000000" w:themeColor="text1"/>
                <w:lang w:val="en-US"/>
              </w:rPr>
              <w:t>disebut</w:t>
            </w:r>
            <w:proofErr w:type="spellEnd"/>
            <w:r w:rsidRPr="00CB6CF9">
              <w:rPr>
                <w:rFonts w:ascii="Bookman Old Style" w:hAnsi="Bookman Old Style"/>
                <w:color w:val="000000" w:themeColor="text1"/>
                <w:lang w:val="en-US"/>
              </w:rPr>
              <w:t xml:space="preserve"> PPDP </w:t>
            </w:r>
            <w:proofErr w:type="spellStart"/>
            <w:r w:rsidRPr="00CB6CF9">
              <w:rPr>
                <w:rFonts w:ascii="Bookman Old Style" w:hAnsi="Bookman Old Style"/>
                <w:color w:val="000000" w:themeColor="text1"/>
                <w:lang w:val="en-US"/>
              </w:rPr>
              <w:t>adalah</w:t>
            </w:r>
            <w:proofErr w:type="spellEnd"/>
            <w:r w:rsidRPr="00CB6CF9">
              <w:rPr>
                <w:rFonts w:ascii="Bookman Old Style" w:hAnsi="Bookman Old Style"/>
                <w:color w:val="000000" w:themeColor="text1"/>
                <w:lang w:val="en-US"/>
              </w:rPr>
              <w:t xml:space="preserve"> </w:t>
            </w:r>
            <w:proofErr w:type="spellStart"/>
            <w:r w:rsidRPr="00CB6CF9">
              <w:rPr>
                <w:rFonts w:ascii="Bookman Old Style" w:hAnsi="Bookman Old Style"/>
                <w:color w:val="000000" w:themeColor="text1"/>
                <w:lang w:val="en-US"/>
              </w:rPr>
              <w:t>lembaga</w:t>
            </w:r>
            <w:proofErr w:type="spellEnd"/>
            <w:r w:rsidRPr="00CB6CF9">
              <w:rPr>
                <w:rFonts w:ascii="Bookman Old Style" w:hAnsi="Bookman Old Style"/>
                <w:color w:val="000000" w:themeColor="text1"/>
                <w:lang w:val="en-US"/>
              </w:rPr>
              <w:t xml:space="preserve"> </w:t>
            </w:r>
            <w:proofErr w:type="spellStart"/>
            <w:r w:rsidRPr="00CB6CF9">
              <w:rPr>
                <w:rFonts w:ascii="Bookman Old Style" w:hAnsi="Bookman Old Style"/>
                <w:color w:val="000000" w:themeColor="text1"/>
                <w:lang w:val="en-US"/>
              </w:rPr>
              <w:t>jasa</w:t>
            </w:r>
            <w:proofErr w:type="spellEnd"/>
            <w:r w:rsidRPr="00CB6CF9">
              <w:rPr>
                <w:rFonts w:ascii="Bookman Old Style" w:hAnsi="Bookman Old Style"/>
                <w:color w:val="000000" w:themeColor="text1"/>
                <w:lang w:val="en-US"/>
              </w:rPr>
              <w:t xml:space="preserve"> </w:t>
            </w:r>
            <w:proofErr w:type="spellStart"/>
            <w:r w:rsidRPr="00CB6CF9">
              <w:rPr>
                <w:rFonts w:ascii="Bookman Old Style" w:hAnsi="Bookman Old Style"/>
                <w:color w:val="000000" w:themeColor="text1"/>
                <w:lang w:val="en-US"/>
              </w:rPr>
              <w:t>keuangan</w:t>
            </w:r>
            <w:proofErr w:type="spellEnd"/>
            <w:r w:rsidRPr="00CB6CF9">
              <w:rPr>
                <w:rFonts w:ascii="Bookman Old Style" w:hAnsi="Bookman Old Style"/>
                <w:color w:val="000000" w:themeColor="text1"/>
                <w:lang w:val="en-US"/>
              </w:rPr>
              <w:t xml:space="preserve"> yang </w:t>
            </w:r>
            <w:proofErr w:type="spellStart"/>
            <w:r w:rsidRPr="00CB6CF9">
              <w:rPr>
                <w:rFonts w:ascii="Bookman Old Style" w:hAnsi="Bookman Old Style"/>
                <w:color w:val="000000" w:themeColor="text1"/>
                <w:lang w:val="en-US"/>
              </w:rPr>
              <w:t>melaksanakan</w:t>
            </w:r>
            <w:proofErr w:type="spellEnd"/>
            <w:r w:rsidRPr="00CB6CF9">
              <w:rPr>
                <w:rFonts w:ascii="Bookman Old Style" w:hAnsi="Bookman Old Style"/>
                <w:color w:val="000000" w:themeColor="text1"/>
                <w:lang w:val="en-US"/>
              </w:rPr>
              <w:t xml:space="preserve"> </w:t>
            </w:r>
            <w:proofErr w:type="spellStart"/>
            <w:r w:rsidRPr="00CB6CF9">
              <w:rPr>
                <w:rFonts w:ascii="Bookman Old Style" w:hAnsi="Bookman Old Style"/>
                <w:color w:val="000000" w:themeColor="text1"/>
                <w:lang w:val="en-US"/>
              </w:rPr>
              <w:t>kegiatan</w:t>
            </w:r>
            <w:proofErr w:type="spellEnd"/>
            <w:r w:rsidRPr="00CB6CF9">
              <w:rPr>
                <w:rFonts w:ascii="Bookman Old Style" w:hAnsi="Bookman Old Style"/>
                <w:color w:val="000000" w:themeColor="text1"/>
                <w:lang w:val="en-US"/>
              </w:rPr>
              <w:t xml:space="preserve"> di </w:t>
            </w:r>
            <w:proofErr w:type="spellStart"/>
            <w:r w:rsidRPr="00CB6CF9">
              <w:rPr>
                <w:rFonts w:ascii="Bookman Old Style" w:hAnsi="Bookman Old Style"/>
                <w:color w:val="000000" w:themeColor="text1"/>
                <w:lang w:val="en-US"/>
              </w:rPr>
              <w:t>sektor</w:t>
            </w:r>
            <w:proofErr w:type="spellEnd"/>
            <w:r w:rsidRPr="00CB6CF9">
              <w:rPr>
                <w:rFonts w:ascii="Bookman Old Style" w:hAnsi="Bookman Old Style"/>
                <w:color w:val="000000" w:themeColor="text1"/>
                <w:lang w:val="en-US"/>
              </w:rPr>
              <w:t xml:space="preserve"> </w:t>
            </w:r>
            <w:proofErr w:type="spellStart"/>
            <w:r w:rsidRPr="00CB6CF9">
              <w:rPr>
                <w:rFonts w:ascii="Bookman Old Style" w:hAnsi="Bookman Old Style"/>
                <w:color w:val="000000" w:themeColor="text1"/>
                <w:lang w:val="en-US"/>
              </w:rPr>
              <w:t>perasuransian</w:t>
            </w:r>
            <w:proofErr w:type="spellEnd"/>
            <w:r w:rsidRPr="00CB6CF9">
              <w:rPr>
                <w:rFonts w:ascii="Bookman Old Style" w:hAnsi="Bookman Old Style"/>
                <w:color w:val="000000" w:themeColor="text1"/>
                <w:lang w:val="en-US"/>
              </w:rPr>
              <w:t xml:space="preserve">, </w:t>
            </w:r>
            <w:proofErr w:type="spellStart"/>
            <w:r w:rsidRPr="00CB6CF9">
              <w:rPr>
                <w:rFonts w:ascii="Bookman Old Style" w:hAnsi="Bookman Old Style"/>
                <w:color w:val="000000" w:themeColor="text1"/>
                <w:lang w:val="en-US"/>
              </w:rPr>
              <w:t>penjaminan</w:t>
            </w:r>
            <w:proofErr w:type="spellEnd"/>
            <w:r w:rsidRPr="00CB6CF9">
              <w:rPr>
                <w:rFonts w:ascii="Bookman Old Style" w:hAnsi="Bookman Old Style"/>
                <w:color w:val="000000" w:themeColor="text1"/>
                <w:lang w:val="en-US"/>
              </w:rPr>
              <w:t xml:space="preserve">, dan dana </w:t>
            </w:r>
            <w:proofErr w:type="spellStart"/>
            <w:r w:rsidRPr="00CB6CF9">
              <w:rPr>
                <w:rFonts w:ascii="Bookman Old Style" w:hAnsi="Bookman Old Style"/>
                <w:color w:val="000000" w:themeColor="text1"/>
                <w:lang w:val="en-US"/>
              </w:rPr>
              <w:t>pensiun</w:t>
            </w:r>
            <w:proofErr w:type="spellEnd"/>
            <w:r w:rsidRPr="00CB6CF9">
              <w:rPr>
                <w:rFonts w:ascii="Bookman Old Style" w:hAnsi="Bookman Old Style"/>
                <w:color w:val="000000" w:themeColor="text1"/>
                <w:lang w:val="en-US"/>
              </w:rPr>
              <w:t>.</w:t>
            </w:r>
          </w:p>
          <w:p w14:paraId="581B802E" w14:textId="77777777" w:rsidR="003A1EEB" w:rsidRPr="00CB6CF9" w:rsidRDefault="003A1EEB" w:rsidP="00CB6CF9">
            <w:pPr>
              <w:pStyle w:val="ListParagraph"/>
              <w:numPr>
                <w:ilvl w:val="1"/>
                <w:numId w:val="47"/>
              </w:numPr>
              <w:ind w:left="597" w:right="50" w:hanging="567"/>
              <w:contextualSpacing w:val="0"/>
              <w:jc w:val="both"/>
              <w:rPr>
                <w:rFonts w:ascii="Bookman Old Style" w:hAnsi="Bookman Old Style"/>
                <w:color w:val="000000" w:themeColor="text1"/>
                <w:lang w:val="en-US"/>
              </w:rPr>
            </w:pPr>
            <w:proofErr w:type="spellStart"/>
            <w:r w:rsidRPr="00CB6CF9">
              <w:rPr>
                <w:rFonts w:ascii="Bookman Old Style" w:hAnsi="Bookman Old Style"/>
                <w:color w:val="000000" w:themeColor="text1"/>
                <w:lang w:val="en-US"/>
              </w:rPr>
              <w:t>Direksi</w:t>
            </w:r>
            <w:proofErr w:type="spellEnd"/>
            <w:r w:rsidRPr="00CB6CF9">
              <w:rPr>
                <w:rFonts w:ascii="Bookman Old Style" w:hAnsi="Bookman Old Style"/>
                <w:color w:val="000000" w:themeColor="text1"/>
                <w:lang w:val="en-US"/>
              </w:rPr>
              <w:t xml:space="preserve"> </w:t>
            </w:r>
            <w:proofErr w:type="spellStart"/>
            <w:r w:rsidRPr="00CB6CF9">
              <w:rPr>
                <w:rFonts w:ascii="Bookman Old Style" w:hAnsi="Bookman Old Style"/>
                <w:color w:val="000000" w:themeColor="text1"/>
                <w:lang w:val="en-US"/>
              </w:rPr>
              <w:t>adalah</w:t>
            </w:r>
            <w:proofErr w:type="spellEnd"/>
            <w:r w:rsidRPr="00CB6CF9">
              <w:rPr>
                <w:rFonts w:ascii="Bookman Old Style" w:hAnsi="Bookman Old Style"/>
                <w:color w:val="000000" w:themeColor="text1"/>
                <w:lang w:val="en-US"/>
              </w:rPr>
              <w:t xml:space="preserve"> organ </w:t>
            </w:r>
            <w:proofErr w:type="spellStart"/>
            <w:r w:rsidRPr="00CB6CF9">
              <w:rPr>
                <w:rFonts w:ascii="Bookman Old Style" w:hAnsi="Bookman Old Style"/>
                <w:color w:val="000000" w:themeColor="text1"/>
                <w:lang w:val="en-US"/>
              </w:rPr>
              <w:t>perseroan</w:t>
            </w:r>
            <w:proofErr w:type="spellEnd"/>
            <w:r w:rsidRPr="00CB6CF9">
              <w:rPr>
                <w:rFonts w:ascii="Bookman Old Style" w:hAnsi="Bookman Old Style"/>
                <w:color w:val="000000" w:themeColor="text1"/>
                <w:lang w:val="en-US"/>
              </w:rPr>
              <w:t xml:space="preserve"> yang </w:t>
            </w:r>
            <w:proofErr w:type="spellStart"/>
            <w:r w:rsidRPr="00CB6CF9">
              <w:rPr>
                <w:rFonts w:ascii="Bookman Old Style" w:hAnsi="Bookman Old Style"/>
                <w:color w:val="000000" w:themeColor="text1"/>
                <w:lang w:val="en-US"/>
              </w:rPr>
              <w:t>berwenang</w:t>
            </w:r>
            <w:proofErr w:type="spellEnd"/>
            <w:r w:rsidRPr="00CB6CF9">
              <w:rPr>
                <w:rFonts w:ascii="Bookman Old Style" w:hAnsi="Bookman Old Style"/>
                <w:color w:val="000000" w:themeColor="text1"/>
                <w:lang w:val="en-US"/>
              </w:rPr>
              <w:t xml:space="preserve"> dan </w:t>
            </w:r>
            <w:proofErr w:type="spellStart"/>
            <w:r w:rsidRPr="00CB6CF9">
              <w:rPr>
                <w:rFonts w:ascii="Bookman Old Style" w:hAnsi="Bookman Old Style"/>
                <w:color w:val="000000" w:themeColor="text1"/>
                <w:lang w:val="en-US"/>
              </w:rPr>
              <w:t>bertanggung</w:t>
            </w:r>
            <w:proofErr w:type="spellEnd"/>
            <w:r w:rsidRPr="00CB6CF9">
              <w:rPr>
                <w:rFonts w:ascii="Bookman Old Style" w:hAnsi="Bookman Old Style"/>
                <w:color w:val="000000" w:themeColor="text1"/>
                <w:lang w:val="en-US"/>
              </w:rPr>
              <w:t xml:space="preserve"> </w:t>
            </w:r>
            <w:proofErr w:type="spellStart"/>
            <w:r w:rsidRPr="00CB6CF9">
              <w:rPr>
                <w:rFonts w:ascii="Bookman Old Style" w:hAnsi="Bookman Old Style"/>
                <w:color w:val="000000" w:themeColor="text1"/>
                <w:lang w:val="en-US"/>
              </w:rPr>
              <w:t>jawab</w:t>
            </w:r>
            <w:proofErr w:type="spellEnd"/>
            <w:r w:rsidRPr="00CB6CF9">
              <w:rPr>
                <w:rFonts w:ascii="Bookman Old Style" w:hAnsi="Bookman Old Style"/>
                <w:color w:val="000000" w:themeColor="text1"/>
                <w:lang w:val="en-US"/>
              </w:rPr>
              <w:t xml:space="preserve"> </w:t>
            </w:r>
            <w:proofErr w:type="spellStart"/>
            <w:r w:rsidRPr="00CB6CF9">
              <w:rPr>
                <w:rFonts w:ascii="Bookman Old Style" w:hAnsi="Bookman Old Style"/>
                <w:color w:val="000000" w:themeColor="text1"/>
                <w:lang w:val="en-US"/>
              </w:rPr>
              <w:t>penuh</w:t>
            </w:r>
            <w:proofErr w:type="spellEnd"/>
            <w:r w:rsidRPr="00CB6CF9">
              <w:rPr>
                <w:rFonts w:ascii="Bookman Old Style" w:hAnsi="Bookman Old Style"/>
                <w:color w:val="000000" w:themeColor="text1"/>
                <w:lang w:val="en-US"/>
              </w:rPr>
              <w:t xml:space="preserve"> </w:t>
            </w:r>
            <w:proofErr w:type="spellStart"/>
            <w:r w:rsidRPr="00CB6CF9">
              <w:rPr>
                <w:rFonts w:ascii="Bookman Old Style" w:hAnsi="Bookman Old Style"/>
                <w:color w:val="000000" w:themeColor="text1"/>
                <w:lang w:val="en-US"/>
              </w:rPr>
              <w:t>atas</w:t>
            </w:r>
            <w:proofErr w:type="spellEnd"/>
            <w:r w:rsidRPr="00CB6CF9">
              <w:rPr>
                <w:rFonts w:ascii="Bookman Old Style" w:hAnsi="Bookman Old Style"/>
                <w:color w:val="000000" w:themeColor="text1"/>
                <w:lang w:val="en-US"/>
              </w:rPr>
              <w:t xml:space="preserve"> </w:t>
            </w:r>
            <w:proofErr w:type="spellStart"/>
            <w:r w:rsidRPr="00CB6CF9">
              <w:rPr>
                <w:rFonts w:ascii="Bookman Old Style" w:hAnsi="Bookman Old Style"/>
                <w:color w:val="000000" w:themeColor="text1"/>
                <w:lang w:val="en-US"/>
              </w:rPr>
              <w:t>pengurusan</w:t>
            </w:r>
            <w:proofErr w:type="spellEnd"/>
            <w:r w:rsidRPr="00CB6CF9">
              <w:rPr>
                <w:rFonts w:ascii="Bookman Old Style" w:hAnsi="Bookman Old Style"/>
                <w:color w:val="000000" w:themeColor="text1"/>
                <w:lang w:val="en-US"/>
              </w:rPr>
              <w:t xml:space="preserve"> </w:t>
            </w:r>
            <w:proofErr w:type="spellStart"/>
            <w:r w:rsidRPr="00CB6CF9">
              <w:rPr>
                <w:rFonts w:ascii="Bookman Old Style" w:hAnsi="Bookman Old Style"/>
                <w:color w:val="000000" w:themeColor="text1"/>
                <w:lang w:val="en-US"/>
              </w:rPr>
              <w:t>perseroan</w:t>
            </w:r>
            <w:proofErr w:type="spellEnd"/>
            <w:r w:rsidRPr="00CB6CF9">
              <w:rPr>
                <w:rFonts w:ascii="Bookman Old Style" w:hAnsi="Bookman Old Style"/>
                <w:color w:val="000000" w:themeColor="text1"/>
                <w:lang w:val="en-US"/>
              </w:rPr>
              <w:t xml:space="preserve"> </w:t>
            </w:r>
            <w:proofErr w:type="spellStart"/>
            <w:r w:rsidRPr="00CB6CF9">
              <w:rPr>
                <w:rFonts w:ascii="Bookman Old Style" w:hAnsi="Bookman Old Style"/>
                <w:color w:val="000000" w:themeColor="text1"/>
                <w:lang w:val="en-US"/>
              </w:rPr>
              <w:t>untuk</w:t>
            </w:r>
            <w:proofErr w:type="spellEnd"/>
            <w:r w:rsidRPr="00CB6CF9">
              <w:rPr>
                <w:rFonts w:ascii="Bookman Old Style" w:hAnsi="Bookman Old Style"/>
                <w:color w:val="000000" w:themeColor="text1"/>
                <w:lang w:val="en-US"/>
              </w:rPr>
              <w:t xml:space="preserve"> </w:t>
            </w:r>
            <w:proofErr w:type="spellStart"/>
            <w:r w:rsidRPr="00CB6CF9">
              <w:rPr>
                <w:rFonts w:ascii="Bookman Old Style" w:hAnsi="Bookman Old Style"/>
                <w:color w:val="000000" w:themeColor="text1"/>
                <w:lang w:val="en-US"/>
              </w:rPr>
              <w:t>kepentingan</w:t>
            </w:r>
            <w:proofErr w:type="spellEnd"/>
            <w:r w:rsidRPr="00CB6CF9">
              <w:rPr>
                <w:rFonts w:ascii="Bookman Old Style" w:hAnsi="Bookman Old Style"/>
                <w:color w:val="000000" w:themeColor="text1"/>
                <w:lang w:val="en-US"/>
              </w:rPr>
              <w:t xml:space="preserve"> </w:t>
            </w:r>
            <w:proofErr w:type="spellStart"/>
            <w:r w:rsidRPr="00CB6CF9">
              <w:rPr>
                <w:rFonts w:ascii="Bookman Old Style" w:hAnsi="Bookman Old Style"/>
                <w:color w:val="000000" w:themeColor="text1"/>
                <w:lang w:val="en-US"/>
              </w:rPr>
              <w:t>perseroan</w:t>
            </w:r>
            <w:proofErr w:type="spellEnd"/>
            <w:r w:rsidRPr="00CB6CF9">
              <w:rPr>
                <w:rFonts w:ascii="Bookman Old Style" w:hAnsi="Bookman Old Style"/>
                <w:color w:val="000000" w:themeColor="text1"/>
                <w:lang w:val="en-US"/>
              </w:rPr>
              <w:t xml:space="preserve">, </w:t>
            </w:r>
            <w:proofErr w:type="spellStart"/>
            <w:r w:rsidRPr="00CB6CF9">
              <w:rPr>
                <w:rFonts w:ascii="Bookman Old Style" w:hAnsi="Bookman Old Style"/>
                <w:color w:val="000000" w:themeColor="text1"/>
                <w:lang w:val="en-US"/>
              </w:rPr>
              <w:t>sesuai</w:t>
            </w:r>
            <w:proofErr w:type="spellEnd"/>
            <w:r w:rsidRPr="00CB6CF9">
              <w:rPr>
                <w:rFonts w:ascii="Bookman Old Style" w:hAnsi="Bookman Old Style"/>
                <w:color w:val="000000" w:themeColor="text1"/>
                <w:lang w:val="en-US"/>
              </w:rPr>
              <w:t xml:space="preserve"> </w:t>
            </w:r>
            <w:proofErr w:type="spellStart"/>
            <w:r w:rsidRPr="00CB6CF9">
              <w:rPr>
                <w:rFonts w:ascii="Bookman Old Style" w:hAnsi="Bookman Old Style"/>
                <w:color w:val="000000" w:themeColor="text1"/>
                <w:lang w:val="en-US"/>
              </w:rPr>
              <w:t>dengan</w:t>
            </w:r>
            <w:proofErr w:type="spellEnd"/>
            <w:r w:rsidRPr="00CB6CF9">
              <w:rPr>
                <w:rFonts w:ascii="Bookman Old Style" w:hAnsi="Bookman Old Style"/>
                <w:color w:val="000000" w:themeColor="text1"/>
                <w:lang w:val="en-US"/>
              </w:rPr>
              <w:t xml:space="preserve"> </w:t>
            </w:r>
            <w:proofErr w:type="spellStart"/>
            <w:r w:rsidRPr="00CB6CF9">
              <w:rPr>
                <w:rFonts w:ascii="Bookman Old Style" w:hAnsi="Bookman Old Style"/>
                <w:color w:val="000000" w:themeColor="text1"/>
                <w:lang w:val="en-US"/>
              </w:rPr>
              <w:t>maksud</w:t>
            </w:r>
            <w:proofErr w:type="spellEnd"/>
            <w:r w:rsidRPr="00CB6CF9">
              <w:rPr>
                <w:rFonts w:ascii="Bookman Old Style" w:hAnsi="Bookman Old Style"/>
                <w:color w:val="000000" w:themeColor="text1"/>
                <w:lang w:val="en-US"/>
              </w:rPr>
              <w:t xml:space="preserve"> dan </w:t>
            </w:r>
            <w:proofErr w:type="spellStart"/>
            <w:r w:rsidRPr="00CB6CF9">
              <w:rPr>
                <w:rFonts w:ascii="Bookman Old Style" w:hAnsi="Bookman Old Style"/>
                <w:color w:val="000000" w:themeColor="text1"/>
                <w:lang w:val="en-US"/>
              </w:rPr>
              <w:t>tujuan</w:t>
            </w:r>
            <w:proofErr w:type="spellEnd"/>
            <w:r w:rsidRPr="00CB6CF9">
              <w:rPr>
                <w:rFonts w:ascii="Bookman Old Style" w:hAnsi="Bookman Old Style"/>
                <w:color w:val="000000" w:themeColor="text1"/>
                <w:lang w:val="en-US"/>
              </w:rPr>
              <w:t xml:space="preserve"> </w:t>
            </w:r>
            <w:proofErr w:type="spellStart"/>
            <w:r w:rsidRPr="00CB6CF9">
              <w:rPr>
                <w:rFonts w:ascii="Bookman Old Style" w:hAnsi="Bookman Old Style"/>
                <w:color w:val="000000" w:themeColor="text1"/>
                <w:lang w:val="en-US"/>
              </w:rPr>
              <w:t>perseroan</w:t>
            </w:r>
            <w:proofErr w:type="spellEnd"/>
            <w:r w:rsidRPr="00CB6CF9">
              <w:rPr>
                <w:rFonts w:ascii="Bookman Old Style" w:hAnsi="Bookman Old Style"/>
                <w:color w:val="000000" w:themeColor="text1"/>
                <w:lang w:val="en-US"/>
              </w:rPr>
              <w:t xml:space="preserve"> </w:t>
            </w:r>
            <w:proofErr w:type="spellStart"/>
            <w:r w:rsidRPr="00CB6CF9">
              <w:rPr>
                <w:rFonts w:ascii="Bookman Old Style" w:hAnsi="Bookman Old Style"/>
                <w:color w:val="000000" w:themeColor="text1"/>
                <w:lang w:val="en-US"/>
              </w:rPr>
              <w:t>serta</w:t>
            </w:r>
            <w:proofErr w:type="spellEnd"/>
            <w:r w:rsidRPr="00CB6CF9">
              <w:rPr>
                <w:rFonts w:ascii="Bookman Old Style" w:hAnsi="Bookman Old Style"/>
                <w:color w:val="000000" w:themeColor="text1"/>
                <w:lang w:val="en-US"/>
              </w:rPr>
              <w:t xml:space="preserve"> </w:t>
            </w:r>
            <w:proofErr w:type="spellStart"/>
            <w:r w:rsidRPr="00CB6CF9">
              <w:rPr>
                <w:rFonts w:ascii="Bookman Old Style" w:hAnsi="Bookman Old Style"/>
                <w:color w:val="000000" w:themeColor="text1"/>
                <w:lang w:val="en-US"/>
              </w:rPr>
              <w:t>mewakili</w:t>
            </w:r>
            <w:proofErr w:type="spellEnd"/>
            <w:r w:rsidRPr="00CB6CF9">
              <w:rPr>
                <w:rFonts w:ascii="Bookman Old Style" w:hAnsi="Bookman Old Style"/>
                <w:color w:val="000000" w:themeColor="text1"/>
                <w:lang w:val="en-US"/>
              </w:rPr>
              <w:t xml:space="preserve"> </w:t>
            </w:r>
            <w:proofErr w:type="spellStart"/>
            <w:r w:rsidRPr="00CB6CF9">
              <w:rPr>
                <w:rFonts w:ascii="Bookman Old Style" w:hAnsi="Bookman Old Style"/>
                <w:color w:val="000000" w:themeColor="text1"/>
                <w:lang w:val="en-US"/>
              </w:rPr>
              <w:t>perseroan</w:t>
            </w:r>
            <w:proofErr w:type="spellEnd"/>
            <w:r w:rsidRPr="00CB6CF9">
              <w:rPr>
                <w:rFonts w:ascii="Bookman Old Style" w:hAnsi="Bookman Old Style"/>
                <w:color w:val="000000" w:themeColor="text1"/>
                <w:lang w:val="en-US"/>
              </w:rPr>
              <w:t xml:space="preserve">, </w:t>
            </w:r>
            <w:proofErr w:type="spellStart"/>
            <w:r w:rsidRPr="00CB6CF9">
              <w:rPr>
                <w:rFonts w:ascii="Bookman Old Style" w:hAnsi="Bookman Old Style"/>
                <w:color w:val="000000" w:themeColor="text1"/>
                <w:lang w:val="en-US"/>
              </w:rPr>
              <w:t>baik</w:t>
            </w:r>
            <w:proofErr w:type="spellEnd"/>
            <w:r w:rsidRPr="00CB6CF9">
              <w:rPr>
                <w:rFonts w:ascii="Bookman Old Style" w:hAnsi="Bookman Old Style"/>
                <w:color w:val="000000" w:themeColor="text1"/>
                <w:lang w:val="en-US"/>
              </w:rPr>
              <w:t xml:space="preserve"> di </w:t>
            </w:r>
            <w:proofErr w:type="spellStart"/>
            <w:r w:rsidRPr="00CB6CF9">
              <w:rPr>
                <w:rFonts w:ascii="Bookman Old Style" w:hAnsi="Bookman Old Style"/>
                <w:color w:val="000000" w:themeColor="text1"/>
                <w:lang w:val="en-US"/>
              </w:rPr>
              <w:t>dalam</w:t>
            </w:r>
            <w:proofErr w:type="spellEnd"/>
            <w:r w:rsidRPr="00CB6CF9">
              <w:rPr>
                <w:rFonts w:ascii="Bookman Old Style" w:hAnsi="Bookman Old Style"/>
                <w:color w:val="000000" w:themeColor="text1"/>
                <w:lang w:val="en-US"/>
              </w:rPr>
              <w:t xml:space="preserve"> </w:t>
            </w:r>
            <w:proofErr w:type="spellStart"/>
            <w:r w:rsidRPr="00CB6CF9">
              <w:rPr>
                <w:rFonts w:ascii="Bookman Old Style" w:hAnsi="Bookman Old Style"/>
                <w:color w:val="000000" w:themeColor="text1"/>
                <w:lang w:val="en-US"/>
              </w:rPr>
              <w:t>maupun</w:t>
            </w:r>
            <w:proofErr w:type="spellEnd"/>
            <w:r w:rsidRPr="00CB6CF9">
              <w:rPr>
                <w:rFonts w:ascii="Bookman Old Style" w:hAnsi="Bookman Old Style"/>
                <w:color w:val="000000" w:themeColor="text1"/>
                <w:lang w:val="en-US"/>
              </w:rPr>
              <w:t xml:space="preserve"> di </w:t>
            </w:r>
            <w:proofErr w:type="spellStart"/>
            <w:r w:rsidRPr="00CB6CF9">
              <w:rPr>
                <w:rFonts w:ascii="Bookman Old Style" w:hAnsi="Bookman Old Style"/>
                <w:color w:val="000000" w:themeColor="text1"/>
                <w:lang w:val="en-US"/>
              </w:rPr>
              <w:t>luar</w:t>
            </w:r>
            <w:proofErr w:type="spellEnd"/>
            <w:r w:rsidRPr="00CB6CF9">
              <w:rPr>
                <w:rFonts w:ascii="Bookman Old Style" w:hAnsi="Bookman Old Style"/>
                <w:color w:val="000000" w:themeColor="text1"/>
                <w:lang w:val="en-US"/>
              </w:rPr>
              <w:t xml:space="preserve"> </w:t>
            </w:r>
            <w:proofErr w:type="spellStart"/>
            <w:r w:rsidRPr="00CB6CF9">
              <w:rPr>
                <w:rFonts w:ascii="Bookman Old Style" w:hAnsi="Bookman Old Style"/>
                <w:color w:val="000000" w:themeColor="text1"/>
                <w:lang w:val="en-US"/>
              </w:rPr>
              <w:t>pengadilan</w:t>
            </w:r>
            <w:proofErr w:type="spellEnd"/>
            <w:r w:rsidRPr="00CB6CF9">
              <w:rPr>
                <w:rFonts w:ascii="Bookman Old Style" w:hAnsi="Bookman Old Style"/>
                <w:color w:val="000000" w:themeColor="text1"/>
                <w:lang w:val="en-US"/>
              </w:rPr>
              <w:t xml:space="preserve"> </w:t>
            </w:r>
            <w:proofErr w:type="spellStart"/>
            <w:r w:rsidRPr="00CB6CF9">
              <w:rPr>
                <w:rFonts w:ascii="Bookman Old Style" w:hAnsi="Bookman Old Style"/>
                <w:color w:val="000000" w:themeColor="text1"/>
                <w:lang w:val="en-US"/>
              </w:rPr>
              <w:t>sesuai</w:t>
            </w:r>
            <w:proofErr w:type="spellEnd"/>
            <w:r w:rsidRPr="00CB6CF9">
              <w:rPr>
                <w:rFonts w:ascii="Bookman Old Style" w:hAnsi="Bookman Old Style"/>
                <w:color w:val="000000" w:themeColor="text1"/>
                <w:lang w:val="en-US"/>
              </w:rPr>
              <w:t xml:space="preserve"> </w:t>
            </w:r>
            <w:proofErr w:type="spellStart"/>
            <w:r w:rsidRPr="00CB6CF9">
              <w:rPr>
                <w:rFonts w:ascii="Bookman Old Style" w:hAnsi="Bookman Old Style"/>
                <w:color w:val="000000" w:themeColor="text1"/>
                <w:lang w:val="en-US"/>
              </w:rPr>
              <w:t>dengan</w:t>
            </w:r>
            <w:proofErr w:type="spellEnd"/>
            <w:r w:rsidRPr="00CB6CF9">
              <w:rPr>
                <w:rFonts w:ascii="Bookman Old Style" w:hAnsi="Bookman Old Style"/>
                <w:color w:val="000000" w:themeColor="text1"/>
                <w:lang w:val="en-US"/>
              </w:rPr>
              <w:t xml:space="preserve"> </w:t>
            </w:r>
            <w:proofErr w:type="spellStart"/>
            <w:r w:rsidRPr="00CB6CF9">
              <w:rPr>
                <w:rFonts w:ascii="Bookman Old Style" w:hAnsi="Bookman Old Style"/>
                <w:color w:val="000000" w:themeColor="text1"/>
                <w:lang w:val="en-US"/>
              </w:rPr>
              <w:t>ketentuan</w:t>
            </w:r>
            <w:proofErr w:type="spellEnd"/>
            <w:r w:rsidRPr="00CB6CF9">
              <w:rPr>
                <w:rFonts w:ascii="Bookman Old Style" w:hAnsi="Bookman Old Style"/>
                <w:color w:val="000000" w:themeColor="text1"/>
                <w:lang w:val="en-US"/>
              </w:rPr>
              <w:t xml:space="preserve"> </w:t>
            </w:r>
            <w:proofErr w:type="spellStart"/>
            <w:r w:rsidRPr="00CB6CF9">
              <w:rPr>
                <w:rFonts w:ascii="Bookman Old Style" w:hAnsi="Bookman Old Style"/>
                <w:color w:val="000000" w:themeColor="text1"/>
                <w:lang w:val="en-US"/>
              </w:rPr>
              <w:t>anggaran</w:t>
            </w:r>
            <w:proofErr w:type="spellEnd"/>
            <w:r w:rsidRPr="00CB6CF9">
              <w:rPr>
                <w:rFonts w:ascii="Bookman Old Style" w:hAnsi="Bookman Old Style"/>
                <w:color w:val="000000" w:themeColor="text1"/>
                <w:lang w:val="en-US"/>
              </w:rPr>
              <w:t xml:space="preserve"> </w:t>
            </w:r>
            <w:proofErr w:type="spellStart"/>
            <w:r w:rsidRPr="00CB6CF9">
              <w:rPr>
                <w:rFonts w:ascii="Bookman Old Style" w:hAnsi="Bookman Old Style"/>
                <w:color w:val="000000" w:themeColor="text1"/>
                <w:lang w:val="en-US"/>
              </w:rPr>
              <w:t>dasar</w:t>
            </w:r>
            <w:proofErr w:type="spellEnd"/>
            <w:r w:rsidRPr="00CB6CF9">
              <w:rPr>
                <w:rFonts w:ascii="Bookman Old Style" w:hAnsi="Bookman Old Style"/>
                <w:color w:val="000000" w:themeColor="text1"/>
                <w:lang w:val="en-US"/>
              </w:rPr>
              <w:t xml:space="preserve"> </w:t>
            </w:r>
            <w:proofErr w:type="spellStart"/>
            <w:r w:rsidRPr="00CB6CF9">
              <w:rPr>
                <w:rFonts w:ascii="Bookman Old Style" w:hAnsi="Bookman Old Style"/>
                <w:color w:val="000000" w:themeColor="text1"/>
                <w:lang w:val="en-US"/>
              </w:rPr>
              <w:t>bagi</w:t>
            </w:r>
            <w:proofErr w:type="spellEnd"/>
            <w:r w:rsidRPr="00CB6CF9">
              <w:rPr>
                <w:rFonts w:ascii="Bookman Old Style" w:hAnsi="Bookman Old Style"/>
                <w:color w:val="000000" w:themeColor="text1"/>
                <w:lang w:val="en-US"/>
              </w:rPr>
              <w:t xml:space="preserve"> PPDP yang </w:t>
            </w:r>
            <w:proofErr w:type="spellStart"/>
            <w:r w:rsidRPr="00CB6CF9">
              <w:rPr>
                <w:rFonts w:ascii="Bookman Old Style" w:hAnsi="Bookman Old Style"/>
                <w:color w:val="000000" w:themeColor="text1"/>
                <w:lang w:val="en-US"/>
              </w:rPr>
              <w:t>berbentuk</w:t>
            </w:r>
            <w:proofErr w:type="spellEnd"/>
            <w:r w:rsidRPr="00CB6CF9">
              <w:rPr>
                <w:rFonts w:ascii="Bookman Old Style" w:hAnsi="Bookman Old Style"/>
                <w:color w:val="000000" w:themeColor="text1"/>
                <w:lang w:val="en-US"/>
              </w:rPr>
              <w:t xml:space="preserve"> badan </w:t>
            </w:r>
            <w:proofErr w:type="spellStart"/>
            <w:r w:rsidRPr="00CB6CF9">
              <w:rPr>
                <w:rFonts w:ascii="Bookman Old Style" w:hAnsi="Bookman Old Style"/>
                <w:color w:val="000000" w:themeColor="text1"/>
                <w:lang w:val="en-US"/>
              </w:rPr>
              <w:t>hukum</w:t>
            </w:r>
            <w:proofErr w:type="spellEnd"/>
            <w:r w:rsidRPr="00CB6CF9">
              <w:rPr>
                <w:rFonts w:ascii="Bookman Old Style" w:hAnsi="Bookman Old Style"/>
                <w:color w:val="000000" w:themeColor="text1"/>
                <w:lang w:val="en-US"/>
              </w:rPr>
              <w:t xml:space="preserve"> </w:t>
            </w:r>
            <w:proofErr w:type="spellStart"/>
            <w:r w:rsidRPr="00CB6CF9">
              <w:rPr>
                <w:rFonts w:ascii="Bookman Old Style" w:hAnsi="Bookman Old Style"/>
                <w:color w:val="000000" w:themeColor="text1"/>
                <w:lang w:val="en-US"/>
              </w:rPr>
              <w:t>perseroan</w:t>
            </w:r>
            <w:proofErr w:type="spellEnd"/>
            <w:r w:rsidRPr="00CB6CF9">
              <w:rPr>
                <w:rFonts w:ascii="Bookman Old Style" w:hAnsi="Bookman Old Style"/>
                <w:color w:val="000000" w:themeColor="text1"/>
                <w:lang w:val="en-US"/>
              </w:rPr>
              <w:t xml:space="preserve"> </w:t>
            </w:r>
            <w:proofErr w:type="spellStart"/>
            <w:r w:rsidRPr="00CB6CF9">
              <w:rPr>
                <w:rFonts w:ascii="Bookman Old Style" w:hAnsi="Bookman Old Style"/>
                <w:color w:val="000000" w:themeColor="text1"/>
                <w:lang w:val="en-US"/>
              </w:rPr>
              <w:t>terbatas</w:t>
            </w:r>
            <w:proofErr w:type="spellEnd"/>
            <w:r w:rsidRPr="00CB6CF9">
              <w:rPr>
                <w:rFonts w:ascii="Bookman Old Style" w:hAnsi="Bookman Old Style"/>
                <w:color w:val="000000" w:themeColor="text1"/>
                <w:lang w:val="en-US"/>
              </w:rPr>
              <w:t xml:space="preserve"> </w:t>
            </w:r>
            <w:proofErr w:type="spellStart"/>
            <w:r w:rsidRPr="00CB6CF9">
              <w:rPr>
                <w:rFonts w:ascii="Bookman Old Style" w:hAnsi="Bookman Old Style"/>
                <w:color w:val="000000" w:themeColor="text1"/>
                <w:lang w:val="en-US"/>
              </w:rPr>
              <w:t>atau</w:t>
            </w:r>
            <w:proofErr w:type="spellEnd"/>
            <w:r w:rsidRPr="00CB6CF9">
              <w:rPr>
                <w:rFonts w:ascii="Bookman Old Style" w:hAnsi="Bookman Old Style"/>
                <w:color w:val="000000" w:themeColor="text1"/>
                <w:lang w:val="en-US"/>
              </w:rPr>
              <w:t xml:space="preserve"> yang </w:t>
            </w:r>
            <w:proofErr w:type="spellStart"/>
            <w:r w:rsidRPr="00CB6CF9">
              <w:rPr>
                <w:rFonts w:ascii="Bookman Old Style" w:hAnsi="Bookman Old Style"/>
                <w:color w:val="000000" w:themeColor="text1"/>
                <w:lang w:val="en-US"/>
              </w:rPr>
              <w:t>setara</w:t>
            </w:r>
            <w:proofErr w:type="spellEnd"/>
            <w:r w:rsidRPr="00CB6CF9">
              <w:rPr>
                <w:rFonts w:ascii="Bookman Old Style" w:hAnsi="Bookman Old Style"/>
                <w:color w:val="000000" w:themeColor="text1"/>
                <w:lang w:val="en-US"/>
              </w:rPr>
              <w:t xml:space="preserve"> </w:t>
            </w:r>
            <w:proofErr w:type="spellStart"/>
            <w:r w:rsidRPr="00CB6CF9">
              <w:rPr>
                <w:rFonts w:ascii="Bookman Old Style" w:hAnsi="Bookman Old Style"/>
                <w:color w:val="000000" w:themeColor="text1"/>
                <w:lang w:val="en-US"/>
              </w:rPr>
              <w:t>dengan</w:t>
            </w:r>
            <w:proofErr w:type="spellEnd"/>
            <w:r w:rsidRPr="00CB6CF9">
              <w:rPr>
                <w:rFonts w:ascii="Bookman Old Style" w:hAnsi="Bookman Old Style"/>
                <w:color w:val="000000" w:themeColor="text1"/>
                <w:lang w:val="en-US"/>
              </w:rPr>
              <w:t xml:space="preserve"> </w:t>
            </w:r>
            <w:proofErr w:type="spellStart"/>
            <w:r w:rsidRPr="00CB6CF9">
              <w:rPr>
                <w:rFonts w:ascii="Bookman Old Style" w:hAnsi="Bookman Old Style"/>
                <w:color w:val="000000" w:themeColor="text1"/>
                <w:lang w:val="en-US"/>
              </w:rPr>
              <w:t>Direksi</w:t>
            </w:r>
            <w:proofErr w:type="spellEnd"/>
            <w:r w:rsidRPr="00CB6CF9">
              <w:rPr>
                <w:rFonts w:ascii="Bookman Old Style" w:hAnsi="Bookman Old Style"/>
                <w:color w:val="000000" w:themeColor="text1"/>
                <w:lang w:val="en-US"/>
              </w:rPr>
              <w:t xml:space="preserve"> </w:t>
            </w:r>
            <w:proofErr w:type="spellStart"/>
            <w:r w:rsidRPr="00CB6CF9">
              <w:rPr>
                <w:rFonts w:ascii="Bookman Old Style" w:hAnsi="Bookman Old Style"/>
                <w:color w:val="000000" w:themeColor="text1"/>
                <w:lang w:val="en-US"/>
              </w:rPr>
              <w:t>bagi</w:t>
            </w:r>
            <w:proofErr w:type="spellEnd"/>
            <w:r w:rsidRPr="00CB6CF9">
              <w:rPr>
                <w:rFonts w:ascii="Bookman Old Style" w:hAnsi="Bookman Old Style"/>
                <w:color w:val="000000" w:themeColor="text1"/>
                <w:lang w:val="en-US"/>
              </w:rPr>
              <w:t xml:space="preserve"> PPDP yang </w:t>
            </w:r>
            <w:proofErr w:type="spellStart"/>
            <w:r w:rsidRPr="00CB6CF9">
              <w:rPr>
                <w:rFonts w:ascii="Bookman Old Style" w:hAnsi="Bookman Old Style"/>
                <w:color w:val="000000" w:themeColor="text1"/>
                <w:lang w:val="en-US"/>
              </w:rPr>
              <w:t>berbentuk</w:t>
            </w:r>
            <w:proofErr w:type="spellEnd"/>
            <w:r w:rsidRPr="00CB6CF9">
              <w:rPr>
                <w:rFonts w:ascii="Bookman Old Style" w:hAnsi="Bookman Old Style"/>
                <w:color w:val="000000" w:themeColor="text1"/>
                <w:lang w:val="en-US"/>
              </w:rPr>
              <w:t xml:space="preserve"> badan </w:t>
            </w:r>
            <w:proofErr w:type="spellStart"/>
            <w:r w:rsidRPr="00CB6CF9">
              <w:rPr>
                <w:rFonts w:ascii="Bookman Old Style" w:hAnsi="Bookman Old Style"/>
                <w:color w:val="000000" w:themeColor="text1"/>
                <w:lang w:val="en-US"/>
              </w:rPr>
              <w:t>hukum</w:t>
            </w:r>
            <w:proofErr w:type="spellEnd"/>
            <w:r w:rsidRPr="00CB6CF9">
              <w:rPr>
                <w:rFonts w:ascii="Bookman Old Style" w:hAnsi="Bookman Old Style"/>
                <w:color w:val="000000" w:themeColor="text1"/>
                <w:lang w:val="en-US"/>
              </w:rPr>
              <w:t xml:space="preserve"> </w:t>
            </w:r>
            <w:proofErr w:type="spellStart"/>
            <w:r w:rsidRPr="00CB6CF9">
              <w:rPr>
                <w:rFonts w:ascii="Bookman Old Style" w:hAnsi="Bookman Old Style"/>
                <w:color w:val="000000" w:themeColor="text1"/>
                <w:lang w:val="en-US"/>
              </w:rPr>
              <w:t>koperasi</w:t>
            </w:r>
            <w:proofErr w:type="spellEnd"/>
            <w:r w:rsidRPr="00CB6CF9">
              <w:rPr>
                <w:rFonts w:ascii="Bookman Old Style" w:hAnsi="Bookman Old Style"/>
                <w:color w:val="000000" w:themeColor="text1"/>
                <w:lang w:val="en-US"/>
              </w:rPr>
              <w:t xml:space="preserve">, </w:t>
            </w:r>
            <w:proofErr w:type="spellStart"/>
            <w:r w:rsidRPr="00CB6CF9">
              <w:rPr>
                <w:rFonts w:ascii="Bookman Old Style" w:hAnsi="Bookman Old Style"/>
                <w:color w:val="000000" w:themeColor="text1"/>
                <w:lang w:val="en-US"/>
              </w:rPr>
              <w:t>usaha</w:t>
            </w:r>
            <w:proofErr w:type="spellEnd"/>
            <w:r w:rsidRPr="00CB6CF9">
              <w:rPr>
                <w:rFonts w:ascii="Bookman Old Style" w:hAnsi="Bookman Old Style"/>
                <w:color w:val="000000" w:themeColor="text1"/>
                <w:lang w:val="en-US"/>
              </w:rPr>
              <w:t xml:space="preserve"> </w:t>
            </w:r>
            <w:proofErr w:type="spellStart"/>
            <w:r w:rsidRPr="00CB6CF9">
              <w:rPr>
                <w:rFonts w:ascii="Bookman Old Style" w:hAnsi="Bookman Old Style"/>
                <w:color w:val="000000" w:themeColor="text1"/>
                <w:lang w:val="en-US"/>
              </w:rPr>
              <w:t>bersama</w:t>
            </w:r>
            <w:proofErr w:type="spellEnd"/>
            <w:r w:rsidRPr="00CB6CF9">
              <w:rPr>
                <w:rFonts w:ascii="Bookman Old Style" w:hAnsi="Bookman Old Style"/>
                <w:color w:val="000000" w:themeColor="text1"/>
                <w:lang w:val="en-US"/>
              </w:rPr>
              <w:t xml:space="preserve">, </w:t>
            </w:r>
            <w:proofErr w:type="spellStart"/>
            <w:r w:rsidRPr="00CB6CF9">
              <w:rPr>
                <w:rFonts w:ascii="Bookman Old Style" w:hAnsi="Bookman Old Style"/>
                <w:color w:val="000000" w:themeColor="text1"/>
                <w:lang w:val="en-US"/>
              </w:rPr>
              <w:t>perusahaan</w:t>
            </w:r>
            <w:proofErr w:type="spellEnd"/>
            <w:r w:rsidRPr="00CB6CF9">
              <w:rPr>
                <w:rFonts w:ascii="Bookman Old Style" w:hAnsi="Bookman Old Style"/>
                <w:color w:val="000000" w:themeColor="text1"/>
                <w:lang w:val="en-US"/>
              </w:rPr>
              <w:t xml:space="preserve"> </w:t>
            </w:r>
            <w:proofErr w:type="spellStart"/>
            <w:r w:rsidRPr="00CB6CF9">
              <w:rPr>
                <w:rFonts w:ascii="Bookman Old Style" w:hAnsi="Bookman Old Style"/>
                <w:color w:val="000000" w:themeColor="text1"/>
                <w:lang w:val="en-US"/>
              </w:rPr>
              <w:t>umum</w:t>
            </w:r>
            <w:proofErr w:type="spellEnd"/>
            <w:r w:rsidRPr="00CB6CF9">
              <w:rPr>
                <w:rFonts w:ascii="Bookman Old Style" w:hAnsi="Bookman Old Style"/>
                <w:color w:val="000000" w:themeColor="text1"/>
                <w:lang w:val="en-US"/>
              </w:rPr>
              <w:t xml:space="preserve">, dan dana </w:t>
            </w:r>
            <w:proofErr w:type="spellStart"/>
            <w:r w:rsidRPr="00CB6CF9">
              <w:rPr>
                <w:rFonts w:ascii="Bookman Old Style" w:hAnsi="Bookman Old Style"/>
                <w:color w:val="000000" w:themeColor="text1"/>
                <w:lang w:val="en-US"/>
              </w:rPr>
              <w:t>pensiun</w:t>
            </w:r>
            <w:proofErr w:type="spellEnd"/>
            <w:r w:rsidRPr="00CB6CF9">
              <w:rPr>
                <w:rFonts w:ascii="Bookman Old Style" w:hAnsi="Bookman Old Style"/>
                <w:color w:val="000000" w:themeColor="text1"/>
                <w:lang w:val="en-US"/>
              </w:rPr>
              <w:t>.</w:t>
            </w:r>
          </w:p>
          <w:p w14:paraId="321151E2" w14:textId="77777777" w:rsidR="003A1EEB" w:rsidRPr="00CB6CF9" w:rsidRDefault="003A1EEB" w:rsidP="00CB6CF9">
            <w:pPr>
              <w:pStyle w:val="ListParagraph"/>
              <w:numPr>
                <w:ilvl w:val="1"/>
                <w:numId w:val="47"/>
              </w:numPr>
              <w:ind w:left="597" w:right="50" w:hanging="567"/>
              <w:contextualSpacing w:val="0"/>
              <w:jc w:val="both"/>
              <w:rPr>
                <w:rFonts w:ascii="Bookman Old Style" w:hAnsi="Bookman Old Style"/>
                <w:color w:val="000000" w:themeColor="text1"/>
              </w:rPr>
            </w:pPr>
            <w:r w:rsidRPr="00CB6CF9">
              <w:rPr>
                <w:rFonts w:ascii="Bookman Old Style" w:hAnsi="Bookman Old Style"/>
                <w:color w:val="000000" w:themeColor="text1"/>
              </w:rPr>
              <w:tab/>
            </w:r>
            <w:r w:rsidRPr="00CB6CF9">
              <w:rPr>
                <w:rFonts w:ascii="Bookman Old Style" w:hAnsi="Bookman Old Style"/>
                <w:color w:val="000000" w:themeColor="text1"/>
              </w:rPr>
              <w:tab/>
              <w:t xml:space="preserve">Dewan Komisaris adalah organ perseroan yang </w:t>
            </w:r>
            <w:r w:rsidRPr="00CB6CF9">
              <w:rPr>
                <w:rFonts w:ascii="Bookman Old Style" w:hAnsi="Bookman Old Style"/>
                <w:color w:val="000000" w:themeColor="text1"/>
              </w:rPr>
              <w:lastRenderedPageBreak/>
              <w:t xml:space="preserve">bertugas melakukan </w:t>
            </w:r>
            <w:proofErr w:type="spellStart"/>
            <w:r w:rsidRPr="00CB6CF9">
              <w:rPr>
                <w:rFonts w:ascii="Bookman Old Style" w:hAnsi="Bookman Old Style"/>
                <w:color w:val="000000" w:themeColor="text1"/>
                <w:lang w:val="en-US"/>
              </w:rPr>
              <w:t>pengawasan</w:t>
            </w:r>
            <w:proofErr w:type="spellEnd"/>
            <w:r w:rsidRPr="00CB6CF9">
              <w:rPr>
                <w:rFonts w:ascii="Bookman Old Style" w:hAnsi="Bookman Old Style"/>
                <w:color w:val="000000" w:themeColor="text1"/>
              </w:rPr>
              <w:t xml:space="preserve"> secara umum dan/atau khusus sesuai dengan anggaran dasar serta memberi nasihat kepada Direksi bagi PPDP yang berbentuk badan hukum perseroan terbatas atau yang setara dengan Dewan Komisaris bagi PPDP yang berbentuk badan hukum koperasi, usaha bersama, perusahaan umum, dan dana pensiun.</w:t>
            </w:r>
          </w:p>
          <w:p w14:paraId="5D7F1787" w14:textId="77777777" w:rsidR="003A1EEB" w:rsidRPr="00CB6CF9" w:rsidRDefault="003A1EEB" w:rsidP="00CB6CF9">
            <w:pPr>
              <w:pStyle w:val="ListParagraph"/>
              <w:numPr>
                <w:ilvl w:val="1"/>
                <w:numId w:val="47"/>
              </w:numPr>
              <w:ind w:left="597" w:right="50" w:hanging="567"/>
              <w:contextualSpacing w:val="0"/>
              <w:jc w:val="both"/>
              <w:rPr>
                <w:rFonts w:ascii="Bookman Old Style" w:hAnsi="Bookman Old Style"/>
                <w:color w:val="000000" w:themeColor="text1"/>
              </w:rPr>
            </w:pPr>
            <w:r w:rsidRPr="00CB6CF9">
              <w:rPr>
                <w:rFonts w:ascii="Bookman Old Style" w:hAnsi="Bookman Old Style"/>
                <w:color w:val="000000" w:themeColor="text1"/>
              </w:rPr>
              <w:t>Pemegang Saham Pengendali yang selanjutnya disingkat PSP adalah badan hukum, orang perseorangan, dan/atau kelompok usaha baik yang secara langsung maupun tidak langsung memiliki saham atau yang setara dengan saham pada PPDP dan/atau mempunyai kemampuan untuk melakukan pengendalian atas PPDP dimaksud sesuai dengan ketentuan peraturan perundang-undangan mengenai perizinan dan kelembagaan.</w:t>
            </w:r>
          </w:p>
          <w:p w14:paraId="6FB67A5F" w14:textId="77777777" w:rsidR="003A1EEB" w:rsidRPr="00CB6CF9" w:rsidRDefault="003A1EEB" w:rsidP="00CB6CF9">
            <w:pPr>
              <w:pStyle w:val="ListParagraph"/>
              <w:numPr>
                <w:ilvl w:val="1"/>
                <w:numId w:val="47"/>
              </w:numPr>
              <w:ind w:left="597" w:right="50" w:hanging="567"/>
              <w:contextualSpacing w:val="0"/>
              <w:jc w:val="both"/>
              <w:rPr>
                <w:rFonts w:ascii="Bookman Old Style" w:hAnsi="Bookman Old Style"/>
              </w:rPr>
            </w:pPr>
            <w:r w:rsidRPr="00CB6CF9">
              <w:rPr>
                <w:rFonts w:ascii="Bookman Old Style" w:hAnsi="Bookman Old Style"/>
              </w:rPr>
              <w:t>Pengendali Perusahaan Perasuransian adalah orang atau badan usaha, baik yang berbentuk badan hukum maupun yang tidak berbentuk badan hukum, yang secara langsung atau tidak langsung mempunyai kemampuan untuk memengaruhi tindakan dan/atau menentukan Direksi, Dewan Komisaris, atau yang setara dengan Direksi atau Dewan Komisaris pada perusahaan perasuransian.</w:t>
            </w:r>
          </w:p>
          <w:p w14:paraId="468170AB" w14:textId="77777777" w:rsidR="003A1EEB" w:rsidRPr="00CB6CF9" w:rsidRDefault="003A1EEB" w:rsidP="00CB6CF9">
            <w:pPr>
              <w:pStyle w:val="ListParagraph"/>
              <w:numPr>
                <w:ilvl w:val="1"/>
                <w:numId w:val="47"/>
              </w:numPr>
              <w:ind w:left="597" w:right="50" w:hanging="567"/>
              <w:contextualSpacing w:val="0"/>
              <w:jc w:val="both"/>
              <w:rPr>
                <w:rFonts w:ascii="Bookman Old Style" w:hAnsi="Bookman Old Style"/>
                <w:color w:val="000000" w:themeColor="text1"/>
              </w:rPr>
            </w:pPr>
            <w:r w:rsidRPr="00CB6CF9">
              <w:rPr>
                <w:rFonts w:ascii="Bookman Old Style" w:hAnsi="Bookman Old Style"/>
                <w:color w:val="000000" w:themeColor="text1"/>
              </w:rPr>
              <w:t xml:space="preserve">Dewan Pengawas Syariah adalah pihak yang memiliki tugas dan fungsi pengawasan terhadap penyelenggaraan </w:t>
            </w:r>
            <w:r w:rsidRPr="00CB6CF9">
              <w:rPr>
                <w:rFonts w:ascii="Bookman Old Style" w:hAnsi="Bookman Old Style"/>
                <w:color w:val="000000" w:themeColor="text1"/>
              </w:rPr>
              <w:lastRenderedPageBreak/>
              <w:t>kegiatan PPDP agar sesuai dengan prinsip syariah.</w:t>
            </w:r>
          </w:p>
          <w:p w14:paraId="6ECC2829" w14:textId="77777777" w:rsidR="003A1EEB" w:rsidRPr="00CB6CF9" w:rsidRDefault="003A1EEB" w:rsidP="00CB6CF9">
            <w:pPr>
              <w:pStyle w:val="ListParagraph"/>
              <w:numPr>
                <w:ilvl w:val="1"/>
                <w:numId w:val="47"/>
              </w:numPr>
              <w:ind w:left="597" w:right="50" w:hanging="567"/>
              <w:contextualSpacing w:val="0"/>
              <w:jc w:val="both"/>
              <w:rPr>
                <w:rFonts w:ascii="Bookman Old Style" w:hAnsi="Bookman Old Style"/>
                <w:color w:val="000000" w:themeColor="text1"/>
              </w:rPr>
            </w:pPr>
            <w:proofErr w:type="spellStart"/>
            <w:r w:rsidRPr="00CB6CF9">
              <w:rPr>
                <w:rFonts w:ascii="Bookman Old Style" w:hAnsi="Bookman Old Style"/>
                <w:color w:val="000000" w:themeColor="text1"/>
                <w:lang w:val="en-GB"/>
              </w:rPr>
              <w:t>Pejabat</w:t>
            </w:r>
            <w:proofErr w:type="spellEnd"/>
            <w:r w:rsidRPr="00CB6CF9">
              <w:rPr>
                <w:rFonts w:ascii="Bookman Old Style" w:hAnsi="Bookman Old Style"/>
                <w:color w:val="000000" w:themeColor="text1"/>
                <w:lang w:val="en-GB"/>
              </w:rPr>
              <w:t xml:space="preserve"> </w:t>
            </w:r>
            <w:proofErr w:type="spellStart"/>
            <w:r w:rsidRPr="00CB6CF9">
              <w:rPr>
                <w:rFonts w:ascii="Bookman Old Style" w:hAnsi="Bookman Old Style"/>
                <w:color w:val="000000" w:themeColor="text1"/>
                <w:lang w:val="en-GB"/>
              </w:rPr>
              <w:t>Eksekutif</w:t>
            </w:r>
            <w:proofErr w:type="spellEnd"/>
            <w:r w:rsidRPr="00CB6CF9">
              <w:rPr>
                <w:rFonts w:ascii="Bookman Old Style" w:hAnsi="Bookman Old Style"/>
                <w:color w:val="000000" w:themeColor="text1"/>
                <w:lang w:val="en-GB"/>
              </w:rPr>
              <w:t xml:space="preserve"> </w:t>
            </w:r>
            <w:proofErr w:type="spellStart"/>
            <w:r w:rsidRPr="00CB6CF9">
              <w:rPr>
                <w:rFonts w:ascii="Bookman Old Style" w:hAnsi="Bookman Old Style"/>
                <w:color w:val="000000" w:themeColor="text1"/>
                <w:lang w:val="en-GB"/>
              </w:rPr>
              <w:t>adalah</w:t>
            </w:r>
            <w:proofErr w:type="spellEnd"/>
            <w:r w:rsidRPr="00CB6CF9">
              <w:rPr>
                <w:rFonts w:ascii="Bookman Old Style" w:hAnsi="Bookman Old Style"/>
                <w:color w:val="000000" w:themeColor="text1"/>
                <w:lang w:val="en-GB"/>
              </w:rPr>
              <w:t xml:space="preserve"> </w:t>
            </w:r>
            <w:proofErr w:type="spellStart"/>
            <w:r w:rsidRPr="00CB6CF9">
              <w:rPr>
                <w:rFonts w:ascii="Bookman Old Style" w:hAnsi="Bookman Old Style"/>
                <w:color w:val="000000" w:themeColor="text1"/>
                <w:lang w:val="en-GB"/>
              </w:rPr>
              <w:t>pejabat</w:t>
            </w:r>
            <w:proofErr w:type="spellEnd"/>
            <w:r w:rsidRPr="00CB6CF9">
              <w:rPr>
                <w:rFonts w:ascii="Bookman Old Style" w:hAnsi="Bookman Old Style"/>
                <w:color w:val="000000" w:themeColor="text1"/>
                <w:lang w:val="en-GB"/>
              </w:rPr>
              <w:t xml:space="preserve"> PPDP yang </w:t>
            </w:r>
            <w:proofErr w:type="spellStart"/>
            <w:r w:rsidRPr="00CB6CF9">
              <w:rPr>
                <w:rFonts w:ascii="Bookman Old Style" w:hAnsi="Bookman Old Style"/>
                <w:color w:val="000000" w:themeColor="text1"/>
                <w:lang w:val="en-GB"/>
              </w:rPr>
              <w:t>bertanggung</w:t>
            </w:r>
            <w:proofErr w:type="spellEnd"/>
            <w:r w:rsidRPr="00CB6CF9">
              <w:rPr>
                <w:rFonts w:ascii="Bookman Old Style" w:hAnsi="Bookman Old Style"/>
                <w:color w:val="000000" w:themeColor="text1"/>
                <w:lang w:val="en-GB"/>
              </w:rPr>
              <w:t xml:space="preserve"> </w:t>
            </w:r>
            <w:proofErr w:type="spellStart"/>
            <w:r w:rsidRPr="00CB6CF9">
              <w:rPr>
                <w:rFonts w:ascii="Bookman Old Style" w:hAnsi="Bookman Old Style"/>
                <w:color w:val="000000" w:themeColor="text1"/>
                <w:lang w:val="en-GB"/>
              </w:rPr>
              <w:t>jawab</w:t>
            </w:r>
            <w:proofErr w:type="spellEnd"/>
            <w:r w:rsidRPr="00CB6CF9">
              <w:rPr>
                <w:rFonts w:ascii="Bookman Old Style" w:hAnsi="Bookman Old Style"/>
                <w:color w:val="000000" w:themeColor="text1"/>
                <w:lang w:val="en-GB"/>
              </w:rPr>
              <w:t xml:space="preserve"> </w:t>
            </w:r>
            <w:proofErr w:type="spellStart"/>
            <w:r w:rsidRPr="00CB6CF9">
              <w:rPr>
                <w:rFonts w:ascii="Bookman Old Style" w:hAnsi="Bookman Old Style"/>
                <w:color w:val="000000" w:themeColor="text1"/>
                <w:lang w:val="en-GB"/>
              </w:rPr>
              <w:t>langsung</w:t>
            </w:r>
            <w:proofErr w:type="spellEnd"/>
            <w:r w:rsidRPr="00CB6CF9">
              <w:rPr>
                <w:rFonts w:ascii="Bookman Old Style" w:hAnsi="Bookman Old Style"/>
                <w:color w:val="000000" w:themeColor="text1"/>
                <w:lang w:val="en-GB"/>
              </w:rPr>
              <w:t xml:space="preserve"> </w:t>
            </w:r>
            <w:proofErr w:type="spellStart"/>
            <w:r w:rsidRPr="00CB6CF9">
              <w:rPr>
                <w:rFonts w:ascii="Bookman Old Style" w:hAnsi="Bookman Old Style"/>
                <w:color w:val="000000" w:themeColor="text1"/>
                <w:lang w:val="en-GB"/>
              </w:rPr>
              <w:t>kepada</w:t>
            </w:r>
            <w:proofErr w:type="spellEnd"/>
            <w:r w:rsidRPr="00CB6CF9">
              <w:rPr>
                <w:rFonts w:ascii="Bookman Old Style" w:hAnsi="Bookman Old Style"/>
                <w:color w:val="000000" w:themeColor="text1"/>
                <w:lang w:val="en-GB"/>
              </w:rPr>
              <w:t xml:space="preserve"> </w:t>
            </w:r>
            <w:proofErr w:type="spellStart"/>
            <w:r w:rsidRPr="00CB6CF9">
              <w:rPr>
                <w:rFonts w:ascii="Bookman Old Style" w:hAnsi="Bookman Old Style"/>
                <w:color w:val="000000" w:themeColor="text1"/>
                <w:lang w:val="en-GB"/>
              </w:rPr>
              <w:t>Direksi</w:t>
            </w:r>
            <w:proofErr w:type="spellEnd"/>
            <w:r w:rsidRPr="00CB6CF9">
              <w:rPr>
                <w:rFonts w:ascii="Bookman Old Style" w:hAnsi="Bookman Old Style"/>
                <w:color w:val="000000" w:themeColor="text1"/>
                <w:lang w:val="en-GB"/>
              </w:rPr>
              <w:t xml:space="preserve"> </w:t>
            </w:r>
            <w:proofErr w:type="spellStart"/>
            <w:r w:rsidRPr="00CB6CF9">
              <w:rPr>
                <w:rFonts w:ascii="Bookman Old Style" w:hAnsi="Bookman Old Style"/>
                <w:color w:val="000000" w:themeColor="text1"/>
                <w:lang w:val="en-GB"/>
              </w:rPr>
              <w:t>atau</w:t>
            </w:r>
            <w:proofErr w:type="spellEnd"/>
            <w:r w:rsidRPr="00CB6CF9">
              <w:rPr>
                <w:rFonts w:ascii="Bookman Old Style" w:hAnsi="Bookman Old Style"/>
                <w:color w:val="000000" w:themeColor="text1"/>
                <w:lang w:val="en-GB"/>
              </w:rPr>
              <w:t xml:space="preserve"> </w:t>
            </w:r>
            <w:proofErr w:type="spellStart"/>
            <w:r w:rsidRPr="00CB6CF9">
              <w:rPr>
                <w:rFonts w:ascii="Bookman Old Style" w:hAnsi="Bookman Old Style"/>
                <w:color w:val="000000" w:themeColor="text1"/>
                <w:lang w:val="en-GB"/>
              </w:rPr>
              <w:t>mempunyai</w:t>
            </w:r>
            <w:proofErr w:type="spellEnd"/>
            <w:r w:rsidRPr="00CB6CF9">
              <w:rPr>
                <w:rFonts w:ascii="Bookman Old Style" w:hAnsi="Bookman Old Style"/>
                <w:color w:val="000000" w:themeColor="text1"/>
                <w:lang w:val="en-GB"/>
              </w:rPr>
              <w:t xml:space="preserve"> </w:t>
            </w:r>
            <w:proofErr w:type="spellStart"/>
            <w:r w:rsidRPr="00CB6CF9">
              <w:rPr>
                <w:rFonts w:ascii="Bookman Old Style" w:hAnsi="Bookman Old Style"/>
                <w:color w:val="000000" w:themeColor="text1"/>
                <w:lang w:val="en-GB"/>
              </w:rPr>
              <w:t>pengaruh</w:t>
            </w:r>
            <w:proofErr w:type="spellEnd"/>
            <w:r w:rsidRPr="00CB6CF9">
              <w:rPr>
                <w:rFonts w:ascii="Bookman Old Style" w:hAnsi="Bookman Old Style"/>
                <w:color w:val="000000" w:themeColor="text1"/>
                <w:lang w:val="en-GB"/>
              </w:rPr>
              <w:t xml:space="preserve"> yang </w:t>
            </w:r>
            <w:proofErr w:type="spellStart"/>
            <w:r w:rsidRPr="00CB6CF9">
              <w:rPr>
                <w:rFonts w:ascii="Bookman Old Style" w:hAnsi="Bookman Old Style"/>
                <w:color w:val="000000" w:themeColor="text1"/>
                <w:lang w:val="en-GB"/>
              </w:rPr>
              <w:t>signifikan</w:t>
            </w:r>
            <w:proofErr w:type="spellEnd"/>
            <w:r w:rsidRPr="00CB6CF9">
              <w:rPr>
                <w:rFonts w:ascii="Bookman Old Style" w:hAnsi="Bookman Old Style"/>
                <w:color w:val="000000" w:themeColor="text1"/>
                <w:lang w:val="en-GB"/>
              </w:rPr>
              <w:t xml:space="preserve"> </w:t>
            </w:r>
            <w:proofErr w:type="spellStart"/>
            <w:r w:rsidRPr="00CB6CF9">
              <w:rPr>
                <w:rFonts w:ascii="Bookman Old Style" w:hAnsi="Bookman Old Style"/>
                <w:color w:val="000000" w:themeColor="text1"/>
                <w:lang w:val="en-GB"/>
              </w:rPr>
              <w:t>terhadap</w:t>
            </w:r>
            <w:proofErr w:type="spellEnd"/>
            <w:r w:rsidRPr="00CB6CF9">
              <w:rPr>
                <w:rFonts w:ascii="Bookman Old Style" w:hAnsi="Bookman Old Style"/>
                <w:color w:val="000000" w:themeColor="text1"/>
                <w:lang w:val="en-GB"/>
              </w:rPr>
              <w:t xml:space="preserve"> </w:t>
            </w:r>
            <w:proofErr w:type="spellStart"/>
            <w:r w:rsidRPr="00CB6CF9">
              <w:rPr>
                <w:rFonts w:ascii="Bookman Old Style" w:hAnsi="Bookman Old Style"/>
                <w:color w:val="000000" w:themeColor="text1"/>
                <w:lang w:val="en-GB"/>
              </w:rPr>
              <w:t>kebijakan</w:t>
            </w:r>
            <w:proofErr w:type="spellEnd"/>
            <w:r w:rsidRPr="00CB6CF9">
              <w:rPr>
                <w:rFonts w:ascii="Bookman Old Style" w:hAnsi="Bookman Old Style"/>
                <w:color w:val="000000" w:themeColor="text1"/>
                <w:lang w:val="en-GB"/>
              </w:rPr>
              <w:t xml:space="preserve"> dan/</w:t>
            </w:r>
            <w:proofErr w:type="spellStart"/>
            <w:r w:rsidRPr="00CB6CF9">
              <w:rPr>
                <w:rFonts w:ascii="Bookman Old Style" w:hAnsi="Bookman Old Style"/>
                <w:color w:val="000000" w:themeColor="text1"/>
                <w:lang w:val="en-GB"/>
              </w:rPr>
              <w:t>atau</w:t>
            </w:r>
            <w:proofErr w:type="spellEnd"/>
            <w:r w:rsidRPr="00CB6CF9">
              <w:rPr>
                <w:rFonts w:ascii="Bookman Old Style" w:hAnsi="Bookman Old Style"/>
                <w:color w:val="000000" w:themeColor="text1"/>
                <w:lang w:val="en-GB"/>
              </w:rPr>
              <w:t xml:space="preserve"> </w:t>
            </w:r>
            <w:proofErr w:type="spellStart"/>
            <w:r w:rsidRPr="00CB6CF9">
              <w:rPr>
                <w:rFonts w:ascii="Bookman Old Style" w:hAnsi="Bookman Old Style"/>
                <w:color w:val="000000" w:themeColor="text1"/>
                <w:lang w:val="en-GB"/>
              </w:rPr>
              <w:t>operasional</w:t>
            </w:r>
            <w:proofErr w:type="spellEnd"/>
            <w:r w:rsidRPr="00CB6CF9">
              <w:rPr>
                <w:rFonts w:ascii="Bookman Old Style" w:hAnsi="Bookman Old Style"/>
                <w:color w:val="000000" w:themeColor="text1"/>
                <w:lang w:val="en-GB"/>
              </w:rPr>
              <w:t xml:space="preserve"> PPDP.</w:t>
            </w:r>
            <w:r w:rsidRPr="00CB6CF9">
              <w:rPr>
                <w:rFonts w:ascii="Bookman Old Style" w:hAnsi="Bookman Old Style"/>
                <w:color w:val="000000" w:themeColor="text1"/>
              </w:rPr>
              <w:t xml:space="preserve"> </w:t>
            </w:r>
          </w:p>
          <w:p w14:paraId="292D9725" w14:textId="77777777" w:rsidR="003A1EEB" w:rsidRPr="00CB6CF9" w:rsidRDefault="003A1EEB" w:rsidP="00CB6CF9">
            <w:pPr>
              <w:pStyle w:val="ListParagraph"/>
              <w:numPr>
                <w:ilvl w:val="1"/>
                <w:numId w:val="47"/>
              </w:numPr>
              <w:ind w:left="597" w:right="50" w:hanging="567"/>
              <w:contextualSpacing w:val="0"/>
              <w:jc w:val="both"/>
              <w:rPr>
                <w:rFonts w:ascii="Bookman Old Style" w:hAnsi="Bookman Old Style"/>
                <w:color w:val="000000" w:themeColor="text1"/>
              </w:rPr>
            </w:pPr>
            <w:r w:rsidRPr="00CB6CF9">
              <w:rPr>
                <w:rFonts w:ascii="Bookman Old Style" w:hAnsi="Bookman Old Style"/>
                <w:color w:val="000000" w:themeColor="text1"/>
              </w:rPr>
              <w:t xml:space="preserve">Informasi Keuangan adalah informasi berupa angka dan rasio keuangan yang diatur dalam ketentuan peraturan perundang-undangan di sektor jasa keuangan. </w:t>
            </w:r>
          </w:p>
          <w:p w14:paraId="550C2FCC" w14:textId="77777777" w:rsidR="003A1EEB" w:rsidRPr="00CB6CF9" w:rsidRDefault="003A1EEB" w:rsidP="00CB6CF9">
            <w:pPr>
              <w:pStyle w:val="ListParagraph"/>
              <w:numPr>
                <w:ilvl w:val="1"/>
                <w:numId w:val="47"/>
              </w:numPr>
              <w:ind w:left="597" w:right="50" w:hanging="567"/>
              <w:contextualSpacing w:val="0"/>
              <w:jc w:val="both"/>
              <w:rPr>
                <w:rFonts w:ascii="Bookman Old Style" w:hAnsi="Bookman Old Style"/>
                <w:color w:val="000000" w:themeColor="text1"/>
              </w:rPr>
            </w:pPr>
            <w:r w:rsidRPr="00CB6CF9">
              <w:rPr>
                <w:rFonts w:ascii="Bookman Old Style" w:hAnsi="Bookman Old Style"/>
                <w:color w:val="000000" w:themeColor="text1"/>
              </w:rPr>
              <w:t xml:space="preserve">Laporan Keuangan adalah laporan mengenai posisi keuangan dan kinerja keuangan yang disusun oleh PPDP, baik berupa laporan keuangan lengkap ataupun ringkas. </w:t>
            </w:r>
          </w:p>
          <w:p w14:paraId="4F927847" w14:textId="77777777" w:rsidR="003A1EEB" w:rsidRPr="00CB6CF9" w:rsidRDefault="003A1EEB" w:rsidP="00CB6CF9">
            <w:pPr>
              <w:pStyle w:val="ListParagraph"/>
              <w:numPr>
                <w:ilvl w:val="1"/>
                <w:numId w:val="47"/>
              </w:numPr>
              <w:ind w:left="597" w:right="50" w:hanging="567"/>
              <w:contextualSpacing w:val="0"/>
              <w:jc w:val="both"/>
              <w:rPr>
                <w:rFonts w:ascii="Bookman Old Style" w:hAnsi="Bookman Old Style"/>
                <w:color w:val="000000" w:themeColor="text1"/>
              </w:rPr>
            </w:pPr>
            <w:r w:rsidRPr="00CB6CF9">
              <w:rPr>
                <w:rFonts w:ascii="Bookman Old Style" w:hAnsi="Bookman Old Style"/>
                <w:color w:val="000000" w:themeColor="text1"/>
              </w:rPr>
              <w:t>Prinsip Syariah adalah prinsip hukum Islam berdasarkan fatwa dan/atau pernyataan kesesuaian syariah yang dikeluarkan oleh lembaga yang memiliki kewenangan dalam penetapan fatwa di bidang syariah.</w:t>
            </w:r>
          </w:p>
          <w:p w14:paraId="4AEF5764" w14:textId="77777777" w:rsidR="00CB6CF9" w:rsidRPr="00CB6CF9" w:rsidRDefault="003A1EEB" w:rsidP="00CB6CF9">
            <w:pPr>
              <w:pStyle w:val="ListParagraph"/>
              <w:numPr>
                <w:ilvl w:val="1"/>
                <w:numId w:val="47"/>
              </w:numPr>
              <w:ind w:left="597" w:right="50" w:hanging="567"/>
              <w:contextualSpacing w:val="0"/>
              <w:jc w:val="both"/>
              <w:rPr>
                <w:rFonts w:ascii="Bookman Old Style" w:hAnsi="Bookman Old Style"/>
              </w:rPr>
            </w:pPr>
            <w:r w:rsidRPr="00CB6CF9">
              <w:rPr>
                <w:rFonts w:ascii="Bookman Old Style" w:hAnsi="Bookman Old Style"/>
              </w:rPr>
              <w:t>Kelompok Perusahaan Perasuransian berdasarkan Ekuitas yang selanjutnya disebut KPPE adalah pengelompokan Perusahaan Asuransi dan Perusahaan Rereasuransi yang didasarkan pada Ekuitas yang dimiliki.</w:t>
            </w:r>
          </w:p>
          <w:p w14:paraId="76BF39B0" w14:textId="5F3C571C" w:rsidR="00537F45" w:rsidRPr="00CB6CF9" w:rsidRDefault="003A1EEB" w:rsidP="00CB6CF9">
            <w:pPr>
              <w:pStyle w:val="ListParagraph"/>
              <w:numPr>
                <w:ilvl w:val="1"/>
                <w:numId w:val="47"/>
              </w:numPr>
              <w:ind w:left="597" w:right="50" w:hanging="567"/>
              <w:contextualSpacing w:val="0"/>
              <w:jc w:val="both"/>
              <w:rPr>
                <w:rFonts w:ascii="Bookman Old Style" w:hAnsi="Bookman Old Style"/>
                <w:sz w:val="24"/>
                <w:szCs w:val="24"/>
              </w:rPr>
            </w:pPr>
            <w:r w:rsidRPr="00CB6CF9">
              <w:rPr>
                <w:rFonts w:ascii="Bookman Old Style" w:hAnsi="Bookman Old Style"/>
              </w:rPr>
              <w:t>Perseroan</w:t>
            </w:r>
            <w:r w:rsidRPr="00CB6CF9">
              <w:rPr>
                <w:rFonts w:ascii="Bookman Old Style" w:hAnsi="Bookman Old Style"/>
                <w:sz w:val="24"/>
                <w:szCs w:val="24"/>
              </w:rPr>
              <w:t xml:space="preserve"> </w:t>
            </w:r>
            <w:r w:rsidRPr="00CB6CF9">
              <w:rPr>
                <w:rFonts w:ascii="Bookman Old Style" w:hAnsi="Bookman Old Style"/>
              </w:rPr>
              <w:t>Terbuka adalah Perseroan Publik atau Perseroan yang melakukan penawaran umum saham, sesuai dengan ketentuan peraturan perundang-undangan di bidang pasar modal.</w:t>
            </w:r>
            <w:r w:rsidR="00537F45" w:rsidRPr="00CB6CF9">
              <w:rPr>
                <w:rFonts w:ascii="Bookman Old Style" w:hAnsi="Bookman Old Style"/>
              </w:rPr>
              <w:t xml:space="preserve">  </w:t>
            </w:r>
          </w:p>
        </w:tc>
        <w:tc>
          <w:tcPr>
            <w:tcW w:w="3402" w:type="dxa"/>
          </w:tcPr>
          <w:p w14:paraId="2115197D" w14:textId="77777777" w:rsidR="00537F45" w:rsidRPr="00703B9F" w:rsidRDefault="00537F45" w:rsidP="0030199E">
            <w:pPr>
              <w:jc w:val="both"/>
              <w:rPr>
                <w:rFonts w:ascii="Bookman Old Style" w:hAnsi="Bookman Old Style"/>
              </w:rPr>
            </w:pPr>
            <w:r w:rsidRPr="00703B9F">
              <w:rPr>
                <w:rFonts w:ascii="Bookman Old Style" w:hAnsi="Bookman Old Style"/>
              </w:rPr>
              <w:lastRenderedPageBreak/>
              <w:t xml:space="preserve">Pasal 1 </w:t>
            </w:r>
          </w:p>
          <w:p w14:paraId="417F9053" w14:textId="77777777" w:rsidR="00537F45" w:rsidRPr="00703B9F" w:rsidRDefault="00537F45" w:rsidP="0030199E">
            <w:pPr>
              <w:ind w:firstLine="172"/>
              <w:jc w:val="both"/>
              <w:rPr>
                <w:rFonts w:ascii="Bookman Old Style" w:hAnsi="Bookman Old Style"/>
              </w:rPr>
            </w:pPr>
            <w:r w:rsidRPr="00703B9F">
              <w:rPr>
                <w:rFonts w:ascii="Bookman Old Style" w:hAnsi="Bookman Old Style"/>
              </w:rPr>
              <w:t>Cukup jelas.</w:t>
            </w:r>
          </w:p>
        </w:tc>
        <w:tc>
          <w:tcPr>
            <w:tcW w:w="4252" w:type="dxa"/>
          </w:tcPr>
          <w:p w14:paraId="7E27E441" w14:textId="77777777" w:rsidR="00537F45" w:rsidRPr="00703B9F" w:rsidRDefault="00537F45" w:rsidP="0030199E">
            <w:pPr>
              <w:jc w:val="both"/>
              <w:rPr>
                <w:rFonts w:ascii="Bookman Old Style" w:hAnsi="Bookman Old Style"/>
              </w:rPr>
            </w:pPr>
          </w:p>
        </w:tc>
      </w:tr>
      <w:tr w:rsidR="00537F45" w:rsidRPr="00703B9F" w14:paraId="64D2F30D" w14:textId="5B6C9A0E" w:rsidTr="00537F45">
        <w:trPr>
          <w:trHeight w:val="625"/>
        </w:trPr>
        <w:tc>
          <w:tcPr>
            <w:tcW w:w="3403" w:type="dxa"/>
          </w:tcPr>
          <w:p w14:paraId="3E575AF4" w14:textId="77777777" w:rsidR="00537F45" w:rsidRPr="00703B9F" w:rsidRDefault="00537F45" w:rsidP="0030199E">
            <w:pPr>
              <w:jc w:val="both"/>
              <w:rPr>
                <w:rFonts w:ascii="Bookman Old Style" w:hAnsi="Bookman Old Style"/>
              </w:rPr>
            </w:pPr>
            <w:r w:rsidRPr="00703B9F">
              <w:rPr>
                <w:rFonts w:ascii="Bookman Old Style" w:hAnsi="Bookman Old Style"/>
              </w:rPr>
              <w:lastRenderedPageBreak/>
              <w:t>Pasal 2</w:t>
            </w:r>
          </w:p>
          <w:p w14:paraId="446C11D1" w14:textId="651C5ECB" w:rsidR="00CB6CF9" w:rsidRPr="00CB6CF9" w:rsidRDefault="00CB6CF9" w:rsidP="00CB6CF9">
            <w:pPr>
              <w:pStyle w:val="ListParagraph"/>
              <w:numPr>
                <w:ilvl w:val="0"/>
                <w:numId w:val="48"/>
              </w:numPr>
              <w:ind w:left="455"/>
              <w:jc w:val="both"/>
              <w:rPr>
                <w:rFonts w:ascii="Bookman Old Style" w:hAnsi="Bookman Old Style"/>
              </w:rPr>
            </w:pPr>
            <w:r w:rsidRPr="00CB6CF9">
              <w:rPr>
                <w:rFonts w:ascii="Bookman Old Style" w:hAnsi="Bookman Old Style"/>
              </w:rPr>
              <w:t>Peraturan Otoritas Jasa Keuangan ini mengatur integritas pelaporan keuangan bagi PPDP.</w:t>
            </w:r>
          </w:p>
          <w:p w14:paraId="00F4595E" w14:textId="1A5CD73E" w:rsidR="00CB6CF9" w:rsidRPr="00CB6CF9" w:rsidRDefault="00CB6CF9" w:rsidP="00CB6CF9">
            <w:pPr>
              <w:pStyle w:val="ListParagraph"/>
              <w:numPr>
                <w:ilvl w:val="0"/>
                <w:numId w:val="48"/>
              </w:numPr>
              <w:ind w:left="455"/>
              <w:jc w:val="both"/>
              <w:rPr>
                <w:rFonts w:ascii="Bookman Old Style" w:hAnsi="Bookman Old Style"/>
              </w:rPr>
            </w:pPr>
            <w:r w:rsidRPr="00CB6CF9">
              <w:rPr>
                <w:rFonts w:ascii="Bookman Old Style" w:hAnsi="Bookman Old Style"/>
              </w:rPr>
              <w:lastRenderedPageBreak/>
              <w:t>PPDP sebagaimana dimaksud pada ayat (1) meliputi:</w:t>
            </w:r>
          </w:p>
          <w:p w14:paraId="391527D7" w14:textId="16ED4E14" w:rsidR="00CB6CF9" w:rsidRPr="00CB6CF9" w:rsidRDefault="00CB6CF9" w:rsidP="00CB6CF9">
            <w:pPr>
              <w:pStyle w:val="ListParagraph"/>
              <w:numPr>
                <w:ilvl w:val="0"/>
                <w:numId w:val="50"/>
              </w:numPr>
              <w:jc w:val="both"/>
              <w:rPr>
                <w:rFonts w:ascii="Bookman Old Style" w:hAnsi="Bookman Old Style"/>
              </w:rPr>
            </w:pPr>
            <w:r w:rsidRPr="00CB6CF9">
              <w:rPr>
                <w:rFonts w:ascii="Bookman Old Style" w:hAnsi="Bookman Old Style"/>
              </w:rPr>
              <w:t>perusahaan perasuransian, terdiri atas:</w:t>
            </w:r>
          </w:p>
          <w:p w14:paraId="7BA641E3" w14:textId="3675024F" w:rsidR="00CB6CF9" w:rsidRPr="00CB6CF9" w:rsidRDefault="00CB6CF9" w:rsidP="00CB6CF9">
            <w:pPr>
              <w:pStyle w:val="ListParagraph"/>
              <w:numPr>
                <w:ilvl w:val="0"/>
                <w:numId w:val="52"/>
              </w:numPr>
              <w:ind w:left="1165"/>
              <w:jc w:val="both"/>
              <w:rPr>
                <w:rFonts w:ascii="Bookman Old Style" w:hAnsi="Bookman Old Style"/>
              </w:rPr>
            </w:pPr>
            <w:r w:rsidRPr="00CB6CF9">
              <w:rPr>
                <w:rFonts w:ascii="Bookman Old Style" w:hAnsi="Bookman Old Style"/>
              </w:rPr>
              <w:t>perusahaan asuransi, termasuk yang menyelenggarakan sebagian usahanya berdasarkan Prinsip Syariah dan unit usaha penjaminan;</w:t>
            </w:r>
          </w:p>
          <w:p w14:paraId="343AA484" w14:textId="3FA76E2A" w:rsidR="00CB6CF9" w:rsidRPr="00CB6CF9" w:rsidRDefault="00CB6CF9" w:rsidP="00CB6CF9">
            <w:pPr>
              <w:pStyle w:val="ListParagraph"/>
              <w:numPr>
                <w:ilvl w:val="0"/>
                <w:numId w:val="52"/>
              </w:numPr>
              <w:ind w:left="1165"/>
              <w:jc w:val="both"/>
              <w:rPr>
                <w:rFonts w:ascii="Bookman Old Style" w:hAnsi="Bookman Old Style"/>
              </w:rPr>
            </w:pPr>
            <w:r w:rsidRPr="00CB6CF9">
              <w:rPr>
                <w:rFonts w:ascii="Bookman Old Style" w:hAnsi="Bookman Old Style"/>
              </w:rPr>
              <w:t>perusahaan reasuransi, termasuk yang menyelenggarakan sebagian usahanya berdasarkan Prinsip Syariah;</w:t>
            </w:r>
          </w:p>
          <w:p w14:paraId="48C629F4" w14:textId="6AA2DA4A" w:rsidR="00CB6CF9" w:rsidRPr="00CB6CF9" w:rsidRDefault="00CB6CF9" w:rsidP="00CB6CF9">
            <w:pPr>
              <w:pStyle w:val="ListParagraph"/>
              <w:numPr>
                <w:ilvl w:val="0"/>
                <w:numId w:val="52"/>
              </w:numPr>
              <w:ind w:left="1165"/>
              <w:jc w:val="both"/>
              <w:rPr>
                <w:rFonts w:ascii="Bookman Old Style" w:hAnsi="Bookman Old Style"/>
              </w:rPr>
            </w:pPr>
            <w:r w:rsidRPr="00CB6CF9">
              <w:rPr>
                <w:rFonts w:ascii="Bookman Old Style" w:hAnsi="Bookman Old Style"/>
              </w:rPr>
              <w:t>perusahaan asuransi syariah;</w:t>
            </w:r>
          </w:p>
          <w:p w14:paraId="754452D9" w14:textId="26D6BBFA" w:rsidR="00CB6CF9" w:rsidRPr="00CB6CF9" w:rsidRDefault="00CB6CF9" w:rsidP="00CB6CF9">
            <w:pPr>
              <w:pStyle w:val="ListParagraph"/>
              <w:numPr>
                <w:ilvl w:val="0"/>
                <w:numId w:val="52"/>
              </w:numPr>
              <w:ind w:left="1165"/>
              <w:jc w:val="both"/>
              <w:rPr>
                <w:rFonts w:ascii="Bookman Old Style" w:hAnsi="Bookman Old Style"/>
              </w:rPr>
            </w:pPr>
            <w:r w:rsidRPr="00CB6CF9">
              <w:rPr>
                <w:rFonts w:ascii="Bookman Old Style" w:hAnsi="Bookman Old Style"/>
              </w:rPr>
              <w:t>perusahaan reasuransi syariah;</w:t>
            </w:r>
          </w:p>
          <w:p w14:paraId="592B4D89" w14:textId="3630D865" w:rsidR="00CB6CF9" w:rsidRPr="00CB6CF9" w:rsidRDefault="00CB6CF9" w:rsidP="00CB6CF9">
            <w:pPr>
              <w:pStyle w:val="ListParagraph"/>
              <w:numPr>
                <w:ilvl w:val="0"/>
                <w:numId w:val="52"/>
              </w:numPr>
              <w:ind w:left="1165"/>
              <w:jc w:val="both"/>
              <w:rPr>
                <w:rFonts w:ascii="Bookman Old Style" w:hAnsi="Bookman Old Style"/>
              </w:rPr>
            </w:pPr>
            <w:r w:rsidRPr="00CB6CF9">
              <w:rPr>
                <w:rFonts w:ascii="Bookman Old Style" w:hAnsi="Bookman Old Style"/>
              </w:rPr>
              <w:t>perusahaan pialang asuransi;</w:t>
            </w:r>
          </w:p>
          <w:p w14:paraId="6D4A609A" w14:textId="620E5C75" w:rsidR="00CB6CF9" w:rsidRPr="00CB6CF9" w:rsidRDefault="00CB6CF9" w:rsidP="00CB6CF9">
            <w:pPr>
              <w:pStyle w:val="ListParagraph"/>
              <w:numPr>
                <w:ilvl w:val="0"/>
                <w:numId w:val="52"/>
              </w:numPr>
              <w:ind w:left="1165"/>
              <w:jc w:val="both"/>
              <w:rPr>
                <w:rFonts w:ascii="Bookman Old Style" w:hAnsi="Bookman Old Style"/>
              </w:rPr>
            </w:pPr>
            <w:r w:rsidRPr="00CB6CF9">
              <w:rPr>
                <w:rFonts w:ascii="Bookman Old Style" w:hAnsi="Bookman Old Style"/>
              </w:rPr>
              <w:t>perusahaan pialang reasuransi; dan</w:t>
            </w:r>
          </w:p>
          <w:p w14:paraId="5968D9FF" w14:textId="78949255" w:rsidR="00CB6CF9" w:rsidRPr="00CB6CF9" w:rsidRDefault="00CB6CF9" w:rsidP="00CB6CF9">
            <w:pPr>
              <w:pStyle w:val="ListParagraph"/>
              <w:numPr>
                <w:ilvl w:val="0"/>
                <w:numId w:val="52"/>
              </w:numPr>
              <w:ind w:left="1165"/>
              <w:jc w:val="both"/>
              <w:rPr>
                <w:rFonts w:ascii="Bookman Old Style" w:hAnsi="Bookman Old Style"/>
              </w:rPr>
            </w:pPr>
            <w:r w:rsidRPr="00CB6CF9">
              <w:rPr>
                <w:rFonts w:ascii="Bookman Old Style" w:hAnsi="Bookman Old Style"/>
              </w:rPr>
              <w:t>perusahaan penilai kerugian asuransi,</w:t>
            </w:r>
          </w:p>
          <w:p w14:paraId="267FF4C3" w14:textId="77777777" w:rsidR="00CB6CF9" w:rsidRPr="00CB6CF9" w:rsidRDefault="00CB6CF9" w:rsidP="00CB6CF9">
            <w:pPr>
              <w:pStyle w:val="ListParagraph"/>
              <w:numPr>
                <w:ilvl w:val="0"/>
                <w:numId w:val="52"/>
              </w:numPr>
              <w:ind w:left="1165"/>
              <w:jc w:val="both"/>
              <w:rPr>
                <w:rFonts w:ascii="Bookman Old Style" w:hAnsi="Bookman Old Style"/>
              </w:rPr>
            </w:pPr>
            <w:r w:rsidRPr="00CB6CF9">
              <w:rPr>
                <w:rFonts w:ascii="Bookman Old Style" w:hAnsi="Bookman Old Style"/>
              </w:rPr>
              <w:t>sebagaimana dimaksud dalam ketentuan peraturan perundang-undangan mengenai perasuransian;</w:t>
            </w:r>
          </w:p>
          <w:p w14:paraId="15DDB09D" w14:textId="70BE3976" w:rsidR="00CB6CF9" w:rsidRPr="00CB6CF9" w:rsidRDefault="00CB6CF9" w:rsidP="00CB6CF9">
            <w:pPr>
              <w:pStyle w:val="ListParagraph"/>
              <w:numPr>
                <w:ilvl w:val="0"/>
                <w:numId w:val="50"/>
              </w:numPr>
              <w:jc w:val="both"/>
              <w:rPr>
                <w:rFonts w:ascii="Bookman Old Style" w:hAnsi="Bookman Old Style"/>
              </w:rPr>
            </w:pPr>
            <w:r w:rsidRPr="00CB6CF9">
              <w:rPr>
                <w:rFonts w:ascii="Bookman Old Style" w:hAnsi="Bookman Old Style"/>
              </w:rPr>
              <w:t>lembaga penjamin, terdiri atas:</w:t>
            </w:r>
          </w:p>
          <w:p w14:paraId="74CD2D5B" w14:textId="7CE493BA" w:rsidR="00CB6CF9" w:rsidRPr="00CB6CF9" w:rsidRDefault="00CB6CF9" w:rsidP="00CB6CF9">
            <w:pPr>
              <w:pStyle w:val="ListParagraph"/>
              <w:numPr>
                <w:ilvl w:val="0"/>
                <w:numId w:val="55"/>
              </w:numPr>
              <w:ind w:left="1165"/>
              <w:jc w:val="both"/>
              <w:rPr>
                <w:rFonts w:ascii="Bookman Old Style" w:hAnsi="Bookman Old Style"/>
              </w:rPr>
            </w:pPr>
            <w:r w:rsidRPr="00CB6CF9">
              <w:rPr>
                <w:rFonts w:ascii="Bookman Old Style" w:hAnsi="Bookman Old Style"/>
              </w:rPr>
              <w:t>perusahaan penjaminan, termasuk yang menyelenggarakan sebagian usahanya berdasarkan Prinsip Syariah;</w:t>
            </w:r>
          </w:p>
          <w:p w14:paraId="7E51F058" w14:textId="6EB0A7D3" w:rsidR="00CB6CF9" w:rsidRPr="00CB6CF9" w:rsidRDefault="00CB6CF9" w:rsidP="00CB6CF9">
            <w:pPr>
              <w:pStyle w:val="ListParagraph"/>
              <w:numPr>
                <w:ilvl w:val="0"/>
                <w:numId w:val="55"/>
              </w:numPr>
              <w:ind w:left="1165"/>
              <w:jc w:val="both"/>
              <w:rPr>
                <w:rFonts w:ascii="Bookman Old Style" w:hAnsi="Bookman Old Style"/>
              </w:rPr>
            </w:pPr>
            <w:r w:rsidRPr="00CB6CF9">
              <w:rPr>
                <w:rFonts w:ascii="Bookman Old Style" w:hAnsi="Bookman Old Style"/>
              </w:rPr>
              <w:t>perusahaan penjaminan ulang, termasuk yang menyelenggarakan sebagian usahanya berdasarkan Prinsip Syariah;</w:t>
            </w:r>
          </w:p>
          <w:p w14:paraId="287E5C94" w14:textId="70C4949F" w:rsidR="00CB6CF9" w:rsidRPr="00CB6CF9" w:rsidRDefault="00CB6CF9" w:rsidP="00CB6CF9">
            <w:pPr>
              <w:pStyle w:val="ListParagraph"/>
              <w:numPr>
                <w:ilvl w:val="0"/>
                <w:numId w:val="55"/>
              </w:numPr>
              <w:ind w:left="1165"/>
              <w:jc w:val="both"/>
              <w:rPr>
                <w:rFonts w:ascii="Bookman Old Style" w:hAnsi="Bookman Old Style"/>
              </w:rPr>
            </w:pPr>
            <w:r w:rsidRPr="00CB6CF9">
              <w:rPr>
                <w:rFonts w:ascii="Bookman Old Style" w:hAnsi="Bookman Old Style"/>
              </w:rPr>
              <w:t>perusahaan penjaminan syariah;</w:t>
            </w:r>
          </w:p>
          <w:p w14:paraId="12B24FF1" w14:textId="55928ED0" w:rsidR="00CB6CF9" w:rsidRPr="00CB6CF9" w:rsidRDefault="00CB6CF9" w:rsidP="00CB6CF9">
            <w:pPr>
              <w:pStyle w:val="ListParagraph"/>
              <w:numPr>
                <w:ilvl w:val="0"/>
                <w:numId w:val="55"/>
              </w:numPr>
              <w:ind w:left="1165"/>
              <w:jc w:val="both"/>
              <w:rPr>
                <w:rFonts w:ascii="Bookman Old Style" w:hAnsi="Bookman Old Style"/>
              </w:rPr>
            </w:pPr>
            <w:r w:rsidRPr="00CB6CF9">
              <w:rPr>
                <w:rFonts w:ascii="Bookman Old Style" w:hAnsi="Bookman Old Style"/>
              </w:rPr>
              <w:lastRenderedPageBreak/>
              <w:t>perusahaan penjaminan ulang syariah,</w:t>
            </w:r>
          </w:p>
          <w:p w14:paraId="5DB1908A" w14:textId="77777777" w:rsidR="00CB6CF9" w:rsidRPr="00CB6CF9" w:rsidRDefault="00CB6CF9" w:rsidP="00CB6CF9">
            <w:pPr>
              <w:pStyle w:val="ListParagraph"/>
              <w:numPr>
                <w:ilvl w:val="0"/>
                <w:numId w:val="55"/>
              </w:numPr>
              <w:ind w:left="1165"/>
              <w:jc w:val="both"/>
              <w:rPr>
                <w:rFonts w:ascii="Bookman Old Style" w:hAnsi="Bookman Old Style"/>
              </w:rPr>
            </w:pPr>
            <w:r w:rsidRPr="00CB6CF9">
              <w:rPr>
                <w:rFonts w:ascii="Bookman Old Style" w:hAnsi="Bookman Old Style"/>
              </w:rPr>
              <w:t>sebagaimana dimaksud dalam ketentuan peraturan perundang-undangan mengenai penjaminan;</w:t>
            </w:r>
          </w:p>
          <w:p w14:paraId="0002DC9F" w14:textId="6C7CFDE8" w:rsidR="00CB6CF9" w:rsidRPr="00CB6CF9" w:rsidRDefault="00CB6CF9" w:rsidP="00CB6CF9">
            <w:pPr>
              <w:pStyle w:val="ListParagraph"/>
              <w:numPr>
                <w:ilvl w:val="0"/>
                <w:numId w:val="58"/>
              </w:numPr>
              <w:jc w:val="both"/>
              <w:rPr>
                <w:rFonts w:ascii="Bookman Old Style" w:hAnsi="Bookman Old Style"/>
              </w:rPr>
            </w:pPr>
            <w:r w:rsidRPr="00CB6CF9">
              <w:rPr>
                <w:rFonts w:ascii="Bookman Old Style" w:hAnsi="Bookman Old Style"/>
              </w:rPr>
              <w:t>dana pensiun sebagaimana dimaksud dalam ketentuan peraturan perundang-undangan mengenai dana pensiun, termasuk yang menyelenggarakan seluruh atau sebagian  usahanya berdasarkan Prinsip Syariah; dan</w:t>
            </w:r>
          </w:p>
          <w:p w14:paraId="384928B2" w14:textId="5936F4C3" w:rsidR="00537F45" w:rsidRPr="00CB6CF9" w:rsidRDefault="00CB6CF9" w:rsidP="00CB6CF9">
            <w:pPr>
              <w:pStyle w:val="ListParagraph"/>
              <w:numPr>
                <w:ilvl w:val="0"/>
                <w:numId w:val="58"/>
              </w:numPr>
              <w:jc w:val="both"/>
              <w:rPr>
                <w:rFonts w:ascii="Bookman Old Style" w:hAnsi="Bookman Old Style"/>
              </w:rPr>
            </w:pPr>
            <w:r w:rsidRPr="00CB6CF9">
              <w:rPr>
                <w:rFonts w:ascii="Bookman Old Style" w:hAnsi="Bookman Old Style"/>
              </w:rPr>
              <w:t>lembaga jasa keuangan yang dibentuk khusus berdasarkan peraturan perundang-undangan dan memiliki karakteristik penyelenggaraan usaha seperti bidang PPDP.</w:t>
            </w:r>
          </w:p>
        </w:tc>
        <w:tc>
          <w:tcPr>
            <w:tcW w:w="3402" w:type="dxa"/>
          </w:tcPr>
          <w:p w14:paraId="69AAF746" w14:textId="77777777" w:rsidR="00537F45" w:rsidRPr="00703B9F" w:rsidRDefault="00537F45" w:rsidP="0030199E">
            <w:pPr>
              <w:jc w:val="both"/>
              <w:rPr>
                <w:rFonts w:ascii="Bookman Old Style" w:hAnsi="Bookman Old Style"/>
              </w:rPr>
            </w:pPr>
            <w:r w:rsidRPr="00703B9F">
              <w:rPr>
                <w:rFonts w:ascii="Bookman Old Style" w:hAnsi="Bookman Old Style"/>
              </w:rPr>
              <w:lastRenderedPageBreak/>
              <w:t xml:space="preserve">Pasal 2 </w:t>
            </w:r>
          </w:p>
          <w:p w14:paraId="6CA97AEC" w14:textId="77777777" w:rsidR="006B25D5" w:rsidRPr="006B25D5" w:rsidRDefault="006B25D5" w:rsidP="006B25D5">
            <w:pPr>
              <w:ind w:firstLine="172"/>
              <w:jc w:val="both"/>
              <w:rPr>
                <w:rFonts w:ascii="Bookman Old Style" w:hAnsi="Bookman Old Style"/>
              </w:rPr>
            </w:pPr>
            <w:r w:rsidRPr="006B25D5">
              <w:rPr>
                <w:rFonts w:ascii="Bookman Old Style" w:hAnsi="Bookman Old Style"/>
              </w:rPr>
              <w:t>Ayat (1)</w:t>
            </w:r>
          </w:p>
          <w:p w14:paraId="3CDDACDD" w14:textId="77777777" w:rsidR="006B25D5" w:rsidRPr="006B25D5" w:rsidRDefault="006B25D5" w:rsidP="006B25D5">
            <w:pPr>
              <w:ind w:left="181" w:firstLine="172"/>
              <w:jc w:val="both"/>
              <w:rPr>
                <w:rFonts w:ascii="Bookman Old Style" w:hAnsi="Bookman Old Style"/>
              </w:rPr>
            </w:pPr>
            <w:r w:rsidRPr="006B25D5">
              <w:rPr>
                <w:rFonts w:ascii="Bookman Old Style" w:hAnsi="Bookman Old Style"/>
              </w:rPr>
              <w:t>Cukup jelas.</w:t>
            </w:r>
          </w:p>
          <w:p w14:paraId="1F3D8150" w14:textId="77777777" w:rsidR="006B25D5" w:rsidRPr="006B25D5" w:rsidRDefault="006B25D5" w:rsidP="006B25D5">
            <w:pPr>
              <w:ind w:firstLine="172"/>
              <w:jc w:val="both"/>
              <w:rPr>
                <w:rFonts w:ascii="Bookman Old Style" w:hAnsi="Bookman Old Style"/>
              </w:rPr>
            </w:pPr>
            <w:r w:rsidRPr="006B25D5">
              <w:rPr>
                <w:rFonts w:ascii="Bookman Old Style" w:hAnsi="Bookman Old Style"/>
              </w:rPr>
              <w:t>Ayat (2)</w:t>
            </w:r>
          </w:p>
          <w:p w14:paraId="1596AA8A" w14:textId="77777777" w:rsidR="006B25D5" w:rsidRPr="006B25D5" w:rsidRDefault="006B25D5" w:rsidP="006B25D5">
            <w:pPr>
              <w:ind w:left="181" w:firstLine="172"/>
              <w:jc w:val="both"/>
              <w:rPr>
                <w:rFonts w:ascii="Bookman Old Style" w:hAnsi="Bookman Old Style"/>
              </w:rPr>
            </w:pPr>
            <w:r w:rsidRPr="006B25D5">
              <w:rPr>
                <w:rFonts w:ascii="Bookman Old Style" w:hAnsi="Bookman Old Style"/>
              </w:rPr>
              <w:t>Huruf a</w:t>
            </w:r>
          </w:p>
          <w:p w14:paraId="501926C1" w14:textId="77777777" w:rsidR="006B25D5" w:rsidRPr="006B25D5" w:rsidRDefault="006B25D5" w:rsidP="006B25D5">
            <w:pPr>
              <w:ind w:left="465" w:firstLine="172"/>
              <w:jc w:val="both"/>
              <w:rPr>
                <w:rFonts w:ascii="Bookman Old Style" w:hAnsi="Bookman Old Style"/>
              </w:rPr>
            </w:pPr>
            <w:r w:rsidRPr="006B25D5">
              <w:rPr>
                <w:rFonts w:ascii="Bookman Old Style" w:hAnsi="Bookman Old Style"/>
              </w:rPr>
              <w:t>Cukup jelas.</w:t>
            </w:r>
          </w:p>
          <w:p w14:paraId="6FF0A3E9" w14:textId="77777777" w:rsidR="006B25D5" w:rsidRPr="006B25D5" w:rsidRDefault="006B25D5" w:rsidP="006B25D5">
            <w:pPr>
              <w:ind w:left="181" w:firstLine="172"/>
              <w:jc w:val="both"/>
              <w:rPr>
                <w:rFonts w:ascii="Bookman Old Style" w:hAnsi="Bookman Old Style"/>
              </w:rPr>
            </w:pPr>
            <w:r w:rsidRPr="006B25D5">
              <w:rPr>
                <w:rFonts w:ascii="Bookman Old Style" w:hAnsi="Bookman Old Style"/>
              </w:rPr>
              <w:lastRenderedPageBreak/>
              <w:t>Huruf b</w:t>
            </w:r>
          </w:p>
          <w:p w14:paraId="7DCD0DC3" w14:textId="77777777" w:rsidR="006B25D5" w:rsidRPr="006B25D5" w:rsidRDefault="006B25D5" w:rsidP="006B25D5">
            <w:pPr>
              <w:ind w:left="465" w:firstLine="172"/>
              <w:jc w:val="both"/>
              <w:rPr>
                <w:rFonts w:ascii="Bookman Old Style" w:hAnsi="Bookman Old Style"/>
              </w:rPr>
            </w:pPr>
            <w:r w:rsidRPr="006B25D5">
              <w:rPr>
                <w:rFonts w:ascii="Bookman Old Style" w:hAnsi="Bookman Old Style"/>
              </w:rPr>
              <w:t>Cukup jelas.</w:t>
            </w:r>
          </w:p>
          <w:p w14:paraId="3E95F63D" w14:textId="77777777" w:rsidR="006B25D5" w:rsidRPr="006B25D5" w:rsidRDefault="006B25D5" w:rsidP="006B25D5">
            <w:pPr>
              <w:ind w:left="181" w:firstLine="172"/>
              <w:jc w:val="both"/>
              <w:rPr>
                <w:rFonts w:ascii="Bookman Old Style" w:hAnsi="Bookman Old Style"/>
              </w:rPr>
            </w:pPr>
            <w:r w:rsidRPr="006B25D5">
              <w:rPr>
                <w:rFonts w:ascii="Bookman Old Style" w:hAnsi="Bookman Old Style"/>
              </w:rPr>
              <w:t>Huruf c</w:t>
            </w:r>
          </w:p>
          <w:p w14:paraId="1A145A81" w14:textId="77777777" w:rsidR="006B25D5" w:rsidRPr="006B25D5" w:rsidRDefault="006B25D5" w:rsidP="006B25D5">
            <w:pPr>
              <w:ind w:left="465" w:firstLine="172"/>
              <w:jc w:val="both"/>
              <w:rPr>
                <w:rFonts w:ascii="Bookman Old Style" w:hAnsi="Bookman Old Style"/>
              </w:rPr>
            </w:pPr>
            <w:r w:rsidRPr="006B25D5">
              <w:rPr>
                <w:rFonts w:ascii="Bookman Old Style" w:hAnsi="Bookman Old Style"/>
              </w:rPr>
              <w:t>Cukup jelas.</w:t>
            </w:r>
          </w:p>
          <w:p w14:paraId="19E0C043" w14:textId="77777777" w:rsidR="006B25D5" w:rsidRPr="006B25D5" w:rsidRDefault="006B25D5" w:rsidP="006B25D5">
            <w:pPr>
              <w:ind w:left="181" w:firstLine="172"/>
              <w:jc w:val="both"/>
              <w:rPr>
                <w:rFonts w:ascii="Bookman Old Style" w:hAnsi="Bookman Old Style"/>
              </w:rPr>
            </w:pPr>
            <w:r w:rsidRPr="006B25D5">
              <w:rPr>
                <w:rFonts w:ascii="Bookman Old Style" w:hAnsi="Bookman Old Style"/>
              </w:rPr>
              <w:t>Huruf d</w:t>
            </w:r>
          </w:p>
          <w:p w14:paraId="5E3C830F" w14:textId="77777777" w:rsidR="006B25D5" w:rsidRPr="006B25D5" w:rsidRDefault="006B25D5" w:rsidP="006B25D5">
            <w:pPr>
              <w:ind w:left="607"/>
              <w:jc w:val="both"/>
              <w:rPr>
                <w:rFonts w:ascii="Bookman Old Style" w:hAnsi="Bookman Old Style"/>
              </w:rPr>
            </w:pPr>
            <w:r w:rsidRPr="006B25D5">
              <w:rPr>
                <w:rFonts w:ascii="Bookman Old Style" w:hAnsi="Bookman Old Style"/>
              </w:rPr>
              <w:t>Lembaga yang dibentuk khusus berdasarkan peraturan perundang-undangan dan memiliki karakteristik penyelenggaraan usaha seperti bidang PPDP saat Peraturan Otoritas Jasa Keuangan ini ditetapkan antara lain:</w:t>
            </w:r>
          </w:p>
          <w:p w14:paraId="527CC38B" w14:textId="77777777" w:rsidR="006B25D5" w:rsidRPr="006B25D5" w:rsidRDefault="006B25D5" w:rsidP="006B25D5">
            <w:pPr>
              <w:ind w:left="465" w:firstLine="172"/>
              <w:jc w:val="both"/>
              <w:rPr>
                <w:rFonts w:ascii="Bookman Old Style" w:hAnsi="Bookman Old Style"/>
              </w:rPr>
            </w:pPr>
            <w:r w:rsidRPr="006B25D5">
              <w:rPr>
                <w:rFonts w:ascii="Bookman Old Style" w:hAnsi="Bookman Old Style"/>
              </w:rPr>
              <w:t>a.</w:t>
            </w:r>
            <w:r w:rsidRPr="006B25D5">
              <w:rPr>
                <w:rFonts w:ascii="Bookman Old Style" w:hAnsi="Bookman Old Style"/>
              </w:rPr>
              <w:tab/>
              <w:t xml:space="preserve">BPJS Ketenagakerjaan; </w:t>
            </w:r>
          </w:p>
          <w:p w14:paraId="17669752" w14:textId="77777777" w:rsidR="006B25D5" w:rsidRPr="006B25D5" w:rsidRDefault="006B25D5" w:rsidP="006B25D5">
            <w:pPr>
              <w:ind w:left="465" w:firstLine="172"/>
              <w:jc w:val="both"/>
              <w:rPr>
                <w:rFonts w:ascii="Bookman Old Style" w:hAnsi="Bookman Old Style"/>
              </w:rPr>
            </w:pPr>
            <w:r w:rsidRPr="006B25D5">
              <w:rPr>
                <w:rFonts w:ascii="Bookman Old Style" w:hAnsi="Bookman Old Style"/>
              </w:rPr>
              <w:t>b.</w:t>
            </w:r>
            <w:r w:rsidRPr="006B25D5">
              <w:rPr>
                <w:rFonts w:ascii="Bookman Old Style" w:hAnsi="Bookman Old Style"/>
              </w:rPr>
              <w:tab/>
              <w:t>BPJS Kesehatan; dan</w:t>
            </w:r>
          </w:p>
          <w:p w14:paraId="5EDD24A0" w14:textId="55C7E6E0" w:rsidR="00537F45" w:rsidRPr="00703B9F" w:rsidRDefault="006B25D5" w:rsidP="006B25D5">
            <w:pPr>
              <w:ind w:left="465" w:firstLine="172"/>
              <w:jc w:val="both"/>
              <w:rPr>
                <w:rFonts w:ascii="Bookman Old Style" w:hAnsi="Bookman Old Style"/>
              </w:rPr>
            </w:pPr>
            <w:r w:rsidRPr="006B25D5">
              <w:rPr>
                <w:rFonts w:ascii="Bookman Old Style" w:hAnsi="Bookman Old Style"/>
              </w:rPr>
              <w:t>c.</w:t>
            </w:r>
            <w:r w:rsidRPr="006B25D5">
              <w:rPr>
                <w:rFonts w:ascii="Bookman Old Style" w:hAnsi="Bookman Old Style"/>
              </w:rPr>
              <w:tab/>
              <w:t>PT Asabri (Persero).</w:t>
            </w:r>
          </w:p>
        </w:tc>
        <w:tc>
          <w:tcPr>
            <w:tcW w:w="4252" w:type="dxa"/>
          </w:tcPr>
          <w:p w14:paraId="705F0272" w14:textId="77777777" w:rsidR="00537F45" w:rsidRPr="00703B9F" w:rsidRDefault="00537F45" w:rsidP="0030199E">
            <w:pPr>
              <w:jc w:val="both"/>
              <w:rPr>
                <w:rFonts w:ascii="Bookman Old Style" w:hAnsi="Bookman Old Style"/>
              </w:rPr>
            </w:pPr>
          </w:p>
        </w:tc>
      </w:tr>
      <w:tr w:rsidR="00537F45" w:rsidRPr="00703B9F" w14:paraId="4038196F" w14:textId="07EDB6D2" w:rsidTr="00537F45">
        <w:trPr>
          <w:trHeight w:val="625"/>
        </w:trPr>
        <w:tc>
          <w:tcPr>
            <w:tcW w:w="6805" w:type="dxa"/>
            <w:gridSpan w:val="2"/>
          </w:tcPr>
          <w:p w14:paraId="0BC32D44" w14:textId="77777777" w:rsidR="00537F45" w:rsidRPr="00703B9F" w:rsidRDefault="00537F45" w:rsidP="0030199E">
            <w:pPr>
              <w:jc w:val="center"/>
              <w:rPr>
                <w:rFonts w:ascii="Bookman Old Style" w:hAnsi="Bookman Old Style"/>
              </w:rPr>
            </w:pPr>
            <w:r w:rsidRPr="00703B9F">
              <w:rPr>
                <w:rFonts w:ascii="Bookman Old Style" w:hAnsi="Bookman Old Style"/>
              </w:rPr>
              <w:lastRenderedPageBreak/>
              <w:t>BAB II</w:t>
            </w:r>
          </w:p>
          <w:p w14:paraId="62D264F9" w14:textId="77777777" w:rsidR="00CB6CF9" w:rsidRPr="00CB6CF9" w:rsidRDefault="00CB6CF9" w:rsidP="00CB6CF9">
            <w:pPr>
              <w:jc w:val="center"/>
              <w:rPr>
                <w:rFonts w:ascii="Bookman Old Style" w:hAnsi="Bookman Old Style"/>
              </w:rPr>
            </w:pPr>
            <w:r w:rsidRPr="00CB6CF9">
              <w:rPr>
                <w:rFonts w:ascii="Bookman Old Style" w:hAnsi="Bookman Old Style"/>
              </w:rPr>
              <w:t xml:space="preserve">PENYUSUNAN INFORMASI DAN </w:t>
            </w:r>
          </w:p>
          <w:p w14:paraId="59AC40A0" w14:textId="3C78A004" w:rsidR="00537F45" w:rsidRPr="00703B9F" w:rsidRDefault="00CB6CF9" w:rsidP="00CB6CF9">
            <w:pPr>
              <w:jc w:val="center"/>
              <w:rPr>
                <w:rFonts w:ascii="Bookman Old Style" w:hAnsi="Bookman Old Style"/>
              </w:rPr>
            </w:pPr>
            <w:r w:rsidRPr="00CB6CF9">
              <w:rPr>
                <w:rFonts w:ascii="Bookman Old Style" w:hAnsi="Bookman Old Style"/>
              </w:rPr>
              <w:t>LAPORAN KEUANGAN PPDP</w:t>
            </w:r>
          </w:p>
        </w:tc>
        <w:tc>
          <w:tcPr>
            <w:tcW w:w="4252" w:type="dxa"/>
          </w:tcPr>
          <w:p w14:paraId="458B3CE1" w14:textId="77777777" w:rsidR="00537F45" w:rsidRPr="00703B9F" w:rsidRDefault="00537F45" w:rsidP="0030199E">
            <w:pPr>
              <w:jc w:val="center"/>
              <w:rPr>
                <w:rFonts w:ascii="Bookman Old Style" w:hAnsi="Bookman Old Style"/>
              </w:rPr>
            </w:pPr>
          </w:p>
        </w:tc>
      </w:tr>
      <w:tr w:rsidR="00537F45" w:rsidRPr="00703B9F" w14:paraId="32D3DBBD" w14:textId="09AB4C1F" w:rsidTr="00537F45">
        <w:trPr>
          <w:trHeight w:val="585"/>
        </w:trPr>
        <w:tc>
          <w:tcPr>
            <w:tcW w:w="3403" w:type="dxa"/>
          </w:tcPr>
          <w:p w14:paraId="433492F6" w14:textId="77777777" w:rsidR="00537F45" w:rsidRPr="00703B9F" w:rsidRDefault="00537F45" w:rsidP="0030199E">
            <w:pPr>
              <w:jc w:val="both"/>
              <w:rPr>
                <w:rFonts w:ascii="Bookman Old Style" w:hAnsi="Bookman Old Style"/>
              </w:rPr>
            </w:pPr>
            <w:r w:rsidRPr="00703B9F">
              <w:rPr>
                <w:rFonts w:ascii="Bookman Old Style" w:hAnsi="Bookman Old Style"/>
              </w:rPr>
              <w:t>Pasal 3</w:t>
            </w:r>
          </w:p>
          <w:p w14:paraId="043FB03E" w14:textId="77777777" w:rsidR="00CB6CF9" w:rsidRPr="00CB6CF9" w:rsidRDefault="00CB6CF9" w:rsidP="00CB6CF9">
            <w:pPr>
              <w:pStyle w:val="ListParagraph"/>
              <w:numPr>
                <w:ilvl w:val="0"/>
                <w:numId w:val="6"/>
              </w:numPr>
              <w:ind w:left="455"/>
              <w:jc w:val="both"/>
              <w:rPr>
                <w:rFonts w:ascii="Bookman Old Style" w:hAnsi="Bookman Old Style"/>
              </w:rPr>
            </w:pPr>
            <w:r w:rsidRPr="00CB6CF9">
              <w:rPr>
                <w:rFonts w:ascii="Bookman Old Style" w:hAnsi="Bookman Old Style"/>
              </w:rPr>
              <w:t>PPDP wajib memiliki proses pelaporan keuangan yang berintegritas untuk memastikan kebenaran, keakuratan serta transparansi Informasi Keuangan dan Laporan Keuangan yang dihasilkan.</w:t>
            </w:r>
          </w:p>
          <w:p w14:paraId="1A58EF33" w14:textId="77777777" w:rsidR="00CB6CF9" w:rsidRPr="00CB6CF9" w:rsidRDefault="00CB6CF9" w:rsidP="00CB6CF9">
            <w:pPr>
              <w:pStyle w:val="ListParagraph"/>
              <w:numPr>
                <w:ilvl w:val="0"/>
                <w:numId w:val="6"/>
              </w:numPr>
              <w:ind w:left="455"/>
              <w:jc w:val="both"/>
              <w:rPr>
                <w:rFonts w:ascii="Bookman Old Style" w:hAnsi="Bookman Old Style"/>
              </w:rPr>
            </w:pPr>
            <w:r w:rsidRPr="00CB6CF9">
              <w:rPr>
                <w:rFonts w:ascii="Bookman Old Style" w:hAnsi="Bookman Old Style"/>
              </w:rPr>
              <w:t xml:space="preserve">Penyusunan Informasi Keuangan dilaksanakan sesuai dengan ketentuan peraturan perundang-undangan di sektor jasa keuangan. </w:t>
            </w:r>
          </w:p>
          <w:p w14:paraId="5EAB5934" w14:textId="60DD459A" w:rsidR="00537F45" w:rsidRPr="00703B9F" w:rsidRDefault="00CB6CF9" w:rsidP="00CB6CF9">
            <w:pPr>
              <w:pStyle w:val="ListParagraph"/>
              <w:numPr>
                <w:ilvl w:val="0"/>
                <w:numId w:val="6"/>
              </w:numPr>
              <w:ind w:left="455"/>
              <w:jc w:val="both"/>
              <w:rPr>
                <w:rFonts w:ascii="Bookman Old Style" w:hAnsi="Bookman Old Style"/>
              </w:rPr>
            </w:pPr>
            <w:r w:rsidRPr="00CB6CF9">
              <w:rPr>
                <w:rFonts w:ascii="Bookman Old Style" w:hAnsi="Bookman Old Style"/>
              </w:rPr>
              <w:t>Penyusunan Laporan Keuangan dilaksanakan sesuai dengan Peraturan Otoritas Jasa Keuangan mengenai laporan keuangan.</w:t>
            </w:r>
            <w:r w:rsidR="00537F45" w:rsidRPr="00703B9F">
              <w:rPr>
                <w:rFonts w:ascii="Bookman Old Style" w:hAnsi="Bookman Old Style"/>
              </w:rPr>
              <w:t xml:space="preserve"> </w:t>
            </w:r>
          </w:p>
        </w:tc>
        <w:tc>
          <w:tcPr>
            <w:tcW w:w="3402" w:type="dxa"/>
          </w:tcPr>
          <w:p w14:paraId="6E8A01BF" w14:textId="77777777" w:rsidR="00537F45" w:rsidRPr="00703B9F" w:rsidRDefault="00537F45" w:rsidP="0030199E">
            <w:pPr>
              <w:jc w:val="both"/>
              <w:rPr>
                <w:rFonts w:ascii="Bookman Old Style" w:hAnsi="Bookman Old Style"/>
              </w:rPr>
            </w:pPr>
            <w:r w:rsidRPr="00703B9F">
              <w:rPr>
                <w:rFonts w:ascii="Bookman Old Style" w:hAnsi="Bookman Old Style"/>
              </w:rPr>
              <w:t xml:space="preserve">Pasal 3 </w:t>
            </w:r>
          </w:p>
          <w:p w14:paraId="20692279" w14:textId="77777777" w:rsidR="006B25D5" w:rsidRPr="006B25D5" w:rsidRDefault="006B25D5" w:rsidP="006B25D5">
            <w:pPr>
              <w:ind w:firstLine="172"/>
              <w:jc w:val="both"/>
              <w:rPr>
                <w:rFonts w:ascii="Bookman Old Style" w:hAnsi="Bookman Old Style"/>
              </w:rPr>
            </w:pPr>
            <w:r w:rsidRPr="006B25D5">
              <w:rPr>
                <w:rFonts w:ascii="Bookman Old Style" w:hAnsi="Bookman Old Style"/>
              </w:rPr>
              <w:t>Ayat (1)</w:t>
            </w:r>
          </w:p>
          <w:p w14:paraId="7C5C4635" w14:textId="77777777" w:rsidR="006B25D5" w:rsidRPr="006B25D5" w:rsidRDefault="006B25D5" w:rsidP="006B25D5">
            <w:pPr>
              <w:ind w:left="465"/>
              <w:jc w:val="both"/>
              <w:rPr>
                <w:rFonts w:ascii="Bookman Old Style" w:hAnsi="Bookman Old Style"/>
              </w:rPr>
            </w:pPr>
            <w:r w:rsidRPr="006B25D5">
              <w:rPr>
                <w:rFonts w:ascii="Bookman Old Style" w:hAnsi="Bookman Old Style"/>
              </w:rPr>
              <w:t>Yang dimaksud dengan “kebenaran” adalah Informasi Keuangan dan Laporan Keuangan sebagaimana adanya dan tidak terdapat kesalahan saji material.</w:t>
            </w:r>
          </w:p>
          <w:p w14:paraId="7AFE5FAE" w14:textId="77777777" w:rsidR="006B25D5" w:rsidRPr="006B25D5" w:rsidRDefault="006B25D5" w:rsidP="006B25D5">
            <w:pPr>
              <w:ind w:left="465"/>
              <w:jc w:val="both"/>
              <w:rPr>
                <w:rFonts w:ascii="Bookman Old Style" w:hAnsi="Bookman Old Style"/>
              </w:rPr>
            </w:pPr>
            <w:r w:rsidRPr="006B25D5">
              <w:rPr>
                <w:rFonts w:ascii="Bookman Old Style" w:hAnsi="Bookman Old Style"/>
              </w:rPr>
              <w:t>Yang dimaksud dengan “keakuratan” adalah Informasi Keuangan dan Laporan Keuangan merepresentasikan informasi yang netral atau bebas dari bias.</w:t>
            </w:r>
          </w:p>
          <w:p w14:paraId="0BA97CF1" w14:textId="77777777" w:rsidR="006B25D5" w:rsidRPr="006B25D5" w:rsidRDefault="006B25D5" w:rsidP="006B25D5">
            <w:pPr>
              <w:ind w:left="465"/>
              <w:jc w:val="both"/>
              <w:rPr>
                <w:rFonts w:ascii="Bookman Old Style" w:hAnsi="Bookman Old Style"/>
              </w:rPr>
            </w:pPr>
            <w:r w:rsidRPr="006B25D5">
              <w:rPr>
                <w:rFonts w:ascii="Bookman Old Style" w:hAnsi="Bookman Old Style"/>
              </w:rPr>
              <w:t>Yang dimaksud dengan “transparansi” adalah Informasi Keuangan dan Laporan Keuangan dapat dilihat berbagai pihak yang membutuhkan Informasi Keuangan dan Laporan Keuangan dan telah mencakup seluruh informasi yang relevan.</w:t>
            </w:r>
          </w:p>
          <w:p w14:paraId="002ADE3B" w14:textId="77777777" w:rsidR="006B25D5" w:rsidRPr="006B25D5" w:rsidRDefault="006B25D5" w:rsidP="006B25D5">
            <w:pPr>
              <w:ind w:firstLine="172"/>
              <w:jc w:val="both"/>
              <w:rPr>
                <w:rFonts w:ascii="Bookman Old Style" w:hAnsi="Bookman Old Style"/>
              </w:rPr>
            </w:pPr>
            <w:r w:rsidRPr="006B25D5">
              <w:rPr>
                <w:rFonts w:ascii="Bookman Old Style" w:hAnsi="Bookman Old Style"/>
              </w:rPr>
              <w:t>Ayat (2)</w:t>
            </w:r>
          </w:p>
          <w:p w14:paraId="079C2526" w14:textId="77777777" w:rsidR="006B25D5" w:rsidRPr="006B25D5" w:rsidRDefault="006B25D5" w:rsidP="006B25D5">
            <w:pPr>
              <w:ind w:left="465"/>
              <w:jc w:val="both"/>
              <w:rPr>
                <w:rFonts w:ascii="Bookman Old Style" w:hAnsi="Bookman Old Style"/>
              </w:rPr>
            </w:pPr>
            <w:r w:rsidRPr="006B25D5">
              <w:rPr>
                <w:rFonts w:ascii="Bookman Old Style" w:hAnsi="Bookman Old Style"/>
              </w:rPr>
              <w:t>Contoh Informasi Keuangan:</w:t>
            </w:r>
          </w:p>
          <w:p w14:paraId="0C49E0A0" w14:textId="77777777" w:rsidR="006B25D5" w:rsidRPr="006B25D5" w:rsidRDefault="006B25D5" w:rsidP="006B25D5">
            <w:pPr>
              <w:ind w:left="890" w:hanging="283"/>
              <w:jc w:val="both"/>
              <w:rPr>
                <w:rFonts w:ascii="Bookman Old Style" w:hAnsi="Bookman Old Style"/>
              </w:rPr>
            </w:pPr>
            <w:r w:rsidRPr="006B25D5">
              <w:rPr>
                <w:rFonts w:ascii="Bookman Old Style" w:hAnsi="Bookman Old Style"/>
              </w:rPr>
              <w:lastRenderedPageBreak/>
              <w:t>a.</w:t>
            </w:r>
            <w:r w:rsidRPr="006B25D5">
              <w:rPr>
                <w:rFonts w:ascii="Bookman Old Style" w:hAnsi="Bookman Old Style"/>
              </w:rPr>
              <w:tab/>
              <w:t>rasio solvabilitas asuransi dan reasuransi sesuai dengan Peraturan Otoritas Jasa Keuangan mengenai pengelolaan aset dan liabilitas asuransi dan reasuransi.</w:t>
            </w:r>
          </w:p>
          <w:p w14:paraId="093B165D" w14:textId="77777777" w:rsidR="006B25D5" w:rsidRPr="006B25D5" w:rsidRDefault="006B25D5" w:rsidP="006B25D5">
            <w:pPr>
              <w:ind w:left="890" w:hanging="283"/>
              <w:jc w:val="both"/>
              <w:rPr>
                <w:rFonts w:ascii="Bookman Old Style" w:hAnsi="Bookman Old Style"/>
              </w:rPr>
            </w:pPr>
            <w:r w:rsidRPr="006B25D5">
              <w:rPr>
                <w:rFonts w:ascii="Bookman Old Style" w:hAnsi="Bookman Old Style"/>
              </w:rPr>
              <w:t>b.</w:t>
            </w:r>
            <w:r w:rsidRPr="006B25D5">
              <w:rPr>
                <w:rFonts w:ascii="Bookman Old Style" w:hAnsi="Bookman Old Style"/>
              </w:rPr>
              <w:tab/>
            </w:r>
            <w:r w:rsidRPr="006B25D5">
              <w:rPr>
                <w:rFonts w:ascii="Bookman Old Style" w:hAnsi="Bookman Old Style"/>
                <w:i/>
                <w:iCs/>
              </w:rPr>
              <w:t>gearing rasio</w:t>
            </w:r>
            <w:r w:rsidRPr="006B25D5">
              <w:rPr>
                <w:rFonts w:ascii="Bookman Old Style" w:hAnsi="Bookman Old Style"/>
              </w:rPr>
              <w:t xml:space="preserve"> lembaga penjamin sesuai dengan Peraturan Otoritas Jasa Keuangan mengenai penilaian tingkat kesehatan PPDP.</w:t>
            </w:r>
          </w:p>
          <w:p w14:paraId="3AD59381" w14:textId="77777777" w:rsidR="006B25D5" w:rsidRPr="006B25D5" w:rsidRDefault="006B25D5" w:rsidP="006B25D5">
            <w:pPr>
              <w:ind w:left="890" w:hanging="283"/>
              <w:jc w:val="both"/>
              <w:rPr>
                <w:rFonts w:ascii="Bookman Old Style" w:hAnsi="Bookman Old Style"/>
              </w:rPr>
            </w:pPr>
            <w:r w:rsidRPr="006B25D5">
              <w:rPr>
                <w:rFonts w:ascii="Bookman Old Style" w:hAnsi="Bookman Old Style"/>
              </w:rPr>
              <w:t>c.</w:t>
            </w:r>
            <w:r w:rsidRPr="006B25D5">
              <w:rPr>
                <w:rFonts w:ascii="Bookman Old Style" w:hAnsi="Bookman Old Style"/>
              </w:rPr>
              <w:tab/>
              <w:t>rasio kecukupan pendanaan dana pensiun sesuai dengan Peraturan Otoritas Jasa Keuangan mengenai penilaian tingkat kesehatan PPDP.</w:t>
            </w:r>
          </w:p>
          <w:p w14:paraId="2E8884C3" w14:textId="77777777" w:rsidR="006B25D5" w:rsidRPr="006B25D5" w:rsidRDefault="006B25D5" w:rsidP="006B25D5">
            <w:pPr>
              <w:ind w:firstLine="172"/>
              <w:jc w:val="both"/>
              <w:rPr>
                <w:rFonts w:ascii="Bookman Old Style" w:hAnsi="Bookman Old Style"/>
              </w:rPr>
            </w:pPr>
            <w:r w:rsidRPr="006B25D5">
              <w:rPr>
                <w:rFonts w:ascii="Bookman Old Style" w:hAnsi="Bookman Old Style"/>
              </w:rPr>
              <w:t>Ayat (3)</w:t>
            </w:r>
          </w:p>
          <w:p w14:paraId="3F71DEC5" w14:textId="4659ED47" w:rsidR="00537F45" w:rsidRPr="00703B9F" w:rsidRDefault="006B25D5" w:rsidP="006B25D5">
            <w:pPr>
              <w:ind w:left="465"/>
              <w:jc w:val="both"/>
              <w:rPr>
                <w:rFonts w:ascii="Bookman Old Style" w:hAnsi="Bookman Old Style"/>
              </w:rPr>
            </w:pPr>
            <w:r w:rsidRPr="006B25D5">
              <w:rPr>
                <w:rFonts w:ascii="Bookman Old Style" w:hAnsi="Bookman Old Style"/>
              </w:rPr>
              <w:t>Yang dimaksud dengan “Peraturan Otoritas Jasa Keuangan mengenai laporan keuangan” antara lain ketentuan Otoritas Jasa Keuangan yang mengatur mengenai laporan berkala bagi PPDP.</w:t>
            </w:r>
          </w:p>
          <w:p w14:paraId="0E7BF214" w14:textId="77777777" w:rsidR="00537F45" w:rsidRPr="00703B9F" w:rsidRDefault="00537F45" w:rsidP="0030199E">
            <w:pPr>
              <w:rPr>
                <w:rFonts w:ascii="Bookman Old Style" w:hAnsi="Bookman Old Style"/>
              </w:rPr>
            </w:pPr>
          </w:p>
          <w:p w14:paraId="440299D2" w14:textId="77777777" w:rsidR="00537F45" w:rsidRPr="00703B9F" w:rsidRDefault="00537F45" w:rsidP="0030199E">
            <w:pPr>
              <w:rPr>
                <w:rFonts w:ascii="Bookman Old Style" w:hAnsi="Bookman Old Style"/>
              </w:rPr>
            </w:pPr>
          </w:p>
        </w:tc>
        <w:tc>
          <w:tcPr>
            <w:tcW w:w="4252" w:type="dxa"/>
          </w:tcPr>
          <w:p w14:paraId="0B940693" w14:textId="77777777" w:rsidR="00537F45" w:rsidRPr="00703B9F" w:rsidRDefault="00537F45" w:rsidP="0030199E">
            <w:pPr>
              <w:jc w:val="both"/>
              <w:rPr>
                <w:rFonts w:ascii="Bookman Old Style" w:hAnsi="Bookman Old Style"/>
              </w:rPr>
            </w:pPr>
          </w:p>
        </w:tc>
      </w:tr>
      <w:tr w:rsidR="00537F45" w:rsidRPr="00703B9F" w14:paraId="05FB70DB" w14:textId="48CCE98D" w:rsidTr="00537F45">
        <w:trPr>
          <w:trHeight w:val="585"/>
        </w:trPr>
        <w:tc>
          <w:tcPr>
            <w:tcW w:w="3403" w:type="dxa"/>
          </w:tcPr>
          <w:p w14:paraId="04A1C252" w14:textId="77777777" w:rsidR="00537F45" w:rsidRPr="00703B9F" w:rsidRDefault="00537F45" w:rsidP="0030199E">
            <w:pPr>
              <w:jc w:val="both"/>
              <w:rPr>
                <w:rFonts w:ascii="Bookman Old Style" w:hAnsi="Bookman Old Style"/>
              </w:rPr>
            </w:pPr>
            <w:r w:rsidRPr="00703B9F">
              <w:rPr>
                <w:rFonts w:ascii="Bookman Old Style" w:hAnsi="Bookman Old Style"/>
              </w:rPr>
              <w:t>Pasal 4</w:t>
            </w:r>
          </w:p>
          <w:p w14:paraId="27343245" w14:textId="77777777" w:rsidR="00CB6CF9" w:rsidRPr="00CB6CF9" w:rsidRDefault="00CB6CF9" w:rsidP="00CB6CF9">
            <w:pPr>
              <w:jc w:val="both"/>
              <w:rPr>
                <w:rFonts w:ascii="Bookman Old Style" w:hAnsi="Bookman Old Style"/>
              </w:rPr>
            </w:pPr>
            <w:r w:rsidRPr="00CB6CF9">
              <w:rPr>
                <w:rFonts w:ascii="Bookman Old Style" w:hAnsi="Bookman Old Style"/>
              </w:rPr>
              <w:t>Direksi, Dewan Komisaris, Dewan Pengawas Syariah, PSP, Pengendali Perusahaan Perasuransian, Pejabat Eksekutif, dan/atau pegawai PPDP dilarang melakukan tindakan yang dengan sengaja menyebabkan:</w:t>
            </w:r>
          </w:p>
          <w:p w14:paraId="18794B2C" w14:textId="4CAB44A3" w:rsidR="00CB6CF9" w:rsidRPr="00CB6CF9" w:rsidRDefault="00CB6CF9" w:rsidP="00CB6CF9">
            <w:pPr>
              <w:pStyle w:val="ListParagraph"/>
              <w:numPr>
                <w:ilvl w:val="1"/>
                <w:numId w:val="59"/>
              </w:numPr>
              <w:ind w:left="455"/>
              <w:jc w:val="both"/>
              <w:rPr>
                <w:rFonts w:ascii="Bookman Old Style" w:hAnsi="Bookman Old Style"/>
              </w:rPr>
            </w:pPr>
            <w:r w:rsidRPr="00CB6CF9">
              <w:rPr>
                <w:rFonts w:ascii="Bookman Old Style" w:hAnsi="Bookman Old Style"/>
              </w:rPr>
              <w:t xml:space="preserve">Laporan Keuangan PPDP tidak mencerminkan kondisi PPDP yang sebenarnya; </w:t>
            </w:r>
          </w:p>
          <w:p w14:paraId="0045A31E" w14:textId="6938E8D8" w:rsidR="00CB6CF9" w:rsidRPr="00CB6CF9" w:rsidRDefault="00CB6CF9" w:rsidP="00CB6CF9">
            <w:pPr>
              <w:pStyle w:val="ListParagraph"/>
              <w:numPr>
                <w:ilvl w:val="1"/>
                <w:numId w:val="59"/>
              </w:numPr>
              <w:ind w:left="455"/>
              <w:jc w:val="both"/>
              <w:rPr>
                <w:rFonts w:ascii="Bookman Old Style" w:hAnsi="Bookman Old Style"/>
              </w:rPr>
            </w:pPr>
            <w:r w:rsidRPr="00CB6CF9">
              <w:rPr>
                <w:rFonts w:ascii="Bookman Old Style" w:hAnsi="Bookman Old Style"/>
              </w:rPr>
              <w:t xml:space="preserve">manipulasi Laporan Keuangan PPDP; </w:t>
            </w:r>
          </w:p>
          <w:p w14:paraId="168A6808" w14:textId="77777777" w:rsidR="00026CF2" w:rsidRDefault="00CB6CF9" w:rsidP="00026CF2">
            <w:pPr>
              <w:pStyle w:val="ListParagraph"/>
              <w:numPr>
                <w:ilvl w:val="1"/>
                <w:numId w:val="59"/>
              </w:numPr>
              <w:ind w:left="455"/>
              <w:jc w:val="both"/>
              <w:rPr>
                <w:rFonts w:ascii="Bookman Old Style" w:hAnsi="Bookman Old Style"/>
              </w:rPr>
            </w:pPr>
            <w:r w:rsidRPr="00CB6CF9">
              <w:rPr>
                <w:rFonts w:ascii="Bookman Old Style" w:hAnsi="Bookman Old Style"/>
              </w:rPr>
              <w:t>Laporan Keuangan PPDP tidak sesuai dengan standar akuntansi keuangan dan ketentuan Peraturan Otoritas Jasa Keuangan mengenai laporan keuangan; dan/atau</w:t>
            </w:r>
          </w:p>
          <w:p w14:paraId="4CA88367" w14:textId="4D88DCC6" w:rsidR="00537F45" w:rsidRPr="00026CF2" w:rsidRDefault="00CB6CF9" w:rsidP="00026CF2">
            <w:pPr>
              <w:pStyle w:val="ListParagraph"/>
              <w:numPr>
                <w:ilvl w:val="1"/>
                <w:numId w:val="59"/>
              </w:numPr>
              <w:ind w:left="455"/>
              <w:jc w:val="both"/>
              <w:rPr>
                <w:rFonts w:ascii="Bookman Old Style" w:hAnsi="Bookman Old Style"/>
              </w:rPr>
            </w:pPr>
            <w:r w:rsidRPr="00026CF2">
              <w:rPr>
                <w:rFonts w:ascii="Bookman Old Style" w:hAnsi="Bookman Old Style"/>
              </w:rPr>
              <w:t>Informasi Keuangan dan/atau Laporan Keuangan PPDP tidak sesuai dengan ketentuan peraturan perundang-</w:t>
            </w:r>
            <w:r w:rsidRPr="00026CF2">
              <w:rPr>
                <w:rFonts w:ascii="Bookman Old Style" w:hAnsi="Bookman Old Style"/>
              </w:rPr>
              <w:lastRenderedPageBreak/>
              <w:t>undangan di sektor PPDP.</w:t>
            </w:r>
          </w:p>
        </w:tc>
        <w:tc>
          <w:tcPr>
            <w:tcW w:w="3402" w:type="dxa"/>
          </w:tcPr>
          <w:p w14:paraId="77C5E86C" w14:textId="77777777" w:rsidR="00537F45" w:rsidRPr="00703B9F" w:rsidRDefault="00537F45" w:rsidP="0030199E">
            <w:pPr>
              <w:jc w:val="both"/>
              <w:rPr>
                <w:rFonts w:ascii="Bookman Old Style" w:hAnsi="Bookman Old Style"/>
              </w:rPr>
            </w:pPr>
            <w:r w:rsidRPr="00703B9F">
              <w:rPr>
                <w:rFonts w:ascii="Bookman Old Style" w:hAnsi="Bookman Old Style"/>
              </w:rPr>
              <w:lastRenderedPageBreak/>
              <w:t xml:space="preserve">Pasal 4 </w:t>
            </w:r>
          </w:p>
          <w:p w14:paraId="2FC731BC" w14:textId="77777777" w:rsidR="006B25D5" w:rsidRPr="006B25D5" w:rsidRDefault="006B25D5" w:rsidP="006B25D5">
            <w:pPr>
              <w:ind w:left="181"/>
              <w:jc w:val="both"/>
              <w:rPr>
                <w:rFonts w:ascii="Bookman Old Style" w:hAnsi="Bookman Old Style"/>
              </w:rPr>
            </w:pPr>
            <w:r w:rsidRPr="006B25D5">
              <w:rPr>
                <w:rFonts w:ascii="Bookman Old Style" w:hAnsi="Bookman Old Style"/>
              </w:rPr>
              <w:t>Melakukan tindakan yang dengan sengaja antara lain:</w:t>
            </w:r>
          </w:p>
          <w:p w14:paraId="07CBC4FA" w14:textId="77777777" w:rsidR="006B25D5" w:rsidRPr="006B25D5" w:rsidRDefault="006B25D5" w:rsidP="006B25D5">
            <w:pPr>
              <w:ind w:left="607" w:hanging="425"/>
              <w:jc w:val="both"/>
              <w:rPr>
                <w:rFonts w:ascii="Bookman Old Style" w:hAnsi="Bookman Old Style"/>
              </w:rPr>
            </w:pPr>
            <w:r w:rsidRPr="006B25D5">
              <w:rPr>
                <w:rFonts w:ascii="Bookman Old Style" w:hAnsi="Bookman Old Style"/>
              </w:rPr>
              <w:t>a.</w:t>
            </w:r>
            <w:r w:rsidRPr="006B25D5">
              <w:rPr>
                <w:rFonts w:ascii="Bookman Old Style" w:hAnsi="Bookman Old Style"/>
              </w:rPr>
              <w:tab/>
              <w:t>melakukan manipulasi, pencatatan palsu, atau pengubahan catatan akuntansi atau dokumentasi pendukung yang digunakan sebagai dasar penyusunan Informasi Keuangan atau Laporan Keuangan PPDP;</w:t>
            </w:r>
          </w:p>
          <w:p w14:paraId="2F506FD5" w14:textId="77777777" w:rsidR="006B25D5" w:rsidRPr="006B25D5" w:rsidRDefault="006B25D5" w:rsidP="006B25D5">
            <w:pPr>
              <w:ind w:left="607" w:hanging="425"/>
              <w:jc w:val="both"/>
              <w:rPr>
                <w:rFonts w:ascii="Bookman Old Style" w:hAnsi="Bookman Old Style"/>
              </w:rPr>
            </w:pPr>
            <w:r w:rsidRPr="006B25D5">
              <w:rPr>
                <w:rFonts w:ascii="Bookman Old Style" w:hAnsi="Bookman Old Style"/>
              </w:rPr>
              <w:t>b.</w:t>
            </w:r>
            <w:r w:rsidRPr="006B25D5">
              <w:rPr>
                <w:rFonts w:ascii="Bookman Old Style" w:hAnsi="Bookman Old Style"/>
              </w:rPr>
              <w:tab/>
              <w:t>menghilangkan atau menyebabkan tidak dilakukannya pencatatan suatu transaksi atau informasi dalam pembukuan, dokumen atau Laporan Keuangan PPDP;</w:t>
            </w:r>
          </w:p>
          <w:p w14:paraId="3BDEFD05" w14:textId="77777777" w:rsidR="006B25D5" w:rsidRPr="006B25D5" w:rsidRDefault="006B25D5" w:rsidP="006B25D5">
            <w:pPr>
              <w:ind w:left="607" w:hanging="425"/>
              <w:jc w:val="both"/>
              <w:rPr>
                <w:rFonts w:ascii="Bookman Old Style" w:hAnsi="Bookman Old Style"/>
              </w:rPr>
            </w:pPr>
            <w:r w:rsidRPr="006B25D5">
              <w:rPr>
                <w:rFonts w:ascii="Bookman Old Style" w:hAnsi="Bookman Old Style"/>
              </w:rPr>
              <w:t>c.</w:t>
            </w:r>
            <w:r w:rsidRPr="006B25D5">
              <w:rPr>
                <w:rFonts w:ascii="Bookman Old Style" w:hAnsi="Bookman Old Style"/>
              </w:rPr>
              <w:tab/>
              <w:t xml:space="preserve">menerapkan secara salah prinsip akuntansi yang terkait dengan pengakuan, pengukuran, penyajian, atau pengungkapan </w:t>
            </w:r>
            <w:r w:rsidRPr="006B25D5">
              <w:rPr>
                <w:rFonts w:ascii="Bookman Old Style" w:hAnsi="Bookman Old Style"/>
              </w:rPr>
              <w:lastRenderedPageBreak/>
              <w:t>dalam Laporan Keuangan PPDP;</w:t>
            </w:r>
          </w:p>
          <w:p w14:paraId="749D7CF5" w14:textId="5D348E2C" w:rsidR="006B25D5" w:rsidRPr="006B25D5" w:rsidRDefault="006B25D5" w:rsidP="006B25D5">
            <w:pPr>
              <w:ind w:left="607" w:hanging="425"/>
              <w:jc w:val="both"/>
              <w:rPr>
                <w:rFonts w:ascii="Bookman Old Style" w:hAnsi="Bookman Old Style"/>
              </w:rPr>
            </w:pPr>
            <w:r w:rsidRPr="006B25D5">
              <w:rPr>
                <w:rFonts w:ascii="Bookman Old Style" w:hAnsi="Bookman Old Style"/>
              </w:rPr>
              <w:t>d.</w:t>
            </w:r>
            <w:r w:rsidRPr="006B25D5">
              <w:rPr>
                <w:rFonts w:ascii="Bookman Old Style" w:hAnsi="Bookman Old Style"/>
              </w:rPr>
              <w:tab/>
              <w:t>mengaburkan,</w:t>
            </w:r>
            <w:r w:rsidR="00026CF2">
              <w:rPr>
                <w:rFonts w:ascii="Bookman Old Style" w:hAnsi="Bookman Old Style"/>
              </w:rPr>
              <w:t xml:space="preserve"> </w:t>
            </w:r>
            <w:r w:rsidRPr="006B25D5">
              <w:rPr>
                <w:rFonts w:ascii="Bookman Old Style" w:hAnsi="Bookman Old Style"/>
              </w:rPr>
              <w:t>menyembunyikan, menghapus,</w:t>
            </w:r>
            <w:r w:rsidR="00026CF2">
              <w:rPr>
                <w:rFonts w:ascii="Bookman Old Style" w:hAnsi="Bookman Old Style"/>
              </w:rPr>
              <w:t xml:space="preserve"> </w:t>
            </w:r>
            <w:r w:rsidRPr="006B25D5">
              <w:rPr>
                <w:rFonts w:ascii="Bookman Old Style" w:hAnsi="Bookman Old Style"/>
              </w:rPr>
              <w:t>menghilangkan, atau merusak pencatatan suatu transaksi atau informasi dalam pembukuan, dokumen atau Laporan Keuangan PPDP; dan/atau</w:t>
            </w:r>
          </w:p>
          <w:p w14:paraId="58CFC288" w14:textId="77777777" w:rsidR="006B25D5" w:rsidRPr="006B25D5" w:rsidRDefault="006B25D5" w:rsidP="006B25D5">
            <w:pPr>
              <w:ind w:left="607" w:hanging="425"/>
              <w:jc w:val="both"/>
              <w:rPr>
                <w:rFonts w:ascii="Bookman Old Style" w:hAnsi="Bookman Old Style"/>
              </w:rPr>
            </w:pPr>
            <w:r w:rsidRPr="006B25D5">
              <w:rPr>
                <w:rFonts w:ascii="Bookman Old Style" w:hAnsi="Bookman Old Style"/>
              </w:rPr>
              <w:t>e.</w:t>
            </w:r>
            <w:r w:rsidRPr="006B25D5">
              <w:rPr>
                <w:rFonts w:ascii="Bookman Old Style" w:hAnsi="Bookman Old Style"/>
              </w:rPr>
              <w:tab/>
              <w:t>melakukan aktivitas lain seperti membiarkan terjadinya manipulasi Informasi Keuangan dan/atau Laporan Keuangan anak perusahaan PPDP,</w:t>
            </w:r>
          </w:p>
          <w:p w14:paraId="3566BB3E" w14:textId="77777777" w:rsidR="006B25D5" w:rsidRPr="006B25D5" w:rsidRDefault="006B25D5" w:rsidP="00026CF2">
            <w:pPr>
              <w:ind w:left="181"/>
              <w:jc w:val="both"/>
              <w:rPr>
                <w:rFonts w:ascii="Bookman Old Style" w:hAnsi="Bookman Old Style"/>
              </w:rPr>
            </w:pPr>
            <w:r w:rsidRPr="006B25D5">
              <w:rPr>
                <w:rFonts w:ascii="Bookman Old Style" w:hAnsi="Bookman Old Style"/>
              </w:rPr>
              <w:t>dengan tujuan memberikan keuntungan kepada yang bersangkutan ataupun pihak lain.</w:t>
            </w:r>
          </w:p>
          <w:p w14:paraId="4129F936" w14:textId="77777777" w:rsidR="006B25D5" w:rsidRPr="006B25D5" w:rsidRDefault="006B25D5" w:rsidP="006B25D5">
            <w:pPr>
              <w:ind w:left="181"/>
              <w:jc w:val="both"/>
              <w:rPr>
                <w:rFonts w:ascii="Bookman Old Style" w:hAnsi="Bookman Old Style"/>
              </w:rPr>
            </w:pPr>
            <w:r w:rsidRPr="006B25D5">
              <w:rPr>
                <w:rFonts w:ascii="Bookman Old Style" w:hAnsi="Bookman Old Style"/>
              </w:rPr>
              <w:t>Huruf a</w:t>
            </w:r>
          </w:p>
          <w:p w14:paraId="024A7599" w14:textId="77777777" w:rsidR="006B25D5" w:rsidRPr="006B25D5" w:rsidRDefault="006B25D5" w:rsidP="006B25D5">
            <w:pPr>
              <w:ind w:left="465"/>
              <w:jc w:val="both"/>
              <w:rPr>
                <w:rFonts w:ascii="Bookman Old Style" w:hAnsi="Bookman Old Style"/>
              </w:rPr>
            </w:pPr>
            <w:r w:rsidRPr="006B25D5">
              <w:rPr>
                <w:rFonts w:ascii="Bookman Old Style" w:hAnsi="Bookman Old Style"/>
              </w:rPr>
              <w:t>Cukup jelas.</w:t>
            </w:r>
          </w:p>
          <w:p w14:paraId="7D8E0E0C" w14:textId="77777777" w:rsidR="006B25D5" w:rsidRPr="006B25D5" w:rsidRDefault="006B25D5" w:rsidP="006B25D5">
            <w:pPr>
              <w:ind w:left="181"/>
              <w:jc w:val="both"/>
              <w:rPr>
                <w:rFonts w:ascii="Bookman Old Style" w:hAnsi="Bookman Old Style"/>
              </w:rPr>
            </w:pPr>
            <w:r w:rsidRPr="006B25D5">
              <w:rPr>
                <w:rFonts w:ascii="Bookman Old Style" w:hAnsi="Bookman Old Style"/>
              </w:rPr>
              <w:t>Huruf b</w:t>
            </w:r>
          </w:p>
          <w:p w14:paraId="4DBDEDA7" w14:textId="77777777" w:rsidR="006B25D5" w:rsidRPr="006B25D5" w:rsidRDefault="006B25D5" w:rsidP="006B25D5">
            <w:pPr>
              <w:ind w:left="465"/>
              <w:jc w:val="both"/>
              <w:rPr>
                <w:rFonts w:ascii="Bookman Old Style" w:hAnsi="Bookman Old Style"/>
              </w:rPr>
            </w:pPr>
            <w:r w:rsidRPr="006B25D5">
              <w:rPr>
                <w:rFonts w:ascii="Bookman Old Style" w:hAnsi="Bookman Old Style"/>
              </w:rPr>
              <w:t>Manipulasi Informasi Keuangan dan/atau Laporan Keuangan PPDP oleh Direksi, Dewan Komisaris, Dewan Pengawas Syariah, PSP, Pengendali Perusahaan Perasuransian, Pejabat Eksekutif, dan/atau pegawai PPDP antara lain:</w:t>
            </w:r>
          </w:p>
          <w:p w14:paraId="0A5303DA" w14:textId="77777777" w:rsidR="006B25D5" w:rsidRPr="006B25D5" w:rsidRDefault="006B25D5" w:rsidP="006B25D5">
            <w:pPr>
              <w:ind w:left="748" w:hanging="283"/>
              <w:jc w:val="both"/>
              <w:rPr>
                <w:rFonts w:ascii="Bookman Old Style" w:hAnsi="Bookman Old Style"/>
              </w:rPr>
            </w:pPr>
            <w:r w:rsidRPr="006B25D5">
              <w:rPr>
                <w:rFonts w:ascii="Bookman Old Style" w:hAnsi="Bookman Old Style"/>
              </w:rPr>
              <w:t>a.</w:t>
            </w:r>
            <w:r w:rsidRPr="006B25D5">
              <w:rPr>
                <w:rFonts w:ascii="Bookman Old Style" w:hAnsi="Bookman Old Style"/>
              </w:rPr>
              <w:tab/>
              <w:t>Direksi dengan sengaja menyembunyikan atau memerintahkan kepada pegawai PPDP untuk menyembunyikan tagihan atau biaya signifikan yang sesuai standar akuntansi keuangan seharusnya telah dibebankan pada tahun berjalan sehingga laba PPDP menjadi lebih tinggi secara signifikan dan mempengaruhi jumlah bonus Direksi yang akan diterima.</w:t>
            </w:r>
          </w:p>
          <w:p w14:paraId="2DC7700E" w14:textId="77777777" w:rsidR="006B25D5" w:rsidRPr="006B25D5" w:rsidRDefault="006B25D5" w:rsidP="006B25D5">
            <w:pPr>
              <w:ind w:left="748" w:hanging="283"/>
              <w:jc w:val="both"/>
              <w:rPr>
                <w:rFonts w:ascii="Bookman Old Style" w:hAnsi="Bookman Old Style"/>
              </w:rPr>
            </w:pPr>
            <w:r w:rsidRPr="006B25D5">
              <w:rPr>
                <w:rFonts w:ascii="Bookman Old Style" w:hAnsi="Bookman Old Style"/>
              </w:rPr>
              <w:t>b.</w:t>
            </w:r>
            <w:r w:rsidRPr="006B25D5">
              <w:rPr>
                <w:rFonts w:ascii="Bookman Old Style" w:hAnsi="Bookman Old Style"/>
              </w:rPr>
              <w:tab/>
              <w:t>Pejabat Eksekutif dengan sengaja mengurangi atau menurunkan beban klaim untuk meningkatkan tingkat solvabilitas perusahaan.</w:t>
            </w:r>
          </w:p>
          <w:p w14:paraId="572282DB" w14:textId="77777777" w:rsidR="006B25D5" w:rsidRPr="006B25D5" w:rsidRDefault="006B25D5" w:rsidP="006B25D5">
            <w:pPr>
              <w:ind w:left="748" w:hanging="283"/>
              <w:jc w:val="both"/>
              <w:rPr>
                <w:rFonts w:ascii="Bookman Old Style" w:hAnsi="Bookman Old Style"/>
              </w:rPr>
            </w:pPr>
            <w:r w:rsidRPr="006B25D5">
              <w:rPr>
                <w:rFonts w:ascii="Bookman Old Style" w:hAnsi="Bookman Old Style"/>
              </w:rPr>
              <w:lastRenderedPageBreak/>
              <w:t>c.</w:t>
            </w:r>
            <w:r w:rsidRPr="006B25D5">
              <w:rPr>
                <w:rFonts w:ascii="Bookman Old Style" w:hAnsi="Bookman Old Style"/>
              </w:rPr>
              <w:tab/>
              <w:t>PSP dan/atau Pengendali Perusahaan Perasuransian dengan sengaja meminta Direksi untuk mencatatkan investasi fiktif sehingga nilai aset PPDP menjadi lebih besar dan mempengaruhi penilaian tingkat kesehatan dari pengawas.</w:t>
            </w:r>
          </w:p>
          <w:p w14:paraId="6202E71F" w14:textId="77777777" w:rsidR="006B25D5" w:rsidRPr="006B25D5" w:rsidRDefault="006B25D5" w:rsidP="006B25D5">
            <w:pPr>
              <w:ind w:left="181"/>
              <w:jc w:val="both"/>
              <w:rPr>
                <w:rFonts w:ascii="Bookman Old Style" w:hAnsi="Bookman Old Style"/>
              </w:rPr>
            </w:pPr>
            <w:r w:rsidRPr="006B25D5">
              <w:rPr>
                <w:rFonts w:ascii="Bookman Old Style" w:hAnsi="Bookman Old Style"/>
              </w:rPr>
              <w:t>Huruf c</w:t>
            </w:r>
          </w:p>
          <w:p w14:paraId="246968C1" w14:textId="77777777" w:rsidR="006B25D5" w:rsidRPr="006B25D5" w:rsidRDefault="006B25D5" w:rsidP="006B25D5">
            <w:pPr>
              <w:ind w:left="465"/>
              <w:jc w:val="both"/>
              <w:rPr>
                <w:rFonts w:ascii="Bookman Old Style" w:hAnsi="Bookman Old Style"/>
              </w:rPr>
            </w:pPr>
            <w:r w:rsidRPr="006B25D5">
              <w:rPr>
                <w:rFonts w:ascii="Bookman Old Style" w:hAnsi="Bookman Old Style"/>
              </w:rPr>
              <w:t>Cukup jelas.</w:t>
            </w:r>
          </w:p>
          <w:p w14:paraId="7AE47B71" w14:textId="77777777" w:rsidR="006B25D5" w:rsidRPr="006B25D5" w:rsidRDefault="006B25D5" w:rsidP="006B25D5">
            <w:pPr>
              <w:ind w:left="181"/>
              <w:jc w:val="both"/>
              <w:rPr>
                <w:rFonts w:ascii="Bookman Old Style" w:hAnsi="Bookman Old Style"/>
              </w:rPr>
            </w:pPr>
            <w:r w:rsidRPr="006B25D5">
              <w:rPr>
                <w:rFonts w:ascii="Bookman Old Style" w:hAnsi="Bookman Old Style"/>
              </w:rPr>
              <w:t>Huruf d</w:t>
            </w:r>
          </w:p>
          <w:p w14:paraId="7E72678C" w14:textId="2A609B42" w:rsidR="00537F45" w:rsidRPr="00703B9F" w:rsidRDefault="006B25D5" w:rsidP="006B25D5">
            <w:pPr>
              <w:ind w:left="465"/>
              <w:jc w:val="both"/>
              <w:rPr>
                <w:rFonts w:ascii="Bookman Old Style" w:hAnsi="Bookman Old Style"/>
              </w:rPr>
            </w:pPr>
            <w:r w:rsidRPr="006B25D5">
              <w:rPr>
                <w:rFonts w:ascii="Bookman Old Style" w:hAnsi="Bookman Old Style"/>
              </w:rPr>
              <w:t>Cukup jelas.</w:t>
            </w:r>
          </w:p>
        </w:tc>
        <w:tc>
          <w:tcPr>
            <w:tcW w:w="4252" w:type="dxa"/>
          </w:tcPr>
          <w:p w14:paraId="7828B03E" w14:textId="77777777" w:rsidR="00537F45" w:rsidRPr="00703B9F" w:rsidRDefault="00537F45" w:rsidP="0030199E">
            <w:pPr>
              <w:jc w:val="both"/>
              <w:rPr>
                <w:rFonts w:ascii="Bookman Old Style" w:hAnsi="Bookman Old Style"/>
              </w:rPr>
            </w:pPr>
          </w:p>
        </w:tc>
      </w:tr>
      <w:tr w:rsidR="00537F45" w:rsidRPr="00703B9F" w14:paraId="0480B3C6" w14:textId="4BFE3B8D" w:rsidTr="00537F45">
        <w:trPr>
          <w:trHeight w:val="585"/>
        </w:trPr>
        <w:tc>
          <w:tcPr>
            <w:tcW w:w="3403" w:type="dxa"/>
          </w:tcPr>
          <w:p w14:paraId="1A2532F0" w14:textId="77777777" w:rsidR="00537F45" w:rsidRPr="00703B9F" w:rsidRDefault="00537F45" w:rsidP="0030199E">
            <w:pPr>
              <w:jc w:val="both"/>
              <w:rPr>
                <w:rFonts w:ascii="Bookman Old Style" w:hAnsi="Bookman Old Style"/>
              </w:rPr>
            </w:pPr>
            <w:r w:rsidRPr="00703B9F">
              <w:rPr>
                <w:rFonts w:ascii="Bookman Old Style" w:hAnsi="Bookman Old Style"/>
              </w:rPr>
              <w:lastRenderedPageBreak/>
              <w:t>Pasal 5</w:t>
            </w:r>
          </w:p>
          <w:p w14:paraId="7354333E" w14:textId="512B74C2" w:rsidR="00CB6CF9" w:rsidRPr="00CB6CF9" w:rsidRDefault="00CB6CF9" w:rsidP="00CB6CF9">
            <w:pPr>
              <w:pStyle w:val="ListParagraph"/>
              <w:numPr>
                <w:ilvl w:val="0"/>
                <w:numId w:val="14"/>
              </w:numPr>
              <w:ind w:left="313"/>
              <w:jc w:val="both"/>
              <w:rPr>
                <w:rFonts w:ascii="Bookman Old Style" w:hAnsi="Bookman Old Style"/>
              </w:rPr>
            </w:pPr>
            <w:r w:rsidRPr="00CB6CF9">
              <w:rPr>
                <w:rFonts w:ascii="Bookman Old Style" w:hAnsi="Bookman Old Style"/>
              </w:rPr>
              <w:t>PPDP wajib menyusun dan menetapkan kebijakan dan prosedur pengendalian internal dalam proses pelaporan keuangan PPDP untuk:</w:t>
            </w:r>
          </w:p>
          <w:p w14:paraId="003ECAC3" w14:textId="70E69D46" w:rsidR="00CB6CF9" w:rsidRPr="00CB6CF9" w:rsidRDefault="00CB6CF9" w:rsidP="00CB6CF9">
            <w:pPr>
              <w:pStyle w:val="ListParagraph"/>
              <w:numPr>
                <w:ilvl w:val="1"/>
                <w:numId w:val="55"/>
              </w:numPr>
              <w:ind w:left="739" w:hanging="426"/>
              <w:jc w:val="both"/>
              <w:rPr>
                <w:rFonts w:ascii="Bookman Old Style" w:hAnsi="Bookman Old Style"/>
              </w:rPr>
            </w:pPr>
            <w:r w:rsidRPr="00CB6CF9">
              <w:rPr>
                <w:rFonts w:ascii="Bookman Old Style" w:hAnsi="Bookman Old Style"/>
              </w:rPr>
              <w:t>memastikan kebenaran, keakuratan, dan transparansi atas Informasi Keuangan dan Laporan Keuangan;</w:t>
            </w:r>
          </w:p>
          <w:p w14:paraId="03F54A6C" w14:textId="409E2B33" w:rsidR="00CB6CF9" w:rsidRPr="00CB6CF9" w:rsidRDefault="00CB6CF9" w:rsidP="00CB6CF9">
            <w:pPr>
              <w:pStyle w:val="ListParagraph"/>
              <w:numPr>
                <w:ilvl w:val="1"/>
                <w:numId w:val="55"/>
              </w:numPr>
              <w:ind w:left="739" w:hanging="426"/>
              <w:jc w:val="both"/>
              <w:rPr>
                <w:rFonts w:ascii="Bookman Old Style" w:hAnsi="Bookman Old Style"/>
              </w:rPr>
            </w:pPr>
            <w:r w:rsidRPr="00CB6CF9">
              <w:rPr>
                <w:rFonts w:ascii="Bookman Old Style" w:hAnsi="Bookman Old Style"/>
              </w:rPr>
              <w:t>meningkatkan efisiensi dan efektivitas operasional dalam proses pelaporan keuangan;</w:t>
            </w:r>
          </w:p>
          <w:p w14:paraId="7434D1D2" w14:textId="30DBFFAA" w:rsidR="00CB6CF9" w:rsidRPr="00CB6CF9" w:rsidRDefault="00CB6CF9" w:rsidP="00CB6CF9">
            <w:pPr>
              <w:pStyle w:val="ListParagraph"/>
              <w:numPr>
                <w:ilvl w:val="1"/>
                <w:numId w:val="55"/>
              </w:numPr>
              <w:ind w:left="739" w:hanging="426"/>
              <w:jc w:val="both"/>
              <w:rPr>
                <w:rFonts w:ascii="Bookman Old Style" w:hAnsi="Bookman Old Style"/>
              </w:rPr>
            </w:pPr>
            <w:r w:rsidRPr="00CB6CF9">
              <w:rPr>
                <w:rFonts w:ascii="Bookman Old Style" w:hAnsi="Bookman Old Style"/>
              </w:rPr>
              <w:t>memastikan kepatuhan terhadap ketentuan peraturan perundang-undangan dalam proses pelaporan keuangan; dan</w:t>
            </w:r>
          </w:p>
          <w:p w14:paraId="29626388" w14:textId="0854AC66" w:rsidR="00CB6CF9" w:rsidRPr="00CB6CF9" w:rsidRDefault="00CB6CF9" w:rsidP="00CB6CF9">
            <w:pPr>
              <w:pStyle w:val="ListParagraph"/>
              <w:numPr>
                <w:ilvl w:val="1"/>
                <w:numId w:val="55"/>
              </w:numPr>
              <w:ind w:left="739" w:hanging="426"/>
              <w:jc w:val="both"/>
              <w:rPr>
                <w:rFonts w:ascii="Bookman Old Style" w:hAnsi="Bookman Old Style"/>
              </w:rPr>
            </w:pPr>
            <w:r w:rsidRPr="00CB6CF9">
              <w:rPr>
                <w:rFonts w:ascii="Bookman Old Style" w:hAnsi="Bookman Old Style"/>
              </w:rPr>
              <w:t>memastikan Laporan Keuangan telah disusun sesuai dengan Peraturan Otoritas Jasa Keuangan mengenai laporan keuangan.</w:t>
            </w:r>
          </w:p>
          <w:p w14:paraId="3E911DDD" w14:textId="5920FB3A" w:rsidR="00CB6CF9" w:rsidRPr="00CB6CF9" w:rsidRDefault="00CB6CF9" w:rsidP="00CB6CF9">
            <w:pPr>
              <w:pStyle w:val="ListParagraph"/>
              <w:numPr>
                <w:ilvl w:val="0"/>
                <w:numId w:val="14"/>
              </w:numPr>
              <w:ind w:left="313"/>
              <w:jc w:val="both"/>
              <w:rPr>
                <w:rFonts w:ascii="Bookman Old Style" w:hAnsi="Bookman Old Style"/>
              </w:rPr>
            </w:pPr>
            <w:r w:rsidRPr="00CB6CF9">
              <w:rPr>
                <w:rFonts w:ascii="Bookman Old Style" w:hAnsi="Bookman Old Style"/>
              </w:rPr>
              <w:t>Kebijakan dan prosedur sebagaimana dimaksud pada ayat (1), wajib paling sedikit memuat:</w:t>
            </w:r>
          </w:p>
          <w:p w14:paraId="60338FBC" w14:textId="336C7837" w:rsidR="00CB6CF9" w:rsidRPr="00CB6CF9" w:rsidRDefault="00CB6CF9" w:rsidP="00CB6CF9">
            <w:pPr>
              <w:pStyle w:val="ListParagraph"/>
              <w:numPr>
                <w:ilvl w:val="0"/>
                <w:numId w:val="60"/>
              </w:numPr>
              <w:ind w:left="739"/>
              <w:jc w:val="both"/>
              <w:rPr>
                <w:rFonts w:ascii="Bookman Old Style" w:hAnsi="Bookman Old Style"/>
              </w:rPr>
            </w:pPr>
            <w:r w:rsidRPr="00CB6CF9">
              <w:rPr>
                <w:rFonts w:ascii="Bookman Old Style" w:hAnsi="Bookman Old Style"/>
              </w:rPr>
              <w:t xml:space="preserve">larangan bagi seluruh Direksi, Dewan Komisaris,  Dewan Pengawas Syariah, PSP, Pengendali Perusahaan Perasuransian, Pejabat Eksekutif, dan pegawai PPDP untuk melakukan aktivitas yang dapat </w:t>
            </w:r>
            <w:r w:rsidRPr="00CB6CF9">
              <w:rPr>
                <w:rFonts w:ascii="Bookman Old Style" w:hAnsi="Bookman Old Style"/>
              </w:rPr>
              <w:lastRenderedPageBreak/>
              <w:t>menyebabkan Informasi Keuangan dan Laporan Keuangan tidak mencerminkan kondisi sebenarnya;</w:t>
            </w:r>
          </w:p>
          <w:p w14:paraId="351E0114" w14:textId="77777777" w:rsidR="00CB6CF9" w:rsidRPr="00CB6CF9" w:rsidRDefault="00CB6CF9" w:rsidP="00CB6CF9">
            <w:pPr>
              <w:pStyle w:val="ListParagraph"/>
              <w:numPr>
                <w:ilvl w:val="0"/>
                <w:numId w:val="60"/>
              </w:numPr>
              <w:ind w:left="739"/>
              <w:jc w:val="both"/>
              <w:rPr>
                <w:rFonts w:ascii="Bookman Old Style" w:hAnsi="Bookman Old Style"/>
              </w:rPr>
            </w:pPr>
            <w:r w:rsidRPr="00CB6CF9">
              <w:rPr>
                <w:rFonts w:ascii="Bookman Old Style" w:hAnsi="Bookman Old Style"/>
              </w:rPr>
              <w:t>prosedur pencatatan transaksi keuangan sehingga  Laporan Keuangan dipersiapkan sesuai dengan  Peraturan Otoritas Jasa Keuangan mengenai laporan keuangan;</w:t>
            </w:r>
          </w:p>
          <w:p w14:paraId="5B1C37AD" w14:textId="77777777" w:rsidR="00CB6CF9" w:rsidRPr="00CB6CF9" w:rsidRDefault="00CB6CF9" w:rsidP="00CB6CF9">
            <w:pPr>
              <w:pStyle w:val="ListParagraph"/>
              <w:numPr>
                <w:ilvl w:val="0"/>
                <w:numId w:val="60"/>
              </w:numPr>
              <w:ind w:left="739"/>
              <w:jc w:val="both"/>
              <w:rPr>
                <w:rFonts w:ascii="Bookman Old Style" w:hAnsi="Bookman Old Style"/>
              </w:rPr>
            </w:pPr>
            <w:r w:rsidRPr="00CB6CF9">
              <w:rPr>
                <w:rFonts w:ascii="Bookman Old Style" w:hAnsi="Bookman Old Style"/>
              </w:rPr>
              <w:t>prosedur pemeliharaan catatan atas transaksi keuangan sehingga catatan merefleksikan transaksi keuangan yang wajar dan akurat;</w:t>
            </w:r>
          </w:p>
          <w:p w14:paraId="6490D8C3" w14:textId="77777777" w:rsidR="00CB6CF9" w:rsidRPr="00CB6CF9" w:rsidRDefault="00CB6CF9" w:rsidP="00CB6CF9">
            <w:pPr>
              <w:pStyle w:val="ListParagraph"/>
              <w:numPr>
                <w:ilvl w:val="0"/>
                <w:numId w:val="60"/>
              </w:numPr>
              <w:ind w:left="739"/>
              <w:jc w:val="both"/>
              <w:rPr>
                <w:rFonts w:ascii="Bookman Old Style" w:hAnsi="Bookman Old Style"/>
              </w:rPr>
            </w:pPr>
            <w:r w:rsidRPr="00CB6CF9">
              <w:rPr>
                <w:rFonts w:ascii="Bookman Old Style" w:hAnsi="Bookman Old Style"/>
              </w:rPr>
              <w:t>prosedur untuk memastikan transaksi keuangan telah dijalankan dan disetujui oleh pihak yang berwenang; dan</w:t>
            </w:r>
          </w:p>
          <w:p w14:paraId="23D8A6C7" w14:textId="77777777" w:rsidR="00CB6CF9" w:rsidRPr="00CB6CF9" w:rsidRDefault="00CB6CF9" w:rsidP="00CB6CF9">
            <w:pPr>
              <w:pStyle w:val="ListParagraph"/>
              <w:numPr>
                <w:ilvl w:val="0"/>
                <w:numId w:val="60"/>
              </w:numPr>
              <w:ind w:left="739"/>
              <w:jc w:val="both"/>
              <w:rPr>
                <w:rFonts w:ascii="Bookman Old Style" w:hAnsi="Bookman Old Style"/>
              </w:rPr>
            </w:pPr>
            <w:r w:rsidRPr="00CB6CF9">
              <w:rPr>
                <w:rFonts w:ascii="Bookman Old Style" w:hAnsi="Bookman Old Style"/>
              </w:rPr>
              <w:t>prosedur untuk mencegah atau mendeteksi secara tepat waktu transaksi tidak sah yang berpotensi menimbulkan dampak material dalam Laporan Keuangan PPDP.</w:t>
            </w:r>
          </w:p>
          <w:p w14:paraId="4982F663" w14:textId="25F04127" w:rsidR="00CB6CF9" w:rsidRPr="00CB6CF9" w:rsidRDefault="00CB6CF9" w:rsidP="007C5E9C">
            <w:pPr>
              <w:pStyle w:val="ListParagraph"/>
              <w:numPr>
                <w:ilvl w:val="0"/>
                <w:numId w:val="14"/>
              </w:numPr>
              <w:ind w:left="313"/>
              <w:jc w:val="both"/>
              <w:rPr>
                <w:rFonts w:ascii="Bookman Old Style" w:hAnsi="Bookman Old Style"/>
              </w:rPr>
            </w:pPr>
            <w:r w:rsidRPr="00CB6CF9">
              <w:rPr>
                <w:rFonts w:ascii="Bookman Old Style" w:hAnsi="Bookman Old Style"/>
              </w:rPr>
              <w:t>PPDP wajib memastikan penerapan kebijakan dan prosedur pengendalian internal dalam proses pelaporan keuangan PPDP.</w:t>
            </w:r>
          </w:p>
          <w:p w14:paraId="4033027D" w14:textId="77777777" w:rsidR="00CB6CF9" w:rsidRPr="00CB6CF9" w:rsidRDefault="00CB6CF9" w:rsidP="007C5E9C">
            <w:pPr>
              <w:pStyle w:val="ListParagraph"/>
              <w:numPr>
                <w:ilvl w:val="0"/>
                <w:numId w:val="14"/>
              </w:numPr>
              <w:ind w:left="313"/>
              <w:jc w:val="both"/>
              <w:rPr>
                <w:rFonts w:ascii="Bookman Old Style" w:hAnsi="Bookman Old Style"/>
              </w:rPr>
            </w:pPr>
            <w:r w:rsidRPr="00CB6CF9">
              <w:rPr>
                <w:rFonts w:ascii="Bookman Old Style" w:hAnsi="Bookman Old Style"/>
              </w:rPr>
              <w:t>Dalam menerapkan kebijakan dan prosedur sebagaimana dimaksud pada ayat (3), PPDP wajib menyediakan sistem informasi yang mendukung pelaporan keuangan sesuai dengan Peraturan Otoritas Jasa Keuangan mengenai laporan keuangan.</w:t>
            </w:r>
          </w:p>
          <w:p w14:paraId="4EAF58F5" w14:textId="7FF35D08" w:rsidR="00537F45" w:rsidRPr="00703B9F" w:rsidRDefault="00CB6CF9" w:rsidP="007C5E9C">
            <w:pPr>
              <w:pStyle w:val="ListParagraph"/>
              <w:numPr>
                <w:ilvl w:val="0"/>
                <w:numId w:val="14"/>
              </w:numPr>
              <w:ind w:left="313"/>
              <w:jc w:val="both"/>
              <w:rPr>
                <w:rFonts w:ascii="Bookman Old Style" w:hAnsi="Bookman Old Style"/>
              </w:rPr>
            </w:pPr>
            <w:r w:rsidRPr="00CB6CF9">
              <w:rPr>
                <w:rFonts w:ascii="Bookman Old Style" w:hAnsi="Bookman Old Style"/>
              </w:rPr>
              <w:t>Sistem informasi yang mendukung pelaporan keuangan sebagaimana dimaksud pada ayat (4) disesuaikan dengan kompleksitas usaha dan ukuran PPDP.</w:t>
            </w:r>
          </w:p>
        </w:tc>
        <w:tc>
          <w:tcPr>
            <w:tcW w:w="3402" w:type="dxa"/>
          </w:tcPr>
          <w:p w14:paraId="37F481CD" w14:textId="77777777" w:rsidR="00537F45" w:rsidRPr="00703B9F" w:rsidRDefault="00537F45" w:rsidP="0030199E">
            <w:pPr>
              <w:jc w:val="both"/>
              <w:rPr>
                <w:rFonts w:ascii="Bookman Old Style" w:hAnsi="Bookman Old Style"/>
              </w:rPr>
            </w:pPr>
            <w:r w:rsidRPr="00703B9F">
              <w:rPr>
                <w:rFonts w:ascii="Bookman Old Style" w:hAnsi="Bookman Old Style"/>
              </w:rPr>
              <w:lastRenderedPageBreak/>
              <w:t>Pasal 5</w:t>
            </w:r>
          </w:p>
          <w:p w14:paraId="3B208015" w14:textId="77777777" w:rsidR="006B25D5" w:rsidRPr="006B25D5" w:rsidRDefault="006B25D5" w:rsidP="006B25D5">
            <w:pPr>
              <w:ind w:left="181"/>
              <w:jc w:val="both"/>
              <w:rPr>
                <w:rFonts w:ascii="Bookman Old Style" w:hAnsi="Bookman Old Style"/>
              </w:rPr>
            </w:pPr>
            <w:r w:rsidRPr="006B25D5">
              <w:rPr>
                <w:rFonts w:ascii="Bookman Old Style" w:hAnsi="Bookman Old Style"/>
              </w:rPr>
              <w:t>Ayat (1)</w:t>
            </w:r>
          </w:p>
          <w:p w14:paraId="68DE6B29" w14:textId="77777777" w:rsidR="006B25D5" w:rsidRPr="006B25D5" w:rsidRDefault="006B25D5" w:rsidP="006B25D5">
            <w:pPr>
              <w:ind w:left="465"/>
              <w:jc w:val="both"/>
              <w:rPr>
                <w:rFonts w:ascii="Bookman Old Style" w:hAnsi="Bookman Old Style"/>
              </w:rPr>
            </w:pPr>
            <w:r w:rsidRPr="006B25D5">
              <w:rPr>
                <w:rFonts w:ascii="Bookman Old Style" w:hAnsi="Bookman Old Style"/>
              </w:rPr>
              <w:t>Kebijakan dan prosedur pengendalian internal yang ditetapkan oleh Direksi dilakukan berdasarkan pembagian kewenangan Direksi yang diatur dalam anggaran dasar masing-masing PPDP.</w:t>
            </w:r>
          </w:p>
          <w:p w14:paraId="37C1F350" w14:textId="77777777" w:rsidR="006B25D5" w:rsidRPr="006B25D5" w:rsidRDefault="006B25D5" w:rsidP="006B25D5">
            <w:pPr>
              <w:ind w:left="181"/>
              <w:jc w:val="both"/>
              <w:rPr>
                <w:rFonts w:ascii="Bookman Old Style" w:hAnsi="Bookman Old Style"/>
              </w:rPr>
            </w:pPr>
            <w:r w:rsidRPr="006B25D5">
              <w:rPr>
                <w:rFonts w:ascii="Bookman Old Style" w:hAnsi="Bookman Old Style"/>
              </w:rPr>
              <w:t>Ayat (2)</w:t>
            </w:r>
          </w:p>
          <w:p w14:paraId="26A021BA" w14:textId="77777777" w:rsidR="006B25D5" w:rsidRPr="006B25D5" w:rsidRDefault="006B25D5" w:rsidP="006B25D5">
            <w:pPr>
              <w:ind w:left="465"/>
              <w:jc w:val="both"/>
              <w:rPr>
                <w:rFonts w:ascii="Bookman Old Style" w:hAnsi="Bookman Old Style"/>
              </w:rPr>
            </w:pPr>
            <w:r w:rsidRPr="006B25D5">
              <w:rPr>
                <w:rFonts w:ascii="Bookman Old Style" w:hAnsi="Bookman Old Style"/>
              </w:rPr>
              <w:t>Cukup jelas.</w:t>
            </w:r>
          </w:p>
          <w:p w14:paraId="683A91FE" w14:textId="77777777" w:rsidR="006B25D5" w:rsidRPr="006B25D5" w:rsidRDefault="006B25D5" w:rsidP="006B25D5">
            <w:pPr>
              <w:ind w:left="181"/>
              <w:jc w:val="both"/>
              <w:rPr>
                <w:rFonts w:ascii="Bookman Old Style" w:hAnsi="Bookman Old Style"/>
              </w:rPr>
            </w:pPr>
            <w:r w:rsidRPr="006B25D5">
              <w:rPr>
                <w:rFonts w:ascii="Bookman Old Style" w:hAnsi="Bookman Old Style"/>
              </w:rPr>
              <w:t>Ayat (3)</w:t>
            </w:r>
          </w:p>
          <w:p w14:paraId="29FFAAAC" w14:textId="6C3A2AFA" w:rsidR="006B25D5" w:rsidRPr="006B25D5" w:rsidRDefault="006B25D5" w:rsidP="006B25D5">
            <w:pPr>
              <w:ind w:left="465"/>
              <w:jc w:val="both"/>
              <w:rPr>
                <w:rFonts w:ascii="Bookman Old Style" w:hAnsi="Bookman Old Style"/>
              </w:rPr>
            </w:pPr>
            <w:r w:rsidRPr="006B25D5">
              <w:rPr>
                <w:rFonts w:ascii="Bookman Old Style" w:hAnsi="Bookman Old Style"/>
              </w:rPr>
              <w:t>Cukup jelas.</w:t>
            </w:r>
          </w:p>
          <w:p w14:paraId="50434374" w14:textId="77777777" w:rsidR="006B25D5" w:rsidRPr="006B25D5" w:rsidRDefault="006B25D5" w:rsidP="006B25D5">
            <w:pPr>
              <w:ind w:left="181"/>
              <w:jc w:val="both"/>
              <w:rPr>
                <w:rFonts w:ascii="Bookman Old Style" w:hAnsi="Bookman Old Style"/>
              </w:rPr>
            </w:pPr>
            <w:r w:rsidRPr="006B25D5">
              <w:rPr>
                <w:rFonts w:ascii="Bookman Old Style" w:hAnsi="Bookman Old Style"/>
              </w:rPr>
              <w:t>Ayat (4)</w:t>
            </w:r>
          </w:p>
          <w:p w14:paraId="3F7F911B" w14:textId="3654CC73" w:rsidR="006B25D5" w:rsidRPr="006B25D5" w:rsidRDefault="006B25D5" w:rsidP="006B25D5">
            <w:pPr>
              <w:ind w:left="465"/>
              <w:jc w:val="both"/>
              <w:rPr>
                <w:rFonts w:ascii="Bookman Old Style" w:hAnsi="Bookman Old Style"/>
              </w:rPr>
            </w:pPr>
            <w:r w:rsidRPr="006B25D5">
              <w:rPr>
                <w:rFonts w:ascii="Bookman Old Style" w:hAnsi="Bookman Old Style"/>
              </w:rPr>
              <w:t>Cukup jelas.</w:t>
            </w:r>
          </w:p>
          <w:p w14:paraId="1BEE9C17" w14:textId="77777777" w:rsidR="006B25D5" w:rsidRPr="006B25D5" w:rsidRDefault="006B25D5" w:rsidP="006B25D5">
            <w:pPr>
              <w:ind w:left="181"/>
              <w:jc w:val="both"/>
              <w:rPr>
                <w:rFonts w:ascii="Bookman Old Style" w:hAnsi="Bookman Old Style"/>
              </w:rPr>
            </w:pPr>
            <w:r w:rsidRPr="006B25D5">
              <w:rPr>
                <w:rFonts w:ascii="Bookman Old Style" w:hAnsi="Bookman Old Style"/>
              </w:rPr>
              <w:t>Ayat (5)</w:t>
            </w:r>
          </w:p>
          <w:p w14:paraId="2CDF34C3" w14:textId="76B89C7B" w:rsidR="00537F45" w:rsidRPr="00703B9F" w:rsidRDefault="006B25D5" w:rsidP="006B25D5">
            <w:pPr>
              <w:ind w:left="465"/>
              <w:jc w:val="both"/>
              <w:rPr>
                <w:rFonts w:ascii="Bookman Old Style" w:hAnsi="Bookman Old Style"/>
              </w:rPr>
            </w:pPr>
            <w:r w:rsidRPr="006B25D5">
              <w:rPr>
                <w:rFonts w:ascii="Bookman Old Style" w:hAnsi="Bookman Old Style"/>
              </w:rPr>
              <w:t>Cukup jelas.</w:t>
            </w:r>
          </w:p>
          <w:p w14:paraId="09F7DA5C" w14:textId="77777777" w:rsidR="00537F45" w:rsidRPr="00703B9F" w:rsidRDefault="00537F45" w:rsidP="0030199E">
            <w:pPr>
              <w:jc w:val="both"/>
              <w:rPr>
                <w:rFonts w:ascii="Bookman Old Style" w:hAnsi="Bookman Old Style"/>
              </w:rPr>
            </w:pPr>
          </w:p>
        </w:tc>
        <w:tc>
          <w:tcPr>
            <w:tcW w:w="4252" w:type="dxa"/>
          </w:tcPr>
          <w:p w14:paraId="733F61F7" w14:textId="77777777" w:rsidR="00537F45" w:rsidRPr="00703B9F" w:rsidRDefault="00537F45" w:rsidP="0030199E">
            <w:pPr>
              <w:jc w:val="both"/>
              <w:rPr>
                <w:rFonts w:ascii="Bookman Old Style" w:hAnsi="Bookman Old Style"/>
              </w:rPr>
            </w:pPr>
          </w:p>
        </w:tc>
      </w:tr>
      <w:tr w:rsidR="00537F45" w:rsidRPr="00703B9F" w14:paraId="57B362C8" w14:textId="619E4773" w:rsidTr="00537F45">
        <w:trPr>
          <w:trHeight w:val="585"/>
        </w:trPr>
        <w:tc>
          <w:tcPr>
            <w:tcW w:w="3403" w:type="dxa"/>
          </w:tcPr>
          <w:p w14:paraId="64401473" w14:textId="77777777" w:rsidR="00537F45" w:rsidRDefault="007C5E9C" w:rsidP="007C5E9C">
            <w:pPr>
              <w:jc w:val="both"/>
              <w:rPr>
                <w:rFonts w:ascii="Bookman Old Style" w:hAnsi="Bookman Old Style"/>
              </w:rPr>
            </w:pPr>
            <w:r>
              <w:rPr>
                <w:rFonts w:ascii="Bookman Old Style" w:hAnsi="Bookman Old Style"/>
              </w:rPr>
              <w:lastRenderedPageBreak/>
              <w:t>Pasal 6</w:t>
            </w:r>
          </w:p>
          <w:p w14:paraId="7D8DD167" w14:textId="6AF2FD5E" w:rsidR="007C5E9C" w:rsidRPr="007C5E9C" w:rsidRDefault="007C5E9C" w:rsidP="007C5E9C">
            <w:pPr>
              <w:pStyle w:val="ListParagraph"/>
              <w:numPr>
                <w:ilvl w:val="0"/>
                <w:numId w:val="61"/>
              </w:numPr>
              <w:ind w:left="313"/>
              <w:jc w:val="both"/>
              <w:rPr>
                <w:rFonts w:ascii="Bookman Old Style" w:hAnsi="Bookman Old Style"/>
              </w:rPr>
            </w:pPr>
            <w:r w:rsidRPr="007C5E9C">
              <w:rPr>
                <w:rFonts w:ascii="Bookman Old Style" w:hAnsi="Bookman Old Style"/>
              </w:rPr>
              <w:t>PPDP wajib:</w:t>
            </w:r>
          </w:p>
          <w:p w14:paraId="44A754D4" w14:textId="5A9C836B" w:rsidR="007C5E9C" w:rsidRPr="007C5E9C" w:rsidRDefault="007C5E9C" w:rsidP="007C5E9C">
            <w:pPr>
              <w:pStyle w:val="ListParagraph"/>
              <w:numPr>
                <w:ilvl w:val="1"/>
                <w:numId w:val="62"/>
              </w:numPr>
              <w:jc w:val="both"/>
              <w:rPr>
                <w:rFonts w:ascii="Bookman Old Style" w:hAnsi="Bookman Old Style"/>
              </w:rPr>
            </w:pPr>
            <w:r w:rsidRPr="007C5E9C">
              <w:rPr>
                <w:rFonts w:ascii="Bookman Old Style" w:hAnsi="Bookman Old Style"/>
              </w:rPr>
              <w:lastRenderedPageBreak/>
              <w:t xml:space="preserve">membentuk unit kerja; atau </w:t>
            </w:r>
          </w:p>
          <w:p w14:paraId="626E1EF5" w14:textId="4832A218" w:rsidR="007C5E9C" w:rsidRPr="007C5E9C" w:rsidRDefault="007C5E9C" w:rsidP="007C5E9C">
            <w:pPr>
              <w:pStyle w:val="ListParagraph"/>
              <w:numPr>
                <w:ilvl w:val="1"/>
                <w:numId w:val="62"/>
              </w:numPr>
              <w:jc w:val="both"/>
              <w:rPr>
                <w:rFonts w:ascii="Bookman Old Style" w:hAnsi="Bookman Old Style"/>
              </w:rPr>
            </w:pPr>
            <w:r w:rsidRPr="007C5E9C">
              <w:rPr>
                <w:rFonts w:ascii="Bookman Old Style" w:hAnsi="Bookman Old Style"/>
              </w:rPr>
              <w:t>menunjuk Pejabat Eksekutif,</w:t>
            </w:r>
          </w:p>
          <w:p w14:paraId="35A683F5" w14:textId="77777777" w:rsidR="007C5E9C" w:rsidRPr="007C5E9C" w:rsidRDefault="007C5E9C" w:rsidP="007C5E9C">
            <w:pPr>
              <w:pStyle w:val="ListParagraph"/>
              <w:ind w:left="313"/>
              <w:jc w:val="both"/>
              <w:rPr>
                <w:rFonts w:ascii="Bookman Old Style" w:hAnsi="Bookman Old Style"/>
              </w:rPr>
            </w:pPr>
            <w:r w:rsidRPr="007C5E9C">
              <w:rPr>
                <w:rFonts w:ascii="Bookman Old Style" w:hAnsi="Bookman Old Style"/>
              </w:rPr>
              <w:t>yang bertanggung jawab terhadap pencegahan kecurangan dan manipulasi dalam pencatatan Informasi Keuangan dan Laporan Keuangan PPDP.</w:t>
            </w:r>
          </w:p>
          <w:p w14:paraId="50211782" w14:textId="038F2AD9" w:rsidR="007C5E9C" w:rsidRPr="007C5E9C" w:rsidRDefault="007C5E9C" w:rsidP="007C5E9C">
            <w:pPr>
              <w:pStyle w:val="ListParagraph"/>
              <w:numPr>
                <w:ilvl w:val="0"/>
                <w:numId w:val="61"/>
              </w:numPr>
              <w:ind w:left="313"/>
              <w:jc w:val="both"/>
              <w:rPr>
                <w:rFonts w:ascii="Bookman Old Style" w:hAnsi="Bookman Old Style"/>
              </w:rPr>
            </w:pPr>
            <w:r w:rsidRPr="007C5E9C">
              <w:rPr>
                <w:rFonts w:ascii="Bookman Old Style" w:hAnsi="Bookman Old Style"/>
              </w:rPr>
              <w:t>Pembentukan unit kerja atau penunjukan Pejabat Eksekutif mempertimbangkan skala dan kompleksitas kegiatan usaha PPDP.</w:t>
            </w:r>
          </w:p>
          <w:p w14:paraId="208FB756" w14:textId="09234E9E" w:rsidR="007C5E9C" w:rsidRPr="007C5E9C" w:rsidRDefault="007C5E9C" w:rsidP="007C5E9C">
            <w:pPr>
              <w:pStyle w:val="ListParagraph"/>
              <w:numPr>
                <w:ilvl w:val="0"/>
                <w:numId w:val="61"/>
              </w:numPr>
              <w:ind w:left="313"/>
              <w:jc w:val="both"/>
              <w:rPr>
                <w:rFonts w:ascii="Bookman Old Style" w:hAnsi="Bookman Old Style"/>
              </w:rPr>
            </w:pPr>
            <w:r w:rsidRPr="007C5E9C">
              <w:rPr>
                <w:rFonts w:ascii="Bookman Old Style" w:hAnsi="Bookman Old Style"/>
              </w:rPr>
              <w:t>Unit kerja sebagaimana dimaksud pada ayat (1) huruf a dapat dirangkap oleh unit kerja yang menangani fungsi manajemen risiko, fungsi kepatuhan atau fungsi anti fraud.</w:t>
            </w:r>
          </w:p>
          <w:p w14:paraId="49273570" w14:textId="3F30C4DD" w:rsidR="007C5E9C" w:rsidRPr="007C5E9C" w:rsidRDefault="007C5E9C" w:rsidP="007C5E9C">
            <w:pPr>
              <w:pStyle w:val="ListParagraph"/>
              <w:numPr>
                <w:ilvl w:val="0"/>
                <w:numId w:val="61"/>
              </w:numPr>
              <w:ind w:left="313"/>
              <w:jc w:val="both"/>
              <w:rPr>
                <w:rFonts w:ascii="Bookman Old Style" w:hAnsi="Bookman Old Style"/>
              </w:rPr>
            </w:pPr>
            <w:r w:rsidRPr="007C5E9C">
              <w:rPr>
                <w:rFonts w:ascii="Bookman Old Style" w:hAnsi="Bookman Old Style"/>
              </w:rPr>
              <w:t xml:space="preserve">Pejabat Eksekutif sebagaimana dimaksud pada ayat (1) huruf b hanya dapat dirangkap oleh Pejabat Eksekutif yang menangani fungsi manajemen risiko, fungsi kepatuhan atau fungsi anti </w:t>
            </w:r>
            <w:r w:rsidRPr="007C5E9C">
              <w:rPr>
                <w:rFonts w:ascii="Bookman Old Style" w:hAnsi="Bookman Old Style"/>
                <w:i/>
                <w:iCs/>
              </w:rPr>
              <w:t>fraud</w:t>
            </w:r>
            <w:r w:rsidRPr="007C5E9C">
              <w:rPr>
                <w:rFonts w:ascii="Bookman Old Style" w:hAnsi="Bookman Old Style"/>
              </w:rPr>
              <w:t>.</w:t>
            </w:r>
          </w:p>
        </w:tc>
        <w:tc>
          <w:tcPr>
            <w:tcW w:w="3402" w:type="dxa"/>
          </w:tcPr>
          <w:p w14:paraId="5DF05CD1" w14:textId="77777777" w:rsidR="00537F45" w:rsidRDefault="006B25D5" w:rsidP="0030199E">
            <w:pPr>
              <w:jc w:val="both"/>
              <w:rPr>
                <w:rFonts w:ascii="Bookman Old Style" w:hAnsi="Bookman Old Style"/>
              </w:rPr>
            </w:pPr>
            <w:r>
              <w:rPr>
                <w:rFonts w:ascii="Bookman Old Style" w:hAnsi="Bookman Old Style"/>
              </w:rPr>
              <w:lastRenderedPageBreak/>
              <w:t>Pasal 6</w:t>
            </w:r>
          </w:p>
          <w:p w14:paraId="51E16925" w14:textId="77777777" w:rsidR="006B25D5" w:rsidRPr="006B25D5" w:rsidRDefault="006B25D5" w:rsidP="004712F1">
            <w:pPr>
              <w:ind w:left="181"/>
              <w:jc w:val="both"/>
              <w:rPr>
                <w:rFonts w:ascii="Bookman Old Style" w:hAnsi="Bookman Old Style"/>
              </w:rPr>
            </w:pPr>
            <w:r w:rsidRPr="006B25D5">
              <w:rPr>
                <w:rFonts w:ascii="Bookman Old Style" w:hAnsi="Bookman Old Style"/>
              </w:rPr>
              <w:t>Ayat (1)</w:t>
            </w:r>
          </w:p>
          <w:p w14:paraId="4F8BA0FC" w14:textId="16DDEECE" w:rsidR="006B25D5" w:rsidRPr="006B25D5" w:rsidRDefault="006B25D5" w:rsidP="004712F1">
            <w:pPr>
              <w:ind w:left="465"/>
              <w:jc w:val="both"/>
              <w:rPr>
                <w:rFonts w:ascii="Bookman Old Style" w:hAnsi="Bookman Old Style"/>
              </w:rPr>
            </w:pPr>
            <w:r w:rsidRPr="006B25D5">
              <w:rPr>
                <w:rFonts w:ascii="Bookman Old Style" w:hAnsi="Bookman Old Style"/>
              </w:rPr>
              <w:lastRenderedPageBreak/>
              <w:t>Yang dimaksud “membentuk unit kerja” yaitu tindakan PPDP untuk:</w:t>
            </w:r>
          </w:p>
          <w:p w14:paraId="3AABB6A5" w14:textId="77777777" w:rsidR="006B25D5" w:rsidRPr="006B25D5" w:rsidRDefault="006B25D5" w:rsidP="004712F1">
            <w:pPr>
              <w:ind w:left="465"/>
              <w:jc w:val="both"/>
              <w:rPr>
                <w:rFonts w:ascii="Bookman Old Style" w:hAnsi="Bookman Old Style"/>
              </w:rPr>
            </w:pPr>
            <w:r w:rsidRPr="006B25D5">
              <w:rPr>
                <w:rFonts w:ascii="Bookman Old Style" w:hAnsi="Bookman Old Style"/>
              </w:rPr>
              <w:t>a.</w:t>
            </w:r>
            <w:r w:rsidRPr="006B25D5">
              <w:rPr>
                <w:rFonts w:ascii="Bookman Old Style" w:hAnsi="Bookman Old Style"/>
              </w:rPr>
              <w:tab/>
              <w:t>mendirikan unit kerja baru secara khusus; atau</w:t>
            </w:r>
          </w:p>
          <w:p w14:paraId="688A9C46" w14:textId="77777777" w:rsidR="006B25D5" w:rsidRPr="006B25D5" w:rsidRDefault="006B25D5" w:rsidP="004712F1">
            <w:pPr>
              <w:ind w:left="465"/>
              <w:jc w:val="both"/>
              <w:rPr>
                <w:rFonts w:ascii="Bookman Old Style" w:hAnsi="Bookman Old Style"/>
              </w:rPr>
            </w:pPr>
            <w:r w:rsidRPr="006B25D5">
              <w:rPr>
                <w:rFonts w:ascii="Bookman Old Style" w:hAnsi="Bookman Old Style"/>
              </w:rPr>
              <w:t>b.</w:t>
            </w:r>
            <w:r w:rsidRPr="006B25D5">
              <w:rPr>
                <w:rFonts w:ascii="Bookman Old Style" w:hAnsi="Bookman Old Style"/>
              </w:rPr>
              <w:tab/>
              <w:t>menambahkan fungsi baru pada unit kerja yang sudah ada,</w:t>
            </w:r>
          </w:p>
          <w:p w14:paraId="289A1C72" w14:textId="77777777" w:rsidR="006B25D5" w:rsidRPr="006B25D5" w:rsidRDefault="006B25D5" w:rsidP="004712F1">
            <w:pPr>
              <w:ind w:left="465"/>
              <w:jc w:val="both"/>
              <w:rPr>
                <w:rFonts w:ascii="Bookman Old Style" w:hAnsi="Bookman Old Style"/>
              </w:rPr>
            </w:pPr>
            <w:r w:rsidRPr="006B25D5">
              <w:rPr>
                <w:rFonts w:ascii="Bookman Old Style" w:hAnsi="Bookman Old Style"/>
              </w:rPr>
              <w:t>yang bertanggung jawab terhadap pencegahan kecurangan dan manipulasi dalam pencatatan Informasi Keuangan dan Laporan Keuangan PPDP.</w:t>
            </w:r>
          </w:p>
          <w:p w14:paraId="3B421449" w14:textId="41258D8D" w:rsidR="006B25D5" w:rsidRPr="006B25D5" w:rsidRDefault="006B25D5" w:rsidP="004712F1">
            <w:pPr>
              <w:ind w:left="181"/>
              <w:jc w:val="both"/>
              <w:rPr>
                <w:rFonts w:ascii="Bookman Old Style" w:hAnsi="Bookman Old Style"/>
              </w:rPr>
            </w:pPr>
            <w:r w:rsidRPr="006B25D5">
              <w:rPr>
                <w:rFonts w:ascii="Bookman Old Style" w:hAnsi="Bookman Old Style"/>
              </w:rPr>
              <w:t>Ayat (2)</w:t>
            </w:r>
          </w:p>
          <w:p w14:paraId="71110A4F" w14:textId="77777777" w:rsidR="006B25D5" w:rsidRPr="006B25D5" w:rsidRDefault="006B25D5" w:rsidP="004712F1">
            <w:pPr>
              <w:ind w:left="465"/>
              <w:jc w:val="both"/>
              <w:rPr>
                <w:rFonts w:ascii="Bookman Old Style" w:hAnsi="Bookman Old Style"/>
              </w:rPr>
            </w:pPr>
            <w:r w:rsidRPr="006B25D5">
              <w:rPr>
                <w:rFonts w:ascii="Bookman Old Style" w:hAnsi="Bookman Old Style"/>
              </w:rPr>
              <w:t>Kompleksitas kegiatan usaha PPDP tercermin antara lain dari:</w:t>
            </w:r>
          </w:p>
          <w:p w14:paraId="35C57814" w14:textId="64CFC4D3" w:rsidR="006B25D5" w:rsidRPr="004712F1" w:rsidRDefault="006B25D5" w:rsidP="004712F1">
            <w:pPr>
              <w:pStyle w:val="ListParagraph"/>
              <w:numPr>
                <w:ilvl w:val="1"/>
                <w:numId w:val="94"/>
              </w:numPr>
              <w:ind w:left="890"/>
              <w:jc w:val="both"/>
              <w:rPr>
                <w:rFonts w:ascii="Bookman Old Style" w:hAnsi="Bookman Old Style"/>
              </w:rPr>
            </w:pPr>
            <w:r w:rsidRPr="004712F1">
              <w:rPr>
                <w:rFonts w:ascii="Bookman Old Style" w:hAnsi="Bookman Old Style"/>
              </w:rPr>
              <w:t>keragaman dalam kegiatan usaha, produk dan/atau jasa;</w:t>
            </w:r>
          </w:p>
          <w:p w14:paraId="739C6902" w14:textId="7E546252" w:rsidR="006B25D5" w:rsidRPr="004712F1" w:rsidRDefault="006B25D5" w:rsidP="004712F1">
            <w:pPr>
              <w:pStyle w:val="ListParagraph"/>
              <w:numPr>
                <w:ilvl w:val="1"/>
                <w:numId w:val="94"/>
              </w:numPr>
              <w:ind w:left="890"/>
              <w:jc w:val="both"/>
              <w:rPr>
                <w:rFonts w:ascii="Bookman Old Style" w:hAnsi="Bookman Old Style"/>
              </w:rPr>
            </w:pPr>
            <w:r w:rsidRPr="004712F1">
              <w:rPr>
                <w:rFonts w:ascii="Bookman Old Style" w:hAnsi="Bookman Old Style"/>
              </w:rPr>
              <w:t>jaringan kantor cabang;</w:t>
            </w:r>
          </w:p>
          <w:p w14:paraId="52757872" w14:textId="4183C086" w:rsidR="006B25D5" w:rsidRPr="004712F1" w:rsidRDefault="006B25D5" w:rsidP="004712F1">
            <w:pPr>
              <w:pStyle w:val="ListParagraph"/>
              <w:numPr>
                <w:ilvl w:val="1"/>
                <w:numId w:val="94"/>
              </w:numPr>
              <w:ind w:left="890"/>
              <w:jc w:val="both"/>
              <w:rPr>
                <w:rFonts w:ascii="Bookman Old Style" w:hAnsi="Bookman Old Style"/>
              </w:rPr>
            </w:pPr>
            <w:r w:rsidRPr="004712F1">
              <w:rPr>
                <w:rFonts w:ascii="Bookman Old Style" w:hAnsi="Bookman Old Style"/>
              </w:rPr>
              <w:t>saluran distribusi; dan/atau</w:t>
            </w:r>
          </w:p>
          <w:p w14:paraId="7F9A9E07" w14:textId="53D12259" w:rsidR="006B25D5" w:rsidRPr="004712F1" w:rsidRDefault="006B25D5" w:rsidP="004712F1">
            <w:pPr>
              <w:pStyle w:val="ListParagraph"/>
              <w:numPr>
                <w:ilvl w:val="1"/>
                <w:numId w:val="94"/>
              </w:numPr>
              <w:ind w:left="890"/>
              <w:jc w:val="both"/>
              <w:rPr>
                <w:rFonts w:ascii="Bookman Old Style" w:hAnsi="Bookman Old Style"/>
              </w:rPr>
            </w:pPr>
            <w:r w:rsidRPr="004712F1">
              <w:rPr>
                <w:rFonts w:ascii="Bookman Old Style" w:hAnsi="Bookman Old Style"/>
              </w:rPr>
              <w:t xml:space="preserve">teknologi pendukung yang digunakan. </w:t>
            </w:r>
          </w:p>
          <w:p w14:paraId="69AD72F8" w14:textId="77777777" w:rsidR="006B25D5" w:rsidRPr="006B25D5" w:rsidRDefault="006B25D5" w:rsidP="004712F1">
            <w:pPr>
              <w:ind w:left="181"/>
              <w:jc w:val="both"/>
              <w:rPr>
                <w:rFonts w:ascii="Bookman Old Style" w:hAnsi="Bookman Old Style"/>
              </w:rPr>
            </w:pPr>
            <w:r w:rsidRPr="006B25D5">
              <w:rPr>
                <w:rFonts w:ascii="Bookman Old Style" w:hAnsi="Bookman Old Style"/>
              </w:rPr>
              <w:t>Ayat (3)</w:t>
            </w:r>
          </w:p>
          <w:p w14:paraId="3E207AD2" w14:textId="77777777" w:rsidR="006B25D5" w:rsidRPr="006B25D5" w:rsidRDefault="006B25D5" w:rsidP="004712F1">
            <w:pPr>
              <w:ind w:left="465"/>
              <w:jc w:val="both"/>
              <w:rPr>
                <w:rFonts w:ascii="Bookman Old Style" w:hAnsi="Bookman Old Style"/>
              </w:rPr>
            </w:pPr>
            <w:r w:rsidRPr="006B25D5">
              <w:rPr>
                <w:rFonts w:ascii="Bookman Old Style" w:hAnsi="Bookman Old Style"/>
              </w:rPr>
              <w:t>Cukup jelas.</w:t>
            </w:r>
          </w:p>
          <w:p w14:paraId="7F14A540" w14:textId="77777777" w:rsidR="006B25D5" w:rsidRPr="006B25D5" w:rsidRDefault="006B25D5" w:rsidP="004712F1">
            <w:pPr>
              <w:ind w:left="181"/>
              <w:jc w:val="both"/>
              <w:rPr>
                <w:rFonts w:ascii="Bookman Old Style" w:hAnsi="Bookman Old Style"/>
              </w:rPr>
            </w:pPr>
            <w:r w:rsidRPr="006B25D5">
              <w:rPr>
                <w:rFonts w:ascii="Bookman Old Style" w:hAnsi="Bookman Old Style"/>
              </w:rPr>
              <w:t>Ayat (4)</w:t>
            </w:r>
          </w:p>
          <w:p w14:paraId="68FD47AB" w14:textId="561475B8" w:rsidR="006B25D5" w:rsidRPr="00703B9F" w:rsidRDefault="006B25D5" w:rsidP="004712F1">
            <w:pPr>
              <w:ind w:left="465"/>
              <w:jc w:val="both"/>
              <w:rPr>
                <w:rFonts w:ascii="Bookman Old Style" w:hAnsi="Bookman Old Style"/>
              </w:rPr>
            </w:pPr>
            <w:r w:rsidRPr="006B25D5">
              <w:rPr>
                <w:rFonts w:ascii="Bookman Old Style" w:hAnsi="Bookman Old Style"/>
              </w:rPr>
              <w:t>Cukup jelas.</w:t>
            </w:r>
          </w:p>
        </w:tc>
        <w:tc>
          <w:tcPr>
            <w:tcW w:w="4252" w:type="dxa"/>
          </w:tcPr>
          <w:p w14:paraId="1027F766" w14:textId="0B1677E5" w:rsidR="008610D0" w:rsidRPr="00703B9F" w:rsidRDefault="008610D0" w:rsidP="0030199E">
            <w:pPr>
              <w:jc w:val="both"/>
              <w:rPr>
                <w:rFonts w:ascii="Bookman Old Style" w:hAnsi="Bookman Old Style"/>
              </w:rPr>
            </w:pPr>
          </w:p>
        </w:tc>
      </w:tr>
      <w:tr w:rsidR="00537F45" w:rsidRPr="00703B9F" w14:paraId="3D875620" w14:textId="684AB7C1" w:rsidTr="00537F45">
        <w:trPr>
          <w:trHeight w:val="585"/>
        </w:trPr>
        <w:tc>
          <w:tcPr>
            <w:tcW w:w="3403" w:type="dxa"/>
          </w:tcPr>
          <w:p w14:paraId="211F6B89" w14:textId="77777777" w:rsidR="00537F45" w:rsidRDefault="007C5E9C" w:rsidP="007C5E9C">
            <w:pPr>
              <w:jc w:val="both"/>
              <w:rPr>
                <w:rFonts w:ascii="Bookman Old Style" w:hAnsi="Bookman Old Style"/>
              </w:rPr>
            </w:pPr>
            <w:r>
              <w:rPr>
                <w:rFonts w:ascii="Bookman Old Style" w:hAnsi="Bookman Old Style"/>
              </w:rPr>
              <w:t>Pasal 7</w:t>
            </w:r>
          </w:p>
          <w:p w14:paraId="482E44C5" w14:textId="091C7C87" w:rsidR="007C5E9C" w:rsidRPr="007C5E9C" w:rsidRDefault="007C5E9C" w:rsidP="007C5E9C">
            <w:pPr>
              <w:pStyle w:val="ListParagraph"/>
              <w:numPr>
                <w:ilvl w:val="1"/>
                <w:numId w:val="64"/>
              </w:numPr>
              <w:ind w:left="313"/>
              <w:jc w:val="both"/>
              <w:rPr>
                <w:rFonts w:ascii="Bookman Old Style" w:hAnsi="Bookman Old Style"/>
              </w:rPr>
            </w:pPr>
            <w:r w:rsidRPr="007C5E9C">
              <w:rPr>
                <w:rFonts w:ascii="Bookman Old Style" w:hAnsi="Bookman Old Style"/>
              </w:rPr>
              <w:t>PPDP wajib memiliki paling sedikit 1 (satu) orang penyusun laporan keuangan yang memenuhi kompetensi di bidang akuntansi.</w:t>
            </w:r>
          </w:p>
          <w:p w14:paraId="32110B2A" w14:textId="49182EF8" w:rsidR="007C5E9C" w:rsidRPr="007C5E9C" w:rsidRDefault="007C5E9C" w:rsidP="007C5E9C">
            <w:pPr>
              <w:pStyle w:val="ListParagraph"/>
              <w:numPr>
                <w:ilvl w:val="1"/>
                <w:numId w:val="64"/>
              </w:numPr>
              <w:ind w:left="313"/>
              <w:jc w:val="both"/>
              <w:rPr>
                <w:rFonts w:ascii="Bookman Old Style" w:hAnsi="Bookman Old Style"/>
              </w:rPr>
            </w:pPr>
            <w:r w:rsidRPr="007C5E9C">
              <w:rPr>
                <w:rFonts w:ascii="Bookman Old Style" w:hAnsi="Bookman Old Style"/>
              </w:rPr>
              <w:t>Pemenuhan kompetensi sebagaimana dimaksud pada ayat (1) dibuktikan dengan lulus ujian sertifikasi profesi akuntansi yang diselenggarakan oleh asosiasi profesi bidang akuntansi meliputi:</w:t>
            </w:r>
          </w:p>
          <w:p w14:paraId="23B3F9A1" w14:textId="77777777" w:rsidR="007C5E9C" w:rsidRDefault="007C5E9C" w:rsidP="007C5E9C">
            <w:pPr>
              <w:pStyle w:val="ListParagraph"/>
              <w:numPr>
                <w:ilvl w:val="1"/>
                <w:numId w:val="61"/>
              </w:numPr>
              <w:ind w:left="739" w:hanging="426"/>
              <w:jc w:val="both"/>
              <w:rPr>
                <w:rFonts w:ascii="Bookman Old Style" w:hAnsi="Bookman Old Style"/>
              </w:rPr>
            </w:pPr>
            <w:r w:rsidRPr="007C5E9C">
              <w:rPr>
                <w:rFonts w:ascii="Bookman Old Style" w:hAnsi="Bookman Old Style"/>
              </w:rPr>
              <w:t>sertifikasi akuntan profesional yang diselenggarakan oleh asosiasi profesi akuntan;</w:t>
            </w:r>
          </w:p>
          <w:p w14:paraId="3C1490B4" w14:textId="77777777" w:rsidR="007C5E9C" w:rsidRDefault="007C5E9C" w:rsidP="007C5E9C">
            <w:pPr>
              <w:pStyle w:val="ListParagraph"/>
              <w:numPr>
                <w:ilvl w:val="1"/>
                <w:numId w:val="61"/>
              </w:numPr>
              <w:ind w:left="739" w:hanging="426"/>
              <w:jc w:val="both"/>
              <w:rPr>
                <w:rFonts w:ascii="Bookman Old Style" w:hAnsi="Bookman Old Style"/>
              </w:rPr>
            </w:pPr>
            <w:r w:rsidRPr="007C5E9C">
              <w:rPr>
                <w:rFonts w:ascii="Bookman Old Style" w:hAnsi="Bookman Old Style"/>
              </w:rPr>
              <w:t>sertifikasi akuntan publik yang diselenggarakan oleh asosiasi profesi akuntan publik;</w:t>
            </w:r>
          </w:p>
          <w:p w14:paraId="58B7A81A" w14:textId="77777777" w:rsidR="007C5E9C" w:rsidRDefault="007C5E9C" w:rsidP="007C5E9C">
            <w:pPr>
              <w:pStyle w:val="ListParagraph"/>
              <w:numPr>
                <w:ilvl w:val="1"/>
                <w:numId w:val="61"/>
              </w:numPr>
              <w:ind w:left="739" w:hanging="426"/>
              <w:jc w:val="both"/>
              <w:rPr>
                <w:rFonts w:ascii="Bookman Old Style" w:hAnsi="Bookman Old Style"/>
              </w:rPr>
            </w:pPr>
            <w:r w:rsidRPr="007C5E9C">
              <w:rPr>
                <w:rFonts w:ascii="Bookman Old Style" w:hAnsi="Bookman Old Style"/>
              </w:rPr>
              <w:t xml:space="preserve">sertifikasi akuntan manajemen yang diselenggarakan oleh asosiasi profesi </w:t>
            </w:r>
            <w:r w:rsidRPr="007C5E9C">
              <w:rPr>
                <w:rFonts w:ascii="Bookman Old Style" w:hAnsi="Bookman Old Style"/>
              </w:rPr>
              <w:lastRenderedPageBreak/>
              <w:t>akuntan manajemen; atau</w:t>
            </w:r>
          </w:p>
          <w:p w14:paraId="66F77403" w14:textId="6246FF29" w:rsidR="007C5E9C" w:rsidRPr="007C5E9C" w:rsidRDefault="007C5E9C" w:rsidP="007C5E9C">
            <w:pPr>
              <w:pStyle w:val="ListParagraph"/>
              <w:numPr>
                <w:ilvl w:val="1"/>
                <w:numId w:val="61"/>
              </w:numPr>
              <w:ind w:left="739" w:hanging="426"/>
              <w:jc w:val="both"/>
              <w:rPr>
                <w:rFonts w:ascii="Bookman Old Style" w:hAnsi="Bookman Old Style"/>
              </w:rPr>
            </w:pPr>
            <w:r w:rsidRPr="007C5E9C">
              <w:rPr>
                <w:rFonts w:ascii="Bookman Old Style" w:hAnsi="Bookman Old Style"/>
              </w:rPr>
              <w:t>sertifikasi profesi di bidang akuntansi lainnya,</w:t>
            </w:r>
          </w:p>
          <w:p w14:paraId="3E2A8C94" w14:textId="77777777" w:rsidR="007C5E9C" w:rsidRPr="007C5E9C" w:rsidRDefault="007C5E9C" w:rsidP="007C5E9C">
            <w:pPr>
              <w:pStyle w:val="ListParagraph"/>
              <w:ind w:left="313"/>
              <w:jc w:val="both"/>
              <w:rPr>
                <w:rFonts w:ascii="Bookman Old Style" w:hAnsi="Bookman Old Style"/>
              </w:rPr>
            </w:pPr>
            <w:r w:rsidRPr="007C5E9C">
              <w:rPr>
                <w:rFonts w:ascii="Bookman Old Style" w:hAnsi="Bookman Old Style"/>
              </w:rPr>
              <w:t>sesuai dengan ketentuan peraturan perundang-undangan.</w:t>
            </w:r>
          </w:p>
          <w:p w14:paraId="015FDC6A" w14:textId="1354B4D3" w:rsidR="007C5E9C" w:rsidRPr="007C5E9C" w:rsidRDefault="007C5E9C" w:rsidP="007C5E9C">
            <w:pPr>
              <w:pStyle w:val="ListParagraph"/>
              <w:numPr>
                <w:ilvl w:val="1"/>
                <w:numId w:val="64"/>
              </w:numPr>
              <w:ind w:left="313"/>
              <w:jc w:val="both"/>
              <w:rPr>
                <w:rFonts w:ascii="Bookman Old Style" w:hAnsi="Bookman Old Style"/>
              </w:rPr>
            </w:pPr>
            <w:r w:rsidRPr="007C5E9C">
              <w:rPr>
                <w:rFonts w:ascii="Bookman Old Style" w:hAnsi="Bookman Old Style"/>
              </w:rPr>
              <w:t>Ketentuan sebagaimana dimaksud pada ayat (2) bagi:</w:t>
            </w:r>
          </w:p>
          <w:p w14:paraId="55978F65" w14:textId="4F0BA80A" w:rsidR="007C5E9C" w:rsidRPr="007C5E9C" w:rsidRDefault="007C5E9C" w:rsidP="007C5E9C">
            <w:pPr>
              <w:pStyle w:val="ListParagraph"/>
              <w:numPr>
                <w:ilvl w:val="1"/>
                <w:numId w:val="65"/>
              </w:numPr>
              <w:ind w:left="739"/>
              <w:jc w:val="both"/>
              <w:rPr>
                <w:rFonts w:ascii="Bookman Old Style" w:hAnsi="Bookman Old Style"/>
              </w:rPr>
            </w:pPr>
            <w:r w:rsidRPr="007C5E9C">
              <w:rPr>
                <w:rFonts w:ascii="Bookman Old Style" w:hAnsi="Bookman Old Style"/>
              </w:rPr>
              <w:t xml:space="preserve">PPDP dengan status Perseroan Terbuka; </w:t>
            </w:r>
          </w:p>
          <w:p w14:paraId="3264FB12" w14:textId="44ED834E" w:rsidR="007C5E9C" w:rsidRPr="007C5E9C" w:rsidRDefault="007C5E9C" w:rsidP="007C5E9C">
            <w:pPr>
              <w:pStyle w:val="ListParagraph"/>
              <w:numPr>
                <w:ilvl w:val="1"/>
                <w:numId w:val="65"/>
              </w:numPr>
              <w:ind w:left="739"/>
              <w:jc w:val="both"/>
              <w:rPr>
                <w:rFonts w:ascii="Bookman Old Style" w:hAnsi="Bookman Old Style"/>
              </w:rPr>
            </w:pPr>
            <w:r w:rsidRPr="007C5E9C">
              <w:rPr>
                <w:rFonts w:ascii="Bookman Old Style" w:hAnsi="Bookman Old Style"/>
              </w:rPr>
              <w:t xml:space="preserve">perusahaan asuransi dan reasuransi pada KPPE 2; atau </w:t>
            </w:r>
          </w:p>
          <w:p w14:paraId="6700BDA0" w14:textId="01D64F1E" w:rsidR="007C5E9C" w:rsidRPr="007C5E9C" w:rsidRDefault="007C5E9C" w:rsidP="007C5E9C">
            <w:pPr>
              <w:pStyle w:val="ListParagraph"/>
              <w:numPr>
                <w:ilvl w:val="1"/>
                <w:numId w:val="65"/>
              </w:numPr>
              <w:ind w:left="739"/>
              <w:jc w:val="both"/>
              <w:rPr>
                <w:rFonts w:ascii="Bookman Old Style" w:hAnsi="Bookman Old Style"/>
              </w:rPr>
            </w:pPr>
            <w:r w:rsidRPr="007C5E9C">
              <w:rPr>
                <w:rFonts w:ascii="Bookman Old Style" w:hAnsi="Bookman Old Style"/>
              </w:rPr>
              <w:t>lembaga jasa keuangan yang dibentuk khusus berdasarkan peraturan perundang-undangan dan memiliki karakteristik penyelenggaraan usaha seperti bidang PPDP,</w:t>
            </w:r>
          </w:p>
          <w:p w14:paraId="22778608" w14:textId="77777777" w:rsidR="007C5E9C" w:rsidRPr="007C5E9C" w:rsidRDefault="007C5E9C" w:rsidP="007C5E9C">
            <w:pPr>
              <w:pStyle w:val="ListParagraph"/>
              <w:ind w:left="313"/>
              <w:jc w:val="both"/>
              <w:rPr>
                <w:rFonts w:ascii="Bookman Old Style" w:hAnsi="Bookman Old Style"/>
              </w:rPr>
            </w:pPr>
            <w:r w:rsidRPr="007C5E9C">
              <w:rPr>
                <w:rFonts w:ascii="Bookman Old Style" w:hAnsi="Bookman Old Style"/>
              </w:rPr>
              <w:t>wajib memenuhi minimal lulus ujian sertifikasi 1 (satu) tingkat di atas level terendah;</w:t>
            </w:r>
          </w:p>
          <w:p w14:paraId="5E5DB1C1" w14:textId="479D2254" w:rsidR="007C5E9C" w:rsidRPr="007C5E9C" w:rsidRDefault="007C5E9C" w:rsidP="007C5E9C">
            <w:pPr>
              <w:pStyle w:val="ListParagraph"/>
              <w:numPr>
                <w:ilvl w:val="1"/>
                <w:numId w:val="64"/>
              </w:numPr>
              <w:ind w:left="313"/>
              <w:jc w:val="both"/>
              <w:rPr>
                <w:rFonts w:ascii="Bookman Old Style" w:hAnsi="Bookman Old Style"/>
              </w:rPr>
            </w:pPr>
            <w:r w:rsidRPr="007C5E9C">
              <w:rPr>
                <w:rFonts w:ascii="Bookman Old Style" w:hAnsi="Bookman Old Style"/>
              </w:rPr>
              <w:t>Ketentuan sebagaimana dimaksud pada ayat (2) bagi:</w:t>
            </w:r>
          </w:p>
          <w:p w14:paraId="4B791294" w14:textId="7F8FCA34" w:rsidR="007C5E9C" w:rsidRPr="007C5E9C" w:rsidRDefault="007C5E9C" w:rsidP="007C5E9C">
            <w:pPr>
              <w:pStyle w:val="ListParagraph"/>
              <w:numPr>
                <w:ilvl w:val="1"/>
                <w:numId w:val="66"/>
              </w:numPr>
              <w:ind w:left="739"/>
              <w:jc w:val="both"/>
              <w:rPr>
                <w:rFonts w:ascii="Bookman Old Style" w:hAnsi="Bookman Old Style"/>
              </w:rPr>
            </w:pPr>
            <w:r w:rsidRPr="007C5E9C">
              <w:rPr>
                <w:rFonts w:ascii="Bookman Old Style" w:hAnsi="Bookman Old Style"/>
              </w:rPr>
              <w:t>perusahaan asuransi dan reasuransi pada KPPE 1;</w:t>
            </w:r>
          </w:p>
          <w:p w14:paraId="7ECA8CF5" w14:textId="6F9EDC63" w:rsidR="007C5E9C" w:rsidRPr="007C5E9C" w:rsidRDefault="007C5E9C" w:rsidP="007C5E9C">
            <w:pPr>
              <w:pStyle w:val="ListParagraph"/>
              <w:numPr>
                <w:ilvl w:val="1"/>
                <w:numId w:val="66"/>
              </w:numPr>
              <w:ind w:left="739"/>
              <w:jc w:val="both"/>
              <w:rPr>
                <w:rFonts w:ascii="Bookman Old Style" w:hAnsi="Bookman Old Style"/>
              </w:rPr>
            </w:pPr>
            <w:r w:rsidRPr="007C5E9C">
              <w:rPr>
                <w:rFonts w:ascii="Bookman Old Style" w:hAnsi="Bookman Old Style"/>
              </w:rPr>
              <w:t xml:space="preserve">pialang asuransi, pialang reasuransi dan perusahaan penilai kerugian asuransi; </w:t>
            </w:r>
          </w:p>
          <w:p w14:paraId="3B8E8100" w14:textId="2AAD2820" w:rsidR="007C5E9C" w:rsidRPr="007C5E9C" w:rsidRDefault="007C5E9C" w:rsidP="007C5E9C">
            <w:pPr>
              <w:pStyle w:val="ListParagraph"/>
              <w:numPr>
                <w:ilvl w:val="1"/>
                <w:numId w:val="66"/>
              </w:numPr>
              <w:ind w:left="739"/>
              <w:jc w:val="both"/>
              <w:rPr>
                <w:rFonts w:ascii="Bookman Old Style" w:hAnsi="Bookman Old Style"/>
              </w:rPr>
            </w:pPr>
            <w:r w:rsidRPr="007C5E9C">
              <w:rPr>
                <w:rFonts w:ascii="Bookman Old Style" w:hAnsi="Bookman Old Style"/>
              </w:rPr>
              <w:t xml:space="preserve">lembaga penjamin; atau </w:t>
            </w:r>
          </w:p>
          <w:p w14:paraId="64F7A95A" w14:textId="17FD3CD8" w:rsidR="007C5E9C" w:rsidRPr="007C5E9C" w:rsidRDefault="007C5E9C" w:rsidP="007C5E9C">
            <w:pPr>
              <w:pStyle w:val="ListParagraph"/>
              <w:numPr>
                <w:ilvl w:val="0"/>
                <w:numId w:val="66"/>
              </w:numPr>
              <w:ind w:left="739"/>
              <w:jc w:val="both"/>
              <w:rPr>
                <w:rFonts w:ascii="Bookman Old Style" w:hAnsi="Bookman Old Style"/>
              </w:rPr>
            </w:pPr>
            <w:r w:rsidRPr="007C5E9C">
              <w:rPr>
                <w:rFonts w:ascii="Bookman Old Style" w:hAnsi="Bookman Old Style"/>
              </w:rPr>
              <w:t xml:space="preserve">dana pensiun, </w:t>
            </w:r>
          </w:p>
          <w:p w14:paraId="0C28BF0F" w14:textId="77777777" w:rsidR="007C5E9C" w:rsidRPr="007C5E9C" w:rsidRDefault="007C5E9C" w:rsidP="007C5E9C">
            <w:pPr>
              <w:pStyle w:val="ListParagraph"/>
              <w:ind w:left="313"/>
              <w:jc w:val="both"/>
              <w:rPr>
                <w:rFonts w:ascii="Bookman Old Style" w:hAnsi="Bookman Old Style"/>
              </w:rPr>
            </w:pPr>
            <w:r w:rsidRPr="007C5E9C">
              <w:rPr>
                <w:rFonts w:ascii="Bookman Old Style" w:hAnsi="Bookman Old Style"/>
              </w:rPr>
              <w:t>wajib memenuhi minimal lulus ujian sertifikasi level terendah.</w:t>
            </w:r>
          </w:p>
          <w:p w14:paraId="714B96FA" w14:textId="63A7783A" w:rsidR="007C5E9C" w:rsidRPr="007C5E9C" w:rsidRDefault="007C5E9C" w:rsidP="007C5E9C">
            <w:pPr>
              <w:pStyle w:val="ListParagraph"/>
              <w:numPr>
                <w:ilvl w:val="1"/>
                <w:numId w:val="64"/>
              </w:numPr>
              <w:ind w:left="313"/>
              <w:jc w:val="both"/>
              <w:rPr>
                <w:rFonts w:ascii="Bookman Old Style" w:hAnsi="Bookman Old Style"/>
              </w:rPr>
            </w:pPr>
            <w:r w:rsidRPr="007C5E9C">
              <w:rPr>
                <w:rFonts w:ascii="Bookman Old Style" w:hAnsi="Bookman Old Style"/>
              </w:rPr>
              <w:t>Dalam hal penyusunan laporan keuangan dilakukan oleh pihak ketiga, PPDP wajib memastikan pihak ketiga tersebut memenuhi pemenuhan kompetensi sebagaimana dimaksud pada ayat (2).</w:t>
            </w:r>
          </w:p>
        </w:tc>
        <w:tc>
          <w:tcPr>
            <w:tcW w:w="3402" w:type="dxa"/>
          </w:tcPr>
          <w:p w14:paraId="269B1AE3" w14:textId="77777777" w:rsidR="00537F45" w:rsidRDefault="004712F1" w:rsidP="0030199E">
            <w:pPr>
              <w:jc w:val="both"/>
              <w:rPr>
                <w:rFonts w:ascii="Bookman Old Style" w:hAnsi="Bookman Old Style"/>
              </w:rPr>
            </w:pPr>
            <w:r>
              <w:rPr>
                <w:rFonts w:ascii="Bookman Old Style" w:hAnsi="Bookman Old Style"/>
              </w:rPr>
              <w:lastRenderedPageBreak/>
              <w:t>Pasal 7</w:t>
            </w:r>
          </w:p>
          <w:p w14:paraId="05536E97" w14:textId="77777777" w:rsidR="004712F1" w:rsidRPr="004712F1" w:rsidRDefault="004712F1" w:rsidP="004712F1">
            <w:pPr>
              <w:ind w:left="181"/>
              <w:jc w:val="both"/>
              <w:rPr>
                <w:rFonts w:ascii="Bookman Old Style" w:hAnsi="Bookman Old Style"/>
              </w:rPr>
            </w:pPr>
            <w:r w:rsidRPr="004712F1">
              <w:rPr>
                <w:rFonts w:ascii="Bookman Old Style" w:hAnsi="Bookman Old Style"/>
              </w:rPr>
              <w:t>Ayat (1)</w:t>
            </w:r>
          </w:p>
          <w:p w14:paraId="6CC65724" w14:textId="77777777" w:rsidR="004712F1" w:rsidRPr="004712F1" w:rsidRDefault="004712F1" w:rsidP="004712F1">
            <w:pPr>
              <w:ind w:left="465"/>
              <w:jc w:val="both"/>
              <w:rPr>
                <w:rFonts w:ascii="Bookman Old Style" w:hAnsi="Bookman Old Style"/>
              </w:rPr>
            </w:pPr>
            <w:r w:rsidRPr="004712F1">
              <w:rPr>
                <w:rFonts w:ascii="Bookman Old Style" w:hAnsi="Bookman Old Style"/>
              </w:rPr>
              <w:t>Yang dimaksud dengan “penyusun laporan keuangan” yaitu pegawai PPDP dan/atau satuan kerja dengan fungsi akuntansi yang memiliki tugas menyusun laporan keuangan.</w:t>
            </w:r>
          </w:p>
          <w:p w14:paraId="1009FA70" w14:textId="77777777" w:rsidR="004712F1" w:rsidRPr="004712F1" w:rsidRDefault="004712F1" w:rsidP="004712F1">
            <w:pPr>
              <w:ind w:left="465"/>
              <w:jc w:val="both"/>
              <w:rPr>
                <w:rFonts w:ascii="Bookman Old Style" w:hAnsi="Bookman Old Style"/>
              </w:rPr>
            </w:pPr>
            <w:r w:rsidRPr="004712F1">
              <w:rPr>
                <w:rFonts w:ascii="Bookman Old Style" w:hAnsi="Bookman Old Style"/>
              </w:rPr>
              <w:t>Kewajiban memiliki kompetensi termasuk memenuhi kewajiban memelihara dan meningkatkan kompetensi melalui kegiatan pendidikan professional berkelanjutan minimal setiap tahun sesuai dengan persyaratan.</w:t>
            </w:r>
          </w:p>
          <w:p w14:paraId="69D965FD" w14:textId="77777777" w:rsidR="004712F1" w:rsidRPr="004712F1" w:rsidRDefault="004712F1" w:rsidP="004712F1">
            <w:pPr>
              <w:ind w:left="181"/>
              <w:jc w:val="both"/>
              <w:rPr>
                <w:rFonts w:ascii="Bookman Old Style" w:hAnsi="Bookman Old Style"/>
              </w:rPr>
            </w:pPr>
            <w:r w:rsidRPr="004712F1">
              <w:rPr>
                <w:rFonts w:ascii="Bookman Old Style" w:hAnsi="Bookman Old Style"/>
              </w:rPr>
              <w:t>Ayat (2)</w:t>
            </w:r>
          </w:p>
          <w:p w14:paraId="542A89CE" w14:textId="77777777" w:rsidR="004712F1" w:rsidRPr="004712F1" w:rsidRDefault="004712F1" w:rsidP="004712F1">
            <w:pPr>
              <w:ind w:left="465"/>
              <w:jc w:val="both"/>
              <w:rPr>
                <w:rFonts w:ascii="Bookman Old Style" w:hAnsi="Bookman Old Style"/>
              </w:rPr>
            </w:pPr>
            <w:r w:rsidRPr="004712F1">
              <w:rPr>
                <w:rFonts w:ascii="Bookman Old Style" w:hAnsi="Bookman Old Style"/>
              </w:rPr>
              <w:t xml:space="preserve">Ujian sertifikasi profesi akuntansi diselenggarakan oleh asosiasi profesi bidang akuntansi yang diakui Pemerintah Republik Indonesia. </w:t>
            </w:r>
          </w:p>
          <w:p w14:paraId="7EF57714" w14:textId="77777777" w:rsidR="004712F1" w:rsidRPr="004712F1" w:rsidRDefault="004712F1" w:rsidP="004712F1">
            <w:pPr>
              <w:ind w:left="181"/>
              <w:jc w:val="both"/>
              <w:rPr>
                <w:rFonts w:ascii="Bookman Old Style" w:hAnsi="Bookman Old Style"/>
              </w:rPr>
            </w:pPr>
            <w:r w:rsidRPr="004712F1">
              <w:rPr>
                <w:rFonts w:ascii="Bookman Old Style" w:hAnsi="Bookman Old Style"/>
              </w:rPr>
              <w:t>Ayat (3)</w:t>
            </w:r>
          </w:p>
          <w:p w14:paraId="29E632E7" w14:textId="77777777" w:rsidR="004712F1" w:rsidRPr="004712F1" w:rsidRDefault="004712F1" w:rsidP="004712F1">
            <w:pPr>
              <w:ind w:left="465"/>
              <w:jc w:val="both"/>
              <w:rPr>
                <w:rFonts w:ascii="Bookman Old Style" w:hAnsi="Bookman Old Style"/>
              </w:rPr>
            </w:pPr>
            <w:r w:rsidRPr="004712F1">
              <w:rPr>
                <w:rFonts w:ascii="Bookman Old Style" w:hAnsi="Bookman Old Style"/>
              </w:rPr>
              <w:lastRenderedPageBreak/>
              <w:t>Tingkatan ujian sertifikasi mengikuti ketentuan yang berlaku pada asosiasi profesi bidang akuntansi masing-masing. Dalam hal terdapat perubahan tingkatan ujian sertifikasi dan/atau penyelenggara, mengikuti tingkatan yang berlaku dan/atau penyelenggara yang berwenang.</w:t>
            </w:r>
          </w:p>
          <w:p w14:paraId="7F3B8C79" w14:textId="77777777" w:rsidR="004712F1" w:rsidRPr="004712F1" w:rsidRDefault="004712F1" w:rsidP="004712F1">
            <w:pPr>
              <w:ind w:left="181"/>
              <w:jc w:val="both"/>
              <w:rPr>
                <w:rFonts w:ascii="Bookman Old Style" w:hAnsi="Bookman Old Style"/>
              </w:rPr>
            </w:pPr>
            <w:r w:rsidRPr="004712F1">
              <w:rPr>
                <w:rFonts w:ascii="Bookman Old Style" w:hAnsi="Bookman Old Style"/>
              </w:rPr>
              <w:t>Ayat (4)</w:t>
            </w:r>
          </w:p>
          <w:p w14:paraId="2A8905E1" w14:textId="77777777" w:rsidR="004712F1" w:rsidRPr="004712F1" w:rsidRDefault="004712F1" w:rsidP="004712F1">
            <w:pPr>
              <w:ind w:left="465"/>
              <w:jc w:val="both"/>
              <w:rPr>
                <w:rFonts w:ascii="Bookman Old Style" w:hAnsi="Bookman Old Style"/>
              </w:rPr>
            </w:pPr>
            <w:r w:rsidRPr="004712F1">
              <w:rPr>
                <w:rFonts w:ascii="Bookman Old Style" w:hAnsi="Bookman Old Style"/>
              </w:rPr>
              <w:t>Lihat Penjelasan Ayat (3).</w:t>
            </w:r>
          </w:p>
          <w:p w14:paraId="65B34F65" w14:textId="77777777" w:rsidR="004712F1" w:rsidRPr="004712F1" w:rsidRDefault="004712F1" w:rsidP="004712F1">
            <w:pPr>
              <w:ind w:left="181"/>
              <w:jc w:val="both"/>
              <w:rPr>
                <w:rFonts w:ascii="Bookman Old Style" w:hAnsi="Bookman Old Style"/>
              </w:rPr>
            </w:pPr>
            <w:r w:rsidRPr="004712F1">
              <w:rPr>
                <w:rFonts w:ascii="Bookman Old Style" w:hAnsi="Bookman Old Style"/>
              </w:rPr>
              <w:t>Ayat (5)</w:t>
            </w:r>
          </w:p>
          <w:p w14:paraId="2662F615" w14:textId="2AF9BA8C" w:rsidR="004712F1" w:rsidRPr="00703B9F" w:rsidRDefault="004712F1" w:rsidP="004712F1">
            <w:pPr>
              <w:ind w:left="465"/>
              <w:jc w:val="both"/>
              <w:rPr>
                <w:rFonts w:ascii="Bookman Old Style" w:hAnsi="Bookman Old Style"/>
              </w:rPr>
            </w:pPr>
            <w:r w:rsidRPr="004712F1">
              <w:rPr>
                <w:rFonts w:ascii="Bookman Old Style" w:hAnsi="Bookman Old Style"/>
              </w:rPr>
              <w:t>Cukup jelas.</w:t>
            </w:r>
          </w:p>
        </w:tc>
        <w:tc>
          <w:tcPr>
            <w:tcW w:w="4252" w:type="dxa"/>
          </w:tcPr>
          <w:p w14:paraId="15784DB1" w14:textId="77777777" w:rsidR="00537F45" w:rsidRPr="00703B9F" w:rsidRDefault="00537F45" w:rsidP="0030199E">
            <w:pPr>
              <w:jc w:val="both"/>
              <w:rPr>
                <w:rFonts w:ascii="Bookman Old Style" w:hAnsi="Bookman Old Style"/>
              </w:rPr>
            </w:pPr>
          </w:p>
        </w:tc>
      </w:tr>
      <w:tr w:rsidR="00537F45" w:rsidRPr="00703B9F" w14:paraId="0025AEEC" w14:textId="43494C54" w:rsidTr="00537F45">
        <w:trPr>
          <w:trHeight w:val="585"/>
        </w:trPr>
        <w:tc>
          <w:tcPr>
            <w:tcW w:w="3403" w:type="dxa"/>
          </w:tcPr>
          <w:p w14:paraId="2BA8BF8A" w14:textId="77777777" w:rsidR="00537F45" w:rsidRDefault="007C5E9C" w:rsidP="007C5E9C">
            <w:pPr>
              <w:jc w:val="both"/>
              <w:rPr>
                <w:rFonts w:ascii="Bookman Old Style" w:hAnsi="Bookman Old Style"/>
              </w:rPr>
            </w:pPr>
            <w:r>
              <w:rPr>
                <w:rFonts w:ascii="Bookman Old Style" w:hAnsi="Bookman Old Style"/>
              </w:rPr>
              <w:t>Pasal 8</w:t>
            </w:r>
          </w:p>
          <w:p w14:paraId="330123FF" w14:textId="7BD5696D" w:rsidR="007C5E9C" w:rsidRPr="007C5E9C" w:rsidRDefault="007C5E9C" w:rsidP="007C5E9C">
            <w:pPr>
              <w:pStyle w:val="ListParagraph"/>
              <w:numPr>
                <w:ilvl w:val="1"/>
                <w:numId w:val="67"/>
              </w:numPr>
              <w:ind w:left="313"/>
              <w:jc w:val="both"/>
              <w:rPr>
                <w:rFonts w:ascii="Bookman Old Style" w:hAnsi="Bookman Old Style"/>
              </w:rPr>
            </w:pPr>
            <w:r w:rsidRPr="007C5E9C">
              <w:rPr>
                <w:rFonts w:ascii="Bookman Old Style" w:hAnsi="Bookman Old Style"/>
              </w:rPr>
              <w:t>penyusun laporan keuangan sebagaimana dimaksud dalam Pasal 7 ayat (1) wajib terdaftar pada Otoritas Jasa Keuangan.</w:t>
            </w:r>
          </w:p>
          <w:p w14:paraId="5FE4A580" w14:textId="69462851" w:rsidR="007C5E9C" w:rsidRPr="007C5E9C" w:rsidRDefault="007C5E9C" w:rsidP="007C5E9C">
            <w:pPr>
              <w:pStyle w:val="ListParagraph"/>
              <w:numPr>
                <w:ilvl w:val="0"/>
                <w:numId w:val="67"/>
              </w:numPr>
              <w:ind w:left="313"/>
              <w:jc w:val="both"/>
              <w:rPr>
                <w:rFonts w:ascii="Bookman Old Style" w:hAnsi="Bookman Old Style"/>
              </w:rPr>
            </w:pPr>
            <w:r w:rsidRPr="007C5E9C">
              <w:rPr>
                <w:rFonts w:ascii="Bookman Old Style" w:hAnsi="Bookman Old Style"/>
              </w:rPr>
              <w:t xml:space="preserve">ketentuan lebih lanjut mengenai pendaftaran penyusun laporan </w:t>
            </w:r>
            <w:r w:rsidRPr="007C5E9C">
              <w:rPr>
                <w:rFonts w:ascii="Bookman Old Style" w:hAnsi="Bookman Old Style"/>
              </w:rPr>
              <w:lastRenderedPageBreak/>
              <w:t>keuangan pada Otoritas Jasa Keuangan sebagaimana dimaksud pada ayat (1) diatur dalam Peraturan Anggota Dewan Komisioner Otoritas Jasa Keuangan.</w:t>
            </w:r>
          </w:p>
        </w:tc>
        <w:tc>
          <w:tcPr>
            <w:tcW w:w="3402" w:type="dxa"/>
          </w:tcPr>
          <w:p w14:paraId="30FC42C3" w14:textId="77777777" w:rsidR="00537F45" w:rsidRDefault="004712F1" w:rsidP="0030199E">
            <w:pPr>
              <w:jc w:val="both"/>
              <w:rPr>
                <w:rFonts w:ascii="Bookman Old Style" w:hAnsi="Bookman Old Style"/>
              </w:rPr>
            </w:pPr>
            <w:r>
              <w:rPr>
                <w:rFonts w:ascii="Bookman Old Style" w:hAnsi="Bookman Old Style"/>
              </w:rPr>
              <w:lastRenderedPageBreak/>
              <w:t>Pasal 8</w:t>
            </w:r>
          </w:p>
          <w:p w14:paraId="6AB36B3B" w14:textId="714D2321" w:rsidR="004712F1" w:rsidRPr="00703B9F" w:rsidRDefault="004712F1" w:rsidP="004712F1">
            <w:pPr>
              <w:ind w:left="181"/>
              <w:jc w:val="both"/>
              <w:rPr>
                <w:rFonts w:ascii="Bookman Old Style" w:hAnsi="Bookman Old Style"/>
              </w:rPr>
            </w:pPr>
            <w:r w:rsidRPr="004712F1">
              <w:rPr>
                <w:rFonts w:ascii="Bookman Old Style" w:hAnsi="Bookman Old Style"/>
              </w:rPr>
              <w:t>Cukup jelas.</w:t>
            </w:r>
          </w:p>
        </w:tc>
        <w:tc>
          <w:tcPr>
            <w:tcW w:w="4252" w:type="dxa"/>
          </w:tcPr>
          <w:p w14:paraId="6E0201DD" w14:textId="77777777" w:rsidR="00537F45" w:rsidRPr="00703B9F" w:rsidRDefault="00537F45" w:rsidP="0030199E">
            <w:pPr>
              <w:jc w:val="both"/>
              <w:rPr>
                <w:rFonts w:ascii="Bookman Old Style" w:hAnsi="Bookman Old Style"/>
              </w:rPr>
            </w:pPr>
          </w:p>
        </w:tc>
      </w:tr>
      <w:tr w:rsidR="00537F45" w:rsidRPr="00703B9F" w14:paraId="30EB3EF0" w14:textId="5E0E62D6" w:rsidTr="00537F45">
        <w:trPr>
          <w:trHeight w:val="585"/>
        </w:trPr>
        <w:tc>
          <w:tcPr>
            <w:tcW w:w="3403" w:type="dxa"/>
          </w:tcPr>
          <w:p w14:paraId="068DDBBE" w14:textId="77777777" w:rsidR="00537F45" w:rsidRDefault="007C5E9C" w:rsidP="007C5E9C">
            <w:pPr>
              <w:jc w:val="both"/>
              <w:rPr>
                <w:rFonts w:ascii="Bookman Old Style" w:hAnsi="Bookman Old Style"/>
              </w:rPr>
            </w:pPr>
            <w:r>
              <w:rPr>
                <w:rFonts w:ascii="Bookman Old Style" w:hAnsi="Bookman Old Style"/>
              </w:rPr>
              <w:t>Pasal 9</w:t>
            </w:r>
          </w:p>
          <w:p w14:paraId="00BD445A" w14:textId="35343640" w:rsidR="007C5E9C" w:rsidRPr="007C5E9C" w:rsidRDefault="007C5E9C" w:rsidP="007C5E9C">
            <w:pPr>
              <w:pStyle w:val="ListParagraph"/>
              <w:numPr>
                <w:ilvl w:val="1"/>
                <w:numId w:val="68"/>
              </w:numPr>
              <w:ind w:left="313"/>
              <w:jc w:val="both"/>
              <w:rPr>
                <w:rFonts w:ascii="Bookman Old Style" w:hAnsi="Bookman Old Style"/>
              </w:rPr>
            </w:pPr>
            <w:r w:rsidRPr="007C5E9C">
              <w:rPr>
                <w:rFonts w:ascii="Bookman Old Style" w:hAnsi="Bookman Old Style"/>
              </w:rPr>
              <w:t>PPDP yang melanggar ketentuan sebagaimana dimaksud dalam Pasal 3 ayat (1), Pasal 5 ayat (1), ayat (2), ayat (3), ayat (4), Pasal 6 ayat (1), Pasal 7 ayat (1), ayat (3), ayat (4) dan Pasal 8 dikenai sanksi administratif berupa:</w:t>
            </w:r>
          </w:p>
          <w:p w14:paraId="77F3CE84" w14:textId="7229D4A0" w:rsidR="007C5E9C" w:rsidRPr="007C5E9C" w:rsidRDefault="007C5E9C" w:rsidP="007C5E9C">
            <w:pPr>
              <w:pStyle w:val="ListParagraph"/>
              <w:numPr>
                <w:ilvl w:val="0"/>
                <w:numId w:val="69"/>
              </w:numPr>
              <w:jc w:val="both"/>
              <w:rPr>
                <w:rFonts w:ascii="Bookman Old Style" w:hAnsi="Bookman Old Style"/>
              </w:rPr>
            </w:pPr>
            <w:r w:rsidRPr="007C5E9C">
              <w:rPr>
                <w:rFonts w:ascii="Bookman Old Style" w:hAnsi="Bookman Old Style"/>
              </w:rPr>
              <w:t>peringatan tertulis;</w:t>
            </w:r>
          </w:p>
          <w:p w14:paraId="5F468308" w14:textId="5612459C" w:rsidR="007C5E9C" w:rsidRPr="007C5E9C" w:rsidRDefault="007C5E9C" w:rsidP="007C5E9C">
            <w:pPr>
              <w:pStyle w:val="ListParagraph"/>
              <w:numPr>
                <w:ilvl w:val="0"/>
                <w:numId w:val="69"/>
              </w:numPr>
              <w:jc w:val="both"/>
              <w:rPr>
                <w:rFonts w:ascii="Bookman Old Style" w:hAnsi="Bookman Old Style"/>
              </w:rPr>
            </w:pPr>
            <w:r w:rsidRPr="007C5E9C">
              <w:rPr>
                <w:rFonts w:ascii="Bookman Old Style" w:hAnsi="Bookman Old Style"/>
              </w:rPr>
              <w:t>penurunan tingkat kesehatan;</w:t>
            </w:r>
          </w:p>
          <w:p w14:paraId="2F1DB0A2" w14:textId="3C398D2E" w:rsidR="007C5E9C" w:rsidRPr="007C5E9C" w:rsidRDefault="007C5E9C" w:rsidP="007C5E9C">
            <w:pPr>
              <w:pStyle w:val="ListParagraph"/>
              <w:numPr>
                <w:ilvl w:val="0"/>
                <w:numId w:val="69"/>
              </w:numPr>
              <w:jc w:val="both"/>
              <w:rPr>
                <w:rFonts w:ascii="Bookman Old Style" w:hAnsi="Bookman Old Style"/>
              </w:rPr>
            </w:pPr>
            <w:r w:rsidRPr="007C5E9C">
              <w:rPr>
                <w:rFonts w:ascii="Bookman Old Style" w:hAnsi="Bookman Old Style"/>
              </w:rPr>
              <w:t>pembatasan kegiatan usaha sebagian atau seluruhnya;</w:t>
            </w:r>
          </w:p>
          <w:p w14:paraId="210E11D1" w14:textId="67D6864B" w:rsidR="007C5E9C" w:rsidRPr="007C5E9C" w:rsidRDefault="007C5E9C" w:rsidP="007C5E9C">
            <w:pPr>
              <w:pStyle w:val="ListParagraph"/>
              <w:numPr>
                <w:ilvl w:val="0"/>
                <w:numId w:val="69"/>
              </w:numPr>
              <w:jc w:val="both"/>
              <w:rPr>
                <w:rFonts w:ascii="Bookman Old Style" w:hAnsi="Bookman Old Style"/>
              </w:rPr>
            </w:pPr>
            <w:r w:rsidRPr="007C5E9C">
              <w:rPr>
                <w:rFonts w:ascii="Bookman Old Style" w:hAnsi="Bookman Old Style"/>
              </w:rPr>
              <w:t>pembekuan kegiatan usaha;</w:t>
            </w:r>
          </w:p>
          <w:p w14:paraId="33CE4609" w14:textId="7CCB18E8" w:rsidR="007C5E9C" w:rsidRPr="007C5E9C" w:rsidRDefault="007C5E9C" w:rsidP="007C5E9C">
            <w:pPr>
              <w:pStyle w:val="ListParagraph"/>
              <w:numPr>
                <w:ilvl w:val="0"/>
                <w:numId w:val="69"/>
              </w:numPr>
              <w:jc w:val="both"/>
              <w:rPr>
                <w:rFonts w:ascii="Bookman Old Style" w:hAnsi="Bookman Old Style"/>
              </w:rPr>
            </w:pPr>
            <w:r w:rsidRPr="007C5E9C">
              <w:rPr>
                <w:rFonts w:ascii="Bookman Old Style" w:hAnsi="Bookman Old Style"/>
              </w:rPr>
              <w:t>pembatalan persetujuan;</w:t>
            </w:r>
          </w:p>
          <w:p w14:paraId="0B618936" w14:textId="73DABFF2" w:rsidR="007C5E9C" w:rsidRPr="007C5E9C" w:rsidRDefault="007C5E9C" w:rsidP="007C5E9C">
            <w:pPr>
              <w:pStyle w:val="ListParagraph"/>
              <w:numPr>
                <w:ilvl w:val="0"/>
                <w:numId w:val="69"/>
              </w:numPr>
              <w:jc w:val="both"/>
              <w:rPr>
                <w:rFonts w:ascii="Bookman Old Style" w:hAnsi="Bookman Old Style"/>
              </w:rPr>
            </w:pPr>
            <w:r w:rsidRPr="007C5E9C">
              <w:rPr>
                <w:rFonts w:ascii="Bookman Old Style" w:hAnsi="Bookman Old Style"/>
              </w:rPr>
              <w:t xml:space="preserve">larangan untuk menyelenggarakan program tertentu; dan/atau </w:t>
            </w:r>
          </w:p>
          <w:p w14:paraId="37D98A19" w14:textId="4ABD9C6B" w:rsidR="007C5E9C" w:rsidRPr="007C5E9C" w:rsidRDefault="007C5E9C" w:rsidP="007C5E9C">
            <w:pPr>
              <w:pStyle w:val="ListParagraph"/>
              <w:numPr>
                <w:ilvl w:val="0"/>
                <w:numId w:val="69"/>
              </w:numPr>
              <w:jc w:val="both"/>
              <w:rPr>
                <w:rFonts w:ascii="Bookman Old Style" w:hAnsi="Bookman Old Style"/>
              </w:rPr>
            </w:pPr>
            <w:r w:rsidRPr="007C5E9C">
              <w:rPr>
                <w:rFonts w:ascii="Bookman Old Style" w:hAnsi="Bookman Old Style"/>
              </w:rPr>
              <w:t>denda administratif.</w:t>
            </w:r>
          </w:p>
          <w:p w14:paraId="2F93C4BD" w14:textId="75D406F7" w:rsidR="007C5E9C" w:rsidRPr="007C5E9C" w:rsidRDefault="007C5E9C" w:rsidP="007C5E9C">
            <w:pPr>
              <w:pStyle w:val="ListParagraph"/>
              <w:numPr>
                <w:ilvl w:val="0"/>
                <w:numId w:val="68"/>
              </w:numPr>
              <w:ind w:left="313"/>
              <w:jc w:val="both"/>
              <w:rPr>
                <w:rFonts w:ascii="Bookman Old Style" w:hAnsi="Bookman Old Style"/>
              </w:rPr>
            </w:pPr>
            <w:r w:rsidRPr="007C5E9C">
              <w:rPr>
                <w:rFonts w:ascii="Bookman Old Style" w:hAnsi="Bookman Old Style"/>
              </w:rPr>
              <w:t xml:space="preserve">Sanksi administratif sebagaimana pada ayat (1) huruf b sampai dengan huruf g dapat dikenakan dengan atau tanpa didahului pengenaan sanksi administratif berupa peringatan tertulis sebagaimana dimaksud pada ayat (1) huruf a. </w:t>
            </w:r>
          </w:p>
          <w:p w14:paraId="52EF5077" w14:textId="6EBAA686" w:rsidR="007C5E9C" w:rsidRPr="007C5E9C" w:rsidRDefault="007C5E9C" w:rsidP="007C5E9C">
            <w:pPr>
              <w:pStyle w:val="ListParagraph"/>
              <w:numPr>
                <w:ilvl w:val="0"/>
                <w:numId w:val="68"/>
              </w:numPr>
              <w:ind w:left="313"/>
              <w:jc w:val="both"/>
              <w:rPr>
                <w:rFonts w:ascii="Bookman Old Style" w:hAnsi="Bookman Old Style"/>
              </w:rPr>
            </w:pPr>
            <w:r w:rsidRPr="007C5E9C">
              <w:rPr>
                <w:rFonts w:ascii="Bookman Old Style" w:hAnsi="Bookman Old Style"/>
              </w:rPr>
              <w:t>Direksi, Dewan Komisaris, Dewan Pengawas Syariah, PSP, Pengendali Perusahaan Perasuransian, Pejabat Eksekutif, dan/atau pegawai PPDP yang melanggar ketentuan sebagaimana dimaksud dalam Pasal 4 dikenai sanksi administratif berupa:</w:t>
            </w:r>
          </w:p>
          <w:p w14:paraId="41EEBBD9" w14:textId="14FA4796" w:rsidR="007C5E9C" w:rsidRPr="007C5E9C" w:rsidRDefault="007C5E9C" w:rsidP="00AA0E51">
            <w:pPr>
              <w:pStyle w:val="ListParagraph"/>
              <w:numPr>
                <w:ilvl w:val="1"/>
                <w:numId w:val="70"/>
              </w:numPr>
              <w:jc w:val="both"/>
              <w:rPr>
                <w:rFonts w:ascii="Bookman Old Style" w:hAnsi="Bookman Old Style"/>
              </w:rPr>
            </w:pPr>
            <w:r w:rsidRPr="007C5E9C">
              <w:rPr>
                <w:rFonts w:ascii="Bookman Old Style" w:hAnsi="Bookman Old Style"/>
              </w:rPr>
              <w:t>peringatan tertulis; dan/atau</w:t>
            </w:r>
          </w:p>
          <w:p w14:paraId="7EA94CC5" w14:textId="27A33EFE" w:rsidR="007C5E9C" w:rsidRPr="007C5E9C" w:rsidRDefault="007C5E9C" w:rsidP="00AA0E51">
            <w:pPr>
              <w:pStyle w:val="ListParagraph"/>
              <w:numPr>
                <w:ilvl w:val="1"/>
                <w:numId w:val="70"/>
              </w:numPr>
              <w:jc w:val="both"/>
              <w:rPr>
                <w:rFonts w:ascii="Bookman Old Style" w:hAnsi="Bookman Old Style"/>
              </w:rPr>
            </w:pPr>
            <w:r w:rsidRPr="007C5E9C">
              <w:rPr>
                <w:rFonts w:ascii="Bookman Old Style" w:hAnsi="Bookman Old Style"/>
              </w:rPr>
              <w:t>larangan menjadi Direksi, Dewan Komisaris, Dewan Pengawas Syariah, PSP dan/atau Pengendali Perusahaan Perasuransian.</w:t>
            </w:r>
          </w:p>
          <w:p w14:paraId="3FF312B5" w14:textId="05DFAE31" w:rsidR="007C5E9C" w:rsidRPr="007C5E9C" w:rsidRDefault="007C5E9C" w:rsidP="007C5E9C">
            <w:pPr>
              <w:pStyle w:val="ListParagraph"/>
              <w:numPr>
                <w:ilvl w:val="0"/>
                <w:numId w:val="68"/>
              </w:numPr>
              <w:ind w:left="313"/>
              <w:jc w:val="both"/>
              <w:rPr>
                <w:rFonts w:ascii="Bookman Old Style" w:hAnsi="Bookman Old Style"/>
              </w:rPr>
            </w:pPr>
            <w:r w:rsidRPr="007C5E9C">
              <w:rPr>
                <w:rFonts w:ascii="Bookman Old Style" w:hAnsi="Bookman Old Style"/>
              </w:rPr>
              <w:t xml:space="preserve">Sanksi administratif sebagaimana pada ayat (3) </w:t>
            </w:r>
            <w:r w:rsidRPr="007C5E9C">
              <w:rPr>
                <w:rFonts w:ascii="Bookman Old Style" w:hAnsi="Bookman Old Style"/>
              </w:rPr>
              <w:lastRenderedPageBreak/>
              <w:t>huruf b dapat dikenakan dengan atau tanpa didahului pengenaan sanksi administratif berupa peringatan tertulis sebagaimana dimaksud pada ayat (3) huruf a.</w:t>
            </w:r>
          </w:p>
          <w:p w14:paraId="6B218E61" w14:textId="52B6A2C6" w:rsidR="007C5E9C" w:rsidRPr="007C5E9C" w:rsidRDefault="007C5E9C" w:rsidP="007C5E9C">
            <w:pPr>
              <w:pStyle w:val="ListParagraph"/>
              <w:numPr>
                <w:ilvl w:val="0"/>
                <w:numId w:val="68"/>
              </w:numPr>
              <w:ind w:left="313"/>
              <w:jc w:val="both"/>
              <w:rPr>
                <w:rFonts w:ascii="Bookman Old Style" w:hAnsi="Bookman Old Style"/>
              </w:rPr>
            </w:pPr>
            <w:r w:rsidRPr="007C5E9C">
              <w:rPr>
                <w:rFonts w:ascii="Bookman Old Style" w:hAnsi="Bookman Old Style"/>
              </w:rPr>
              <w:t>Sanksi administratif berupa:</w:t>
            </w:r>
          </w:p>
          <w:p w14:paraId="01601D46" w14:textId="651F5AC6" w:rsidR="007C5E9C" w:rsidRPr="007C5E9C" w:rsidRDefault="007C5E9C" w:rsidP="00AA0E51">
            <w:pPr>
              <w:pStyle w:val="ListParagraph"/>
              <w:numPr>
                <w:ilvl w:val="2"/>
                <w:numId w:val="71"/>
              </w:numPr>
              <w:jc w:val="both"/>
              <w:rPr>
                <w:rFonts w:ascii="Bookman Old Style" w:hAnsi="Bookman Old Style"/>
              </w:rPr>
            </w:pPr>
            <w:r w:rsidRPr="007C5E9C">
              <w:rPr>
                <w:rFonts w:ascii="Bookman Old Style" w:hAnsi="Bookman Old Style"/>
              </w:rPr>
              <w:t>penurunan tingkat kesehatan sebagaimana dimaksud pada ayat (1) huruf b;</w:t>
            </w:r>
          </w:p>
          <w:p w14:paraId="5F4FA79F" w14:textId="30BAF346" w:rsidR="007C5E9C" w:rsidRPr="007C5E9C" w:rsidRDefault="007C5E9C" w:rsidP="00AA0E51">
            <w:pPr>
              <w:pStyle w:val="ListParagraph"/>
              <w:numPr>
                <w:ilvl w:val="2"/>
                <w:numId w:val="71"/>
              </w:numPr>
              <w:jc w:val="both"/>
              <w:rPr>
                <w:rFonts w:ascii="Bookman Old Style" w:hAnsi="Bookman Old Style"/>
              </w:rPr>
            </w:pPr>
            <w:r w:rsidRPr="007C5E9C">
              <w:rPr>
                <w:rFonts w:ascii="Bookman Old Style" w:hAnsi="Bookman Old Style"/>
              </w:rPr>
              <w:t>pembatasan kegiatan usaha sebagian atau seluruhnya sebagaimana dimaksud pada ayat (1) huruf c;</w:t>
            </w:r>
          </w:p>
          <w:p w14:paraId="0DDE6A83" w14:textId="5E9D12BE" w:rsidR="007C5E9C" w:rsidRPr="007C5E9C" w:rsidRDefault="007C5E9C" w:rsidP="00AA0E51">
            <w:pPr>
              <w:pStyle w:val="ListParagraph"/>
              <w:numPr>
                <w:ilvl w:val="2"/>
                <w:numId w:val="71"/>
              </w:numPr>
              <w:jc w:val="both"/>
              <w:rPr>
                <w:rFonts w:ascii="Bookman Old Style" w:hAnsi="Bookman Old Style"/>
              </w:rPr>
            </w:pPr>
            <w:r w:rsidRPr="007C5E9C">
              <w:rPr>
                <w:rFonts w:ascii="Bookman Old Style" w:hAnsi="Bookman Old Style"/>
              </w:rPr>
              <w:t xml:space="preserve">pembekuan kegiatan usaha sebagaimana dimaksud pada ayat (1) huruf d; </w:t>
            </w:r>
          </w:p>
          <w:p w14:paraId="28A8EA2D" w14:textId="32CA614A" w:rsidR="007C5E9C" w:rsidRPr="007C5E9C" w:rsidRDefault="007C5E9C" w:rsidP="00AA0E51">
            <w:pPr>
              <w:pStyle w:val="ListParagraph"/>
              <w:numPr>
                <w:ilvl w:val="2"/>
                <w:numId w:val="71"/>
              </w:numPr>
              <w:jc w:val="both"/>
              <w:rPr>
                <w:rFonts w:ascii="Bookman Old Style" w:hAnsi="Bookman Old Style"/>
              </w:rPr>
            </w:pPr>
            <w:r w:rsidRPr="007C5E9C">
              <w:rPr>
                <w:rFonts w:ascii="Bookman Old Style" w:hAnsi="Bookman Old Style"/>
              </w:rPr>
              <w:t>pembatalan persetujuan sebagaimana dimaksud pada ayat (1) huruf e;</w:t>
            </w:r>
          </w:p>
          <w:p w14:paraId="732C77DE" w14:textId="2F24C729" w:rsidR="007C5E9C" w:rsidRPr="007C5E9C" w:rsidRDefault="007C5E9C" w:rsidP="00AA0E51">
            <w:pPr>
              <w:pStyle w:val="ListParagraph"/>
              <w:numPr>
                <w:ilvl w:val="2"/>
                <w:numId w:val="71"/>
              </w:numPr>
              <w:jc w:val="both"/>
              <w:rPr>
                <w:rFonts w:ascii="Bookman Old Style" w:hAnsi="Bookman Old Style"/>
              </w:rPr>
            </w:pPr>
            <w:r w:rsidRPr="007C5E9C">
              <w:rPr>
                <w:rFonts w:ascii="Bookman Old Style" w:hAnsi="Bookman Old Style"/>
              </w:rPr>
              <w:t xml:space="preserve">larangan untuk menyelenggarakan program tertentu sebagaimana dimaksud pada ayat (1) huruf f, </w:t>
            </w:r>
          </w:p>
          <w:p w14:paraId="0BFF7058" w14:textId="77777777" w:rsidR="007C5E9C" w:rsidRPr="007C5E9C" w:rsidRDefault="007C5E9C" w:rsidP="00AA0E51">
            <w:pPr>
              <w:pStyle w:val="ListParagraph"/>
              <w:ind w:left="313"/>
              <w:jc w:val="both"/>
              <w:rPr>
                <w:rFonts w:ascii="Bookman Old Style" w:hAnsi="Bookman Old Style"/>
              </w:rPr>
            </w:pPr>
            <w:r w:rsidRPr="007C5E9C">
              <w:rPr>
                <w:rFonts w:ascii="Bookman Old Style" w:hAnsi="Bookman Old Style"/>
              </w:rPr>
              <w:t>dikecualikan bagi lembaga jasa keuangan yang dibentuk khusus berdasarkan peraturan perundang-undangan dan memiliki karakteristik penyelenggaraan usaha seperti bidang PPDP.</w:t>
            </w:r>
          </w:p>
          <w:p w14:paraId="61859AA3" w14:textId="2CA8F7C3" w:rsidR="007C5E9C" w:rsidRPr="007C5E9C" w:rsidRDefault="007C5E9C" w:rsidP="007C5E9C">
            <w:pPr>
              <w:pStyle w:val="ListParagraph"/>
              <w:numPr>
                <w:ilvl w:val="0"/>
                <w:numId w:val="68"/>
              </w:numPr>
              <w:ind w:left="313"/>
              <w:jc w:val="both"/>
              <w:rPr>
                <w:rFonts w:ascii="Bookman Old Style" w:hAnsi="Bookman Old Style"/>
              </w:rPr>
            </w:pPr>
            <w:r w:rsidRPr="007C5E9C">
              <w:rPr>
                <w:rFonts w:ascii="Bookman Old Style" w:hAnsi="Bookman Old Style"/>
              </w:rPr>
              <w:t>Sanksi administratif berupa denda administratif sebagaimana dimaksud pada ayat (1) huruf g dikenakan paling banyak Rp30.000.000,00 (tiga puluh juta rupiah).</w:t>
            </w:r>
          </w:p>
          <w:p w14:paraId="5D8A41AB" w14:textId="07CFD348" w:rsidR="007C5E9C" w:rsidRPr="007C5E9C" w:rsidRDefault="007C5E9C" w:rsidP="007C5E9C">
            <w:pPr>
              <w:pStyle w:val="ListParagraph"/>
              <w:numPr>
                <w:ilvl w:val="0"/>
                <w:numId w:val="68"/>
              </w:numPr>
              <w:ind w:left="313"/>
              <w:jc w:val="both"/>
              <w:rPr>
                <w:rFonts w:ascii="Bookman Old Style" w:hAnsi="Bookman Old Style"/>
              </w:rPr>
            </w:pPr>
            <w:r w:rsidRPr="007C5E9C">
              <w:rPr>
                <w:rFonts w:ascii="Bookman Old Style" w:hAnsi="Bookman Old Style"/>
              </w:rPr>
              <w:t>Dalam hal PPDP telah memenuhi ketentuan sebagaimana dimaksud pada ayat (1), Otoritas Jasa Keuangan dapat mencabut sanksi administratif.</w:t>
            </w:r>
          </w:p>
          <w:p w14:paraId="40B44A35" w14:textId="2F705DCD" w:rsidR="007C5E9C" w:rsidRPr="007C5E9C" w:rsidRDefault="007C5E9C" w:rsidP="007C5E9C">
            <w:pPr>
              <w:pStyle w:val="ListParagraph"/>
              <w:numPr>
                <w:ilvl w:val="0"/>
                <w:numId w:val="68"/>
              </w:numPr>
              <w:ind w:left="313"/>
              <w:jc w:val="both"/>
              <w:rPr>
                <w:rFonts w:ascii="Bookman Old Style" w:hAnsi="Bookman Old Style"/>
              </w:rPr>
            </w:pPr>
            <w:r w:rsidRPr="007C5E9C">
              <w:rPr>
                <w:rFonts w:ascii="Bookman Old Style" w:hAnsi="Bookman Old Style"/>
              </w:rPr>
              <w:t xml:space="preserve">Dalam hal terjadi pelanggaran ketentuan sebagaimana dimaksud pada ayat (1) dan pelanggaran telah diperbaiki, Otoritas Jasa Keuangan memberikan sanksi administratif berupa peringatan tertulis </w:t>
            </w:r>
            <w:r w:rsidRPr="007C5E9C">
              <w:rPr>
                <w:rFonts w:ascii="Bookman Old Style" w:hAnsi="Bookman Old Style"/>
              </w:rPr>
              <w:lastRenderedPageBreak/>
              <w:t>yang berakhir dengan sendirinya.</w:t>
            </w:r>
          </w:p>
        </w:tc>
        <w:tc>
          <w:tcPr>
            <w:tcW w:w="3402" w:type="dxa"/>
          </w:tcPr>
          <w:p w14:paraId="730077A1" w14:textId="77777777" w:rsidR="00537F45" w:rsidRDefault="004712F1" w:rsidP="004712F1">
            <w:pPr>
              <w:jc w:val="both"/>
              <w:rPr>
                <w:rFonts w:ascii="Bookman Old Style" w:hAnsi="Bookman Old Style"/>
              </w:rPr>
            </w:pPr>
            <w:r>
              <w:rPr>
                <w:rFonts w:ascii="Bookman Old Style" w:hAnsi="Bookman Old Style"/>
              </w:rPr>
              <w:lastRenderedPageBreak/>
              <w:t>Pasal 9</w:t>
            </w:r>
          </w:p>
          <w:p w14:paraId="1345862B" w14:textId="77777777" w:rsidR="004712F1" w:rsidRPr="004712F1" w:rsidRDefault="004712F1" w:rsidP="004712F1">
            <w:pPr>
              <w:ind w:left="181"/>
              <w:jc w:val="both"/>
              <w:rPr>
                <w:rFonts w:ascii="Bookman Old Style" w:hAnsi="Bookman Old Style"/>
              </w:rPr>
            </w:pPr>
            <w:r w:rsidRPr="004712F1">
              <w:rPr>
                <w:rFonts w:ascii="Bookman Old Style" w:hAnsi="Bookman Old Style"/>
              </w:rPr>
              <w:t>Ayat (1)</w:t>
            </w:r>
          </w:p>
          <w:p w14:paraId="6D38CC47" w14:textId="77777777" w:rsidR="004712F1" w:rsidRPr="004712F1" w:rsidRDefault="004712F1" w:rsidP="004712F1">
            <w:pPr>
              <w:ind w:left="465"/>
              <w:jc w:val="both"/>
              <w:rPr>
                <w:rFonts w:ascii="Bookman Old Style" w:hAnsi="Bookman Old Style"/>
              </w:rPr>
            </w:pPr>
            <w:r w:rsidRPr="004712F1">
              <w:rPr>
                <w:rFonts w:ascii="Bookman Old Style" w:hAnsi="Bookman Old Style"/>
              </w:rPr>
              <w:t xml:space="preserve">Pengenaan sanksi administratif dilakukan dengan mempertimbangkan, antara lain: </w:t>
            </w:r>
          </w:p>
          <w:p w14:paraId="3701A386" w14:textId="5DC13E0D" w:rsidR="004712F1" w:rsidRPr="004712F1" w:rsidRDefault="004712F1" w:rsidP="004712F1">
            <w:pPr>
              <w:pStyle w:val="ListParagraph"/>
              <w:numPr>
                <w:ilvl w:val="1"/>
                <w:numId w:val="95"/>
              </w:numPr>
              <w:ind w:left="890"/>
              <w:jc w:val="both"/>
              <w:rPr>
                <w:rFonts w:ascii="Bookman Old Style" w:hAnsi="Bookman Old Style"/>
              </w:rPr>
            </w:pPr>
            <w:r w:rsidRPr="004712F1">
              <w:rPr>
                <w:rFonts w:ascii="Bookman Old Style" w:hAnsi="Bookman Old Style"/>
              </w:rPr>
              <w:t>dampak pelanggaran ketentuan terhadap kerugian konsumen, kondisi PPDP, dan sektor jasa keuangan;</w:t>
            </w:r>
          </w:p>
          <w:p w14:paraId="54EB1C87" w14:textId="581F79C6" w:rsidR="004712F1" w:rsidRPr="004712F1" w:rsidRDefault="004712F1" w:rsidP="004712F1">
            <w:pPr>
              <w:pStyle w:val="ListParagraph"/>
              <w:numPr>
                <w:ilvl w:val="0"/>
                <w:numId w:val="95"/>
              </w:numPr>
              <w:ind w:left="890"/>
              <w:jc w:val="both"/>
              <w:rPr>
                <w:rFonts w:ascii="Bookman Old Style" w:hAnsi="Bookman Old Style"/>
              </w:rPr>
            </w:pPr>
            <w:r w:rsidRPr="004712F1">
              <w:rPr>
                <w:rFonts w:ascii="Bookman Old Style" w:hAnsi="Bookman Old Style"/>
              </w:rPr>
              <w:t>kompleksitas pelanggaran ketentuan;</w:t>
            </w:r>
          </w:p>
          <w:p w14:paraId="5AB24082" w14:textId="46D2C139" w:rsidR="004712F1" w:rsidRPr="004712F1" w:rsidRDefault="004712F1" w:rsidP="004712F1">
            <w:pPr>
              <w:pStyle w:val="ListParagraph"/>
              <w:numPr>
                <w:ilvl w:val="0"/>
                <w:numId w:val="95"/>
              </w:numPr>
              <w:ind w:left="890"/>
              <w:jc w:val="both"/>
              <w:rPr>
                <w:rFonts w:ascii="Bookman Old Style" w:hAnsi="Bookman Old Style"/>
              </w:rPr>
            </w:pPr>
            <w:r w:rsidRPr="004712F1">
              <w:rPr>
                <w:rFonts w:ascii="Bookman Old Style" w:hAnsi="Bookman Old Style"/>
              </w:rPr>
              <w:t>kondisi keuangan PPDP; dan/atau</w:t>
            </w:r>
          </w:p>
          <w:p w14:paraId="0361906D" w14:textId="5B3FFBC7" w:rsidR="004712F1" w:rsidRPr="004712F1" w:rsidRDefault="004712F1" w:rsidP="004712F1">
            <w:pPr>
              <w:pStyle w:val="ListParagraph"/>
              <w:numPr>
                <w:ilvl w:val="0"/>
                <w:numId w:val="95"/>
              </w:numPr>
              <w:ind w:left="890"/>
              <w:jc w:val="both"/>
              <w:rPr>
                <w:rFonts w:ascii="Bookman Old Style" w:hAnsi="Bookman Old Style"/>
              </w:rPr>
            </w:pPr>
            <w:r w:rsidRPr="004712F1">
              <w:rPr>
                <w:rFonts w:ascii="Bookman Old Style" w:hAnsi="Bookman Old Style"/>
              </w:rPr>
              <w:t xml:space="preserve">pelanggaran ketentuan yang berulang. </w:t>
            </w:r>
          </w:p>
          <w:p w14:paraId="50EE46DD" w14:textId="77777777" w:rsidR="004712F1" w:rsidRPr="004712F1" w:rsidRDefault="004712F1" w:rsidP="004712F1">
            <w:pPr>
              <w:ind w:left="181"/>
              <w:jc w:val="both"/>
              <w:rPr>
                <w:rFonts w:ascii="Bookman Old Style" w:hAnsi="Bookman Old Style"/>
              </w:rPr>
            </w:pPr>
            <w:r w:rsidRPr="004712F1">
              <w:rPr>
                <w:rFonts w:ascii="Bookman Old Style" w:hAnsi="Bookman Old Style"/>
              </w:rPr>
              <w:t>Ayat (2)</w:t>
            </w:r>
          </w:p>
          <w:p w14:paraId="60217F00" w14:textId="77777777" w:rsidR="004712F1" w:rsidRPr="004712F1" w:rsidRDefault="004712F1" w:rsidP="004712F1">
            <w:pPr>
              <w:ind w:left="465"/>
              <w:jc w:val="both"/>
              <w:rPr>
                <w:rFonts w:ascii="Bookman Old Style" w:hAnsi="Bookman Old Style"/>
              </w:rPr>
            </w:pPr>
            <w:r w:rsidRPr="004712F1">
              <w:rPr>
                <w:rFonts w:ascii="Bookman Old Style" w:hAnsi="Bookman Old Style"/>
              </w:rPr>
              <w:t>Cukup jelas.</w:t>
            </w:r>
          </w:p>
          <w:p w14:paraId="0012005D" w14:textId="77777777" w:rsidR="004712F1" w:rsidRPr="004712F1" w:rsidRDefault="004712F1" w:rsidP="004712F1">
            <w:pPr>
              <w:ind w:left="181"/>
              <w:jc w:val="both"/>
              <w:rPr>
                <w:rFonts w:ascii="Bookman Old Style" w:hAnsi="Bookman Old Style"/>
              </w:rPr>
            </w:pPr>
            <w:r w:rsidRPr="004712F1">
              <w:rPr>
                <w:rFonts w:ascii="Bookman Old Style" w:hAnsi="Bookman Old Style"/>
              </w:rPr>
              <w:t>Ayat (3)</w:t>
            </w:r>
          </w:p>
          <w:p w14:paraId="4DA4AFB3" w14:textId="77777777" w:rsidR="004712F1" w:rsidRPr="004712F1" w:rsidRDefault="004712F1" w:rsidP="004712F1">
            <w:pPr>
              <w:ind w:left="465"/>
              <w:jc w:val="both"/>
              <w:rPr>
                <w:rFonts w:ascii="Bookman Old Style" w:hAnsi="Bookman Old Style"/>
              </w:rPr>
            </w:pPr>
            <w:r w:rsidRPr="004712F1">
              <w:rPr>
                <w:rFonts w:ascii="Bookman Old Style" w:hAnsi="Bookman Old Style"/>
              </w:rPr>
              <w:t>Cukup jelas.</w:t>
            </w:r>
          </w:p>
          <w:p w14:paraId="41F53D8C" w14:textId="77777777" w:rsidR="004712F1" w:rsidRPr="004712F1" w:rsidRDefault="004712F1" w:rsidP="004712F1">
            <w:pPr>
              <w:ind w:left="181"/>
              <w:jc w:val="both"/>
              <w:rPr>
                <w:rFonts w:ascii="Bookman Old Style" w:hAnsi="Bookman Old Style"/>
              </w:rPr>
            </w:pPr>
            <w:r w:rsidRPr="004712F1">
              <w:rPr>
                <w:rFonts w:ascii="Bookman Old Style" w:hAnsi="Bookman Old Style"/>
              </w:rPr>
              <w:t>Ayat (4)</w:t>
            </w:r>
          </w:p>
          <w:p w14:paraId="7846EAF7" w14:textId="77777777" w:rsidR="004712F1" w:rsidRPr="004712F1" w:rsidRDefault="004712F1" w:rsidP="004712F1">
            <w:pPr>
              <w:ind w:left="465"/>
              <w:jc w:val="both"/>
              <w:rPr>
                <w:rFonts w:ascii="Bookman Old Style" w:hAnsi="Bookman Old Style"/>
              </w:rPr>
            </w:pPr>
            <w:r w:rsidRPr="004712F1">
              <w:rPr>
                <w:rFonts w:ascii="Bookman Old Style" w:hAnsi="Bookman Old Style"/>
              </w:rPr>
              <w:t>Cukup jelas.</w:t>
            </w:r>
          </w:p>
          <w:p w14:paraId="53B0EE08" w14:textId="77777777" w:rsidR="004712F1" w:rsidRPr="004712F1" w:rsidRDefault="004712F1" w:rsidP="004712F1">
            <w:pPr>
              <w:ind w:left="181"/>
              <w:jc w:val="both"/>
              <w:rPr>
                <w:rFonts w:ascii="Bookman Old Style" w:hAnsi="Bookman Old Style"/>
              </w:rPr>
            </w:pPr>
            <w:r w:rsidRPr="004712F1">
              <w:rPr>
                <w:rFonts w:ascii="Bookman Old Style" w:hAnsi="Bookman Old Style"/>
              </w:rPr>
              <w:t>Ayat (5)</w:t>
            </w:r>
          </w:p>
          <w:p w14:paraId="45A87CC0" w14:textId="77777777" w:rsidR="004712F1" w:rsidRPr="004712F1" w:rsidRDefault="004712F1" w:rsidP="004712F1">
            <w:pPr>
              <w:ind w:left="465"/>
              <w:jc w:val="both"/>
              <w:rPr>
                <w:rFonts w:ascii="Bookman Old Style" w:hAnsi="Bookman Old Style"/>
              </w:rPr>
            </w:pPr>
            <w:r w:rsidRPr="004712F1">
              <w:rPr>
                <w:rFonts w:ascii="Bookman Old Style" w:hAnsi="Bookman Old Style"/>
              </w:rPr>
              <w:t>Cukup jelas.</w:t>
            </w:r>
          </w:p>
          <w:p w14:paraId="6BC6B567" w14:textId="77777777" w:rsidR="004712F1" w:rsidRPr="004712F1" w:rsidRDefault="004712F1" w:rsidP="004712F1">
            <w:pPr>
              <w:ind w:left="181"/>
              <w:jc w:val="both"/>
              <w:rPr>
                <w:rFonts w:ascii="Bookman Old Style" w:hAnsi="Bookman Old Style"/>
              </w:rPr>
            </w:pPr>
            <w:r w:rsidRPr="004712F1">
              <w:rPr>
                <w:rFonts w:ascii="Bookman Old Style" w:hAnsi="Bookman Old Style"/>
              </w:rPr>
              <w:t>Ayat (6)</w:t>
            </w:r>
          </w:p>
          <w:p w14:paraId="412A2096" w14:textId="77777777" w:rsidR="004712F1" w:rsidRPr="004712F1" w:rsidRDefault="004712F1" w:rsidP="004712F1">
            <w:pPr>
              <w:ind w:left="465"/>
              <w:jc w:val="both"/>
              <w:rPr>
                <w:rFonts w:ascii="Bookman Old Style" w:hAnsi="Bookman Old Style"/>
              </w:rPr>
            </w:pPr>
            <w:r w:rsidRPr="004712F1">
              <w:rPr>
                <w:rFonts w:ascii="Bookman Old Style" w:hAnsi="Bookman Old Style"/>
              </w:rPr>
              <w:t>Cukup jelas.</w:t>
            </w:r>
          </w:p>
          <w:p w14:paraId="0830F130" w14:textId="77777777" w:rsidR="004712F1" w:rsidRPr="004712F1" w:rsidRDefault="004712F1" w:rsidP="004712F1">
            <w:pPr>
              <w:ind w:left="181"/>
              <w:jc w:val="both"/>
              <w:rPr>
                <w:rFonts w:ascii="Bookman Old Style" w:hAnsi="Bookman Old Style"/>
              </w:rPr>
            </w:pPr>
            <w:r w:rsidRPr="004712F1">
              <w:rPr>
                <w:rFonts w:ascii="Bookman Old Style" w:hAnsi="Bookman Old Style"/>
              </w:rPr>
              <w:t>Ayat (7)</w:t>
            </w:r>
          </w:p>
          <w:p w14:paraId="58A177FB" w14:textId="77777777" w:rsidR="004712F1" w:rsidRPr="004712F1" w:rsidRDefault="004712F1" w:rsidP="004712F1">
            <w:pPr>
              <w:ind w:left="465"/>
              <w:jc w:val="both"/>
              <w:rPr>
                <w:rFonts w:ascii="Bookman Old Style" w:hAnsi="Bookman Old Style"/>
              </w:rPr>
            </w:pPr>
            <w:r w:rsidRPr="004712F1">
              <w:rPr>
                <w:rFonts w:ascii="Bookman Old Style" w:hAnsi="Bookman Old Style"/>
              </w:rPr>
              <w:t>Cukup jelas.</w:t>
            </w:r>
          </w:p>
          <w:p w14:paraId="4584C534" w14:textId="77777777" w:rsidR="004712F1" w:rsidRPr="004712F1" w:rsidRDefault="004712F1" w:rsidP="004712F1">
            <w:pPr>
              <w:ind w:left="181"/>
              <w:jc w:val="both"/>
              <w:rPr>
                <w:rFonts w:ascii="Bookman Old Style" w:hAnsi="Bookman Old Style"/>
              </w:rPr>
            </w:pPr>
            <w:r w:rsidRPr="004712F1">
              <w:rPr>
                <w:rFonts w:ascii="Bookman Old Style" w:hAnsi="Bookman Old Style"/>
              </w:rPr>
              <w:t>Ayat (8)</w:t>
            </w:r>
          </w:p>
          <w:p w14:paraId="263DEE49" w14:textId="118E40BF" w:rsidR="004712F1" w:rsidRPr="00703B9F" w:rsidRDefault="004712F1" w:rsidP="004712F1">
            <w:pPr>
              <w:ind w:left="465"/>
              <w:jc w:val="both"/>
              <w:rPr>
                <w:rFonts w:ascii="Bookman Old Style" w:hAnsi="Bookman Old Style"/>
              </w:rPr>
            </w:pPr>
            <w:r w:rsidRPr="004712F1">
              <w:rPr>
                <w:rFonts w:ascii="Bookman Old Style" w:hAnsi="Bookman Old Style"/>
              </w:rPr>
              <w:t>Cukup jelas.</w:t>
            </w:r>
          </w:p>
        </w:tc>
        <w:tc>
          <w:tcPr>
            <w:tcW w:w="4252" w:type="dxa"/>
          </w:tcPr>
          <w:p w14:paraId="68F286C7" w14:textId="77777777" w:rsidR="00537F45" w:rsidRPr="00703B9F" w:rsidRDefault="00537F45" w:rsidP="0030199E">
            <w:pPr>
              <w:jc w:val="both"/>
              <w:rPr>
                <w:rFonts w:ascii="Bookman Old Style" w:hAnsi="Bookman Old Style"/>
              </w:rPr>
            </w:pPr>
          </w:p>
        </w:tc>
      </w:tr>
      <w:tr w:rsidR="00537F45" w:rsidRPr="00703B9F" w14:paraId="56C26B9E" w14:textId="3B2974BB" w:rsidTr="00537F45">
        <w:trPr>
          <w:trHeight w:val="585"/>
        </w:trPr>
        <w:tc>
          <w:tcPr>
            <w:tcW w:w="3403" w:type="dxa"/>
          </w:tcPr>
          <w:p w14:paraId="4BDA3D8D" w14:textId="68CB868E" w:rsidR="00537F45" w:rsidRPr="00703B9F" w:rsidRDefault="00537F45" w:rsidP="0030199E">
            <w:pPr>
              <w:jc w:val="both"/>
              <w:rPr>
                <w:rFonts w:ascii="Bookman Old Style" w:hAnsi="Bookman Old Style"/>
              </w:rPr>
            </w:pPr>
            <w:r w:rsidRPr="00703B9F">
              <w:rPr>
                <w:rFonts w:ascii="Bookman Old Style" w:hAnsi="Bookman Old Style"/>
              </w:rPr>
              <w:lastRenderedPageBreak/>
              <w:t xml:space="preserve">Pasal </w:t>
            </w:r>
            <w:r w:rsidR="00AA0E51">
              <w:rPr>
                <w:rFonts w:ascii="Bookman Old Style" w:hAnsi="Bookman Old Style"/>
              </w:rPr>
              <w:t>10</w:t>
            </w:r>
          </w:p>
          <w:p w14:paraId="3E004DE2" w14:textId="77777777" w:rsidR="00AA0E51" w:rsidRPr="00AA0E51" w:rsidRDefault="00AA0E51" w:rsidP="00AA0E51">
            <w:pPr>
              <w:jc w:val="both"/>
              <w:rPr>
                <w:rFonts w:ascii="Bookman Old Style" w:hAnsi="Bookman Old Style"/>
              </w:rPr>
            </w:pPr>
            <w:r w:rsidRPr="00AA0E51">
              <w:rPr>
                <w:rFonts w:ascii="Bookman Old Style" w:hAnsi="Bookman Old Style"/>
              </w:rPr>
              <w:t xml:space="preserve">Otoritas Jasa Keuangan berwenang melakukan tindakan pengawasan terhadap pihak yang telah dikenakan sanksi administratif, berupa tindakan: </w:t>
            </w:r>
          </w:p>
          <w:p w14:paraId="2CB8AE3F" w14:textId="45D39B17" w:rsidR="00AA0E51" w:rsidRPr="00AA0E51" w:rsidRDefault="00AA0E51" w:rsidP="00AA0E51">
            <w:pPr>
              <w:pStyle w:val="ListParagraph"/>
              <w:numPr>
                <w:ilvl w:val="0"/>
                <w:numId w:val="72"/>
              </w:numPr>
              <w:ind w:left="313" w:hanging="283"/>
              <w:jc w:val="both"/>
              <w:rPr>
                <w:rFonts w:ascii="Bookman Old Style" w:hAnsi="Bookman Old Style"/>
              </w:rPr>
            </w:pPr>
            <w:r w:rsidRPr="00AA0E51">
              <w:rPr>
                <w:rFonts w:ascii="Bookman Old Style" w:hAnsi="Bookman Old Style"/>
              </w:rPr>
              <w:t>melakukan penilaian kembali terhadap pihak utama yang menyebabkan PPDP melanggar ketentuan sebagaimana dimaksud dalam Pasal 9 ayat (1) dan ayat (3); dan/atau</w:t>
            </w:r>
          </w:p>
          <w:p w14:paraId="12D8E1CD" w14:textId="19F42246" w:rsidR="00537F45" w:rsidRPr="00AA0E51" w:rsidRDefault="00AA0E51" w:rsidP="00AA0E51">
            <w:pPr>
              <w:pStyle w:val="ListParagraph"/>
              <w:numPr>
                <w:ilvl w:val="0"/>
                <w:numId w:val="72"/>
              </w:numPr>
              <w:ind w:left="313" w:hanging="283"/>
              <w:jc w:val="both"/>
              <w:rPr>
                <w:rFonts w:ascii="Bookman Old Style" w:hAnsi="Bookman Old Style"/>
              </w:rPr>
            </w:pPr>
            <w:r w:rsidRPr="00AA0E51">
              <w:rPr>
                <w:rFonts w:ascii="Bookman Old Style" w:hAnsi="Bookman Old Style"/>
              </w:rPr>
              <w:t>melakukan pencatatan rekam jejak terhadap pihak terkait PPDP yang menyebabkan PPDP melanggar ketentuan sebagaimana dimaksud dalam Pasal 9 ayat (1) dan ayat (3) dalam sistem elektronik Otoritas Jasa Keuangan.</w:t>
            </w:r>
          </w:p>
        </w:tc>
        <w:tc>
          <w:tcPr>
            <w:tcW w:w="3402" w:type="dxa"/>
          </w:tcPr>
          <w:p w14:paraId="255B22F5" w14:textId="284B6CCE" w:rsidR="00537F45" w:rsidRPr="00703B9F" w:rsidRDefault="00537F45" w:rsidP="0030199E">
            <w:pPr>
              <w:jc w:val="both"/>
              <w:rPr>
                <w:rFonts w:ascii="Bookman Old Style" w:hAnsi="Bookman Old Style"/>
              </w:rPr>
            </w:pPr>
            <w:r w:rsidRPr="00703B9F">
              <w:rPr>
                <w:rFonts w:ascii="Bookman Old Style" w:hAnsi="Bookman Old Style"/>
              </w:rPr>
              <w:t xml:space="preserve">Pasal </w:t>
            </w:r>
            <w:r w:rsidR="00AA0E51">
              <w:rPr>
                <w:rFonts w:ascii="Bookman Old Style" w:hAnsi="Bookman Old Style"/>
              </w:rPr>
              <w:t>10</w:t>
            </w:r>
            <w:r w:rsidRPr="00703B9F">
              <w:rPr>
                <w:rFonts w:ascii="Bookman Old Style" w:hAnsi="Bookman Old Style"/>
              </w:rPr>
              <w:t xml:space="preserve"> </w:t>
            </w:r>
          </w:p>
          <w:p w14:paraId="644E83C5" w14:textId="77777777" w:rsidR="004712F1" w:rsidRPr="004712F1" w:rsidRDefault="004712F1" w:rsidP="004712F1">
            <w:pPr>
              <w:ind w:left="181"/>
              <w:jc w:val="both"/>
              <w:rPr>
                <w:rFonts w:ascii="Bookman Old Style" w:hAnsi="Bookman Old Style"/>
              </w:rPr>
            </w:pPr>
            <w:r w:rsidRPr="004712F1">
              <w:rPr>
                <w:rFonts w:ascii="Bookman Old Style" w:hAnsi="Bookman Old Style"/>
              </w:rPr>
              <w:t>Huruf a</w:t>
            </w:r>
          </w:p>
          <w:p w14:paraId="33220B9C" w14:textId="77777777" w:rsidR="004712F1" w:rsidRPr="004712F1" w:rsidRDefault="004712F1" w:rsidP="004712F1">
            <w:pPr>
              <w:ind w:left="465"/>
              <w:jc w:val="both"/>
              <w:rPr>
                <w:rFonts w:ascii="Bookman Old Style" w:hAnsi="Bookman Old Style"/>
              </w:rPr>
            </w:pPr>
            <w:r w:rsidRPr="004712F1">
              <w:rPr>
                <w:rFonts w:ascii="Bookman Old Style" w:hAnsi="Bookman Old Style"/>
              </w:rPr>
              <w:t xml:space="preserve">Yang dimaksud dengan “pihak utama” adalah Direksi, Dewan Komisaris, Dewan Pengawas Syariah, PSP dan/atau Pengendali Perusahaan Perasuransian. </w:t>
            </w:r>
          </w:p>
          <w:p w14:paraId="3C2440DB" w14:textId="77777777" w:rsidR="004712F1" w:rsidRPr="004712F1" w:rsidRDefault="004712F1" w:rsidP="004712F1">
            <w:pPr>
              <w:ind w:left="181"/>
              <w:jc w:val="both"/>
              <w:rPr>
                <w:rFonts w:ascii="Bookman Old Style" w:hAnsi="Bookman Old Style"/>
              </w:rPr>
            </w:pPr>
            <w:r w:rsidRPr="004712F1">
              <w:rPr>
                <w:rFonts w:ascii="Bookman Old Style" w:hAnsi="Bookman Old Style"/>
              </w:rPr>
              <w:t>Huruf b</w:t>
            </w:r>
          </w:p>
          <w:p w14:paraId="4D086974" w14:textId="55D8DB96" w:rsidR="00537F45" w:rsidRPr="00703B9F" w:rsidRDefault="004712F1" w:rsidP="004712F1">
            <w:pPr>
              <w:ind w:left="465"/>
              <w:jc w:val="both"/>
              <w:rPr>
                <w:rFonts w:ascii="Bookman Old Style" w:hAnsi="Bookman Old Style"/>
              </w:rPr>
            </w:pPr>
            <w:r w:rsidRPr="004712F1">
              <w:rPr>
                <w:rFonts w:ascii="Bookman Old Style" w:hAnsi="Bookman Old Style"/>
              </w:rPr>
              <w:t>Yang dimaksud dengan “pihak terkait” antara lain Direksi, Dewan Komisaris, Dewan Pengawas Syariah, PSP, Pengendali Perusahaan Perasuransian, Pejabat Eksekutif, pihak terafiliasi, pegawai PPDP, dan/atau pihak lain yang bekerja untuk kepentingan PPDP.</w:t>
            </w:r>
          </w:p>
        </w:tc>
        <w:tc>
          <w:tcPr>
            <w:tcW w:w="4252" w:type="dxa"/>
          </w:tcPr>
          <w:p w14:paraId="40700E1D" w14:textId="77777777" w:rsidR="00537F45" w:rsidRPr="00703B9F" w:rsidRDefault="00537F45" w:rsidP="0030199E">
            <w:pPr>
              <w:jc w:val="both"/>
              <w:rPr>
                <w:rFonts w:ascii="Bookman Old Style" w:hAnsi="Bookman Old Style"/>
              </w:rPr>
            </w:pPr>
          </w:p>
        </w:tc>
      </w:tr>
      <w:tr w:rsidR="00AA0E51" w:rsidRPr="00703B9F" w14:paraId="2A320D19" w14:textId="25DA42C2" w:rsidTr="00D01FE6">
        <w:trPr>
          <w:trHeight w:val="585"/>
        </w:trPr>
        <w:tc>
          <w:tcPr>
            <w:tcW w:w="6805" w:type="dxa"/>
            <w:gridSpan w:val="2"/>
          </w:tcPr>
          <w:p w14:paraId="6C969C63" w14:textId="77777777" w:rsidR="00AA0E51" w:rsidRDefault="00AA0E51" w:rsidP="00AA0E51">
            <w:pPr>
              <w:jc w:val="center"/>
              <w:rPr>
                <w:rFonts w:ascii="Bookman Old Style" w:hAnsi="Bookman Old Style"/>
              </w:rPr>
            </w:pPr>
            <w:r>
              <w:rPr>
                <w:rFonts w:ascii="Bookman Old Style" w:hAnsi="Bookman Old Style"/>
              </w:rPr>
              <w:t>BAB III</w:t>
            </w:r>
          </w:p>
          <w:p w14:paraId="3EB5C550" w14:textId="0AE0200D" w:rsidR="00AA0E51" w:rsidRPr="00AA0E51" w:rsidRDefault="00AA0E51" w:rsidP="00AA0E51">
            <w:pPr>
              <w:jc w:val="center"/>
              <w:rPr>
                <w:rFonts w:ascii="Bookman Old Style" w:hAnsi="Bookman Old Style"/>
              </w:rPr>
            </w:pPr>
            <w:r w:rsidRPr="00AA0E51">
              <w:rPr>
                <w:rFonts w:ascii="Bookman Old Style" w:hAnsi="Bookman Old Style"/>
              </w:rPr>
              <w:t>TUGAS DAN TANGGUNG JAWAB DIREKSI,</w:t>
            </w:r>
          </w:p>
          <w:p w14:paraId="42D616B6" w14:textId="5E5F58D7" w:rsidR="00AA0E51" w:rsidRPr="00703B9F" w:rsidRDefault="00AA0E51" w:rsidP="00AA0E51">
            <w:pPr>
              <w:jc w:val="center"/>
              <w:rPr>
                <w:rFonts w:ascii="Bookman Old Style" w:hAnsi="Bookman Old Style"/>
              </w:rPr>
            </w:pPr>
            <w:r w:rsidRPr="00AA0E51">
              <w:rPr>
                <w:rFonts w:ascii="Bookman Old Style" w:hAnsi="Bookman Old Style"/>
              </w:rPr>
              <w:t>DEWAN KOMISARIS, KOMITE AUDIT DALAM PROSES PELAPORAN KEUANGAN</w:t>
            </w:r>
          </w:p>
        </w:tc>
        <w:tc>
          <w:tcPr>
            <w:tcW w:w="4252" w:type="dxa"/>
          </w:tcPr>
          <w:p w14:paraId="413FC63F" w14:textId="77777777" w:rsidR="00AA0E51" w:rsidRPr="00703B9F" w:rsidRDefault="00AA0E51" w:rsidP="0030199E">
            <w:pPr>
              <w:jc w:val="both"/>
              <w:rPr>
                <w:rFonts w:ascii="Bookman Old Style" w:hAnsi="Bookman Old Style"/>
              </w:rPr>
            </w:pPr>
          </w:p>
        </w:tc>
      </w:tr>
      <w:tr w:rsidR="00537F45" w:rsidRPr="00703B9F" w14:paraId="221B226C" w14:textId="46A53A73" w:rsidTr="00537F45">
        <w:trPr>
          <w:trHeight w:val="585"/>
        </w:trPr>
        <w:tc>
          <w:tcPr>
            <w:tcW w:w="3403" w:type="dxa"/>
          </w:tcPr>
          <w:p w14:paraId="51B4FB00" w14:textId="77777777" w:rsidR="00537F45" w:rsidRDefault="00AA0E51" w:rsidP="0030199E">
            <w:pPr>
              <w:jc w:val="both"/>
              <w:rPr>
                <w:rFonts w:ascii="Bookman Old Style" w:hAnsi="Bookman Old Style"/>
              </w:rPr>
            </w:pPr>
            <w:r>
              <w:rPr>
                <w:rFonts w:ascii="Bookman Old Style" w:hAnsi="Bookman Old Style"/>
              </w:rPr>
              <w:t>Pasal 11</w:t>
            </w:r>
          </w:p>
          <w:p w14:paraId="07233E09" w14:textId="5D334A0A" w:rsidR="00AA0E51" w:rsidRPr="00AA0E51" w:rsidRDefault="00AA0E51" w:rsidP="00AA0E51">
            <w:pPr>
              <w:pStyle w:val="ListParagraph"/>
              <w:numPr>
                <w:ilvl w:val="1"/>
                <w:numId w:val="73"/>
              </w:numPr>
              <w:ind w:left="313"/>
              <w:jc w:val="both"/>
              <w:rPr>
                <w:rFonts w:ascii="Bookman Old Style" w:hAnsi="Bookman Old Style"/>
              </w:rPr>
            </w:pPr>
            <w:r w:rsidRPr="00AA0E51">
              <w:rPr>
                <w:rFonts w:ascii="Bookman Old Style" w:hAnsi="Bookman Old Style"/>
              </w:rPr>
              <w:t>Direksi bertanggung jawab atas:</w:t>
            </w:r>
          </w:p>
          <w:p w14:paraId="6E0F8E52" w14:textId="6AB88CC1" w:rsidR="00AA0E51" w:rsidRPr="00AA0E51" w:rsidRDefault="00AA0E51" w:rsidP="00AA0E51">
            <w:pPr>
              <w:pStyle w:val="ListParagraph"/>
              <w:numPr>
                <w:ilvl w:val="2"/>
                <w:numId w:val="74"/>
              </w:numPr>
              <w:jc w:val="both"/>
              <w:rPr>
                <w:rFonts w:ascii="Bookman Old Style" w:hAnsi="Bookman Old Style"/>
              </w:rPr>
            </w:pPr>
            <w:r w:rsidRPr="00AA0E51">
              <w:rPr>
                <w:rFonts w:ascii="Bookman Old Style" w:hAnsi="Bookman Old Style"/>
              </w:rPr>
              <w:t xml:space="preserve">penyusunan dan penyajian Informasi Keuangan dan Laporan Keuangan; </w:t>
            </w:r>
          </w:p>
          <w:p w14:paraId="65D3E2B0" w14:textId="57D1A2CF" w:rsidR="00AA0E51" w:rsidRPr="00AA0E51" w:rsidRDefault="00AA0E51" w:rsidP="00AA0E51">
            <w:pPr>
              <w:pStyle w:val="ListParagraph"/>
              <w:numPr>
                <w:ilvl w:val="2"/>
                <w:numId w:val="74"/>
              </w:numPr>
              <w:jc w:val="both"/>
              <w:rPr>
                <w:rFonts w:ascii="Bookman Old Style" w:hAnsi="Bookman Old Style"/>
              </w:rPr>
            </w:pPr>
            <w:r w:rsidRPr="00AA0E51">
              <w:rPr>
                <w:rFonts w:ascii="Bookman Old Style" w:hAnsi="Bookman Old Style"/>
              </w:rPr>
              <w:t>kesesuaian penyusunan dan penyajian Laporan Keuangan dengan Peraturan Otoritas Jasa Keuangan mengenai laporan keuangan;</w:t>
            </w:r>
          </w:p>
          <w:p w14:paraId="0CAC605E" w14:textId="6ECD285F" w:rsidR="00AA0E51" w:rsidRPr="00AA0E51" w:rsidRDefault="00AA0E51" w:rsidP="00AA0E51">
            <w:pPr>
              <w:pStyle w:val="ListParagraph"/>
              <w:numPr>
                <w:ilvl w:val="2"/>
                <w:numId w:val="74"/>
              </w:numPr>
              <w:jc w:val="both"/>
              <w:rPr>
                <w:rFonts w:ascii="Bookman Old Style" w:hAnsi="Bookman Old Style"/>
              </w:rPr>
            </w:pPr>
            <w:r w:rsidRPr="00AA0E51">
              <w:rPr>
                <w:rFonts w:ascii="Bookman Old Style" w:hAnsi="Bookman Old Style"/>
              </w:rPr>
              <w:t>kelengkapan dan kebenaran isi Laporan Keuangan; dan</w:t>
            </w:r>
          </w:p>
          <w:p w14:paraId="4BF9B53D" w14:textId="4C194FD1" w:rsidR="00AA0E51" w:rsidRPr="00AA0E51" w:rsidRDefault="00AA0E51" w:rsidP="00AA0E51">
            <w:pPr>
              <w:pStyle w:val="ListParagraph"/>
              <w:numPr>
                <w:ilvl w:val="2"/>
                <w:numId w:val="74"/>
              </w:numPr>
              <w:jc w:val="both"/>
              <w:rPr>
                <w:rFonts w:ascii="Bookman Old Style" w:hAnsi="Bookman Old Style"/>
              </w:rPr>
            </w:pPr>
            <w:r w:rsidRPr="00AA0E51">
              <w:rPr>
                <w:rFonts w:ascii="Bookman Old Style" w:hAnsi="Bookman Old Style"/>
              </w:rPr>
              <w:t>penerapan pengendalian internal dalam proses pelaporan keuangan PPDP.</w:t>
            </w:r>
          </w:p>
          <w:p w14:paraId="45AABCC0" w14:textId="4C973244" w:rsidR="00AA0E51" w:rsidRPr="00AA0E51" w:rsidRDefault="00AA0E51" w:rsidP="00AA0E51">
            <w:pPr>
              <w:pStyle w:val="ListParagraph"/>
              <w:numPr>
                <w:ilvl w:val="0"/>
                <w:numId w:val="73"/>
              </w:numPr>
              <w:ind w:left="313"/>
              <w:jc w:val="both"/>
              <w:rPr>
                <w:rFonts w:ascii="Bookman Old Style" w:hAnsi="Bookman Old Style"/>
              </w:rPr>
            </w:pPr>
            <w:r w:rsidRPr="00AA0E51">
              <w:rPr>
                <w:rFonts w:ascii="Bookman Old Style" w:hAnsi="Bookman Old Style"/>
              </w:rPr>
              <w:t>Direksi wajib melaksanakan tugas dan tanggung jawab dengan itikad baik dan dengan prinsip kehati-hatian.</w:t>
            </w:r>
          </w:p>
          <w:p w14:paraId="4217F88D" w14:textId="7C9E7563" w:rsidR="00AA0E51" w:rsidRPr="00AA0E51" w:rsidRDefault="00AA0E51" w:rsidP="00AA0E51">
            <w:pPr>
              <w:pStyle w:val="ListParagraph"/>
              <w:numPr>
                <w:ilvl w:val="0"/>
                <w:numId w:val="73"/>
              </w:numPr>
              <w:ind w:left="313"/>
              <w:jc w:val="both"/>
              <w:rPr>
                <w:rFonts w:ascii="Bookman Old Style" w:hAnsi="Bookman Old Style"/>
              </w:rPr>
            </w:pPr>
            <w:r w:rsidRPr="00AA0E51">
              <w:rPr>
                <w:rFonts w:ascii="Bookman Old Style" w:hAnsi="Bookman Old Style"/>
              </w:rPr>
              <w:t xml:space="preserve">Komitmen tanggung jawab sebagaimana dimaksud pada ayat (1) wajib dituangkan dalam surat pernyataan bermeterai yang ditandatangani oleh </w:t>
            </w:r>
            <w:r w:rsidRPr="00AA0E51">
              <w:rPr>
                <w:rFonts w:ascii="Bookman Old Style" w:hAnsi="Bookman Old Style"/>
              </w:rPr>
              <w:lastRenderedPageBreak/>
              <w:t>Direksi pada lembaran terpisah dalam Laporan Keuangan.</w:t>
            </w:r>
          </w:p>
          <w:p w14:paraId="2CA71B28" w14:textId="4AB7C3E7" w:rsidR="00AA0E51" w:rsidRPr="00AA0E51" w:rsidRDefault="00AA0E51" w:rsidP="00AA0E51">
            <w:pPr>
              <w:pStyle w:val="ListParagraph"/>
              <w:numPr>
                <w:ilvl w:val="0"/>
                <w:numId w:val="73"/>
              </w:numPr>
              <w:ind w:left="313"/>
              <w:jc w:val="both"/>
              <w:rPr>
                <w:rFonts w:ascii="Bookman Old Style" w:hAnsi="Bookman Old Style"/>
              </w:rPr>
            </w:pPr>
            <w:r w:rsidRPr="00AA0E51">
              <w:rPr>
                <w:rFonts w:ascii="Bookman Old Style" w:hAnsi="Bookman Old Style"/>
              </w:rPr>
              <w:t>Surat pernyataan sebagaimana dimaksud pada ayat (3) disusun sesuai format sebagaimana tercantum dalam Lampiran yang merupakan bagian tidak terpisahkan dari Peraturan Otoritas Jasa Keuangan ini.</w:t>
            </w:r>
          </w:p>
          <w:p w14:paraId="21C99085" w14:textId="0683BE2D" w:rsidR="00AA0E51" w:rsidRPr="00AA0E51" w:rsidRDefault="00AA0E51" w:rsidP="00AA0E51">
            <w:pPr>
              <w:pStyle w:val="ListParagraph"/>
              <w:numPr>
                <w:ilvl w:val="0"/>
                <w:numId w:val="73"/>
              </w:numPr>
              <w:ind w:left="313"/>
              <w:jc w:val="both"/>
              <w:rPr>
                <w:rFonts w:ascii="Bookman Old Style" w:hAnsi="Bookman Old Style"/>
              </w:rPr>
            </w:pPr>
            <w:r w:rsidRPr="00AA0E51">
              <w:rPr>
                <w:rFonts w:ascii="Bookman Old Style" w:hAnsi="Bookman Old Style"/>
              </w:rPr>
              <w:t>Surat pernyataan sebagaimana dimaksud pada ayat (3) disampaikan bersamaan dengan penyampaian Laporan Keuangan melalui sistem jaringan komunikasi data Otoritas Jasa Keuangan sesuai dengan Peraturan Otoritas Jasa Keuangan mengenai penyampaian Laporan Keuangan bagi masing-masing PPDP.</w:t>
            </w:r>
          </w:p>
          <w:p w14:paraId="2E33E1D7" w14:textId="6C077AC0" w:rsidR="00AA0E51" w:rsidRPr="00AA0E51" w:rsidRDefault="00AA0E51" w:rsidP="00AA0E51">
            <w:pPr>
              <w:pStyle w:val="ListParagraph"/>
              <w:numPr>
                <w:ilvl w:val="0"/>
                <w:numId w:val="73"/>
              </w:numPr>
              <w:ind w:left="313"/>
              <w:jc w:val="both"/>
              <w:rPr>
                <w:rFonts w:ascii="Bookman Old Style" w:hAnsi="Bookman Old Style"/>
              </w:rPr>
            </w:pPr>
            <w:r w:rsidRPr="00AA0E51">
              <w:rPr>
                <w:rFonts w:ascii="Bookman Old Style" w:hAnsi="Bookman Old Style"/>
              </w:rPr>
              <w:t>Dalam hal surat pernyataan belum dapat disampaikan melalui sistem jaringan komunikasi data Otoritas Jasa Keuangan sebagaimana dimaksud pada ayat (5), surat pernyataan disampaikan dalam bentuk dokumen elektronik melalui alamat surat elektronik yang ditetapkan oleh Otoritas Jasa Keuangan.</w:t>
            </w:r>
          </w:p>
        </w:tc>
        <w:tc>
          <w:tcPr>
            <w:tcW w:w="3402" w:type="dxa"/>
          </w:tcPr>
          <w:p w14:paraId="2932DDB6" w14:textId="77777777" w:rsidR="00537F45" w:rsidRDefault="004712F1" w:rsidP="0030199E">
            <w:pPr>
              <w:jc w:val="both"/>
              <w:rPr>
                <w:rFonts w:ascii="Bookman Old Style" w:hAnsi="Bookman Old Style"/>
              </w:rPr>
            </w:pPr>
            <w:r>
              <w:rPr>
                <w:rFonts w:ascii="Bookman Old Style" w:hAnsi="Bookman Old Style"/>
              </w:rPr>
              <w:lastRenderedPageBreak/>
              <w:t>Pasal 11</w:t>
            </w:r>
          </w:p>
          <w:p w14:paraId="00B356AD" w14:textId="77777777" w:rsidR="004712F1" w:rsidRPr="004712F1" w:rsidRDefault="004712F1" w:rsidP="004712F1">
            <w:pPr>
              <w:ind w:left="181"/>
              <w:jc w:val="both"/>
              <w:rPr>
                <w:rFonts w:ascii="Bookman Old Style" w:hAnsi="Bookman Old Style"/>
              </w:rPr>
            </w:pPr>
            <w:r w:rsidRPr="004712F1">
              <w:rPr>
                <w:rFonts w:ascii="Bookman Old Style" w:hAnsi="Bookman Old Style"/>
              </w:rPr>
              <w:t>Ayat (1)</w:t>
            </w:r>
          </w:p>
          <w:p w14:paraId="7B10CC7D" w14:textId="77777777" w:rsidR="004712F1" w:rsidRPr="004712F1" w:rsidRDefault="004712F1" w:rsidP="004712F1">
            <w:pPr>
              <w:ind w:left="465"/>
              <w:jc w:val="both"/>
              <w:rPr>
                <w:rFonts w:ascii="Bookman Old Style" w:hAnsi="Bookman Old Style"/>
              </w:rPr>
            </w:pPr>
            <w:r w:rsidRPr="004712F1">
              <w:rPr>
                <w:rFonts w:ascii="Bookman Old Style" w:hAnsi="Bookman Old Style"/>
              </w:rPr>
              <w:t>Huruf a</w:t>
            </w:r>
          </w:p>
          <w:p w14:paraId="4E81C69B" w14:textId="77777777" w:rsidR="004712F1" w:rsidRPr="004712F1" w:rsidRDefault="004712F1" w:rsidP="004712F1">
            <w:pPr>
              <w:ind w:left="748"/>
              <w:jc w:val="both"/>
              <w:rPr>
                <w:rFonts w:ascii="Bookman Old Style" w:hAnsi="Bookman Old Style"/>
              </w:rPr>
            </w:pPr>
            <w:r w:rsidRPr="004712F1">
              <w:rPr>
                <w:rFonts w:ascii="Bookman Old Style" w:hAnsi="Bookman Old Style"/>
              </w:rPr>
              <w:t>Cukup jelas.</w:t>
            </w:r>
          </w:p>
          <w:p w14:paraId="63ACFC9A" w14:textId="77777777" w:rsidR="004712F1" w:rsidRPr="004712F1" w:rsidRDefault="004712F1" w:rsidP="004712F1">
            <w:pPr>
              <w:ind w:left="465"/>
              <w:jc w:val="both"/>
              <w:rPr>
                <w:rFonts w:ascii="Bookman Old Style" w:hAnsi="Bookman Old Style"/>
              </w:rPr>
            </w:pPr>
            <w:r w:rsidRPr="004712F1">
              <w:rPr>
                <w:rFonts w:ascii="Bookman Old Style" w:hAnsi="Bookman Old Style"/>
              </w:rPr>
              <w:t>Huruf b</w:t>
            </w:r>
          </w:p>
          <w:p w14:paraId="7E63870B" w14:textId="77777777" w:rsidR="004712F1" w:rsidRPr="004712F1" w:rsidRDefault="004712F1" w:rsidP="004712F1">
            <w:pPr>
              <w:ind w:left="748"/>
              <w:jc w:val="both"/>
              <w:rPr>
                <w:rFonts w:ascii="Bookman Old Style" w:hAnsi="Bookman Old Style"/>
              </w:rPr>
            </w:pPr>
            <w:r w:rsidRPr="004712F1">
              <w:rPr>
                <w:rFonts w:ascii="Bookman Old Style" w:hAnsi="Bookman Old Style"/>
              </w:rPr>
              <w:t>Cukup jelas.</w:t>
            </w:r>
          </w:p>
          <w:p w14:paraId="4B40AECD" w14:textId="77777777" w:rsidR="004712F1" w:rsidRPr="004712F1" w:rsidRDefault="004712F1" w:rsidP="004712F1">
            <w:pPr>
              <w:ind w:left="465"/>
              <w:jc w:val="both"/>
              <w:rPr>
                <w:rFonts w:ascii="Bookman Old Style" w:hAnsi="Bookman Old Style"/>
              </w:rPr>
            </w:pPr>
            <w:r w:rsidRPr="004712F1">
              <w:rPr>
                <w:rFonts w:ascii="Bookman Old Style" w:hAnsi="Bookman Old Style"/>
              </w:rPr>
              <w:t>Huruf c</w:t>
            </w:r>
          </w:p>
          <w:p w14:paraId="0B7EC76B" w14:textId="77777777" w:rsidR="004712F1" w:rsidRPr="004712F1" w:rsidRDefault="004712F1" w:rsidP="004712F1">
            <w:pPr>
              <w:ind w:left="748"/>
              <w:jc w:val="both"/>
              <w:rPr>
                <w:rFonts w:ascii="Bookman Old Style" w:hAnsi="Bookman Old Style"/>
              </w:rPr>
            </w:pPr>
            <w:r w:rsidRPr="004712F1">
              <w:rPr>
                <w:rFonts w:ascii="Bookman Old Style" w:hAnsi="Bookman Old Style"/>
              </w:rPr>
              <w:t>Cukup jelas.</w:t>
            </w:r>
          </w:p>
          <w:p w14:paraId="19B4F84A" w14:textId="77777777" w:rsidR="004712F1" w:rsidRPr="004712F1" w:rsidRDefault="004712F1" w:rsidP="004712F1">
            <w:pPr>
              <w:ind w:left="465"/>
              <w:jc w:val="both"/>
              <w:rPr>
                <w:rFonts w:ascii="Bookman Old Style" w:hAnsi="Bookman Old Style"/>
              </w:rPr>
            </w:pPr>
            <w:r w:rsidRPr="004712F1">
              <w:rPr>
                <w:rFonts w:ascii="Bookman Old Style" w:hAnsi="Bookman Old Style"/>
              </w:rPr>
              <w:t>Huruf d</w:t>
            </w:r>
          </w:p>
          <w:p w14:paraId="4EA5ECFF" w14:textId="77777777" w:rsidR="004712F1" w:rsidRPr="004712F1" w:rsidRDefault="004712F1" w:rsidP="004712F1">
            <w:pPr>
              <w:ind w:left="748"/>
              <w:jc w:val="both"/>
              <w:rPr>
                <w:rFonts w:ascii="Bookman Old Style" w:hAnsi="Bookman Old Style"/>
              </w:rPr>
            </w:pPr>
            <w:r w:rsidRPr="004712F1">
              <w:rPr>
                <w:rFonts w:ascii="Bookman Old Style" w:hAnsi="Bookman Old Style"/>
              </w:rPr>
              <w:t>Yang dimaksud dengan “pengendalian internal dalam proses pelaporan keuangan” adalah pengendalian yang didesain untuk memberikan keyakinan atas keandalan proses pelaporan keuangan dan penyusunan Laporan Keuangan sesuai dengan standar akuntansi keuangan dan/atau Peraturan Otoritas Jasa Keuangan mengenai laporan bulanan.</w:t>
            </w:r>
          </w:p>
          <w:p w14:paraId="4E81E2BB" w14:textId="77777777" w:rsidR="004712F1" w:rsidRPr="004712F1" w:rsidRDefault="004712F1" w:rsidP="004712F1">
            <w:pPr>
              <w:ind w:left="181"/>
              <w:jc w:val="both"/>
              <w:rPr>
                <w:rFonts w:ascii="Bookman Old Style" w:hAnsi="Bookman Old Style"/>
              </w:rPr>
            </w:pPr>
            <w:r w:rsidRPr="004712F1">
              <w:rPr>
                <w:rFonts w:ascii="Bookman Old Style" w:hAnsi="Bookman Old Style"/>
              </w:rPr>
              <w:t>Ayat (2)</w:t>
            </w:r>
          </w:p>
          <w:p w14:paraId="67E3EF95" w14:textId="77777777" w:rsidR="004712F1" w:rsidRPr="004712F1" w:rsidRDefault="004712F1" w:rsidP="004712F1">
            <w:pPr>
              <w:ind w:left="465"/>
              <w:jc w:val="both"/>
              <w:rPr>
                <w:rFonts w:ascii="Bookman Old Style" w:hAnsi="Bookman Old Style"/>
              </w:rPr>
            </w:pPr>
            <w:r w:rsidRPr="004712F1">
              <w:rPr>
                <w:rFonts w:ascii="Bookman Old Style" w:hAnsi="Bookman Old Style"/>
              </w:rPr>
              <w:t>Cukup jelas.</w:t>
            </w:r>
          </w:p>
          <w:p w14:paraId="2E6B0431" w14:textId="77777777" w:rsidR="004712F1" w:rsidRPr="004712F1" w:rsidRDefault="004712F1" w:rsidP="004712F1">
            <w:pPr>
              <w:ind w:left="181"/>
              <w:jc w:val="both"/>
              <w:rPr>
                <w:rFonts w:ascii="Bookman Old Style" w:hAnsi="Bookman Old Style"/>
              </w:rPr>
            </w:pPr>
            <w:r w:rsidRPr="004712F1">
              <w:rPr>
                <w:rFonts w:ascii="Bookman Old Style" w:hAnsi="Bookman Old Style"/>
              </w:rPr>
              <w:t>Ayat (3)</w:t>
            </w:r>
          </w:p>
          <w:p w14:paraId="5A8C9634" w14:textId="77777777" w:rsidR="004712F1" w:rsidRPr="004712F1" w:rsidRDefault="004712F1" w:rsidP="004712F1">
            <w:pPr>
              <w:ind w:left="465"/>
              <w:jc w:val="both"/>
              <w:rPr>
                <w:rFonts w:ascii="Bookman Old Style" w:hAnsi="Bookman Old Style"/>
              </w:rPr>
            </w:pPr>
            <w:r w:rsidRPr="004712F1">
              <w:rPr>
                <w:rFonts w:ascii="Bookman Old Style" w:hAnsi="Bookman Old Style"/>
              </w:rPr>
              <w:t>Cukup jelas.</w:t>
            </w:r>
          </w:p>
          <w:p w14:paraId="5E6B30E4" w14:textId="77777777" w:rsidR="004712F1" w:rsidRPr="004712F1" w:rsidRDefault="004712F1" w:rsidP="004712F1">
            <w:pPr>
              <w:ind w:left="181"/>
              <w:jc w:val="both"/>
              <w:rPr>
                <w:rFonts w:ascii="Bookman Old Style" w:hAnsi="Bookman Old Style"/>
              </w:rPr>
            </w:pPr>
            <w:r w:rsidRPr="004712F1">
              <w:rPr>
                <w:rFonts w:ascii="Bookman Old Style" w:hAnsi="Bookman Old Style"/>
              </w:rPr>
              <w:t>Ayat (4)</w:t>
            </w:r>
          </w:p>
          <w:p w14:paraId="513F792A" w14:textId="77777777" w:rsidR="004712F1" w:rsidRPr="004712F1" w:rsidRDefault="004712F1" w:rsidP="004712F1">
            <w:pPr>
              <w:ind w:left="465"/>
              <w:jc w:val="both"/>
              <w:rPr>
                <w:rFonts w:ascii="Bookman Old Style" w:hAnsi="Bookman Old Style"/>
              </w:rPr>
            </w:pPr>
            <w:r w:rsidRPr="004712F1">
              <w:rPr>
                <w:rFonts w:ascii="Bookman Old Style" w:hAnsi="Bookman Old Style"/>
              </w:rPr>
              <w:t>Cukup jelas.</w:t>
            </w:r>
          </w:p>
          <w:p w14:paraId="0B180E09" w14:textId="77777777" w:rsidR="004712F1" w:rsidRPr="004712F1" w:rsidRDefault="004712F1" w:rsidP="004712F1">
            <w:pPr>
              <w:ind w:left="181"/>
              <w:jc w:val="both"/>
              <w:rPr>
                <w:rFonts w:ascii="Bookman Old Style" w:hAnsi="Bookman Old Style"/>
              </w:rPr>
            </w:pPr>
            <w:r w:rsidRPr="004712F1">
              <w:rPr>
                <w:rFonts w:ascii="Bookman Old Style" w:hAnsi="Bookman Old Style"/>
              </w:rPr>
              <w:t>Ayat (5)</w:t>
            </w:r>
          </w:p>
          <w:p w14:paraId="34DF3794" w14:textId="77777777" w:rsidR="004712F1" w:rsidRPr="004712F1" w:rsidRDefault="004712F1" w:rsidP="004712F1">
            <w:pPr>
              <w:ind w:left="465"/>
              <w:jc w:val="both"/>
              <w:rPr>
                <w:rFonts w:ascii="Bookman Old Style" w:hAnsi="Bookman Old Style"/>
              </w:rPr>
            </w:pPr>
            <w:r w:rsidRPr="004712F1">
              <w:rPr>
                <w:rFonts w:ascii="Bookman Old Style" w:hAnsi="Bookman Old Style"/>
              </w:rPr>
              <w:lastRenderedPageBreak/>
              <w:t>Yang dimaksud dengan “Peraturan Otoritas Jasa Keuangan mengenai penyampaian Laporan Keuangan”, antara lain ketentuan Otoritas Jasa Keuangan yang mengatur tata cara penyampaian melalui sistem jaringan komunikasi data Otoritas Jasa Keuangan dan batas waktu penyampaian Laporan Keuangan.</w:t>
            </w:r>
          </w:p>
          <w:p w14:paraId="7263E71A" w14:textId="77777777" w:rsidR="004712F1" w:rsidRPr="004712F1" w:rsidRDefault="004712F1" w:rsidP="004712F1">
            <w:pPr>
              <w:ind w:left="181"/>
              <w:jc w:val="both"/>
              <w:rPr>
                <w:rFonts w:ascii="Bookman Old Style" w:hAnsi="Bookman Old Style"/>
              </w:rPr>
            </w:pPr>
            <w:r w:rsidRPr="004712F1">
              <w:rPr>
                <w:rFonts w:ascii="Bookman Old Style" w:hAnsi="Bookman Old Style"/>
              </w:rPr>
              <w:t>Ayat (6)</w:t>
            </w:r>
          </w:p>
          <w:p w14:paraId="7DA5D571" w14:textId="77777777" w:rsidR="004712F1" w:rsidRPr="004712F1" w:rsidRDefault="004712F1" w:rsidP="004712F1">
            <w:pPr>
              <w:ind w:left="465"/>
              <w:jc w:val="both"/>
              <w:rPr>
                <w:rFonts w:ascii="Bookman Old Style" w:hAnsi="Bookman Old Style"/>
              </w:rPr>
            </w:pPr>
            <w:r w:rsidRPr="004712F1">
              <w:rPr>
                <w:rFonts w:ascii="Bookman Old Style" w:hAnsi="Bookman Old Style"/>
              </w:rPr>
              <w:t>Penyampaian surat pernyataan dalam bentuk dokumen elektronik dilakukan melalui layanan mailing room Otoritas Jasa Keuangan dan ditujukan kepada:</w:t>
            </w:r>
          </w:p>
          <w:p w14:paraId="5DFA39C6" w14:textId="77777777" w:rsidR="004712F1" w:rsidRPr="004712F1" w:rsidRDefault="004712F1" w:rsidP="004712F1">
            <w:pPr>
              <w:ind w:left="465"/>
              <w:jc w:val="both"/>
              <w:rPr>
                <w:rFonts w:ascii="Bookman Old Style" w:hAnsi="Bookman Old Style"/>
              </w:rPr>
            </w:pPr>
            <w:r w:rsidRPr="004712F1">
              <w:rPr>
                <w:rFonts w:ascii="Bookman Old Style" w:hAnsi="Bookman Old Style"/>
              </w:rPr>
              <w:t>Otoritas Jasa Keuangan</w:t>
            </w:r>
          </w:p>
          <w:p w14:paraId="63874628" w14:textId="77777777" w:rsidR="004712F1" w:rsidRPr="004712F1" w:rsidRDefault="004712F1" w:rsidP="004712F1">
            <w:pPr>
              <w:ind w:left="465"/>
              <w:jc w:val="both"/>
              <w:rPr>
                <w:rFonts w:ascii="Bookman Old Style" w:hAnsi="Bookman Old Style"/>
              </w:rPr>
            </w:pPr>
            <w:r w:rsidRPr="004712F1">
              <w:rPr>
                <w:rFonts w:ascii="Bookman Old Style" w:hAnsi="Bookman Old Style"/>
              </w:rPr>
              <w:t>u.p Kepala Departemen Pengawasan PPDP terkait</w:t>
            </w:r>
          </w:p>
          <w:p w14:paraId="2B66CEE0" w14:textId="579B5594" w:rsidR="004712F1" w:rsidRPr="00703B9F" w:rsidRDefault="004712F1" w:rsidP="004712F1">
            <w:pPr>
              <w:ind w:left="465"/>
              <w:jc w:val="both"/>
              <w:rPr>
                <w:rFonts w:ascii="Bookman Old Style" w:hAnsi="Bookman Old Style"/>
              </w:rPr>
            </w:pPr>
            <w:r w:rsidRPr="004712F1">
              <w:rPr>
                <w:rFonts w:ascii="Bookman Old Style" w:hAnsi="Bookman Old Style"/>
              </w:rPr>
              <w:t>dengan tembusan kepada Kepala Departemen Pengelolaan Data dan Statistik.</w:t>
            </w:r>
          </w:p>
        </w:tc>
        <w:tc>
          <w:tcPr>
            <w:tcW w:w="4252" w:type="dxa"/>
          </w:tcPr>
          <w:p w14:paraId="4BC02644" w14:textId="77777777" w:rsidR="00537F45" w:rsidRPr="00703B9F" w:rsidRDefault="00537F45" w:rsidP="0030199E">
            <w:pPr>
              <w:jc w:val="both"/>
              <w:rPr>
                <w:rFonts w:ascii="Bookman Old Style" w:hAnsi="Bookman Old Style"/>
              </w:rPr>
            </w:pPr>
          </w:p>
        </w:tc>
      </w:tr>
      <w:tr w:rsidR="00537F45" w:rsidRPr="00703B9F" w14:paraId="70EA3002" w14:textId="2588EC66" w:rsidTr="00537F45">
        <w:trPr>
          <w:trHeight w:val="585"/>
        </w:trPr>
        <w:tc>
          <w:tcPr>
            <w:tcW w:w="3403" w:type="dxa"/>
          </w:tcPr>
          <w:p w14:paraId="060441CF" w14:textId="739E943F" w:rsidR="00537F45" w:rsidRPr="00703B9F" w:rsidRDefault="00537F45" w:rsidP="0030199E">
            <w:pPr>
              <w:jc w:val="both"/>
              <w:rPr>
                <w:rFonts w:ascii="Bookman Old Style" w:hAnsi="Bookman Old Style"/>
              </w:rPr>
            </w:pPr>
            <w:r w:rsidRPr="00703B9F">
              <w:rPr>
                <w:rFonts w:ascii="Bookman Old Style" w:hAnsi="Bookman Old Style"/>
              </w:rPr>
              <w:t xml:space="preserve">Pasal </w:t>
            </w:r>
            <w:r w:rsidR="00AA0E51">
              <w:rPr>
                <w:rFonts w:ascii="Bookman Old Style" w:hAnsi="Bookman Old Style"/>
              </w:rPr>
              <w:t>12</w:t>
            </w:r>
          </w:p>
          <w:p w14:paraId="359F75BB" w14:textId="494969A0" w:rsidR="00AA0E51" w:rsidRPr="00AA0E51" w:rsidRDefault="00AA0E51" w:rsidP="00AA0E51">
            <w:pPr>
              <w:pStyle w:val="ListParagraph"/>
              <w:numPr>
                <w:ilvl w:val="1"/>
                <w:numId w:val="75"/>
              </w:numPr>
              <w:ind w:left="313"/>
              <w:jc w:val="both"/>
              <w:rPr>
                <w:rFonts w:ascii="Bookman Old Style" w:hAnsi="Bookman Old Style"/>
              </w:rPr>
            </w:pPr>
            <w:r w:rsidRPr="00AA0E51">
              <w:rPr>
                <w:rFonts w:ascii="Bookman Old Style" w:hAnsi="Bookman Old Style"/>
              </w:rPr>
              <w:t>Direksi wajib menyampaikan laporan pengendalian internal dalam proses pelaporan keuangan PPDP sebagaimana dimaksud dalam Pasal 11 ayat (1) huruf d kepada Otoritas Jasa Keuangan.</w:t>
            </w:r>
          </w:p>
          <w:p w14:paraId="417462CC" w14:textId="6D67FF36" w:rsidR="00AA0E51" w:rsidRPr="00AA0E51" w:rsidRDefault="00AA0E51" w:rsidP="00AA0E51">
            <w:pPr>
              <w:pStyle w:val="ListParagraph"/>
              <w:numPr>
                <w:ilvl w:val="1"/>
                <w:numId w:val="75"/>
              </w:numPr>
              <w:ind w:left="313"/>
              <w:jc w:val="both"/>
              <w:rPr>
                <w:rFonts w:ascii="Bookman Old Style" w:hAnsi="Bookman Old Style"/>
              </w:rPr>
            </w:pPr>
            <w:r w:rsidRPr="00AA0E51">
              <w:rPr>
                <w:rFonts w:ascii="Bookman Old Style" w:hAnsi="Bookman Old Style"/>
              </w:rPr>
              <w:t>Penyampaian laporan pengendalian internal sebagaimana dimaksud pada ayat (1) disampaikan bersamaan dengan penyampaian Laporan Keuangan tahunan yang diaudit oleh akuntan publik sesuai dengan Peraturan Otoritas Jasa Keuangan mengenai penyampaian Laporan Keuangan tahunan yang diaudit oleh akuntan publik bagi masing-masing PPDP.</w:t>
            </w:r>
          </w:p>
          <w:p w14:paraId="28FEFA1D" w14:textId="3937D109" w:rsidR="00AA0E51" w:rsidRPr="00AA0E51" w:rsidRDefault="00AA0E51" w:rsidP="00AA0E51">
            <w:pPr>
              <w:pStyle w:val="ListParagraph"/>
              <w:numPr>
                <w:ilvl w:val="1"/>
                <w:numId w:val="75"/>
              </w:numPr>
              <w:ind w:left="313"/>
              <w:jc w:val="both"/>
              <w:rPr>
                <w:rFonts w:ascii="Bookman Old Style" w:hAnsi="Bookman Old Style"/>
              </w:rPr>
            </w:pPr>
            <w:r w:rsidRPr="00AA0E51">
              <w:rPr>
                <w:rFonts w:ascii="Bookman Old Style" w:hAnsi="Bookman Old Style"/>
              </w:rPr>
              <w:lastRenderedPageBreak/>
              <w:t>Laporan pengendalian internal dalam proses pelaporan keuangan PPDP sebagaimana dimaksud pada ayat (1), wajib paling sedikit memuat:</w:t>
            </w:r>
          </w:p>
          <w:p w14:paraId="58CDE162" w14:textId="7450AE1D" w:rsidR="00AA0E51" w:rsidRPr="00AA0E51" w:rsidRDefault="00AA0E51" w:rsidP="00AA0E51">
            <w:pPr>
              <w:pStyle w:val="ListParagraph"/>
              <w:numPr>
                <w:ilvl w:val="2"/>
                <w:numId w:val="76"/>
              </w:numPr>
              <w:jc w:val="both"/>
              <w:rPr>
                <w:rFonts w:ascii="Bookman Old Style" w:hAnsi="Bookman Old Style"/>
              </w:rPr>
            </w:pPr>
            <w:r w:rsidRPr="00AA0E51">
              <w:rPr>
                <w:rFonts w:ascii="Bookman Old Style" w:hAnsi="Bookman Old Style"/>
              </w:rPr>
              <w:t>pernyataan Direksi mengenai tanggung jawab Direksi atas penerapan pengendalian internal dalam proses pelaporan keuangan PPDP; dan</w:t>
            </w:r>
          </w:p>
          <w:p w14:paraId="33BA4858" w14:textId="13EB5633" w:rsidR="00537F45" w:rsidRPr="00AA0E51" w:rsidRDefault="00AA0E51" w:rsidP="00AA0E51">
            <w:pPr>
              <w:pStyle w:val="ListParagraph"/>
              <w:numPr>
                <w:ilvl w:val="0"/>
                <w:numId w:val="76"/>
              </w:numPr>
              <w:jc w:val="both"/>
              <w:rPr>
                <w:rFonts w:ascii="Bookman Old Style" w:hAnsi="Bookman Old Style"/>
              </w:rPr>
            </w:pPr>
            <w:r w:rsidRPr="00AA0E51">
              <w:rPr>
                <w:rFonts w:ascii="Bookman Old Style" w:hAnsi="Bookman Old Style"/>
              </w:rPr>
              <w:t>hasil penilaian Direksi terhadap efektivitas pengendalian internal dalam proses pelaporan keuangan PPDP.</w:t>
            </w:r>
            <w:r w:rsidR="00537F45" w:rsidRPr="00AA0E51">
              <w:rPr>
                <w:rFonts w:ascii="Bookman Old Style" w:hAnsi="Bookman Old Style"/>
              </w:rPr>
              <w:t xml:space="preserve"> </w:t>
            </w:r>
          </w:p>
        </w:tc>
        <w:tc>
          <w:tcPr>
            <w:tcW w:w="3402" w:type="dxa"/>
          </w:tcPr>
          <w:p w14:paraId="0C761676" w14:textId="6D110D7C" w:rsidR="00537F45" w:rsidRPr="00703B9F" w:rsidRDefault="00537F45" w:rsidP="0030199E">
            <w:pPr>
              <w:jc w:val="both"/>
              <w:rPr>
                <w:rFonts w:ascii="Bookman Old Style" w:hAnsi="Bookman Old Style"/>
              </w:rPr>
            </w:pPr>
            <w:r w:rsidRPr="00703B9F">
              <w:rPr>
                <w:rFonts w:ascii="Bookman Old Style" w:hAnsi="Bookman Old Style"/>
              </w:rPr>
              <w:lastRenderedPageBreak/>
              <w:t xml:space="preserve">Pasal </w:t>
            </w:r>
            <w:r w:rsidR="004712F1">
              <w:rPr>
                <w:rFonts w:ascii="Bookman Old Style" w:hAnsi="Bookman Old Style"/>
              </w:rPr>
              <w:t>12</w:t>
            </w:r>
            <w:r w:rsidRPr="00703B9F">
              <w:rPr>
                <w:rFonts w:ascii="Bookman Old Style" w:hAnsi="Bookman Old Style"/>
              </w:rPr>
              <w:t xml:space="preserve"> </w:t>
            </w:r>
          </w:p>
          <w:p w14:paraId="29487314" w14:textId="77777777" w:rsidR="00537F45" w:rsidRPr="00703B9F" w:rsidRDefault="00537F45" w:rsidP="0030199E">
            <w:pPr>
              <w:ind w:firstLine="172"/>
              <w:jc w:val="both"/>
              <w:rPr>
                <w:rFonts w:ascii="Bookman Old Style" w:hAnsi="Bookman Old Style"/>
              </w:rPr>
            </w:pPr>
            <w:r w:rsidRPr="00703B9F">
              <w:rPr>
                <w:rFonts w:ascii="Bookman Old Style" w:hAnsi="Bookman Old Style"/>
              </w:rPr>
              <w:t>Cukup jelas.</w:t>
            </w:r>
          </w:p>
          <w:p w14:paraId="5B73814F" w14:textId="77777777" w:rsidR="00537F45" w:rsidRPr="00703B9F" w:rsidRDefault="00537F45" w:rsidP="0030199E">
            <w:pPr>
              <w:ind w:firstLine="172"/>
              <w:jc w:val="both"/>
              <w:rPr>
                <w:rFonts w:ascii="Bookman Old Style" w:hAnsi="Bookman Old Style"/>
              </w:rPr>
            </w:pPr>
          </w:p>
          <w:p w14:paraId="793492A1" w14:textId="77777777" w:rsidR="00537F45" w:rsidRPr="00703B9F" w:rsidRDefault="00537F45" w:rsidP="0030199E">
            <w:pPr>
              <w:jc w:val="both"/>
              <w:rPr>
                <w:rFonts w:ascii="Bookman Old Style" w:hAnsi="Bookman Old Style"/>
              </w:rPr>
            </w:pPr>
          </w:p>
        </w:tc>
        <w:tc>
          <w:tcPr>
            <w:tcW w:w="4252" w:type="dxa"/>
          </w:tcPr>
          <w:p w14:paraId="10E1DBE6" w14:textId="77777777" w:rsidR="00537F45" w:rsidRPr="00703B9F" w:rsidRDefault="00537F45" w:rsidP="0030199E">
            <w:pPr>
              <w:jc w:val="both"/>
              <w:rPr>
                <w:rFonts w:ascii="Bookman Old Style" w:hAnsi="Bookman Old Style"/>
              </w:rPr>
            </w:pPr>
          </w:p>
        </w:tc>
      </w:tr>
      <w:tr w:rsidR="00537F45" w:rsidRPr="00703B9F" w14:paraId="186EBD5E" w14:textId="43BDCE09" w:rsidTr="00537F45">
        <w:trPr>
          <w:trHeight w:val="585"/>
        </w:trPr>
        <w:tc>
          <w:tcPr>
            <w:tcW w:w="3403" w:type="dxa"/>
          </w:tcPr>
          <w:p w14:paraId="1791C4C8" w14:textId="77777777" w:rsidR="00537F45" w:rsidRDefault="00AA0E51" w:rsidP="00AA0E51">
            <w:pPr>
              <w:jc w:val="both"/>
              <w:rPr>
                <w:rFonts w:ascii="Bookman Old Style" w:hAnsi="Bookman Old Style"/>
              </w:rPr>
            </w:pPr>
            <w:r>
              <w:rPr>
                <w:rFonts w:ascii="Bookman Old Style" w:hAnsi="Bookman Old Style"/>
              </w:rPr>
              <w:t>Pasal 13</w:t>
            </w:r>
          </w:p>
          <w:p w14:paraId="1EC1BF5F" w14:textId="5F1D99EE" w:rsidR="00AA0E51" w:rsidRPr="00AA0E51" w:rsidRDefault="00AA0E51" w:rsidP="00AA0E51">
            <w:pPr>
              <w:pStyle w:val="ListParagraph"/>
              <w:numPr>
                <w:ilvl w:val="1"/>
                <w:numId w:val="77"/>
              </w:numPr>
              <w:ind w:left="313"/>
              <w:jc w:val="both"/>
              <w:rPr>
                <w:rFonts w:ascii="Bookman Old Style" w:hAnsi="Bookman Old Style"/>
              </w:rPr>
            </w:pPr>
            <w:r w:rsidRPr="00AA0E51">
              <w:rPr>
                <w:rFonts w:ascii="Bookman Old Style" w:hAnsi="Bookman Old Style"/>
              </w:rPr>
              <w:t xml:space="preserve">Dewan Komisaris wajib melakukan pengawasan atas penerapan kebijakan dan prosedur pengendalian internal dalam proses pelaporan keuangan PPDP. </w:t>
            </w:r>
          </w:p>
          <w:p w14:paraId="1B7EC23E" w14:textId="77777777" w:rsidR="00AA0E51" w:rsidRDefault="00AA0E51" w:rsidP="00AA0E51">
            <w:pPr>
              <w:pStyle w:val="ListParagraph"/>
              <w:numPr>
                <w:ilvl w:val="1"/>
                <w:numId w:val="77"/>
              </w:numPr>
              <w:ind w:left="313"/>
              <w:jc w:val="both"/>
              <w:rPr>
                <w:rFonts w:ascii="Bookman Old Style" w:hAnsi="Bookman Old Style"/>
              </w:rPr>
            </w:pPr>
            <w:r w:rsidRPr="00AA0E51">
              <w:rPr>
                <w:rFonts w:ascii="Bookman Old Style" w:hAnsi="Bookman Old Style"/>
              </w:rPr>
              <w:t xml:space="preserve">Dewan Komisaris wajib melaksanakan tugas dan tanggung jawab dengan itikad baik dan dengan prinsip kehati-hatian. </w:t>
            </w:r>
          </w:p>
          <w:p w14:paraId="792EDD43" w14:textId="666067E6" w:rsidR="00AA0E51" w:rsidRPr="00AA0E51" w:rsidRDefault="00AA0E51" w:rsidP="00AA0E51">
            <w:pPr>
              <w:pStyle w:val="ListParagraph"/>
              <w:numPr>
                <w:ilvl w:val="1"/>
                <w:numId w:val="77"/>
              </w:numPr>
              <w:ind w:left="313"/>
              <w:jc w:val="both"/>
              <w:rPr>
                <w:rFonts w:ascii="Bookman Old Style" w:hAnsi="Bookman Old Style"/>
              </w:rPr>
            </w:pPr>
            <w:r w:rsidRPr="00AA0E51">
              <w:rPr>
                <w:rFonts w:ascii="Bookman Old Style" w:hAnsi="Bookman Old Style"/>
              </w:rPr>
              <w:t>Hasil pengawasan Dewan Komisaris sebagaimana dimaksud pada ayat (1) wajib dituangkan dalam laporan pengawasan rencana bisnis sesuai dengan Peraturan Otoritas Jasa Keuangan mengenai rencana bisnis lembaga jasa keuangan nonbank.</w:t>
            </w:r>
          </w:p>
        </w:tc>
        <w:tc>
          <w:tcPr>
            <w:tcW w:w="3402" w:type="dxa"/>
          </w:tcPr>
          <w:p w14:paraId="15EB4ED3" w14:textId="0A813E7A" w:rsidR="00537F45" w:rsidRPr="00703B9F" w:rsidRDefault="00537F45" w:rsidP="0030199E">
            <w:pPr>
              <w:jc w:val="both"/>
              <w:rPr>
                <w:rFonts w:ascii="Bookman Old Style" w:hAnsi="Bookman Old Style"/>
              </w:rPr>
            </w:pPr>
            <w:r w:rsidRPr="00703B9F">
              <w:rPr>
                <w:rFonts w:ascii="Bookman Old Style" w:hAnsi="Bookman Old Style"/>
              </w:rPr>
              <w:t xml:space="preserve">Pasal </w:t>
            </w:r>
            <w:r w:rsidR="004712F1">
              <w:rPr>
                <w:rFonts w:ascii="Bookman Old Style" w:hAnsi="Bookman Old Style"/>
              </w:rPr>
              <w:t>13</w:t>
            </w:r>
          </w:p>
          <w:p w14:paraId="7F3BB550" w14:textId="77777777" w:rsidR="00537F45" w:rsidRPr="00703B9F" w:rsidRDefault="00537F45" w:rsidP="0030199E">
            <w:pPr>
              <w:ind w:firstLine="172"/>
              <w:jc w:val="both"/>
              <w:rPr>
                <w:rFonts w:ascii="Bookman Old Style" w:hAnsi="Bookman Old Style"/>
              </w:rPr>
            </w:pPr>
            <w:r w:rsidRPr="00703B9F">
              <w:rPr>
                <w:rFonts w:ascii="Bookman Old Style" w:hAnsi="Bookman Old Style"/>
              </w:rPr>
              <w:t>Cukup jelas.</w:t>
            </w:r>
          </w:p>
          <w:p w14:paraId="30A7B4E6" w14:textId="77777777" w:rsidR="00537F45" w:rsidRPr="00703B9F" w:rsidRDefault="00537F45" w:rsidP="0030199E">
            <w:pPr>
              <w:ind w:firstLine="172"/>
              <w:jc w:val="both"/>
              <w:rPr>
                <w:rFonts w:ascii="Bookman Old Style" w:hAnsi="Bookman Old Style"/>
              </w:rPr>
            </w:pPr>
          </w:p>
          <w:p w14:paraId="2CD3B8B1" w14:textId="77777777" w:rsidR="00537F45" w:rsidRPr="00703B9F" w:rsidRDefault="00537F45" w:rsidP="0030199E">
            <w:pPr>
              <w:pStyle w:val="ListParagraph"/>
              <w:ind w:left="815"/>
              <w:jc w:val="both"/>
              <w:rPr>
                <w:rFonts w:ascii="Bookman Old Style" w:hAnsi="Bookman Old Style"/>
              </w:rPr>
            </w:pPr>
          </w:p>
          <w:p w14:paraId="51612FAC" w14:textId="77777777" w:rsidR="00537F45" w:rsidRPr="00703B9F" w:rsidRDefault="00537F45" w:rsidP="0030199E">
            <w:pPr>
              <w:ind w:firstLine="172"/>
              <w:jc w:val="both"/>
              <w:rPr>
                <w:rFonts w:ascii="Bookman Old Style" w:hAnsi="Bookman Old Style"/>
              </w:rPr>
            </w:pPr>
          </w:p>
        </w:tc>
        <w:tc>
          <w:tcPr>
            <w:tcW w:w="4252" w:type="dxa"/>
          </w:tcPr>
          <w:p w14:paraId="6396140C" w14:textId="77777777" w:rsidR="00537F45" w:rsidRPr="00703B9F" w:rsidRDefault="00537F45" w:rsidP="0030199E">
            <w:pPr>
              <w:jc w:val="both"/>
              <w:rPr>
                <w:rFonts w:ascii="Bookman Old Style" w:hAnsi="Bookman Old Style"/>
              </w:rPr>
            </w:pPr>
          </w:p>
        </w:tc>
      </w:tr>
      <w:tr w:rsidR="00537F45" w:rsidRPr="00703B9F" w14:paraId="05DE8CE0" w14:textId="0F8BF5F7" w:rsidTr="00537F45">
        <w:trPr>
          <w:trHeight w:val="585"/>
        </w:trPr>
        <w:tc>
          <w:tcPr>
            <w:tcW w:w="3403" w:type="dxa"/>
          </w:tcPr>
          <w:p w14:paraId="6B63777E" w14:textId="67554163" w:rsidR="00537F45" w:rsidRPr="00703B9F" w:rsidRDefault="00537F45" w:rsidP="0030199E">
            <w:pPr>
              <w:jc w:val="both"/>
              <w:rPr>
                <w:rFonts w:ascii="Bookman Old Style" w:hAnsi="Bookman Old Style"/>
              </w:rPr>
            </w:pPr>
            <w:r w:rsidRPr="00703B9F">
              <w:rPr>
                <w:rFonts w:ascii="Bookman Old Style" w:hAnsi="Bookman Old Style"/>
              </w:rPr>
              <w:t xml:space="preserve">Pasal </w:t>
            </w:r>
            <w:r w:rsidR="00AA0E51">
              <w:rPr>
                <w:rFonts w:ascii="Bookman Old Style" w:hAnsi="Bookman Old Style"/>
              </w:rPr>
              <w:t>14</w:t>
            </w:r>
          </w:p>
          <w:p w14:paraId="508C64E2" w14:textId="71EC8BE9" w:rsidR="00AA0E51" w:rsidRPr="00AA0E51" w:rsidRDefault="00AA0E51" w:rsidP="00AA0E51">
            <w:pPr>
              <w:pStyle w:val="ListParagraph"/>
              <w:numPr>
                <w:ilvl w:val="1"/>
                <w:numId w:val="78"/>
              </w:numPr>
              <w:ind w:left="313"/>
              <w:jc w:val="both"/>
              <w:rPr>
                <w:rFonts w:ascii="Bookman Old Style" w:hAnsi="Bookman Old Style"/>
              </w:rPr>
            </w:pPr>
            <w:r w:rsidRPr="00AA0E51">
              <w:rPr>
                <w:rFonts w:ascii="Bookman Old Style" w:hAnsi="Bookman Old Style"/>
              </w:rPr>
              <w:t>Komite audit PPDP wajib melaksanakan tugas dan tanggung jawab untuk melakukan pemantauan dan evaluasi atas:</w:t>
            </w:r>
          </w:p>
          <w:p w14:paraId="35070340" w14:textId="3187EB19" w:rsidR="00AA0E51" w:rsidRPr="00AA0E51" w:rsidRDefault="00AA0E51" w:rsidP="00AA0E51">
            <w:pPr>
              <w:pStyle w:val="ListParagraph"/>
              <w:numPr>
                <w:ilvl w:val="2"/>
                <w:numId w:val="79"/>
              </w:numPr>
              <w:jc w:val="both"/>
              <w:rPr>
                <w:rFonts w:ascii="Bookman Old Style" w:hAnsi="Bookman Old Style"/>
              </w:rPr>
            </w:pPr>
            <w:r w:rsidRPr="00AA0E51">
              <w:rPr>
                <w:rFonts w:ascii="Bookman Old Style" w:hAnsi="Bookman Old Style"/>
              </w:rPr>
              <w:t>penerapan kebijakan dan prosedur pengendalian internal dalam proses pelaporan keuangan PPDP; dan</w:t>
            </w:r>
          </w:p>
          <w:p w14:paraId="69147D39" w14:textId="7CB2A84D" w:rsidR="00AA0E51" w:rsidRPr="00AA0E51" w:rsidRDefault="00AA0E51" w:rsidP="00AA0E51">
            <w:pPr>
              <w:pStyle w:val="ListParagraph"/>
              <w:numPr>
                <w:ilvl w:val="2"/>
                <w:numId w:val="79"/>
              </w:numPr>
              <w:jc w:val="both"/>
              <w:rPr>
                <w:rFonts w:ascii="Bookman Old Style" w:hAnsi="Bookman Old Style"/>
              </w:rPr>
            </w:pPr>
            <w:r w:rsidRPr="00AA0E51">
              <w:rPr>
                <w:rFonts w:ascii="Bookman Old Style" w:hAnsi="Bookman Old Style"/>
              </w:rPr>
              <w:t xml:space="preserve">kesesuaian penyusunan dan penyajian Laporan Keuangan dengan Peraturan Otoritas Jasa Keuangan mengenai laporan keuangan. </w:t>
            </w:r>
          </w:p>
          <w:p w14:paraId="5214DEC7" w14:textId="08D0A111" w:rsidR="00AA0E51" w:rsidRPr="00AA0E51" w:rsidRDefault="00AA0E51" w:rsidP="00AA0E51">
            <w:pPr>
              <w:pStyle w:val="ListParagraph"/>
              <w:numPr>
                <w:ilvl w:val="0"/>
                <w:numId w:val="78"/>
              </w:numPr>
              <w:ind w:left="313"/>
              <w:jc w:val="both"/>
              <w:rPr>
                <w:rFonts w:ascii="Bookman Old Style" w:hAnsi="Bookman Old Style"/>
              </w:rPr>
            </w:pPr>
            <w:r w:rsidRPr="00AA0E51">
              <w:rPr>
                <w:rFonts w:ascii="Bookman Old Style" w:hAnsi="Bookman Old Style"/>
              </w:rPr>
              <w:t xml:space="preserve">Hasil pemantauan dan evaluasi sebagaimana dimaksud pada ayat (1) </w:t>
            </w:r>
            <w:r w:rsidRPr="00AA0E51">
              <w:rPr>
                <w:rFonts w:ascii="Bookman Old Style" w:hAnsi="Bookman Old Style"/>
              </w:rPr>
              <w:lastRenderedPageBreak/>
              <w:t>digunakan untuk memberikan rekomendasi kepada Dewan Komisaris guna meyakini integritas dari proses pelaporan keuangan pada PPDP.</w:t>
            </w:r>
          </w:p>
          <w:p w14:paraId="49B3BB26" w14:textId="378A6064" w:rsidR="00537F45" w:rsidRPr="00AA0E51" w:rsidRDefault="00AA0E51" w:rsidP="00AA0E51">
            <w:pPr>
              <w:pStyle w:val="ListParagraph"/>
              <w:numPr>
                <w:ilvl w:val="0"/>
                <w:numId w:val="78"/>
              </w:numPr>
              <w:ind w:left="313"/>
              <w:jc w:val="both"/>
              <w:rPr>
                <w:rFonts w:ascii="Bookman Old Style" w:hAnsi="Bookman Old Style"/>
              </w:rPr>
            </w:pPr>
            <w:r>
              <w:rPr>
                <w:rFonts w:ascii="Bookman Old Style" w:hAnsi="Bookman Old Style"/>
              </w:rPr>
              <w:t>B</w:t>
            </w:r>
            <w:r w:rsidRPr="00AA0E51">
              <w:rPr>
                <w:rFonts w:ascii="Bookman Old Style" w:hAnsi="Bookman Old Style"/>
              </w:rPr>
              <w:t>agi perusahaan pialang asuransi, pialang reasuransi, dan perusahaan penilai kerugian asuransi tidak diwajibkan memiliki komite audit, tugas dan tanggung jawab komite audit sebagaimana dimaksud pada ayat (1) wajib dilaksanakan oleh Dewan Komisaris.</w:t>
            </w:r>
            <w:r w:rsidR="00537F45" w:rsidRPr="00AA0E51">
              <w:rPr>
                <w:rFonts w:ascii="Bookman Old Style" w:hAnsi="Bookman Old Style"/>
              </w:rPr>
              <w:t xml:space="preserve"> </w:t>
            </w:r>
          </w:p>
        </w:tc>
        <w:tc>
          <w:tcPr>
            <w:tcW w:w="3402" w:type="dxa"/>
          </w:tcPr>
          <w:p w14:paraId="77E777DE" w14:textId="6167D68E" w:rsidR="004712F1" w:rsidRPr="00703B9F" w:rsidRDefault="004712F1" w:rsidP="004712F1">
            <w:pPr>
              <w:jc w:val="both"/>
              <w:rPr>
                <w:rFonts w:ascii="Bookman Old Style" w:hAnsi="Bookman Old Style"/>
              </w:rPr>
            </w:pPr>
            <w:r w:rsidRPr="00703B9F">
              <w:rPr>
                <w:rFonts w:ascii="Bookman Old Style" w:hAnsi="Bookman Old Style"/>
              </w:rPr>
              <w:lastRenderedPageBreak/>
              <w:t xml:space="preserve">Pasal </w:t>
            </w:r>
            <w:r>
              <w:rPr>
                <w:rFonts w:ascii="Bookman Old Style" w:hAnsi="Bookman Old Style"/>
              </w:rPr>
              <w:t>1</w:t>
            </w:r>
            <w:r>
              <w:rPr>
                <w:rFonts w:ascii="Bookman Old Style" w:hAnsi="Bookman Old Style"/>
              </w:rPr>
              <w:t>4</w:t>
            </w:r>
          </w:p>
          <w:p w14:paraId="05EE82ED" w14:textId="77777777" w:rsidR="004712F1" w:rsidRPr="00703B9F" w:rsidRDefault="004712F1" w:rsidP="004712F1">
            <w:pPr>
              <w:ind w:firstLine="172"/>
              <w:jc w:val="both"/>
              <w:rPr>
                <w:rFonts w:ascii="Bookman Old Style" w:hAnsi="Bookman Old Style"/>
              </w:rPr>
            </w:pPr>
            <w:r w:rsidRPr="00703B9F">
              <w:rPr>
                <w:rFonts w:ascii="Bookman Old Style" w:hAnsi="Bookman Old Style"/>
              </w:rPr>
              <w:t>Cukup jelas.</w:t>
            </w:r>
          </w:p>
          <w:p w14:paraId="2B02E56C" w14:textId="77777777" w:rsidR="00537F45" w:rsidRPr="00703B9F" w:rsidRDefault="00537F45" w:rsidP="0030199E">
            <w:pPr>
              <w:pStyle w:val="ListParagraph"/>
              <w:ind w:left="597"/>
              <w:jc w:val="both"/>
              <w:rPr>
                <w:rFonts w:ascii="Bookman Old Style" w:hAnsi="Bookman Old Style"/>
              </w:rPr>
            </w:pPr>
          </w:p>
          <w:p w14:paraId="292830A2" w14:textId="77777777" w:rsidR="00537F45" w:rsidRPr="00703B9F" w:rsidRDefault="00537F45" w:rsidP="0030199E">
            <w:pPr>
              <w:jc w:val="both"/>
              <w:rPr>
                <w:rFonts w:ascii="Bookman Old Style" w:hAnsi="Bookman Old Style"/>
              </w:rPr>
            </w:pPr>
          </w:p>
        </w:tc>
        <w:tc>
          <w:tcPr>
            <w:tcW w:w="4252" w:type="dxa"/>
          </w:tcPr>
          <w:p w14:paraId="0767C3E6" w14:textId="77777777" w:rsidR="00537F45" w:rsidRPr="00703B9F" w:rsidRDefault="00537F45" w:rsidP="0030199E">
            <w:pPr>
              <w:jc w:val="both"/>
              <w:rPr>
                <w:rFonts w:ascii="Bookman Old Style" w:hAnsi="Bookman Old Style"/>
              </w:rPr>
            </w:pPr>
          </w:p>
        </w:tc>
      </w:tr>
      <w:tr w:rsidR="00537F45" w:rsidRPr="00703B9F" w14:paraId="5891F7AC" w14:textId="32D306C1" w:rsidTr="00537F45">
        <w:trPr>
          <w:trHeight w:val="585"/>
        </w:trPr>
        <w:tc>
          <w:tcPr>
            <w:tcW w:w="3403" w:type="dxa"/>
          </w:tcPr>
          <w:p w14:paraId="153D1C92" w14:textId="77777777" w:rsidR="00537F45" w:rsidRDefault="00AB3E26" w:rsidP="00AB3E26">
            <w:pPr>
              <w:jc w:val="both"/>
              <w:rPr>
                <w:rFonts w:ascii="Bookman Old Style" w:hAnsi="Bookman Old Style"/>
              </w:rPr>
            </w:pPr>
            <w:r>
              <w:rPr>
                <w:rFonts w:ascii="Bookman Old Style" w:hAnsi="Bookman Old Style"/>
              </w:rPr>
              <w:t>Pasal 15</w:t>
            </w:r>
          </w:p>
          <w:p w14:paraId="1515E1F2" w14:textId="71D40DB3" w:rsidR="00AB3E26" w:rsidRPr="00AB3E26" w:rsidRDefault="00AB3E26" w:rsidP="00AB3E26">
            <w:pPr>
              <w:pStyle w:val="ListParagraph"/>
              <w:numPr>
                <w:ilvl w:val="1"/>
                <w:numId w:val="80"/>
              </w:numPr>
              <w:ind w:left="313"/>
              <w:jc w:val="both"/>
              <w:rPr>
                <w:rFonts w:ascii="Bookman Old Style" w:hAnsi="Bookman Old Style"/>
              </w:rPr>
            </w:pPr>
            <w:r w:rsidRPr="00AB3E26">
              <w:rPr>
                <w:rFonts w:ascii="Bookman Old Style" w:hAnsi="Bookman Old Style"/>
              </w:rPr>
              <w:t>PPDP yang melanggar ketentuan sebagaimana dimaksud dalam Pasal 11 ayat (2), ayat (3) dan Pasal 14 ayat (1) dikenai sanksi administratif berupa:</w:t>
            </w:r>
          </w:p>
          <w:p w14:paraId="0389B3B8" w14:textId="4E6E3CBA" w:rsidR="00AB3E26" w:rsidRPr="00AB3E26" w:rsidRDefault="00AB3E26" w:rsidP="00AB3E26">
            <w:pPr>
              <w:pStyle w:val="ListParagraph"/>
              <w:numPr>
                <w:ilvl w:val="2"/>
                <w:numId w:val="81"/>
              </w:numPr>
              <w:ind w:left="739"/>
              <w:jc w:val="both"/>
              <w:rPr>
                <w:rFonts w:ascii="Bookman Old Style" w:hAnsi="Bookman Old Style"/>
              </w:rPr>
            </w:pPr>
            <w:r w:rsidRPr="00AB3E26">
              <w:rPr>
                <w:rFonts w:ascii="Bookman Old Style" w:hAnsi="Bookman Old Style"/>
              </w:rPr>
              <w:t>peringatan tertulis;</w:t>
            </w:r>
          </w:p>
          <w:p w14:paraId="54C0532A" w14:textId="1D82E03A" w:rsidR="00AB3E26" w:rsidRPr="00AB3E26" w:rsidRDefault="00AB3E26" w:rsidP="00AB3E26">
            <w:pPr>
              <w:pStyle w:val="ListParagraph"/>
              <w:numPr>
                <w:ilvl w:val="2"/>
                <w:numId w:val="81"/>
              </w:numPr>
              <w:ind w:left="739"/>
              <w:jc w:val="both"/>
              <w:rPr>
                <w:rFonts w:ascii="Bookman Old Style" w:hAnsi="Bookman Old Style"/>
              </w:rPr>
            </w:pPr>
            <w:r w:rsidRPr="00AB3E26">
              <w:rPr>
                <w:rFonts w:ascii="Bookman Old Style" w:hAnsi="Bookman Old Style"/>
              </w:rPr>
              <w:t>penurunan tingkat kesehatan;</w:t>
            </w:r>
          </w:p>
          <w:p w14:paraId="71434A5F" w14:textId="27DDB91F" w:rsidR="00AB3E26" w:rsidRPr="00AB3E26" w:rsidRDefault="00AB3E26" w:rsidP="00AB3E26">
            <w:pPr>
              <w:pStyle w:val="ListParagraph"/>
              <w:numPr>
                <w:ilvl w:val="2"/>
                <w:numId w:val="81"/>
              </w:numPr>
              <w:ind w:left="739"/>
              <w:jc w:val="both"/>
              <w:rPr>
                <w:rFonts w:ascii="Bookman Old Style" w:hAnsi="Bookman Old Style"/>
              </w:rPr>
            </w:pPr>
            <w:r w:rsidRPr="00AB3E26">
              <w:rPr>
                <w:rFonts w:ascii="Bookman Old Style" w:hAnsi="Bookman Old Style"/>
              </w:rPr>
              <w:t>pembatasan kegiatan usaha sebagian atau seluruhnya;</w:t>
            </w:r>
          </w:p>
          <w:p w14:paraId="3D890FBB" w14:textId="140C396C" w:rsidR="00AB3E26" w:rsidRPr="00AB3E26" w:rsidRDefault="00AB3E26" w:rsidP="00AB3E26">
            <w:pPr>
              <w:pStyle w:val="ListParagraph"/>
              <w:numPr>
                <w:ilvl w:val="2"/>
                <w:numId w:val="81"/>
              </w:numPr>
              <w:ind w:left="739"/>
              <w:jc w:val="both"/>
              <w:rPr>
                <w:rFonts w:ascii="Bookman Old Style" w:hAnsi="Bookman Old Style"/>
              </w:rPr>
            </w:pPr>
            <w:r w:rsidRPr="00AB3E26">
              <w:rPr>
                <w:rFonts w:ascii="Bookman Old Style" w:hAnsi="Bookman Old Style"/>
              </w:rPr>
              <w:t>pembekuan kegiatan usaha;</w:t>
            </w:r>
          </w:p>
          <w:p w14:paraId="4E2D3E18" w14:textId="7A4C7FC0" w:rsidR="00AB3E26" w:rsidRPr="00AB3E26" w:rsidRDefault="00AB3E26" w:rsidP="00AB3E26">
            <w:pPr>
              <w:pStyle w:val="ListParagraph"/>
              <w:numPr>
                <w:ilvl w:val="2"/>
                <w:numId w:val="81"/>
              </w:numPr>
              <w:ind w:left="739"/>
              <w:jc w:val="both"/>
              <w:rPr>
                <w:rFonts w:ascii="Bookman Old Style" w:hAnsi="Bookman Old Style"/>
              </w:rPr>
            </w:pPr>
            <w:r w:rsidRPr="00AB3E26">
              <w:rPr>
                <w:rFonts w:ascii="Bookman Old Style" w:hAnsi="Bookman Old Style"/>
              </w:rPr>
              <w:t>pembatalan persetujuan;</w:t>
            </w:r>
          </w:p>
          <w:p w14:paraId="38B3EB4C" w14:textId="60CF4D25" w:rsidR="00AB3E26" w:rsidRPr="00AB3E26" w:rsidRDefault="00AB3E26" w:rsidP="00AB3E26">
            <w:pPr>
              <w:pStyle w:val="ListParagraph"/>
              <w:numPr>
                <w:ilvl w:val="2"/>
                <w:numId w:val="81"/>
              </w:numPr>
              <w:ind w:left="739"/>
              <w:jc w:val="both"/>
              <w:rPr>
                <w:rFonts w:ascii="Bookman Old Style" w:hAnsi="Bookman Old Style"/>
              </w:rPr>
            </w:pPr>
            <w:r w:rsidRPr="00AB3E26">
              <w:rPr>
                <w:rFonts w:ascii="Bookman Old Style" w:hAnsi="Bookman Old Style"/>
              </w:rPr>
              <w:t xml:space="preserve">larangan untuk menyelenggarakan program tertentu; dan/atau </w:t>
            </w:r>
          </w:p>
          <w:p w14:paraId="69568E82" w14:textId="6217CCAF" w:rsidR="00AB3E26" w:rsidRPr="00AB3E26" w:rsidRDefault="00AB3E26" w:rsidP="00AB3E26">
            <w:pPr>
              <w:pStyle w:val="ListParagraph"/>
              <w:numPr>
                <w:ilvl w:val="2"/>
                <w:numId w:val="81"/>
              </w:numPr>
              <w:ind w:left="739"/>
              <w:jc w:val="both"/>
              <w:rPr>
                <w:rFonts w:ascii="Bookman Old Style" w:hAnsi="Bookman Old Style"/>
              </w:rPr>
            </w:pPr>
            <w:r w:rsidRPr="00AB3E26">
              <w:rPr>
                <w:rFonts w:ascii="Bookman Old Style" w:hAnsi="Bookman Old Style"/>
              </w:rPr>
              <w:t xml:space="preserve">denda administratif. </w:t>
            </w:r>
          </w:p>
          <w:p w14:paraId="38A61181" w14:textId="24448446" w:rsidR="00AB3E26" w:rsidRPr="00AB3E26" w:rsidRDefault="00AB3E26" w:rsidP="00AB3E26">
            <w:pPr>
              <w:pStyle w:val="ListParagraph"/>
              <w:numPr>
                <w:ilvl w:val="0"/>
                <w:numId w:val="80"/>
              </w:numPr>
              <w:ind w:left="313"/>
              <w:jc w:val="both"/>
              <w:rPr>
                <w:rFonts w:ascii="Bookman Old Style" w:hAnsi="Bookman Old Style"/>
              </w:rPr>
            </w:pPr>
            <w:r w:rsidRPr="00AB3E26">
              <w:rPr>
                <w:rFonts w:ascii="Bookman Old Style" w:hAnsi="Bookman Old Style"/>
              </w:rPr>
              <w:t>Sanksi administratif sebagaimana pada ayat (1) huruf b sampai dengan huruf g dapat dikenakan dengan atau tanpa didahului pengenaan sanksi administratif berupa peringatan tertulis sebagaimana dimaksud pada ayat (1) huruf a.</w:t>
            </w:r>
          </w:p>
          <w:p w14:paraId="55FA5A81" w14:textId="2574E230" w:rsidR="00AB3E26" w:rsidRPr="00AB3E26" w:rsidRDefault="00AB3E26" w:rsidP="00AB3E26">
            <w:pPr>
              <w:pStyle w:val="ListParagraph"/>
              <w:numPr>
                <w:ilvl w:val="0"/>
                <w:numId w:val="80"/>
              </w:numPr>
              <w:ind w:left="313"/>
              <w:jc w:val="both"/>
              <w:rPr>
                <w:rFonts w:ascii="Bookman Old Style" w:hAnsi="Bookman Old Style"/>
              </w:rPr>
            </w:pPr>
            <w:r w:rsidRPr="00AB3E26">
              <w:rPr>
                <w:rFonts w:ascii="Bookman Old Style" w:hAnsi="Bookman Old Style"/>
              </w:rPr>
              <w:t>Direksi, Dewan Komisaris, Dewan Pengawas Syariah, PSP dan/atau Pengendali Perusahaan Perasuransian yang melanggar ketentuan sebagaimana dimaksud dalam Pasal 12 ayat (1), ayat (3), Pasal 13 dan/atau Pasal 14 ayat (3), dikenai sanksi administratif berupa:</w:t>
            </w:r>
          </w:p>
          <w:p w14:paraId="006EDC23" w14:textId="6E582471" w:rsidR="00AB3E26" w:rsidRPr="00AB3E26" w:rsidRDefault="00AB3E26" w:rsidP="00AB3E26">
            <w:pPr>
              <w:pStyle w:val="ListParagraph"/>
              <w:numPr>
                <w:ilvl w:val="2"/>
                <w:numId w:val="82"/>
              </w:numPr>
              <w:ind w:left="739"/>
              <w:jc w:val="both"/>
              <w:rPr>
                <w:rFonts w:ascii="Bookman Old Style" w:hAnsi="Bookman Old Style"/>
              </w:rPr>
            </w:pPr>
            <w:r w:rsidRPr="00AB3E26">
              <w:rPr>
                <w:rFonts w:ascii="Bookman Old Style" w:hAnsi="Bookman Old Style"/>
              </w:rPr>
              <w:t>peringatan tertulis; dan/atau</w:t>
            </w:r>
          </w:p>
          <w:p w14:paraId="37FFD2F4" w14:textId="12AB6A30" w:rsidR="00AB3E26" w:rsidRPr="00AB3E26" w:rsidRDefault="00AB3E26" w:rsidP="00AB3E26">
            <w:pPr>
              <w:pStyle w:val="ListParagraph"/>
              <w:numPr>
                <w:ilvl w:val="2"/>
                <w:numId w:val="82"/>
              </w:numPr>
              <w:ind w:left="739"/>
              <w:jc w:val="both"/>
              <w:rPr>
                <w:rFonts w:ascii="Bookman Old Style" w:hAnsi="Bookman Old Style"/>
              </w:rPr>
            </w:pPr>
            <w:r w:rsidRPr="00AB3E26">
              <w:rPr>
                <w:rFonts w:ascii="Bookman Old Style" w:hAnsi="Bookman Old Style"/>
              </w:rPr>
              <w:t xml:space="preserve">larangan menjadi Direksi, Dewan </w:t>
            </w:r>
            <w:r w:rsidRPr="00AB3E26">
              <w:rPr>
                <w:rFonts w:ascii="Bookman Old Style" w:hAnsi="Bookman Old Style"/>
              </w:rPr>
              <w:lastRenderedPageBreak/>
              <w:t>Komisaris, Dewan Pengawas Syariah, PSP dan/atau Pengendali Perusahaan Perasuransian.</w:t>
            </w:r>
          </w:p>
          <w:p w14:paraId="6C4CA2DF" w14:textId="2AF3C566" w:rsidR="00AB3E26" w:rsidRPr="00AB3E26" w:rsidRDefault="00AB3E26" w:rsidP="00AB3E26">
            <w:pPr>
              <w:pStyle w:val="ListParagraph"/>
              <w:numPr>
                <w:ilvl w:val="0"/>
                <w:numId w:val="80"/>
              </w:numPr>
              <w:ind w:left="313"/>
              <w:jc w:val="both"/>
              <w:rPr>
                <w:rFonts w:ascii="Bookman Old Style" w:hAnsi="Bookman Old Style"/>
              </w:rPr>
            </w:pPr>
            <w:r w:rsidRPr="00AB3E26">
              <w:rPr>
                <w:rFonts w:ascii="Bookman Old Style" w:hAnsi="Bookman Old Style"/>
              </w:rPr>
              <w:t>Sanksi administratif sebagaimana pada ayat (3) huruf b dapat dikenakan dengan atau tanpa didahului pengenaan sanksi administratif berupa peringatan tertulis sebagaimana dimaksud pada ayat (3) huruf a.</w:t>
            </w:r>
          </w:p>
          <w:p w14:paraId="53112E36" w14:textId="6922792C" w:rsidR="00AB3E26" w:rsidRPr="00AB3E26" w:rsidRDefault="00AB3E26" w:rsidP="00AB3E26">
            <w:pPr>
              <w:pStyle w:val="ListParagraph"/>
              <w:numPr>
                <w:ilvl w:val="0"/>
                <w:numId w:val="80"/>
              </w:numPr>
              <w:ind w:left="313"/>
              <w:jc w:val="both"/>
              <w:rPr>
                <w:rFonts w:ascii="Bookman Old Style" w:hAnsi="Bookman Old Style"/>
              </w:rPr>
            </w:pPr>
            <w:r w:rsidRPr="00AB3E26">
              <w:rPr>
                <w:rFonts w:ascii="Bookman Old Style" w:hAnsi="Bookman Old Style"/>
              </w:rPr>
              <w:t>Sanksi administratif berupa:</w:t>
            </w:r>
          </w:p>
          <w:p w14:paraId="5526A85B" w14:textId="16FB8720" w:rsidR="00AB3E26" w:rsidRPr="00AB3E26" w:rsidRDefault="00AB3E26" w:rsidP="00AB3E26">
            <w:pPr>
              <w:pStyle w:val="ListParagraph"/>
              <w:numPr>
                <w:ilvl w:val="2"/>
                <w:numId w:val="83"/>
              </w:numPr>
              <w:ind w:left="739"/>
              <w:jc w:val="both"/>
              <w:rPr>
                <w:rFonts w:ascii="Bookman Old Style" w:hAnsi="Bookman Old Style"/>
              </w:rPr>
            </w:pPr>
            <w:r w:rsidRPr="00AB3E26">
              <w:rPr>
                <w:rFonts w:ascii="Bookman Old Style" w:hAnsi="Bookman Old Style"/>
              </w:rPr>
              <w:t>penurunan tingkat kesehatan sebagaimana dimaksud pada ayat (1) huruf b;</w:t>
            </w:r>
          </w:p>
          <w:p w14:paraId="471583A0" w14:textId="60BC1F4F" w:rsidR="00AB3E26" w:rsidRPr="00AB3E26" w:rsidRDefault="00AB3E26" w:rsidP="00AB3E26">
            <w:pPr>
              <w:pStyle w:val="ListParagraph"/>
              <w:numPr>
                <w:ilvl w:val="2"/>
                <w:numId w:val="83"/>
              </w:numPr>
              <w:ind w:left="739"/>
              <w:jc w:val="both"/>
              <w:rPr>
                <w:rFonts w:ascii="Bookman Old Style" w:hAnsi="Bookman Old Style"/>
              </w:rPr>
            </w:pPr>
            <w:r w:rsidRPr="00AB3E26">
              <w:rPr>
                <w:rFonts w:ascii="Bookman Old Style" w:hAnsi="Bookman Old Style"/>
              </w:rPr>
              <w:t>pembatasan kegiatan usaha sebagian atau seluruhnya sebagaimana dimaksud pada ayat (1) huruf c;</w:t>
            </w:r>
          </w:p>
          <w:p w14:paraId="1F675F6D" w14:textId="5A4FEAF8" w:rsidR="00AB3E26" w:rsidRPr="00AB3E26" w:rsidRDefault="00AB3E26" w:rsidP="00AB3E26">
            <w:pPr>
              <w:pStyle w:val="ListParagraph"/>
              <w:numPr>
                <w:ilvl w:val="2"/>
                <w:numId w:val="83"/>
              </w:numPr>
              <w:ind w:left="739"/>
              <w:jc w:val="both"/>
              <w:rPr>
                <w:rFonts w:ascii="Bookman Old Style" w:hAnsi="Bookman Old Style"/>
              </w:rPr>
            </w:pPr>
            <w:r w:rsidRPr="00AB3E26">
              <w:rPr>
                <w:rFonts w:ascii="Bookman Old Style" w:hAnsi="Bookman Old Style"/>
              </w:rPr>
              <w:t xml:space="preserve">pembekuan kegiatan usaha sebagaimana dimaksud pada ayat (1) huruf d; </w:t>
            </w:r>
          </w:p>
          <w:p w14:paraId="5BC4AB51" w14:textId="569EE5CC" w:rsidR="00AB3E26" w:rsidRPr="00AB3E26" w:rsidRDefault="00AB3E26" w:rsidP="00AB3E26">
            <w:pPr>
              <w:pStyle w:val="ListParagraph"/>
              <w:numPr>
                <w:ilvl w:val="2"/>
                <w:numId w:val="83"/>
              </w:numPr>
              <w:ind w:left="739"/>
              <w:jc w:val="both"/>
              <w:rPr>
                <w:rFonts w:ascii="Bookman Old Style" w:hAnsi="Bookman Old Style"/>
              </w:rPr>
            </w:pPr>
            <w:r w:rsidRPr="00AB3E26">
              <w:rPr>
                <w:rFonts w:ascii="Bookman Old Style" w:hAnsi="Bookman Old Style"/>
              </w:rPr>
              <w:t>pembatalan persetujuan sebagaimana dimaksud pada ayat (1) huruf e;</w:t>
            </w:r>
          </w:p>
          <w:p w14:paraId="22ED30A6" w14:textId="36F53049" w:rsidR="00AB3E26" w:rsidRPr="00AB3E26" w:rsidRDefault="00AB3E26" w:rsidP="00AB3E26">
            <w:pPr>
              <w:pStyle w:val="ListParagraph"/>
              <w:numPr>
                <w:ilvl w:val="2"/>
                <w:numId w:val="83"/>
              </w:numPr>
              <w:ind w:left="739"/>
              <w:jc w:val="both"/>
              <w:rPr>
                <w:rFonts w:ascii="Bookman Old Style" w:hAnsi="Bookman Old Style"/>
              </w:rPr>
            </w:pPr>
            <w:r w:rsidRPr="00AB3E26">
              <w:rPr>
                <w:rFonts w:ascii="Bookman Old Style" w:hAnsi="Bookman Old Style"/>
              </w:rPr>
              <w:t>larangan untuk menyelenggarakan program tertentu sebagaimana dimaksud pada ayat (1) huruf f,</w:t>
            </w:r>
          </w:p>
          <w:p w14:paraId="00700B34" w14:textId="77777777" w:rsidR="00AB3E26" w:rsidRPr="00AB3E26" w:rsidRDefault="00AB3E26" w:rsidP="00AB3E26">
            <w:pPr>
              <w:pStyle w:val="ListParagraph"/>
              <w:ind w:left="313"/>
              <w:jc w:val="both"/>
              <w:rPr>
                <w:rFonts w:ascii="Bookman Old Style" w:hAnsi="Bookman Old Style"/>
              </w:rPr>
            </w:pPr>
            <w:r w:rsidRPr="00AB3E26">
              <w:rPr>
                <w:rFonts w:ascii="Bookman Old Style" w:hAnsi="Bookman Old Style"/>
              </w:rPr>
              <w:t>dikecualikan bagi lembaga jasa keuangan yang dibentuk khusus berdasarkan peraturan perundang-undangan dan memiliki karakteristik penyelenggaraan usaha seperti bidang PPDP.</w:t>
            </w:r>
          </w:p>
          <w:p w14:paraId="656A7486" w14:textId="3EDCDE8D" w:rsidR="00AB3E26" w:rsidRPr="00AB3E26" w:rsidRDefault="00AB3E26" w:rsidP="00AB3E26">
            <w:pPr>
              <w:pStyle w:val="ListParagraph"/>
              <w:numPr>
                <w:ilvl w:val="0"/>
                <w:numId w:val="80"/>
              </w:numPr>
              <w:ind w:left="313"/>
              <w:jc w:val="both"/>
              <w:rPr>
                <w:rFonts w:ascii="Bookman Old Style" w:hAnsi="Bookman Old Style"/>
              </w:rPr>
            </w:pPr>
            <w:r w:rsidRPr="00AB3E26">
              <w:rPr>
                <w:rFonts w:ascii="Bookman Old Style" w:hAnsi="Bookman Old Style"/>
              </w:rPr>
              <w:t>Sanksi administratif berupa denda administratif sebagaimana dimaksud pada ayat (1) huruf g dikenakan paling banyak Rp30.000.000,00 (tiga puluh juta rupiah).</w:t>
            </w:r>
          </w:p>
          <w:p w14:paraId="40052015" w14:textId="7E4A5F0D" w:rsidR="00AB3E26" w:rsidRPr="00AB3E26" w:rsidRDefault="00AB3E26" w:rsidP="00AB3E26">
            <w:pPr>
              <w:pStyle w:val="ListParagraph"/>
              <w:numPr>
                <w:ilvl w:val="0"/>
                <w:numId w:val="80"/>
              </w:numPr>
              <w:ind w:left="313"/>
              <w:jc w:val="both"/>
              <w:rPr>
                <w:rFonts w:ascii="Bookman Old Style" w:hAnsi="Bookman Old Style"/>
              </w:rPr>
            </w:pPr>
            <w:r w:rsidRPr="00AB3E26">
              <w:rPr>
                <w:rFonts w:ascii="Bookman Old Style" w:hAnsi="Bookman Old Style"/>
              </w:rPr>
              <w:t xml:space="preserve">Dalam hal PPDP telah memenuhi ketentuan sebagaimana dimaksud pada ayat (1), Otoritas Jasa Keuangan dapat mencabut sanksi administratif. </w:t>
            </w:r>
          </w:p>
          <w:p w14:paraId="56A0F6C2" w14:textId="2D1AF95E" w:rsidR="00AB3E26" w:rsidRPr="00AB3E26" w:rsidRDefault="00AB3E26" w:rsidP="00AB3E26">
            <w:pPr>
              <w:pStyle w:val="ListParagraph"/>
              <w:numPr>
                <w:ilvl w:val="0"/>
                <w:numId w:val="80"/>
              </w:numPr>
              <w:ind w:left="313"/>
              <w:jc w:val="both"/>
              <w:rPr>
                <w:rFonts w:ascii="Bookman Old Style" w:hAnsi="Bookman Old Style"/>
              </w:rPr>
            </w:pPr>
            <w:r w:rsidRPr="00AB3E26">
              <w:rPr>
                <w:rFonts w:ascii="Bookman Old Style" w:hAnsi="Bookman Old Style"/>
              </w:rPr>
              <w:lastRenderedPageBreak/>
              <w:t>Dalam hal terjadi pelanggaran ketentuan sebagaimana dimaksud pada ayat (1) dan pelanggaran telah diperbaiki, Otoritas Jasa Keuangan memberikan sanksi administratif berupa peringatan tertulis yang berakhir dengan sendirinya.</w:t>
            </w:r>
          </w:p>
        </w:tc>
        <w:tc>
          <w:tcPr>
            <w:tcW w:w="3402" w:type="dxa"/>
          </w:tcPr>
          <w:p w14:paraId="3EA00FDE" w14:textId="77777777" w:rsidR="004712F1" w:rsidRPr="004712F1" w:rsidRDefault="004712F1" w:rsidP="004712F1">
            <w:pPr>
              <w:ind w:firstLine="40"/>
              <w:jc w:val="both"/>
              <w:rPr>
                <w:rFonts w:ascii="Bookman Old Style" w:hAnsi="Bookman Old Style"/>
              </w:rPr>
            </w:pPr>
            <w:r w:rsidRPr="004712F1">
              <w:rPr>
                <w:rFonts w:ascii="Bookman Old Style" w:hAnsi="Bookman Old Style"/>
              </w:rPr>
              <w:lastRenderedPageBreak/>
              <w:t xml:space="preserve">Pasal 15 </w:t>
            </w:r>
          </w:p>
          <w:p w14:paraId="6D61B60D" w14:textId="1D8D81C2" w:rsidR="00537F45" w:rsidRPr="00703B9F" w:rsidRDefault="004712F1" w:rsidP="004712F1">
            <w:pPr>
              <w:ind w:firstLine="181"/>
              <w:jc w:val="both"/>
              <w:rPr>
                <w:rFonts w:ascii="Bookman Old Style" w:hAnsi="Bookman Old Style"/>
              </w:rPr>
            </w:pPr>
            <w:r w:rsidRPr="004712F1">
              <w:rPr>
                <w:rFonts w:ascii="Bookman Old Style" w:hAnsi="Bookman Old Style"/>
              </w:rPr>
              <w:t>Lihat Penjelasan Pasal 8.</w:t>
            </w:r>
          </w:p>
        </w:tc>
        <w:tc>
          <w:tcPr>
            <w:tcW w:w="4252" w:type="dxa"/>
          </w:tcPr>
          <w:p w14:paraId="64B6D66E" w14:textId="77777777" w:rsidR="00537F45" w:rsidRPr="00703B9F" w:rsidRDefault="00537F45" w:rsidP="0030199E">
            <w:pPr>
              <w:jc w:val="both"/>
              <w:rPr>
                <w:rFonts w:ascii="Bookman Old Style" w:hAnsi="Bookman Old Style"/>
              </w:rPr>
            </w:pPr>
          </w:p>
        </w:tc>
      </w:tr>
      <w:tr w:rsidR="00537F45" w:rsidRPr="00703B9F" w14:paraId="0A35BF45" w14:textId="554D1C44" w:rsidTr="00537F45">
        <w:trPr>
          <w:trHeight w:val="585"/>
        </w:trPr>
        <w:tc>
          <w:tcPr>
            <w:tcW w:w="3403" w:type="dxa"/>
          </w:tcPr>
          <w:p w14:paraId="72D77180" w14:textId="3E2C142E" w:rsidR="00537F45" w:rsidRPr="00703B9F" w:rsidRDefault="00537F45" w:rsidP="0030199E">
            <w:pPr>
              <w:jc w:val="both"/>
              <w:rPr>
                <w:rFonts w:ascii="Bookman Old Style" w:hAnsi="Bookman Old Style"/>
              </w:rPr>
            </w:pPr>
            <w:r w:rsidRPr="00703B9F">
              <w:rPr>
                <w:rFonts w:ascii="Bookman Old Style" w:hAnsi="Bookman Old Style"/>
              </w:rPr>
              <w:lastRenderedPageBreak/>
              <w:t>Pasal 1</w:t>
            </w:r>
            <w:r w:rsidR="00AB3E26">
              <w:rPr>
                <w:rFonts w:ascii="Bookman Old Style" w:hAnsi="Bookman Old Style"/>
              </w:rPr>
              <w:t>6</w:t>
            </w:r>
          </w:p>
          <w:p w14:paraId="5B876760" w14:textId="77777777" w:rsidR="00AB3E26" w:rsidRPr="00AB3E26" w:rsidRDefault="00AB3E26" w:rsidP="00AB3E26">
            <w:pPr>
              <w:jc w:val="both"/>
              <w:rPr>
                <w:rFonts w:ascii="Bookman Old Style" w:hAnsi="Bookman Old Style"/>
              </w:rPr>
            </w:pPr>
            <w:r w:rsidRPr="00AB3E26">
              <w:rPr>
                <w:rFonts w:ascii="Bookman Old Style" w:hAnsi="Bookman Old Style"/>
              </w:rPr>
              <w:t>Otoritas Jasa Keuangan berwenang melakukan tindakan pengawasan terhadap pihak yang telah dikenakan sanksi administratif, berupa tindakan:</w:t>
            </w:r>
          </w:p>
          <w:p w14:paraId="7495ABE8" w14:textId="19185B75" w:rsidR="00AB3E26" w:rsidRPr="00AB3E26" w:rsidRDefault="00AB3E26" w:rsidP="00AB3E26">
            <w:pPr>
              <w:pStyle w:val="ListParagraph"/>
              <w:numPr>
                <w:ilvl w:val="2"/>
                <w:numId w:val="84"/>
              </w:numPr>
              <w:ind w:left="313"/>
              <w:jc w:val="both"/>
              <w:rPr>
                <w:rFonts w:ascii="Bookman Old Style" w:hAnsi="Bookman Old Style"/>
              </w:rPr>
            </w:pPr>
            <w:r w:rsidRPr="00AB3E26">
              <w:rPr>
                <w:rFonts w:ascii="Bookman Old Style" w:hAnsi="Bookman Old Style"/>
              </w:rPr>
              <w:t>melakukan penilaian kembali terhadap pihak utama yang menyebabkan PPDP melanggar ketentuan sebagaimana dimaksud dalam Pasal 15 ayat (1) dan ayat (3); dan/atau</w:t>
            </w:r>
          </w:p>
          <w:p w14:paraId="6A4A1B76" w14:textId="5C940975" w:rsidR="00537F45" w:rsidRPr="00AB3E26" w:rsidRDefault="00AB3E26" w:rsidP="00AB3E26">
            <w:pPr>
              <w:pStyle w:val="ListParagraph"/>
              <w:numPr>
                <w:ilvl w:val="0"/>
                <w:numId w:val="84"/>
              </w:numPr>
              <w:ind w:left="313"/>
              <w:jc w:val="both"/>
              <w:rPr>
                <w:rFonts w:ascii="Bookman Old Style" w:hAnsi="Bookman Old Style"/>
              </w:rPr>
            </w:pPr>
            <w:r w:rsidRPr="00AB3E26">
              <w:rPr>
                <w:rFonts w:ascii="Bookman Old Style" w:hAnsi="Bookman Old Style"/>
              </w:rPr>
              <w:t>melakukan pencatatan rekam jejak terhadap pihak terkait PPDP yang menyebabkan PPDP melanggar ketentuan sebagaimana dimaksud dalam Pasal 15 ayat (1) dan ayat (3) dalam sistem elektronik Otoritas Jasa Keuangan.</w:t>
            </w:r>
          </w:p>
        </w:tc>
        <w:tc>
          <w:tcPr>
            <w:tcW w:w="3402" w:type="dxa"/>
          </w:tcPr>
          <w:p w14:paraId="7620460C" w14:textId="5571928F" w:rsidR="004712F1" w:rsidRPr="004712F1" w:rsidRDefault="004712F1" w:rsidP="004712F1">
            <w:pPr>
              <w:ind w:firstLine="40"/>
              <w:jc w:val="both"/>
              <w:rPr>
                <w:rFonts w:ascii="Bookman Old Style" w:hAnsi="Bookman Old Style"/>
              </w:rPr>
            </w:pPr>
            <w:r w:rsidRPr="004712F1">
              <w:rPr>
                <w:rFonts w:ascii="Bookman Old Style" w:hAnsi="Bookman Old Style"/>
              </w:rPr>
              <w:t>Pasal 1</w:t>
            </w:r>
            <w:r>
              <w:rPr>
                <w:rFonts w:ascii="Bookman Old Style" w:hAnsi="Bookman Old Style"/>
              </w:rPr>
              <w:t>6</w:t>
            </w:r>
            <w:r w:rsidRPr="004712F1">
              <w:rPr>
                <w:rFonts w:ascii="Bookman Old Style" w:hAnsi="Bookman Old Style"/>
              </w:rPr>
              <w:t xml:space="preserve"> </w:t>
            </w:r>
          </w:p>
          <w:p w14:paraId="506D3FCF" w14:textId="6A7A7FEA" w:rsidR="00537F45" w:rsidRPr="00703B9F" w:rsidRDefault="004712F1" w:rsidP="004712F1">
            <w:pPr>
              <w:ind w:firstLine="172"/>
              <w:jc w:val="both"/>
              <w:rPr>
                <w:rFonts w:ascii="Bookman Old Style" w:hAnsi="Bookman Old Style"/>
              </w:rPr>
            </w:pPr>
            <w:r w:rsidRPr="004712F1">
              <w:rPr>
                <w:rFonts w:ascii="Bookman Old Style" w:hAnsi="Bookman Old Style"/>
              </w:rPr>
              <w:t xml:space="preserve">Lihat Penjelasan Pasal </w:t>
            </w:r>
            <w:r>
              <w:rPr>
                <w:rFonts w:ascii="Bookman Old Style" w:hAnsi="Bookman Old Style"/>
              </w:rPr>
              <w:t>9</w:t>
            </w:r>
            <w:r w:rsidRPr="004712F1">
              <w:rPr>
                <w:rFonts w:ascii="Bookman Old Style" w:hAnsi="Bookman Old Style"/>
              </w:rPr>
              <w:t>.</w:t>
            </w:r>
          </w:p>
        </w:tc>
        <w:tc>
          <w:tcPr>
            <w:tcW w:w="4252" w:type="dxa"/>
          </w:tcPr>
          <w:p w14:paraId="0A424289" w14:textId="77777777" w:rsidR="00537F45" w:rsidRPr="00703B9F" w:rsidRDefault="00537F45" w:rsidP="0030199E">
            <w:pPr>
              <w:jc w:val="both"/>
              <w:rPr>
                <w:rFonts w:ascii="Bookman Old Style" w:hAnsi="Bookman Old Style"/>
              </w:rPr>
            </w:pPr>
          </w:p>
        </w:tc>
      </w:tr>
      <w:tr w:rsidR="00AB3E26" w:rsidRPr="00703B9F" w14:paraId="698303DA" w14:textId="2AFF2F7A" w:rsidTr="001159D4">
        <w:trPr>
          <w:trHeight w:val="585"/>
        </w:trPr>
        <w:tc>
          <w:tcPr>
            <w:tcW w:w="6805" w:type="dxa"/>
            <w:gridSpan w:val="2"/>
          </w:tcPr>
          <w:p w14:paraId="3424015C" w14:textId="77777777" w:rsidR="00AB3E26" w:rsidRDefault="00AB3E26" w:rsidP="00AB3E26">
            <w:pPr>
              <w:ind w:left="172"/>
              <w:jc w:val="center"/>
              <w:rPr>
                <w:rFonts w:ascii="Bookman Old Style" w:hAnsi="Bookman Old Style"/>
              </w:rPr>
            </w:pPr>
            <w:r>
              <w:rPr>
                <w:rFonts w:ascii="Bookman Old Style" w:hAnsi="Bookman Old Style"/>
              </w:rPr>
              <w:t>BAB IV</w:t>
            </w:r>
          </w:p>
          <w:p w14:paraId="55F3153F" w14:textId="099D3E94" w:rsidR="00AB3E26" w:rsidRPr="00703B9F" w:rsidRDefault="00AB3E26" w:rsidP="00AB3E26">
            <w:pPr>
              <w:ind w:left="172"/>
              <w:jc w:val="center"/>
              <w:rPr>
                <w:rFonts w:ascii="Bookman Old Style" w:hAnsi="Bookman Old Style"/>
              </w:rPr>
            </w:pPr>
            <w:r w:rsidRPr="00AB3E26">
              <w:rPr>
                <w:rFonts w:ascii="Bookman Old Style" w:hAnsi="Bookman Old Style"/>
              </w:rPr>
              <w:t>PERAN PEMEGANG SAHAM PENGENDALI, PENGENDALI PERUSAHAAN PERASURANSIAN DAN PIHAK TERAFILIASI DALAM PROSES PELAPORAN KEUANGAN</w:t>
            </w:r>
          </w:p>
        </w:tc>
        <w:tc>
          <w:tcPr>
            <w:tcW w:w="4252" w:type="dxa"/>
          </w:tcPr>
          <w:p w14:paraId="1ACD2D85" w14:textId="77777777" w:rsidR="00AB3E26" w:rsidRPr="00703B9F" w:rsidRDefault="00AB3E26" w:rsidP="0030199E">
            <w:pPr>
              <w:jc w:val="both"/>
              <w:rPr>
                <w:rFonts w:ascii="Bookman Old Style" w:hAnsi="Bookman Old Style"/>
              </w:rPr>
            </w:pPr>
          </w:p>
        </w:tc>
      </w:tr>
      <w:tr w:rsidR="00537F45" w:rsidRPr="00703B9F" w14:paraId="5EC8FF4D" w14:textId="4C5804C2" w:rsidTr="00537F45">
        <w:trPr>
          <w:trHeight w:val="585"/>
        </w:trPr>
        <w:tc>
          <w:tcPr>
            <w:tcW w:w="3403" w:type="dxa"/>
          </w:tcPr>
          <w:p w14:paraId="6237A699" w14:textId="076C7DD5" w:rsidR="00537F45" w:rsidRPr="00703B9F" w:rsidRDefault="00537F45" w:rsidP="0030199E">
            <w:pPr>
              <w:jc w:val="both"/>
              <w:rPr>
                <w:rFonts w:ascii="Bookman Old Style" w:hAnsi="Bookman Old Style"/>
              </w:rPr>
            </w:pPr>
            <w:r w:rsidRPr="00703B9F">
              <w:rPr>
                <w:rFonts w:ascii="Bookman Old Style" w:hAnsi="Bookman Old Style"/>
              </w:rPr>
              <w:t>Pasal 1</w:t>
            </w:r>
            <w:r w:rsidR="00AB3E26">
              <w:rPr>
                <w:rFonts w:ascii="Bookman Old Style" w:hAnsi="Bookman Old Style"/>
              </w:rPr>
              <w:t>7</w:t>
            </w:r>
          </w:p>
          <w:p w14:paraId="63DCE8C4" w14:textId="551313D8" w:rsidR="00AB3E26" w:rsidRPr="00AB3E26" w:rsidRDefault="00AB3E26" w:rsidP="00AB3E26">
            <w:pPr>
              <w:pStyle w:val="ListParagraph"/>
              <w:numPr>
                <w:ilvl w:val="1"/>
                <w:numId w:val="85"/>
              </w:numPr>
              <w:ind w:left="313"/>
              <w:jc w:val="both"/>
              <w:rPr>
                <w:rFonts w:ascii="Bookman Old Style" w:hAnsi="Bookman Old Style"/>
              </w:rPr>
            </w:pPr>
            <w:r w:rsidRPr="00AB3E26">
              <w:rPr>
                <w:rFonts w:ascii="Bookman Old Style" w:hAnsi="Bookman Old Style"/>
              </w:rPr>
              <w:t>PSP dan/atau Pengendali Perusahaan Perasuransian harus mendukung proses pelaporan keuangan PPDP yang berkualitas dan andal.</w:t>
            </w:r>
          </w:p>
          <w:p w14:paraId="33B8F013" w14:textId="3723880D" w:rsidR="00537F45" w:rsidRPr="00AB3E26" w:rsidRDefault="00AB3E26" w:rsidP="00AB3E26">
            <w:pPr>
              <w:pStyle w:val="ListParagraph"/>
              <w:numPr>
                <w:ilvl w:val="0"/>
                <w:numId w:val="85"/>
              </w:numPr>
              <w:ind w:left="313"/>
              <w:jc w:val="both"/>
              <w:rPr>
                <w:rFonts w:ascii="Bookman Old Style" w:hAnsi="Bookman Old Style"/>
              </w:rPr>
            </w:pPr>
            <w:r w:rsidRPr="00AB3E26">
              <w:rPr>
                <w:rFonts w:ascii="Bookman Old Style" w:hAnsi="Bookman Old Style"/>
              </w:rPr>
              <w:t>PSP dan/atau Pengendali Perusahaan Perasuransian dilarang melakukan tindakan intervensi yang berpotensi menyebabkan kesalahan saji dalam Informasi Keuangan dan/atau Laporan Keuangan PPDP dan/atau kelemahan signifikan dalam proses pelaporan keuangan PPDP.</w:t>
            </w:r>
          </w:p>
        </w:tc>
        <w:tc>
          <w:tcPr>
            <w:tcW w:w="3402" w:type="dxa"/>
          </w:tcPr>
          <w:p w14:paraId="0663A6D2" w14:textId="77777777" w:rsidR="004712F1" w:rsidRPr="004712F1" w:rsidRDefault="004712F1" w:rsidP="004712F1">
            <w:pPr>
              <w:jc w:val="both"/>
              <w:rPr>
                <w:rFonts w:ascii="Bookman Old Style" w:hAnsi="Bookman Old Style"/>
              </w:rPr>
            </w:pPr>
            <w:r w:rsidRPr="004712F1">
              <w:rPr>
                <w:rFonts w:ascii="Bookman Old Style" w:hAnsi="Bookman Old Style"/>
              </w:rPr>
              <w:t xml:space="preserve">Pasal 17 </w:t>
            </w:r>
          </w:p>
          <w:p w14:paraId="38037AAA" w14:textId="77777777" w:rsidR="004712F1" w:rsidRPr="004712F1" w:rsidRDefault="004712F1" w:rsidP="004712F1">
            <w:pPr>
              <w:ind w:left="181"/>
              <w:jc w:val="both"/>
              <w:rPr>
                <w:rFonts w:ascii="Bookman Old Style" w:hAnsi="Bookman Old Style"/>
              </w:rPr>
            </w:pPr>
            <w:r w:rsidRPr="004712F1">
              <w:rPr>
                <w:rFonts w:ascii="Bookman Old Style" w:hAnsi="Bookman Old Style"/>
              </w:rPr>
              <w:t>Ayat (1)</w:t>
            </w:r>
          </w:p>
          <w:p w14:paraId="7885A452" w14:textId="77777777" w:rsidR="004712F1" w:rsidRPr="004712F1" w:rsidRDefault="004712F1" w:rsidP="004712F1">
            <w:pPr>
              <w:ind w:left="465"/>
              <w:jc w:val="both"/>
              <w:rPr>
                <w:rFonts w:ascii="Bookman Old Style" w:hAnsi="Bookman Old Style"/>
              </w:rPr>
            </w:pPr>
            <w:r w:rsidRPr="004712F1">
              <w:rPr>
                <w:rFonts w:ascii="Bookman Old Style" w:hAnsi="Bookman Old Style"/>
              </w:rPr>
              <w:t>Yang dimaksud “proses pelaporan keuangan PPDP yang berkualitas dan andal” antara lain:</w:t>
            </w:r>
          </w:p>
          <w:p w14:paraId="39FDD274" w14:textId="571F708F" w:rsidR="004712F1" w:rsidRPr="004712F1" w:rsidRDefault="004712F1" w:rsidP="004712F1">
            <w:pPr>
              <w:pStyle w:val="ListParagraph"/>
              <w:numPr>
                <w:ilvl w:val="1"/>
                <w:numId w:val="96"/>
              </w:numPr>
              <w:ind w:left="890"/>
              <w:jc w:val="both"/>
              <w:rPr>
                <w:rFonts w:ascii="Bookman Old Style" w:hAnsi="Bookman Old Style"/>
              </w:rPr>
            </w:pPr>
            <w:r w:rsidRPr="004712F1">
              <w:rPr>
                <w:rFonts w:ascii="Bookman Old Style" w:hAnsi="Bookman Old Style"/>
              </w:rPr>
              <w:t xml:space="preserve">laporan keuangan disusun sesuai ketentuan Otoritas Jasa Keuangan; </w:t>
            </w:r>
          </w:p>
          <w:p w14:paraId="597F7EEF" w14:textId="0002E321" w:rsidR="004712F1" w:rsidRPr="004712F1" w:rsidRDefault="004712F1" w:rsidP="004712F1">
            <w:pPr>
              <w:pStyle w:val="ListParagraph"/>
              <w:numPr>
                <w:ilvl w:val="0"/>
                <w:numId w:val="96"/>
              </w:numPr>
              <w:ind w:left="890"/>
              <w:jc w:val="both"/>
              <w:rPr>
                <w:rFonts w:ascii="Bookman Old Style" w:hAnsi="Bookman Old Style"/>
              </w:rPr>
            </w:pPr>
            <w:r w:rsidRPr="004712F1">
              <w:rPr>
                <w:rFonts w:ascii="Bookman Old Style" w:hAnsi="Bookman Old Style"/>
              </w:rPr>
              <w:t xml:space="preserve">laporan disampaikan secara lengkap dan tepat waktu; dan </w:t>
            </w:r>
          </w:p>
          <w:p w14:paraId="0B358C04" w14:textId="693AB8B8" w:rsidR="004712F1" w:rsidRPr="004712F1" w:rsidRDefault="004712F1" w:rsidP="004712F1">
            <w:pPr>
              <w:pStyle w:val="ListParagraph"/>
              <w:numPr>
                <w:ilvl w:val="0"/>
                <w:numId w:val="96"/>
              </w:numPr>
              <w:ind w:left="890"/>
              <w:jc w:val="both"/>
              <w:rPr>
                <w:rFonts w:ascii="Bookman Old Style" w:hAnsi="Bookman Old Style"/>
              </w:rPr>
            </w:pPr>
            <w:r w:rsidRPr="004712F1">
              <w:rPr>
                <w:rFonts w:ascii="Bookman Old Style" w:hAnsi="Bookman Old Style"/>
              </w:rPr>
              <w:t>sistem pengendalian internal dan prosedur pencatatan transaksi memadai untuk mencegah kesalahan atau manipulasi.</w:t>
            </w:r>
          </w:p>
          <w:p w14:paraId="20492C3A" w14:textId="77777777" w:rsidR="004712F1" w:rsidRPr="004712F1" w:rsidRDefault="004712F1" w:rsidP="004712F1">
            <w:pPr>
              <w:ind w:left="181"/>
              <w:jc w:val="both"/>
              <w:rPr>
                <w:rFonts w:ascii="Bookman Old Style" w:hAnsi="Bookman Old Style"/>
              </w:rPr>
            </w:pPr>
            <w:r w:rsidRPr="004712F1">
              <w:rPr>
                <w:rFonts w:ascii="Bookman Old Style" w:hAnsi="Bookman Old Style"/>
              </w:rPr>
              <w:t>Ayat (2)</w:t>
            </w:r>
          </w:p>
          <w:p w14:paraId="32327E72" w14:textId="77777777" w:rsidR="004712F1" w:rsidRPr="004712F1" w:rsidRDefault="004712F1" w:rsidP="004712F1">
            <w:pPr>
              <w:ind w:left="465"/>
              <w:jc w:val="both"/>
              <w:rPr>
                <w:rFonts w:ascii="Bookman Old Style" w:hAnsi="Bookman Old Style"/>
              </w:rPr>
            </w:pPr>
            <w:r w:rsidRPr="004712F1">
              <w:rPr>
                <w:rFonts w:ascii="Bookman Old Style" w:hAnsi="Bookman Old Style"/>
              </w:rPr>
              <w:t>Contoh kelemahan signifikan antara lain:</w:t>
            </w:r>
          </w:p>
          <w:p w14:paraId="562998EE" w14:textId="7D328C83" w:rsidR="004712F1" w:rsidRPr="004712F1" w:rsidRDefault="004712F1" w:rsidP="004712F1">
            <w:pPr>
              <w:pStyle w:val="ListParagraph"/>
              <w:numPr>
                <w:ilvl w:val="1"/>
                <w:numId w:val="97"/>
              </w:numPr>
              <w:ind w:left="890"/>
              <w:jc w:val="both"/>
              <w:rPr>
                <w:rFonts w:ascii="Bookman Old Style" w:hAnsi="Bookman Old Style"/>
              </w:rPr>
            </w:pPr>
            <w:r w:rsidRPr="004712F1">
              <w:rPr>
                <w:rFonts w:ascii="Bookman Old Style" w:hAnsi="Bookman Old Style"/>
              </w:rPr>
              <w:t xml:space="preserve">tidak ada pemisahan tugas (segregation of </w:t>
            </w:r>
            <w:r w:rsidRPr="004712F1">
              <w:rPr>
                <w:rFonts w:ascii="Bookman Old Style" w:hAnsi="Bookman Old Style"/>
              </w:rPr>
              <w:lastRenderedPageBreak/>
              <w:t>duties) sehingga rawan manipulasi;</w:t>
            </w:r>
          </w:p>
          <w:p w14:paraId="14DCC12C" w14:textId="238DDD30" w:rsidR="004712F1" w:rsidRPr="004712F1" w:rsidRDefault="004712F1" w:rsidP="004712F1">
            <w:pPr>
              <w:pStyle w:val="ListParagraph"/>
              <w:numPr>
                <w:ilvl w:val="0"/>
                <w:numId w:val="97"/>
              </w:numPr>
              <w:ind w:left="890"/>
              <w:jc w:val="both"/>
              <w:rPr>
                <w:rFonts w:ascii="Bookman Old Style" w:hAnsi="Bookman Old Style"/>
              </w:rPr>
            </w:pPr>
            <w:r w:rsidRPr="004712F1">
              <w:rPr>
                <w:rFonts w:ascii="Bookman Old Style" w:hAnsi="Bookman Old Style"/>
              </w:rPr>
              <w:t>sistem akuntansi yang tidak mencatat transaksi secara konsisten; dan</w:t>
            </w:r>
          </w:p>
          <w:p w14:paraId="79236AE6" w14:textId="73EB7F3C" w:rsidR="00537F45" w:rsidRPr="004712F1" w:rsidRDefault="004712F1" w:rsidP="004712F1">
            <w:pPr>
              <w:pStyle w:val="ListParagraph"/>
              <w:numPr>
                <w:ilvl w:val="0"/>
                <w:numId w:val="97"/>
              </w:numPr>
              <w:ind w:left="890"/>
              <w:jc w:val="both"/>
              <w:rPr>
                <w:rFonts w:ascii="Bookman Old Style" w:hAnsi="Bookman Old Style"/>
              </w:rPr>
            </w:pPr>
            <w:r w:rsidRPr="004712F1">
              <w:rPr>
                <w:rFonts w:ascii="Bookman Old Style" w:hAnsi="Bookman Old Style"/>
              </w:rPr>
              <w:t>c.</w:t>
            </w:r>
            <w:r w:rsidRPr="004712F1">
              <w:rPr>
                <w:rFonts w:ascii="Bookman Old Style" w:hAnsi="Bookman Old Style"/>
              </w:rPr>
              <w:tab/>
              <w:t>tidak terdapat reviu atau verifikasi laporan sebelum disampaikan.</w:t>
            </w:r>
          </w:p>
        </w:tc>
        <w:tc>
          <w:tcPr>
            <w:tcW w:w="4252" w:type="dxa"/>
          </w:tcPr>
          <w:p w14:paraId="67BB5E37" w14:textId="77777777" w:rsidR="00537F45" w:rsidRPr="00703B9F" w:rsidRDefault="00537F45" w:rsidP="0030199E">
            <w:pPr>
              <w:jc w:val="both"/>
              <w:rPr>
                <w:rFonts w:ascii="Bookman Old Style" w:hAnsi="Bookman Old Style"/>
              </w:rPr>
            </w:pPr>
          </w:p>
        </w:tc>
      </w:tr>
      <w:tr w:rsidR="00537F45" w:rsidRPr="00703B9F" w14:paraId="0875454A" w14:textId="1A1A58B9" w:rsidTr="00537F45">
        <w:trPr>
          <w:trHeight w:val="585"/>
        </w:trPr>
        <w:tc>
          <w:tcPr>
            <w:tcW w:w="3403" w:type="dxa"/>
          </w:tcPr>
          <w:p w14:paraId="1EBD900D" w14:textId="77777777" w:rsidR="00537F45" w:rsidRDefault="00AB3E26" w:rsidP="00AB3E26">
            <w:pPr>
              <w:jc w:val="both"/>
              <w:rPr>
                <w:rFonts w:ascii="Bookman Old Style" w:hAnsi="Bookman Old Style"/>
              </w:rPr>
            </w:pPr>
            <w:r>
              <w:rPr>
                <w:rFonts w:ascii="Bookman Old Style" w:hAnsi="Bookman Old Style"/>
              </w:rPr>
              <w:t>Pasal 18</w:t>
            </w:r>
          </w:p>
          <w:p w14:paraId="5FF70FA7" w14:textId="55C0FC1F" w:rsidR="00AB3E26" w:rsidRPr="00AB3E26" w:rsidRDefault="00AB3E26" w:rsidP="00AB3E26">
            <w:pPr>
              <w:jc w:val="both"/>
              <w:rPr>
                <w:rFonts w:ascii="Bookman Old Style" w:hAnsi="Bookman Old Style"/>
              </w:rPr>
            </w:pPr>
            <w:r w:rsidRPr="00AB3E26">
              <w:rPr>
                <w:rFonts w:ascii="Bookman Old Style" w:hAnsi="Bookman Old Style"/>
              </w:rPr>
              <w:t>Pihak terafiliasi dilarang melakukan intervensi kepada Direksi, Dewan Komisaris, Dewan Pengawas Syariah, PSP, Pengendali Perusahaan Perasuransian dan/atau Pejabat Eksekutif, dalam proses pelaporan keuangan PPDP.</w:t>
            </w:r>
          </w:p>
        </w:tc>
        <w:tc>
          <w:tcPr>
            <w:tcW w:w="3402" w:type="dxa"/>
          </w:tcPr>
          <w:p w14:paraId="4B680491" w14:textId="77777777" w:rsidR="004712F1" w:rsidRPr="004712F1" w:rsidRDefault="004712F1" w:rsidP="004712F1">
            <w:pPr>
              <w:jc w:val="both"/>
              <w:rPr>
                <w:rFonts w:ascii="Bookman Old Style" w:hAnsi="Bookman Old Style"/>
              </w:rPr>
            </w:pPr>
            <w:r w:rsidRPr="004712F1">
              <w:rPr>
                <w:rFonts w:ascii="Bookman Old Style" w:hAnsi="Bookman Old Style"/>
              </w:rPr>
              <w:t>Pasal 18</w:t>
            </w:r>
          </w:p>
          <w:p w14:paraId="708414A7" w14:textId="77777777" w:rsidR="004712F1" w:rsidRPr="004712F1" w:rsidRDefault="004712F1" w:rsidP="004712F1">
            <w:pPr>
              <w:ind w:left="181"/>
              <w:jc w:val="both"/>
              <w:rPr>
                <w:rFonts w:ascii="Bookman Old Style" w:hAnsi="Bookman Old Style"/>
              </w:rPr>
            </w:pPr>
            <w:r w:rsidRPr="004712F1">
              <w:rPr>
                <w:rFonts w:ascii="Bookman Old Style" w:hAnsi="Bookman Old Style"/>
              </w:rPr>
              <w:t>Yang dimaksud dengan “terafiliasi” adalah:</w:t>
            </w:r>
          </w:p>
          <w:p w14:paraId="16192CAD" w14:textId="42D2BA29" w:rsidR="004712F1" w:rsidRPr="004712F1" w:rsidRDefault="004712F1" w:rsidP="004712F1">
            <w:pPr>
              <w:pStyle w:val="ListParagraph"/>
              <w:numPr>
                <w:ilvl w:val="1"/>
                <w:numId w:val="98"/>
              </w:numPr>
              <w:ind w:left="748"/>
              <w:jc w:val="both"/>
              <w:rPr>
                <w:rFonts w:ascii="Bookman Old Style" w:hAnsi="Bookman Old Style"/>
              </w:rPr>
            </w:pPr>
            <w:r w:rsidRPr="004712F1">
              <w:rPr>
                <w:rFonts w:ascii="Bookman Old Style" w:hAnsi="Bookman Old Style"/>
              </w:rPr>
              <w:t xml:space="preserve">hubungan keluarga karena perkawinan atau keturunan sampai derajat kedua, baik secara horizontal maupun vertikal dengan pegawai, anggota Direksi, anggota Dewan Komisaris, anggota Dewan Pengawas Syariah, dan/atau pemegang saham PPDP; </w:t>
            </w:r>
          </w:p>
          <w:p w14:paraId="5ED3B2CD" w14:textId="451E7D96" w:rsidR="004712F1" w:rsidRPr="004712F1" w:rsidRDefault="004712F1" w:rsidP="004712F1">
            <w:pPr>
              <w:pStyle w:val="ListParagraph"/>
              <w:numPr>
                <w:ilvl w:val="0"/>
                <w:numId w:val="98"/>
              </w:numPr>
              <w:ind w:left="748"/>
              <w:jc w:val="both"/>
              <w:rPr>
                <w:rFonts w:ascii="Bookman Old Style" w:hAnsi="Bookman Old Style"/>
              </w:rPr>
            </w:pPr>
            <w:r w:rsidRPr="004712F1">
              <w:rPr>
                <w:rFonts w:ascii="Bookman Old Style" w:hAnsi="Bookman Old Style"/>
              </w:rPr>
              <w:t xml:space="preserve">hubungan dengan PPDP karena adanya kesamaan satu dan/atau lebih anggota Direksi atau Dewan Komisaris; </w:t>
            </w:r>
          </w:p>
          <w:p w14:paraId="7A7F4706" w14:textId="25D46BCE" w:rsidR="004712F1" w:rsidRPr="004712F1" w:rsidRDefault="004712F1" w:rsidP="004712F1">
            <w:pPr>
              <w:pStyle w:val="ListParagraph"/>
              <w:numPr>
                <w:ilvl w:val="0"/>
                <w:numId w:val="98"/>
              </w:numPr>
              <w:ind w:left="748"/>
              <w:jc w:val="both"/>
              <w:rPr>
                <w:rFonts w:ascii="Bookman Old Style" w:hAnsi="Bookman Old Style"/>
              </w:rPr>
            </w:pPr>
            <w:r w:rsidRPr="004712F1">
              <w:rPr>
                <w:rFonts w:ascii="Bookman Old Style" w:hAnsi="Bookman Old Style"/>
              </w:rPr>
              <w:t xml:space="preserve">hubungan pengendalian dengan PPDP baik langsung maupun tidak langsung; </w:t>
            </w:r>
          </w:p>
          <w:p w14:paraId="7FD4A83D" w14:textId="3FA0D46C" w:rsidR="004712F1" w:rsidRPr="004712F1" w:rsidRDefault="004712F1" w:rsidP="004712F1">
            <w:pPr>
              <w:pStyle w:val="ListParagraph"/>
              <w:numPr>
                <w:ilvl w:val="0"/>
                <w:numId w:val="98"/>
              </w:numPr>
              <w:ind w:left="748"/>
              <w:jc w:val="both"/>
              <w:rPr>
                <w:rFonts w:ascii="Bookman Old Style" w:hAnsi="Bookman Old Style"/>
              </w:rPr>
            </w:pPr>
            <w:r w:rsidRPr="004712F1">
              <w:rPr>
                <w:rFonts w:ascii="Bookman Old Style" w:hAnsi="Bookman Old Style"/>
              </w:rPr>
              <w:t xml:space="preserve">hubungan kepemilikan saham dalam PPDP sebesar 20% (dua puluh persen) atau lebih dengan hak suara; dan/atau </w:t>
            </w:r>
          </w:p>
          <w:p w14:paraId="1C471E21" w14:textId="4B063AE0" w:rsidR="004712F1" w:rsidRPr="004712F1" w:rsidRDefault="004712F1" w:rsidP="004712F1">
            <w:pPr>
              <w:pStyle w:val="ListParagraph"/>
              <w:numPr>
                <w:ilvl w:val="0"/>
                <w:numId w:val="98"/>
              </w:numPr>
              <w:ind w:left="748"/>
              <w:jc w:val="both"/>
              <w:rPr>
                <w:rFonts w:ascii="Bookman Old Style" w:hAnsi="Bookman Old Style"/>
              </w:rPr>
            </w:pPr>
            <w:r w:rsidRPr="004712F1">
              <w:rPr>
                <w:rFonts w:ascii="Bookman Old Style" w:hAnsi="Bookman Old Style"/>
              </w:rPr>
              <w:t>hubungan antara 2 (dua) perusahaan yang dikendalikan, baik langsung maupun tidak langsung, oleh pihak yang sama.</w:t>
            </w:r>
          </w:p>
          <w:p w14:paraId="6F5B961A" w14:textId="77777777" w:rsidR="004712F1" w:rsidRPr="004712F1" w:rsidRDefault="004712F1" w:rsidP="004712F1">
            <w:pPr>
              <w:ind w:left="181"/>
              <w:jc w:val="both"/>
              <w:rPr>
                <w:rFonts w:ascii="Bookman Old Style" w:hAnsi="Bookman Old Style"/>
              </w:rPr>
            </w:pPr>
            <w:r w:rsidRPr="004712F1">
              <w:rPr>
                <w:rFonts w:ascii="Bookman Old Style" w:hAnsi="Bookman Old Style"/>
              </w:rPr>
              <w:t>Yang dimaksud dengan “tindakan intervensi” antara lain berupa tindakan yang:</w:t>
            </w:r>
          </w:p>
          <w:p w14:paraId="279A538A" w14:textId="7A0892EA" w:rsidR="004712F1" w:rsidRPr="004712F1" w:rsidRDefault="004712F1" w:rsidP="004712F1">
            <w:pPr>
              <w:pStyle w:val="ListParagraph"/>
              <w:numPr>
                <w:ilvl w:val="1"/>
                <w:numId w:val="99"/>
              </w:numPr>
              <w:ind w:left="748"/>
              <w:jc w:val="both"/>
              <w:rPr>
                <w:rFonts w:ascii="Bookman Old Style" w:hAnsi="Bookman Old Style"/>
              </w:rPr>
            </w:pPr>
            <w:r w:rsidRPr="004712F1">
              <w:rPr>
                <w:rFonts w:ascii="Bookman Old Style" w:hAnsi="Bookman Old Style"/>
              </w:rPr>
              <w:t>merugikan atau berpotensi merugikan PPDP; dan</w:t>
            </w:r>
          </w:p>
          <w:p w14:paraId="24205BFA" w14:textId="6683A4C8" w:rsidR="00537F45" w:rsidRPr="004712F1" w:rsidRDefault="004712F1" w:rsidP="004712F1">
            <w:pPr>
              <w:pStyle w:val="ListParagraph"/>
              <w:numPr>
                <w:ilvl w:val="0"/>
                <w:numId w:val="99"/>
              </w:numPr>
              <w:ind w:left="748"/>
              <w:jc w:val="both"/>
              <w:rPr>
                <w:rFonts w:ascii="Bookman Old Style" w:hAnsi="Bookman Old Style"/>
              </w:rPr>
            </w:pPr>
            <w:r w:rsidRPr="004712F1">
              <w:rPr>
                <w:rFonts w:ascii="Bookman Old Style" w:hAnsi="Bookman Old Style"/>
              </w:rPr>
              <w:t>b.</w:t>
            </w:r>
            <w:r w:rsidRPr="004712F1">
              <w:rPr>
                <w:rFonts w:ascii="Bookman Old Style" w:hAnsi="Bookman Old Style"/>
              </w:rPr>
              <w:tab/>
              <w:t xml:space="preserve">menyebabkan PPDP tidak patuh terhadap ketentuan peraturan perundang-undangan dalam proses penyusunan </w:t>
            </w:r>
            <w:r w:rsidRPr="004712F1">
              <w:rPr>
                <w:rFonts w:ascii="Bookman Old Style" w:hAnsi="Bookman Old Style"/>
              </w:rPr>
              <w:lastRenderedPageBreak/>
              <w:t>dan penyampaian Laporan Keuangan.</w:t>
            </w:r>
          </w:p>
        </w:tc>
        <w:tc>
          <w:tcPr>
            <w:tcW w:w="4252" w:type="dxa"/>
          </w:tcPr>
          <w:p w14:paraId="7FCA6488" w14:textId="77777777" w:rsidR="00537F45" w:rsidRPr="00703B9F" w:rsidRDefault="00537F45" w:rsidP="0030199E">
            <w:pPr>
              <w:jc w:val="both"/>
              <w:rPr>
                <w:rFonts w:ascii="Bookman Old Style" w:hAnsi="Bookman Old Style"/>
              </w:rPr>
            </w:pPr>
          </w:p>
        </w:tc>
      </w:tr>
      <w:tr w:rsidR="00537F45" w:rsidRPr="00703B9F" w14:paraId="7F4A593F" w14:textId="127F9F82" w:rsidTr="00537F45">
        <w:trPr>
          <w:trHeight w:val="585"/>
        </w:trPr>
        <w:tc>
          <w:tcPr>
            <w:tcW w:w="3403" w:type="dxa"/>
          </w:tcPr>
          <w:p w14:paraId="317045C9" w14:textId="77777777" w:rsidR="00537F45" w:rsidRDefault="00AB3E26" w:rsidP="00AB3E26">
            <w:pPr>
              <w:jc w:val="both"/>
              <w:rPr>
                <w:rFonts w:ascii="Bookman Old Style" w:hAnsi="Bookman Old Style"/>
              </w:rPr>
            </w:pPr>
            <w:r>
              <w:rPr>
                <w:rFonts w:ascii="Bookman Old Style" w:hAnsi="Bookman Old Style"/>
              </w:rPr>
              <w:t>Pasal 19</w:t>
            </w:r>
          </w:p>
          <w:p w14:paraId="098E5080" w14:textId="34178441" w:rsidR="00AB3E26" w:rsidRPr="00AB3E26" w:rsidRDefault="00AB3E26" w:rsidP="00AB3E26">
            <w:pPr>
              <w:pStyle w:val="ListParagraph"/>
              <w:numPr>
                <w:ilvl w:val="1"/>
                <w:numId w:val="86"/>
              </w:numPr>
              <w:ind w:left="313"/>
              <w:jc w:val="both"/>
              <w:rPr>
                <w:rFonts w:ascii="Bookman Old Style" w:hAnsi="Bookman Old Style"/>
              </w:rPr>
            </w:pPr>
            <w:r w:rsidRPr="00AB3E26">
              <w:rPr>
                <w:rFonts w:ascii="Bookman Old Style" w:hAnsi="Bookman Old Style"/>
              </w:rPr>
              <w:t>PSP dan/atau Pengendali Perusahaan Perasuransian yang melanggar ketentuan sebagaimana dimaksud dalam Pasal 17 ayat (2), dikenai sanksi administratif berupa:</w:t>
            </w:r>
          </w:p>
          <w:p w14:paraId="33B2E876" w14:textId="4C8D6D24" w:rsidR="00AB3E26" w:rsidRPr="00AB3E26" w:rsidRDefault="00AB3E26" w:rsidP="00454CF3">
            <w:pPr>
              <w:pStyle w:val="ListParagraph"/>
              <w:numPr>
                <w:ilvl w:val="2"/>
                <w:numId w:val="87"/>
              </w:numPr>
              <w:jc w:val="both"/>
              <w:rPr>
                <w:rFonts w:ascii="Bookman Old Style" w:hAnsi="Bookman Old Style"/>
              </w:rPr>
            </w:pPr>
            <w:r w:rsidRPr="00AB3E26">
              <w:rPr>
                <w:rFonts w:ascii="Bookman Old Style" w:hAnsi="Bookman Old Style"/>
              </w:rPr>
              <w:t>peringatan tertulis;</w:t>
            </w:r>
          </w:p>
          <w:p w14:paraId="718CC5EA" w14:textId="74102F7E" w:rsidR="00AB3E26" w:rsidRPr="00AB3E26" w:rsidRDefault="00AB3E26" w:rsidP="00454CF3">
            <w:pPr>
              <w:pStyle w:val="ListParagraph"/>
              <w:numPr>
                <w:ilvl w:val="2"/>
                <w:numId w:val="87"/>
              </w:numPr>
              <w:jc w:val="both"/>
              <w:rPr>
                <w:rFonts w:ascii="Bookman Old Style" w:hAnsi="Bookman Old Style"/>
              </w:rPr>
            </w:pPr>
            <w:r w:rsidRPr="00AB3E26">
              <w:rPr>
                <w:rFonts w:ascii="Bookman Old Style" w:hAnsi="Bookman Old Style"/>
              </w:rPr>
              <w:t xml:space="preserve">larangan menjadi Direksi, Dewan Komisaris, Dewan Pengawas Syariah, PSP dan/atau Pengendali Perusahaan Perasuransian; dan/atau </w:t>
            </w:r>
          </w:p>
          <w:p w14:paraId="4091940D" w14:textId="39750060" w:rsidR="00AB3E26" w:rsidRPr="00AB3E26" w:rsidRDefault="00AB3E26" w:rsidP="00454CF3">
            <w:pPr>
              <w:pStyle w:val="ListParagraph"/>
              <w:numPr>
                <w:ilvl w:val="2"/>
                <w:numId w:val="87"/>
              </w:numPr>
              <w:jc w:val="both"/>
              <w:rPr>
                <w:rFonts w:ascii="Bookman Old Style" w:hAnsi="Bookman Old Style"/>
              </w:rPr>
            </w:pPr>
            <w:r w:rsidRPr="00AB3E26">
              <w:rPr>
                <w:rFonts w:ascii="Bookman Old Style" w:hAnsi="Bookman Old Style"/>
              </w:rPr>
              <w:t>denda administratif</w:t>
            </w:r>
            <w:r w:rsidR="00454CF3">
              <w:rPr>
                <w:rFonts w:ascii="Bookman Old Style" w:hAnsi="Bookman Old Style"/>
              </w:rPr>
              <w:t>.</w:t>
            </w:r>
          </w:p>
          <w:p w14:paraId="2BE97BE2" w14:textId="4D0D6576" w:rsidR="00AB3E26" w:rsidRPr="00AB3E26" w:rsidRDefault="00AB3E26" w:rsidP="00AB3E26">
            <w:pPr>
              <w:pStyle w:val="ListParagraph"/>
              <w:numPr>
                <w:ilvl w:val="0"/>
                <w:numId w:val="86"/>
              </w:numPr>
              <w:ind w:left="313"/>
              <w:jc w:val="both"/>
              <w:rPr>
                <w:rFonts w:ascii="Bookman Old Style" w:hAnsi="Bookman Old Style"/>
              </w:rPr>
            </w:pPr>
            <w:r w:rsidRPr="00AB3E26">
              <w:rPr>
                <w:rFonts w:ascii="Bookman Old Style" w:hAnsi="Bookman Old Style"/>
              </w:rPr>
              <w:t>Sanksi administratif sebagaimana pada ayat (1) huruf b dan huruf c dapat dikenakan dengan atau tanpa didahului pengenaan sanksi administratif berupa peringatan tertulis sebagaimana dimaksud pada ayat (1) huruf a.</w:t>
            </w:r>
          </w:p>
          <w:p w14:paraId="374259AE" w14:textId="7EBDD986" w:rsidR="00AB3E26" w:rsidRPr="00AB3E26" w:rsidRDefault="00AB3E26" w:rsidP="00AB3E26">
            <w:pPr>
              <w:pStyle w:val="ListParagraph"/>
              <w:numPr>
                <w:ilvl w:val="0"/>
                <w:numId w:val="86"/>
              </w:numPr>
              <w:ind w:left="313"/>
              <w:jc w:val="both"/>
              <w:rPr>
                <w:rFonts w:ascii="Bookman Old Style" w:hAnsi="Bookman Old Style"/>
              </w:rPr>
            </w:pPr>
            <w:r w:rsidRPr="00AB3E26">
              <w:rPr>
                <w:rFonts w:ascii="Bookman Old Style" w:hAnsi="Bookman Old Style"/>
              </w:rPr>
              <w:t>Pihak terafiliasi yang melanggar ketentuan sebagaimana dimaksud dalam Pasal 18 dikenai sanksi administratif berupa peringatan tertulis.</w:t>
            </w:r>
          </w:p>
          <w:p w14:paraId="0777341E" w14:textId="6768BA10" w:rsidR="00AB3E26" w:rsidRPr="00AB3E26" w:rsidRDefault="00AB3E26" w:rsidP="00AB3E26">
            <w:pPr>
              <w:pStyle w:val="ListParagraph"/>
              <w:numPr>
                <w:ilvl w:val="0"/>
                <w:numId w:val="86"/>
              </w:numPr>
              <w:ind w:left="313"/>
              <w:jc w:val="both"/>
              <w:rPr>
                <w:rFonts w:ascii="Bookman Old Style" w:hAnsi="Bookman Old Style"/>
              </w:rPr>
            </w:pPr>
            <w:r w:rsidRPr="00AB3E26">
              <w:rPr>
                <w:rFonts w:ascii="Bookman Old Style" w:hAnsi="Bookman Old Style"/>
              </w:rPr>
              <w:t>Sanksi administratif berupa larangan menjadi PSP dan/atau Pengendali Perusahaan Perasuransian sebagaimana  dimaksud  pada  ayat  (1)  huruf b dikecualikan bagi lembaga jasa keuangan yang dibentuk khusus berdasarkan peraturan perundang-undangan dan memiliki karakteristik penyelenggaraan usaha seperti bidang PPDP.</w:t>
            </w:r>
          </w:p>
          <w:p w14:paraId="03171674" w14:textId="2324C16C" w:rsidR="00AB3E26" w:rsidRPr="00AB3E26" w:rsidRDefault="00AB3E26" w:rsidP="00AB3E26">
            <w:pPr>
              <w:pStyle w:val="ListParagraph"/>
              <w:numPr>
                <w:ilvl w:val="0"/>
                <w:numId w:val="86"/>
              </w:numPr>
              <w:ind w:left="313"/>
              <w:jc w:val="both"/>
              <w:rPr>
                <w:rFonts w:ascii="Bookman Old Style" w:hAnsi="Bookman Old Style"/>
              </w:rPr>
            </w:pPr>
            <w:r w:rsidRPr="00AB3E26">
              <w:rPr>
                <w:rFonts w:ascii="Bookman Old Style" w:hAnsi="Bookman Old Style"/>
              </w:rPr>
              <w:t>Sanksi denda administratif sebagaimana dimaksud pada ayat (1) huruf c dikenakan paling banyak Rp30.000.000,00 (tiga puluh juta rupiah).</w:t>
            </w:r>
          </w:p>
          <w:p w14:paraId="27C5126B" w14:textId="6557BB23" w:rsidR="00AB3E26" w:rsidRPr="00AB3E26" w:rsidRDefault="00AB3E26" w:rsidP="00AB3E26">
            <w:pPr>
              <w:pStyle w:val="ListParagraph"/>
              <w:numPr>
                <w:ilvl w:val="0"/>
                <w:numId w:val="86"/>
              </w:numPr>
              <w:ind w:left="313"/>
              <w:jc w:val="both"/>
              <w:rPr>
                <w:rFonts w:ascii="Bookman Old Style" w:hAnsi="Bookman Old Style"/>
              </w:rPr>
            </w:pPr>
            <w:r w:rsidRPr="00AB3E26">
              <w:rPr>
                <w:rFonts w:ascii="Bookman Old Style" w:hAnsi="Bookman Old Style"/>
              </w:rPr>
              <w:t xml:space="preserve">Dalam hal PSP, Pengendali Perusahaan Perasuransian dan/atau pihak terafiliasi telah memenuhi ketentuan sebagaimana dimaksud pada ayat (1) dan/atau </w:t>
            </w:r>
            <w:r w:rsidRPr="00AB3E26">
              <w:rPr>
                <w:rFonts w:ascii="Bookman Old Style" w:hAnsi="Bookman Old Style"/>
              </w:rPr>
              <w:lastRenderedPageBreak/>
              <w:t>ayat (3), Otoritas Jasa Keuangan dapat mencabut sanksi administratif.</w:t>
            </w:r>
          </w:p>
          <w:p w14:paraId="461C44C9" w14:textId="771AB773" w:rsidR="00AB3E26" w:rsidRPr="00AB3E26" w:rsidRDefault="00AB3E26" w:rsidP="00AB3E26">
            <w:pPr>
              <w:pStyle w:val="ListParagraph"/>
              <w:numPr>
                <w:ilvl w:val="0"/>
                <w:numId w:val="86"/>
              </w:numPr>
              <w:ind w:left="313"/>
              <w:jc w:val="both"/>
              <w:rPr>
                <w:rFonts w:ascii="Bookman Old Style" w:hAnsi="Bookman Old Style"/>
              </w:rPr>
            </w:pPr>
            <w:r w:rsidRPr="00AB3E26">
              <w:rPr>
                <w:rFonts w:ascii="Bookman Old Style" w:hAnsi="Bookman Old Style"/>
              </w:rPr>
              <w:t>Dalam hal terjadi pelanggaran ketentuan sebagaimana dimaksud pada ayat (1) dan pelanggaran telah diperbaiki, Otoritas Jasa Keuangan memberikan sanksi administratif berupa peringatan tertulis yang berakhir dengan sendirinya.</w:t>
            </w:r>
          </w:p>
        </w:tc>
        <w:tc>
          <w:tcPr>
            <w:tcW w:w="3402" w:type="dxa"/>
          </w:tcPr>
          <w:p w14:paraId="201A1DF7" w14:textId="77777777" w:rsidR="003D42E9" w:rsidRPr="003D42E9" w:rsidRDefault="003D42E9" w:rsidP="003D42E9">
            <w:pPr>
              <w:jc w:val="both"/>
              <w:rPr>
                <w:rFonts w:ascii="Bookman Old Style" w:hAnsi="Bookman Old Style"/>
              </w:rPr>
            </w:pPr>
            <w:r w:rsidRPr="003D42E9">
              <w:rPr>
                <w:rFonts w:ascii="Bookman Old Style" w:hAnsi="Bookman Old Style"/>
              </w:rPr>
              <w:lastRenderedPageBreak/>
              <w:t xml:space="preserve">Pasal 19 </w:t>
            </w:r>
          </w:p>
          <w:p w14:paraId="24FC5689" w14:textId="77777777" w:rsidR="003D42E9" w:rsidRPr="003D42E9" w:rsidRDefault="003D42E9" w:rsidP="003D42E9">
            <w:pPr>
              <w:ind w:left="181"/>
              <w:jc w:val="both"/>
              <w:rPr>
                <w:rFonts w:ascii="Bookman Old Style" w:hAnsi="Bookman Old Style"/>
              </w:rPr>
            </w:pPr>
            <w:r w:rsidRPr="003D42E9">
              <w:rPr>
                <w:rFonts w:ascii="Bookman Old Style" w:hAnsi="Bookman Old Style"/>
              </w:rPr>
              <w:t>Ayat (1)</w:t>
            </w:r>
          </w:p>
          <w:p w14:paraId="7F909C62" w14:textId="77777777" w:rsidR="003D42E9" w:rsidRPr="003D42E9" w:rsidRDefault="003D42E9" w:rsidP="003D42E9">
            <w:pPr>
              <w:ind w:left="465"/>
              <w:jc w:val="both"/>
              <w:rPr>
                <w:rFonts w:ascii="Bookman Old Style" w:hAnsi="Bookman Old Style"/>
              </w:rPr>
            </w:pPr>
            <w:r w:rsidRPr="003D42E9">
              <w:rPr>
                <w:rFonts w:ascii="Bookman Old Style" w:hAnsi="Bookman Old Style"/>
              </w:rPr>
              <w:t xml:space="preserve">Pengenaan sanksi administratif dilakukan dengan mempertimbangkan, antara lain: </w:t>
            </w:r>
          </w:p>
          <w:p w14:paraId="69CC5AE7" w14:textId="49AE8230" w:rsidR="003D42E9" w:rsidRPr="003D42E9" w:rsidRDefault="003D42E9" w:rsidP="003D42E9">
            <w:pPr>
              <w:pStyle w:val="ListParagraph"/>
              <w:numPr>
                <w:ilvl w:val="1"/>
                <w:numId w:val="100"/>
              </w:numPr>
              <w:ind w:left="890"/>
              <w:jc w:val="both"/>
              <w:rPr>
                <w:rFonts w:ascii="Bookman Old Style" w:hAnsi="Bookman Old Style"/>
              </w:rPr>
            </w:pPr>
            <w:r w:rsidRPr="003D42E9">
              <w:rPr>
                <w:rFonts w:ascii="Bookman Old Style" w:hAnsi="Bookman Old Style"/>
              </w:rPr>
              <w:t>dampak pelanggaran ketentuan terhadap kerugian konsumen, kondisi PPDP, dan sektor jasa keuangan;</w:t>
            </w:r>
          </w:p>
          <w:p w14:paraId="5FC84122" w14:textId="23884A44" w:rsidR="003D42E9" w:rsidRPr="003D42E9" w:rsidRDefault="003D42E9" w:rsidP="003D42E9">
            <w:pPr>
              <w:pStyle w:val="ListParagraph"/>
              <w:numPr>
                <w:ilvl w:val="0"/>
                <w:numId w:val="100"/>
              </w:numPr>
              <w:ind w:left="890"/>
              <w:jc w:val="both"/>
              <w:rPr>
                <w:rFonts w:ascii="Bookman Old Style" w:hAnsi="Bookman Old Style"/>
              </w:rPr>
            </w:pPr>
            <w:r w:rsidRPr="003D42E9">
              <w:rPr>
                <w:rFonts w:ascii="Bookman Old Style" w:hAnsi="Bookman Old Style"/>
              </w:rPr>
              <w:t>kompleksitas pelanggaran ketentuan;</w:t>
            </w:r>
          </w:p>
          <w:p w14:paraId="2077A0CD" w14:textId="6B899CA9" w:rsidR="003D42E9" w:rsidRPr="003D42E9" w:rsidRDefault="003D42E9" w:rsidP="003D42E9">
            <w:pPr>
              <w:pStyle w:val="ListParagraph"/>
              <w:numPr>
                <w:ilvl w:val="0"/>
                <w:numId w:val="100"/>
              </w:numPr>
              <w:ind w:left="890"/>
              <w:jc w:val="both"/>
              <w:rPr>
                <w:rFonts w:ascii="Bookman Old Style" w:hAnsi="Bookman Old Style"/>
              </w:rPr>
            </w:pPr>
            <w:r w:rsidRPr="003D42E9">
              <w:rPr>
                <w:rFonts w:ascii="Bookman Old Style" w:hAnsi="Bookman Old Style"/>
              </w:rPr>
              <w:t>kondisi keuangan PPDP; dan/atau</w:t>
            </w:r>
          </w:p>
          <w:p w14:paraId="28609E15" w14:textId="1E144A19" w:rsidR="003D42E9" w:rsidRPr="003D42E9" w:rsidRDefault="003D42E9" w:rsidP="003D42E9">
            <w:pPr>
              <w:pStyle w:val="ListParagraph"/>
              <w:numPr>
                <w:ilvl w:val="0"/>
                <w:numId w:val="100"/>
              </w:numPr>
              <w:ind w:left="890"/>
              <w:jc w:val="both"/>
              <w:rPr>
                <w:rFonts w:ascii="Bookman Old Style" w:hAnsi="Bookman Old Style"/>
              </w:rPr>
            </w:pPr>
            <w:r w:rsidRPr="003D42E9">
              <w:rPr>
                <w:rFonts w:ascii="Bookman Old Style" w:hAnsi="Bookman Old Style"/>
              </w:rPr>
              <w:t xml:space="preserve">pelanggaran ketentuan yang berulang. </w:t>
            </w:r>
          </w:p>
          <w:p w14:paraId="1D9D5BA8" w14:textId="77777777" w:rsidR="003D42E9" w:rsidRPr="003D42E9" w:rsidRDefault="003D42E9" w:rsidP="003D42E9">
            <w:pPr>
              <w:ind w:left="181"/>
              <w:jc w:val="both"/>
              <w:rPr>
                <w:rFonts w:ascii="Bookman Old Style" w:hAnsi="Bookman Old Style"/>
              </w:rPr>
            </w:pPr>
            <w:r w:rsidRPr="003D42E9">
              <w:rPr>
                <w:rFonts w:ascii="Bookman Old Style" w:hAnsi="Bookman Old Style"/>
              </w:rPr>
              <w:t>Ayat (2)</w:t>
            </w:r>
          </w:p>
          <w:p w14:paraId="38D1EF35" w14:textId="77777777" w:rsidR="003D42E9" w:rsidRPr="003D42E9" w:rsidRDefault="003D42E9" w:rsidP="003D42E9">
            <w:pPr>
              <w:ind w:left="465"/>
              <w:jc w:val="both"/>
              <w:rPr>
                <w:rFonts w:ascii="Bookman Old Style" w:hAnsi="Bookman Old Style"/>
              </w:rPr>
            </w:pPr>
            <w:r w:rsidRPr="003D42E9">
              <w:rPr>
                <w:rFonts w:ascii="Bookman Old Style" w:hAnsi="Bookman Old Style"/>
              </w:rPr>
              <w:t>Cukup jelas.</w:t>
            </w:r>
          </w:p>
          <w:p w14:paraId="68D2A06A" w14:textId="77777777" w:rsidR="003D42E9" w:rsidRPr="003D42E9" w:rsidRDefault="003D42E9" w:rsidP="003D42E9">
            <w:pPr>
              <w:ind w:left="181"/>
              <w:jc w:val="both"/>
              <w:rPr>
                <w:rFonts w:ascii="Bookman Old Style" w:hAnsi="Bookman Old Style"/>
              </w:rPr>
            </w:pPr>
            <w:r w:rsidRPr="003D42E9">
              <w:rPr>
                <w:rFonts w:ascii="Bookman Old Style" w:hAnsi="Bookman Old Style"/>
              </w:rPr>
              <w:t>Ayat (3)</w:t>
            </w:r>
          </w:p>
          <w:p w14:paraId="7360EC61" w14:textId="77777777" w:rsidR="003D42E9" w:rsidRPr="003D42E9" w:rsidRDefault="003D42E9" w:rsidP="003D42E9">
            <w:pPr>
              <w:ind w:left="465"/>
              <w:jc w:val="both"/>
              <w:rPr>
                <w:rFonts w:ascii="Bookman Old Style" w:hAnsi="Bookman Old Style"/>
              </w:rPr>
            </w:pPr>
            <w:r w:rsidRPr="003D42E9">
              <w:rPr>
                <w:rFonts w:ascii="Bookman Old Style" w:hAnsi="Bookman Old Style"/>
              </w:rPr>
              <w:t>Cukup jelas.</w:t>
            </w:r>
          </w:p>
          <w:p w14:paraId="68593853" w14:textId="77777777" w:rsidR="003D42E9" w:rsidRPr="003D42E9" w:rsidRDefault="003D42E9" w:rsidP="003D42E9">
            <w:pPr>
              <w:ind w:left="181"/>
              <w:jc w:val="both"/>
              <w:rPr>
                <w:rFonts w:ascii="Bookman Old Style" w:hAnsi="Bookman Old Style"/>
              </w:rPr>
            </w:pPr>
            <w:r w:rsidRPr="003D42E9">
              <w:rPr>
                <w:rFonts w:ascii="Bookman Old Style" w:hAnsi="Bookman Old Style"/>
              </w:rPr>
              <w:t>Ayat (4)</w:t>
            </w:r>
          </w:p>
          <w:p w14:paraId="41D2C85B" w14:textId="77777777" w:rsidR="003D42E9" w:rsidRPr="003D42E9" w:rsidRDefault="003D42E9" w:rsidP="003D42E9">
            <w:pPr>
              <w:ind w:left="465"/>
              <w:jc w:val="both"/>
              <w:rPr>
                <w:rFonts w:ascii="Bookman Old Style" w:hAnsi="Bookman Old Style"/>
              </w:rPr>
            </w:pPr>
            <w:r w:rsidRPr="003D42E9">
              <w:rPr>
                <w:rFonts w:ascii="Bookman Old Style" w:hAnsi="Bookman Old Style"/>
              </w:rPr>
              <w:t>Cukup jelas.</w:t>
            </w:r>
          </w:p>
          <w:p w14:paraId="4E5D1CBB" w14:textId="77777777" w:rsidR="003D42E9" w:rsidRPr="003D42E9" w:rsidRDefault="003D42E9" w:rsidP="003D42E9">
            <w:pPr>
              <w:ind w:left="181"/>
              <w:jc w:val="both"/>
              <w:rPr>
                <w:rFonts w:ascii="Bookman Old Style" w:hAnsi="Bookman Old Style"/>
              </w:rPr>
            </w:pPr>
            <w:r w:rsidRPr="003D42E9">
              <w:rPr>
                <w:rFonts w:ascii="Bookman Old Style" w:hAnsi="Bookman Old Style"/>
              </w:rPr>
              <w:t>Ayat (5)</w:t>
            </w:r>
          </w:p>
          <w:p w14:paraId="65240B52" w14:textId="77777777" w:rsidR="003D42E9" w:rsidRPr="003D42E9" w:rsidRDefault="003D42E9" w:rsidP="003D42E9">
            <w:pPr>
              <w:ind w:left="465"/>
              <w:jc w:val="both"/>
              <w:rPr>
                <w:rFonts w:ascii="Bookman Old Style" w:hAnsi="Bookman Old Style"/>
              </w:rPr>
            </w:pPr>
            <w:r w:rsidRPr="003D42E9">
              <w:rPr>
                <w:rFonts w:ascii="Bookman Old Style" w:hAnsi="Bookman Old Style"/>
              </w:rPr>
              <w:t>Cukup jelas.</w:t>
            </w:r>
          </w:p>
          <w:p w14:paraId="32D33D61" w14:textId="77777777" w:rsidR="003D42E9" w:rsidRPr="003D42E9" w:rsidRDefault="003D42E9" w:rsidP="003D42E9">
            <w:pPr>
              <w:ind w:left="181"/>
              <w:jc w:val="both"/>
              <w:rPr>
                <w:rFonts w:ascii="Bookman Old Style" w:hAnsi="Bookman Old Style"/>
              </w:rPr>
            </w:pPr>
            <w:r w:rsidRPr="003D42E9">
              <w:rPr>
                <w:rFonts w:ascii="Bookman Old Style" w:hAnsi="Bookman Old Style"/>
              </w:rPr>
              <w:t>Ayat (6)</w:t>
            </w:r>
          </w:p>
          <w:p w14:paraId="6CE67DFD" w14:textId="77777777" w:rsidR="003D42E9" w:rsidRPr="003D42E9" w:rsidRDefault="003D42E9" w:rsidP="003D42E9">
            <w:pPr>
              <w:ind w:left="465"/>
              <w:jc w:val="both"/>
              <w:rPr>
                <w:rFonts w:ascii="Bookman Old Style" w:hAnsi="Bookman Old Style"/>
              </w:rPr>
            </w:pPr>
            <w:r w:rsidRPr="003D42E9">
              <w:rPr>
                <w:rFonts w:ascii="Bookman Old Style" w:hAnsi="Bookman Old Style"/>
              </w:rPr>
              <w:t>Cukup jelas.</w:t>
            </w:r>
          </w:p>
          <w:p w14:paraId="617C4540" w14:textId="77777777" w:rsidR="003D42E9" w:rsidRPr="003D42E9" w:rsidRDefault="003D42E9" w:rsidP="003D42E9">
            <w:pPr>
              <w:ind w:left="181"/>
              <w:jc w:val="both"/>
              <w:rPr>
                <w:rFonts w:ascii="Bookman Old Style" w:hAnsi="Bookman Old Style"/>
              </w:rPr>
            </w:pPr>
            <w:r w:rsidRPr="003D42E9">
              <w:rPr>
                <w:rFonts w:ascii="Bookman Old Style" w:hAnsi="Bookman Old Style"/>
              </w:rPr>
              <w:t>Ayat (7)</w:t>
            </w:r>
          </w:p>
          <w:p w14:paraId="4587A178" w14:textId="77798947" w:rsidR="00537F45" w:rsidRPr="00703B9F" w:rsidRDefault="003D42E9" w:rsidP="003D42E9">
            <w:pPr>
              <w:ind w:left="465"/>
              <w:jc w:val="both"/>
              <w:rPr>
                <w:rFonts w:ascii="Bookman Old Style" w:hAnsi="Bookman Old Style"/>
              </w:rPr>
            </w:pPr>
            <w:r w:rsidRPr="003D42E9">
              <w:rPr>
                <w:rFonts w:ascii="Bookman Old Style" w:hAnsi="Bookman Old Style"/>
              </w:rPr>
              <w:t>Cukup jelas.</w:t>
            </w:r>
          </w:p>
        </w:tc>
        <w:tc>
          <w:tcPr>
            <w:tcW w:w="4252" w:type="dxa"/>
          </w:tcPr>
          <w:p w14:paraId="4516F97F" w14:textId="77777777" w:rsidR="00537F45" w:rsidRPr="00703B9F" w:rsidRDefault="00537F45" w:rsidP="0030199E">
            <w:pPr>
              <w:jc w:val="both"/>
              <w:rPr>
                <w:rFonts w:ascii="Bookman Old Style" w:hAnsi="Bookman Old Style"/>
              </w:rPr>
            </w:pPr>
          </w:p>
        </w:tc>
      </w:tr>
      <w:tr w:rsidR="00537F45" w:rsidRPr="00703B9F" w14:paraId="3FCBE275" w14:textId="1D6E4A9D" w:rsidTr="00537F45">
        <w:trPr>
          <w:trHeight w:val="585"/>
        </w:trPr>
        <w:tc>
          <w:tcPr>
            <w:tcW w:w="3403" w:type="dxa"/>
          </w:tcPr>
          <w:p w14:paraId="271CA61D" w14:textId="77777777" w:rsidR="00537F45" w:rsidRDefault="00454CF3" w:rsidP="00454CF3">
            <w:pPr>
              <w:jc w:val="both"/>
              <w:rPr>
                <w:rFonts w:ascii="Bookman Old Style" w:hAnsi="Bookman Old Style"/>
              </w:rPr>
            </w:pPr>
            <w:r>
              <w:rPr>
                <w:rFonts w:ascii="Bookman Old Style" w:hAnsi="Bookman Old Style"/>
              </w:rPr>
              <w:t>Pasal 20</w:t>
            </w:r>
          </w:p>
          <w:p w14:paraId="48C34869" w14:textId="77777777" w:rsidR="00454CF3" w:rsidRPr="00454CF3" w:rsidRDefault="00454CF3" w:rsidP="00454CF3">
            <w:pPr>
              <w:jc w:val="both"/>
              <w:rPr>
                <w:rFonts w:ascii="Bookman Old Style" w:hAnsi="Bookman Old Style"/>
              </w:rPr>
            </w:pPr>
            <w:r w:rsidRPr="00454CF3">
              <w:rPr>
                <w:rFonts w:ascii="Bookman Old Style" w:hAnsi="Bookman Old Style"/>
              </w:rPr>
              <w:t>Otoritas Jasa Keuangan berwenang melakukan tindakan pengawasan terhadap pihak yang telah dikenakan sanksi administratif, berupa tindakan:</w:t>
            </w:r>
          </w:p>
          <w:p w14:paraId="06BDBEBD" w14:textId="4BBAEF71" w:rsidR="00454CF3" w:rsidRPr="00454CF3" w:rsidRDefault="00454CF3" w:rsidP="00454CF3">
            <w:pPr>
              <w:pStyle w:val="ListParagraph"/>
              <w:numPr>
                <w:ilvl w:val="2"/>
                <w:numId w:val="88"/>
              </w:numPr>
              <w:ind w:left="313" w:hanging="283"/>
              <w:jc w:val="both"/>
              <w:rPr>
                <w:rFonts w:ascii="Bookman Old Style" w:hAnsi="Bookman Old Style"/>
              </w:rPr>
            </w:pPr>
            <w:r w:rsidRPr="00454CF3">
              <w:rPr>
                <w:rFonts w:ascii="Bookman Old Style" w:hAnsi="Bookman Old Style"/>
              </w:rPr>
              <w:t>melakukan penilaian kembali terhadap pihak utama yang menyebabkan PPDP melanggar ketentuan sebagaimana dimaksud dalam Pasal 19 ayat (1); dan/atau</w:t>
            </w:r>
          </w:p>
          <w:p w14:paraId="34A7F217" w14:textId="201AACE1" w:rsidR="00454CF3" w:rsidRPr="00454CF3" w:rsidRDefault="00454CF3" w:rsidP="00454CF3">
            <w:pPr>
              <w:pStyle w:val="ListParagraph"/>
              <w:numPr>
                <w:ilvl w:val="0"/>
                <w:numId w:val="88"/>
              </w:numPr>
              <w:ind w:left="313" w:hanging="283"/>
              <w:jc w:val="both"/>
              <w:rPr>
                <w:rFonts w:ascii="Bookman Old Style" w:hAnsi="Bookman Old Style"/>
              </w:rPr>
            </w:pPr>
            <w:r w:rsidRPr="00454CF3">
              <w:rPr>
                <w:rFonts w:ascii="Bookman Old Style" w:hAnsi="Bookman Old Style"/>
              </w:rPr>
              <w:t>melakukan pencatatan rekam jejak terhadap pihak terkait PPDP yang menyebabkan PPDP melanggar ketentuan sebagaimana dimaksud dalam Pasal 19 ayat (1) dalam sistem elektronik Otoritas Jasa Keuangan.</w:t>
            </w:r>
          </w:p>
        </w:tc>
        <w:tc>
          <w:tcPr>
            <w:tcW w:w="3402" w:type="dxa"/>
          </w:tcPr>
          <w:p w14:paraId="02273402" w14:textId="77777777" w:rsidR="00537F45" w:rsidRDefault="003D42E9" w:rsidP="0030199E">
            <w:pPr>
              <w:jc w:val="both"/>
              <w:rPr>
                <w:rFonts w:ascii="Bookman Old Style" w:hAnsi="Bookman Old Style"/>
              </w:rPr>
            </w:pPr>
            <w:r>
              <w:rPr>
                <w:rFonts w:ascii="Bookman Old Style" w:hAnsi="Bookman Old Style"/>
              </w:rPr>
              <w:t>Pasal 20</w:t>
            </w:r>
          </w:p>
          <w:p w14:paraId="29FF3CCA" w14:textId="6B62E48B" w:rsidR="003D42E9" w:rsidRPr="00703B9F" w:rsidRDefault="003D42E9" w:rsidP="003D42E9">
            <w:pPr>
              <w:ind w:left="181"/>
              <w:jc w:val="both"/>
              <w:rPr>
                <w:rFonts w:ascii="Bookman Old Style" w:hAnsi="Bookman Old Style"/>
              </w:rPr>
            </w:pPr>
            <w:r w:rsidRPr="003D42E9">
              <w:rPr>
                <w:rFonts w:ascii="Bookman Old Style" w:hAnsi="Bookman Old Style"/>
              </w:rPr>
              <w:t>Lihat Penjelasan Pasal 9.</w:t>
            </w:r>
          </w:p>
        </w:tc>
        <w:tc>
          <w:tcPr>
            <w:tcW w:w="4252" w:type="dxa"/>
          </w:tcPr>
          <w:p w14:paraId="2B313BD5" w14:textId="77777777" w:rsidR="00537F45" w:rsidRPr="00703B9F" w:rsidRDefault="00537F45" w:rsidP="0030199E">
            <w:pPr>
              <w:jc w:val="both"/>
              <w:rPr>
                <w:rFonts w:ascii="Bookman Old Style" w:hAnsi="Bookman Old Style"/>
              </w:rPr>
            </w:pPr>
          </w:p>
        </w:tc>
      </w:tr>
      <w:tr w:rsidR="00537F45" w:rsidRPr="00703B9F" w14:paraId="76023E7B" w14:textId="12FD16EB" w:rsidTr="00537F45">
        <w:trPr>
          <w:trHeight w:val="585"/>
        </w:trPr>
        <w:tc>
          <w:tcPr>
            <w:tcW w:w="6805" w:type="dxa"/>
            <w:gridSpan w:val="2"/>
          </w:tcPr>
          <w:p w14:paraId="1590D910" w14:textId="37CA7F59" w:rsidR="00537F45" w:rsidRPr="00703B9F" w:rsidRDefault="00537F45" w:rsidP="0030199E">
            <w:pPr>
              <w:jc w:val="center"/>
              <w:rPr>
                <w:rFonts w:ascii="Bookman Old Style" w:hAnsi="Bookman Old Style"/>
              </w:rPr>
            </w:pPr>
            <w:r w:rsidRPr="00703B9F">
              <w:rPr>
                <w:rFonts w:ascii="Bookman Old Style" w:hAnsi="Bookman Old Style"/>
              </w:rPr>
              <w:t xml:space="preserve">BAB </w:t>
            </w:r>
            <w:r w:rsidR="00454CF3">
              <w:rPr>
                <w:rFonts w:ascii="Bookman Old Style" w:hAnsi="Bookman Old Style"/>
              </w:rPr>
              <w:t>V</w:t>
            </w:r>
          </w:p>
          <w:p w14:paraId="286C238D" w14:textId="77777777" w:rsidR="00454CF3" w:rsidRPr="00454CF3" w:rsidRDefault="00454CF3" w:rsidP="00454CF3">
            <w:pPr>
              <w:jc w:val="center"/>
              <w:rPr>
                <w:rFonts w:ascii="Bookman Old Style" w:hAnsi="Bookman Old Style"/>
              </w:rPr>
            </w:pPr>
            <w:r w:rsidRPr="00454CF3">
              <w:rPr>
                <w:rFonts w:ascii="Bookman Old Style" w:hAnsi="Bookman Old Style"/>
              </w:rPr>
              <w:t xml:space="preserve">PENYAMPAIAN INFORMASI DAN LAPORAN </w:t>
            </w:r>
          </w:p>
          <w:p w14:paraId="70E400DE" w14:textId="579C986F" w:rsidR="00537F45" w:rsidRPr="00703B9F" w:rsidRDefault="00454CF3" w:rsidP="00454CF3">
            <w:pPr>
              <w:jc w:val="center"/>
              <w:rPr>
                <w:rFonts w:ascii="Bookman Old Style" w:hAnsi="Bookman Old Style"/>
              </w:rPr>
            </w:pPr>
            <w:r w:rsidRPr="00454CF3">
              <w:rPr>
                <w:rFonts w:ascii="Bookman Old Style" w:hAnsi="Bookman Old Style"/>
              </w:rPr>
              <w:t>KEPADA OTORITAS JASA KEUANGAN</w:t>
            </w:r>
          </w:p>
        </w:tc>
        <w:tc>
          <w:tcPr>
            <w:tcW w:w="4252" w:type="dxa"/>
          </w:tcPr>
          <w:p w14:paraId="1264F2E4" w14:textId="77777777" w:rsidR="00537F45" w:rsidRPr="00703B9F" w:rsidRDefault="00537F45" w:rsidP="0030199E">
            <w:pPr>
              <w:jc w:val="center"/>
              <w:rPr>
                <w:rFonts w:ascii="Bookman Old Style" w:hAnsi="Bookman Old Style"/>
              </w:rPr>
            </w:pPr>
          </w:p>
        </w:tc>
      </w:tr>
      <w:tr w:rsidR="00537F45" w:rsidRPr="00703B9F" w14:paraId="50950737" w14:textId="45C6CD2D" w:rsidTr="00537F45">
        <w:trPr>
          <w:trHeight w:val="585"/>
        </w:trPr>
        <w:tc>
          <w:tcPr>
            <w:tcW w:w="3403" w:type="dxa"/>
          </w:tcPr>
          <w:p w14:paraId="484BA01C" w14:textId="77777777" w:rsidR="00537F45" w:rsidRDefault="00454CF3" w:rsidP="00454CF3">
            <w:pPr>
              <w:jc w:val="both"/>
              <w:rPr>
                <w:rFonts w:ascii="Bookman Old Style" w:hAnsi="Bookman Old Style"/>
              </w:rPr>
            </w:pPr>
            <w:r>
              <w:rPr>
                <w:rFonts w:ascii="Bookman Old Style" w:hAnsi="Bookman Old Style"/>
              </w:rPr>
              <w:t>Pasal 21</w:t>
            </w:r>
          </w:p>
          <w:p w14:paraId="4EDAB5EF" w14:textId="090195EC" w:rsidR="00454CF3" w:rsidRPr="00454CF3" w:rsidRDefault="00454CF3" w:rsidP="00454CF3">
            <w:pPr>
              <w:pStyle w:val="ListParagraph"/>
              <w:numPr>
                <w:ilvl w:val="1"/>
                <w:numId w:val="89"/>
              </w:numPr>
              <w:ind w:left="313"/>
              <w:jc w:val="both"/>
              <w:rPr>
                <w:rFonts w:ascii="Bookman Old Style" w:hAnsi="Bookman Old Style"/>
              </w:rPr>
            </w:pPr>
            <w:r w:rsidRPr="00454CF3">
              <w:rPr>
                <w:rFonts w:ascii="Bookman Old Style" w:hAnsi="Bookman Old Style"/>
              </w:rPr>
              <w:t>Dalam hal diketahui terdapat kelemahan atau kondisi yang berpotensi membahayakan kelangsungan usaha PPDP dalam proses pelaporan keuangan PPDP, Direksi, Dewan Komisaris, Dewan Pengawas Syariah, PSP, Pengendali Perusahaan Perasuransian, Pejabat Eksekutif, pegawai, dan/atau pihak lain harus memberikan informasi kepada Otoritas Jasa Keuangan.</w:t>
            </w:r>
          </w:p>
          <w:p w14:paraId="64BA721D" w14:textId="45013547" w:rsidR="00454CF3" w:rsidRPr="00454CF3" w:rsidRDefault="00454CF3" w:rsidP="00454CF3">
            <w:pPr>
              <w:pStyle w:val="ListParagraph"/>
              <w:numPr>
                <w:ilvl w:val="0"/>
                <w:numId w:val="89"/>
              </w:numPr>
              <w:ind w:left="313"/>
              <w:jc w:val="both"/>
              <w:rPr>
                <w:rFonts w:ascii="Bookman Old Style" w:hAnsi="Bookman Old Style"/>
              </w:rPr>
            </w:pPr>
            <w:r w:rsidRPr="00454CF3">
              <w:rPr>
                <w:rFonts w:ascii="Bookman Old Style" w:hAnsi="Bookman Old Style"/>
              </w:rPr>
              <w:t xml:space="preserve">Informasi mengenai kelemahan atau kondisi yang berpotensi membahayakan kelangsungan usaha PPDP dalam proses pelaporan keuangan PPDP </w:t>
            </w:r>
            <w:r w:rsidRPr="00454CF3">
              <w:rPr>
                <w:rFonts w:ascii="Bookman Old Style" w:hAnsi="Bookman Old Style"/>
              </w:rPr>
              <w:lastRenderedPageBreak/>
              <w:t>sebagaimana dimaksud pada ayat (1) disampaikan secara daring atau luring kepada Otoritas Jasa Keuangan dan ditujukan kepada satuan kerja di Otoritas Jasa Keuangan yang membawahkan fungsi pengawasan sesuai dengan wilayah tempat kedudukan kantor pusat PPDP.</w:t>
            </w:r>
          </w:p>
        </w:tc>
        <w:tc>
          <w:tcPr>
            <w:tcW w:w="3402" w:type="dxa"/>
          </w:tcPr>
          <w:p w14:paraId="5480732A" w14:textId="77777777" w:rsidR="00537F45" w:rsidRDefault="003D42E9" w:rsidP="003D42E9">
            <w:pPr>
              <w:jc w:val="both"/>
              <w:rPr>
                <w:rFonts w:ascii="Bookman Old Style" w:hAnsi="Bookman Old Style"/>
              </w:rPr>
            </w:pPr>
            <w:r>
              <w:rPr>
                <w:rFonts w:ascii="Bookman Old Style" w:hAnsi="Bookman Old Style"/>
              </w:rPr>
              <w:lastRenderedPageBreak/>
              <w:t>Pasal 21</w:t>
            </w:r>
          </w:p>
          <w:p w14:paraId="2A83AC9E" w14:textId="77777777" w:rsidR="003D42E9" w:rsidRPr="003D42E9" w:rsidRDefault="003D42E9" w:rsidP="003D42E9">
            <w:pPr>
              <w:ind w:left="181"/>
              <w:jc w:val="both"/>
              <w:rPr>
                <w:rFonts w:ascii="Bookman Old Style" w:hAnsi="Bookman Old Style"/>
              </w:rPr>
            </w:pPr>
            <w:r w:rsidRPr="003D42E9">
              <w:rPr>
                <w:rFonts w:ascii="Bookman Old Style" w:hAnsi="Bookman Old Style"/>
              </w:rPr>
              <w:t>Ayat (1)</w:t>
            </w:r>
          </w:p>
          <w:p w14:paraId="1881F1A2" w14:textId="77777777" w:rsidR="003D42E9" w:rsidRPr="003D42E9" w:rsidRDefault="003D42E9" w:rsidP="003D42E9">
            <w:pPr>
              <w:ind w:left="465"/>
              <w:jc w:val="both"/>
              <w:rPr>
                <w:rFonts w:ascii="Bookman Old Style" w:hAnsi="Bookman Old Style"/>
              </w:rPr>
            </w:pPr>
            <w:r w:rsidRPr="003D42E9">
              <w:rPr>
                <w:rFonts w:ascii="Bookman Old Style" w:hAnsi="Bookman Old Style"/>
              </w:rPr>
              <w:t>Kelemahan dalam proses pelaporan keuangan PPDP dapat terjadi meskipun Laporan Keuangan PPDP tidak salah saji secara material.</w:t>
            </w:r>
          </w:p>
          <w:p w14:paraId="4C1F8B39" w14:textId="77777777" w:rsidR="003D42E9" w:rsidRPr="003D42E9" w:rsidRDefault="003D42E9" w:rsidP="003D42E9">
            <w:pPr>
              <w:ind w:left="465"/>
              <w:jc w:val="both"/>
              <w:rPr>
                <w:rFonts w:ascii="Bookman Old Style" w:hAnsi="Bookman Old Style"/>
              </w:rPr>
            </w:pPr>
            <w:r w:rsidRPr="003D42E9">
              <w:rPr>
                <w:rFonts w:ascii="Bookman Old Style" w:hAnsi="Bookman Old Style"/>
              </w:rPr>
              <w:t>Contoh:</w:t>
            </w:r>
          </w:p>
          <w:p w14:paraId="712CEC76" w14:textId="647AE9E4" w:rsidR="003D42E9" w:rsidRPr="003D42E9" w:rsidRDefault="003D42E9" w:rsidP="003D42E9">
            <w:pPr>
              <w:pStyle w:val="ListParagraph"/>
              <w:numPr>
                <w:ilvl w:val="1"/>
                <w:numId w:val="101"/>
              </w:numPr>
              <w:ind w:left="890"/>
              <w:jc w:val="both"/>
              <w:rPr>
                <w:rFonts w:ascii="Bookman Old Style" w:hAnsi="Bookman Old Style"/>
              </w:rPr>
            </w:pPr>
            <w:r w:rsidRPr="003D42E9">
              <w:rPr>
                <w:rFonts w:ascii="Bookman Old Style" w:hAnsi="Bookman Old Style"/>
              </w:rPr>
              <w:t>tidak terdapat pemisahan tugas (segregation of duties) antara pihak yang melakukan pencatatan dan pihak yang memberikan persetujuan atas suatu transaksi keuangan;</w:t>
            </w:r>
          </w:p>
          <w:p w14:paraId="63785424" w14:textId="35770D58" w:rsidR="003D42E9" w:rsidRPr="003D42E9" w:rsidRDefault="003D42E9" w:rsidP="003D42E9">
            <w:pPr>
              <w:pStyle w:val="ListParagraph"/>
              <w:numPr>
                <w:ilvl w:val="0"/>
                <w:numId w:val="101"/>
              </w:numPr>
              <w:ind w:left="890"/>
              <w:jc w:val="both"/>
              <w:rPr>
                <w:rFonts w:ascii="Bookman Old Style" w:hAnsi="Bookman Old Style"/>
              </w:rPr>
            </w:pPr>
            <w:r w:rsidRPr="003D42E9">
              <w:rPr>
                <w:rFonts w:ascii="Bookman Old Style" w:hAnsi="Bookman Old Style"/>
              </w:rPr>
              <w:t xml:space="preserve">tidak terdapat prosedur peninjauan berjenjang pada </w:t>
            </w:r>
            <w:r w:rsidRPr="003D42E9">
              <w:rPr>
                <w:rFonts w:ascii="Bookman Old Style" w:hAnsi="Bookman Old Style"/>
              </w:rPr>
              <w:lastRenderedPageBreak/>
              <w:t>transaksi keuangan yang signifikan; dan/atau</w:t>
            </w:r>
          </w:p>
          <w:p w14:paraId="1A40CADD" w14:textId="6D8E4570" w:rsidR="003D42E9" w:rsidRPr="003D42E9" w:rsidRDefault="003D42E9" w:rsidP="003D42E9">
            <w:pPr>
              <w:pStyle w:val="ListParagraph"/>
              <w:numPr>
                <w:ilvl w:val="0"/>
                <w:numId w:val="101"/>
              </w:numPr>
              <w:ind w:left="890"/>
              <w:jc w:val="both"/>
              <w:rPr>
                <w:rFonts w:ascii="Bookman Old Style" w:hAnsi="Bookman Old Style"/>
              </w:rPr>
            </w:pPr>
            <w:r w:rsidRPr="003D42E9">
              <w:rPr>
                <w:rFonts w:ascii="Bookman Old Style" w:hAnsi="Bookman Old Style"/>
              </w:rPr>
              <w:t xml:space="preserve">tidak terdapat pengkinian dan/atau peninjauan yang  dilakukan secara berkala terhadap pemanfaatan teknologi informasi dalam pelaporan keuangan PPDP sehingga berdampak pada pelaporan keuangan yang tidak sesuai dengan standar akuntansi keuangan dan/atau ketentuan Otoritas Jasa Keuangan mengenai laporan keuangan. </w:t>
            </w:r>
          </w:p>
          <w:p w14:paraId="42B33556" w14:textId="77777777" w:rsidR="003D42E9" w:rsidRPr="003D42E9" w:rsidRDefault="003D42E9" w:rsidP="003D42E9">
            <w:pPr>
              <w:ind w:left="465"/>
              <w:jc w:val="both"/>
              <w:rPr>
                <w:rFonts w:ascii="Bookman Old Style" w:hAnsi="Bookman Old Style"/>
              </w:rPr>
            </w:pPr>
            <w:r w:rsidRPr="003D42E9">
              <w:rPr>
                <w:rFonts w:ascii="Bookman Old Style" w:hAnsi="Bookman Old Style"/>
              </w:rPr>
              <w:t xml:space="preserve">Kondisi yang berpotensi membahayakan kelangsungan usaha PPDP dalam proses pelaporan keuangan antara lain terdapat upaya penundaan biaya agar rasio permodalan PPDP dapat terjaga sesuai dengan ketentuan batas minimum permodalan. </w:t>
            </w:r>
          </w:p>
          <w:p w14:paraId="7011EECB" w14:textId="77777777" w:rsidR="003D42E9" w:rsidRPr="003D42E9" w:rsidRDefault="003D42E9" w:rsidP="003D42E9">
            <w:pPr>
              <w:ind w:left="465"/>
              <w:jc w:val="both"/>
              <w:rPr>
                <w:rFonts w:ascii="Bookman Old Style" w:hAnsi="Bookman Old Style"/>
              </w:rPr>
            </w:pPr>
            <w:r w:rsidRPr="003D42E9">
              <w:rPr>
                <w:rFonts w:ascii="Bookman Old Style" w:hAnsi="Bookman Old Style"/>
              </w:rPr>
              <w:t xml:space="preserve">Informasi yang disampaikan kepada Otoritas Jasa Keuangan antara lain: </w:t>
            </w:r>
          </w:p>
          <w:p w14:paraId="7B02D7AE" w14:textId="00D5CEB1" w:rsidR="003D42E9" w:rsidRPr="003D42E9" w:rsidRDefault="003D42E9" w:rsidP="003D42E9">
            <w:pPr>
              <w:pStyle w:val="ListParagraph"/>
              <w:numPr>
                <w:ilvl w:val="1"/>
                <w:numId w:val="102"/>
              </w:numPr>
              <w:ind w:left="890"/>
              <w:jc w:val="both"/>
              <w:rPr>
                <w:rFonts w:ascii="Bookman Old Style" w:hAnsi="Bookman Old Style"/>
              </w:rPr>
            </w:pPr>
            <w:r w:rsidRPr="003D42E9">
              <w:rPr>
                <w:rFonts w:ascii="Bookman Old Style" w:hAnsi="Bookman Old Style"/>
              </w:rPr>
              <w:t xml:space="preserve">identitas pihak yang menyampaikan informasi; dan </w:t>
            </w:r>
          </w:p>
          <w:p w14:paraId="37192AD1" w14:textId="236644F9" w:rsidR="003D42E9" w:rsidRPr="003D42E9" w:rsidRDefault="003D42E9" w:rsidP="003D42E9">
            <w:pPr>
              <w:pStyle w:val="ListParagraph"/>
              <w:numPr>
                <w:ilvl w:val="0"/>
                <w:numId w:val="102"/>
              </w:numPr>
              <w:ind w:left="890"/>
              <w:jc w:val="both"/>
              <w:rPr>
                <w:rFonts w:ascii="Bookman Old Style" w:hAnsi="Bookman Old Style"/>
              </w:rPr>
            </w:pPr>
            <w:r w:rsidRPr="003D42E9">
              <w:rPr>
                <w:rFonts w:ascii="Bookman Old Style" w:hAnsi="Bookman Old Style"/>
              </w:rPr>
              <w:t>rincian kelemahan yang signifikan atau kondisi yang dapat membahayakan kelangsungan usaha PPDP, seperti tanggal kejadian, bentuk kelemahan, dan dampak dari kelemahan atau dampak dari kondisi dimaksud.</w:t>
            </w:r>
          </w:p>
          <w:p w14:paraId="5B8C7076" w14:textId="77777777" w:rsidR="003D42E9" w:rsidRPr="003D42E9" w:rsidRDefault="003D42E9" w:rsidP="003D42E9">
            <w:pPr>
              <w:ind w:left="181"/>
              <w:jc w:val="both"/>
              <w:rPr>
                <w:rFonts w:ascii="Bookman Old Style" w:hAnsi="Bookman Old Style"/>
              </w:rPr>
            </w:pPr>
            <w:r w:rsidRPr="003D42E9">
              <w:rPr>
                <w:rFonts w:ascii="Bookman Old Style" w:hAnsi="Bookman Old Style"/>
              </w:rPr>
              <w:t>Ayat (2)</w:t>
            </w:r>
          </w:p>
          <w:p w14:paraId="35C34538" w14:textId="77777777" w:rsidR="003D42E9" w:rsidRPr="003D42E9" w:rsidRDefault="003D42E9" w:rsidP="003D42E9">
            <w:pPr>
              <w:ind w:left="465"/>
              <w:jc w:val="both"/>
              <w:rPr>
                <w:rFonts w:ascii="Bookman Old Style" w:hAnsi="Bookman Old Style"/>
              </w:rPr>
            </w:pPr>
            <w:r w:rsidRPr="003D42E9">
              <w:rPr>
                <w:rFonts w:ascii="Bookman Old Style" w:hAnsi="Bookman Old Style"/>
              </w:rPr>
              <w:t xml:space="preserve">Contoh penyampaian informasi secara daring yaitu penyampaian  melalui sistem jaringan komunikasi data Otoritas Jasa Keuangan.   </w:t>
            </w:r>
          </w:p>
          <w:p w14:paraId="4A6CF237" w14:textId="1F4353D5" w:rsidR="003D42E9" w:rsidRPr="00703B9F" w:rsidRDefault="003D42E9" w:rsidP="003D42E9">
            <w:pPr>
              <w:ind w:left="465"/>
              <w:jc w:val="both"/>
              <w:rPr>
                <w:rFonts w:ascii="Bookman Old Style" w:hAnsi="Bookman Old Style"/>
              </w:rPr>
            </w:pPr>
            <w:r w:rsidRPr="003D42E9">
              <w:rPr>
                <w:rFonts w:ascii="Bookman Old Style" w:hAnsi="Bookman Old Style"/>
              </w:rPr>
              <w:t>Contoh penyampaian informasi secara luring yaitu penyampaian melalui surat atau surat elektronik.</w:t>
            </w:r>
          </w:p>
        </w:tc>
        <w:tc>
          <w:tcPr>
            <w:tcW w:w="4252" w:type="dxa"/>
          </w:tcPr>
          <w:p w14:paraId="76BA0199" w14:textId="5DD01E6E" w:rsidR="003C3E71" w:rsidRPr="003C3E71" w:rsidRDefault="003C3E71" w:rsidP="003C3E71">
            <w:pPr>
              <w:ind w:left="102"/>
              <w:jc w:val="both"/>
              <w:rPr>
                <w:rFonts w:ascii="Bookman Old Style" w:hAnsi="Bookman Old Style"/>
              </w:rPr>
            </w:pPr>
          </w:p>
        </w:tc>
      </w:tr>
      <w:tr w:rsidR="00454CF3" w:rsidRPr="00703B9F" w14:paraId="2776D41D" w14:textId="58DC4B02" w:rsidTr="00454CF3">
        <w:trPr>
          <w:trHeight w:val="597"/>
        </w:trPr>
        <w:tc>
          <w:tcPr>
            <w:tcW w:w="6805" w:type="dxa"/>
            <w:gridSpan w:val="2"/>
          </w:tcPr>
          <w:p w14:paraId="33F25BD2" w14:textId="77777777" w:rsidR="00454CF3" w:rsidRDefault="00454CF3" w:rsidP="00454CF3">
            <w:pPr>
              <w:jc w:val="center"/>
              <w:rPr>
                <w:rFonts w:ascii="Bookman Old Style" w:hAnsi="Bookman Old Style"/>
              </w:rPr>
            </w:pPr>
            <w:r>
              <w:rPr>
                <w:rFonts w:ascii="Bookman Old Style" w:hAnsi="Bookman Old Style"/>
              </w:rPr>
              <w:lastRenderedPageBreak/>
              <w:t>BAB VI</w:t>
            </w:r>
          </w:p>
          <w:p w14:paraId="12216D9D" w14:textId="6AEF7B8A" w:rsidR="00454CF3" w:rsidRPr="00703B9F" w:rsidRDefault="00454CF3" w:rsidP="00454CF3">
            <w:pPr>
              <w:jc w:val="center"/>
              <w:rPr>
                <w:rFonts w:ascii="Bookman Old Style" w:hAnsi="Bookman Old Style"/>
              </w:rPr>
            </w:pPr>
            <w:r w:rsidRPr="00454CF3">
              <w:rPr>
                <w:rFonts w:ascii="Bookman Old Style" w:hAnsi="Bookman Old Style"/>
              </w:rPr>
              <w:t>KETENTUAN LAIN-LAIN</w:t>
            </w:r>
          </w:p>
        </w:tc>
        <w:tc>
          <w:tcPr>
            <w:tcW w:w="4252" w:type="dxa"/>
          </w:tcPr>
          <w:p w14:paraId="16367275" w14:textId="5A65AF7F" w:rsidR="00454CF3" w:rsidRPr="003C3E71" w:rsidRDefault="00454CF3" w:rsidP="003C3E71">
            <w:pPr>
              <w:jc w:val="both"/>
              <w:rPr>
                <w:rFonts w:ascii="Bookman Old Style" w:hAnsi="Bookman Old Style"/>
              </w:rPr>
            </w:pPr>
          </w:p>
        </w:tc>
      </w:tr>
      <w:tr w:rsidR="00537F45" w:rsidRPr="00703B9F" w14:paraId="72EE1088" w14:textId="41D1A71B" w:rsidTr="00537F45">
        <w:trPr>
          <w:trHeight w:val="585"/>
        </w:trPr>
        <w:tc>
          <w:tcPr>
            <w:tcW w:w="3403" w:type="dxa"/>
          </w:tcPr>
          <w:p w14:paraId="0F1F1123" w14:textId="77777777" w:rsidR="00454CF3" w:rsidRPr="00454CF3" w:rsidRDefault="00454CF3" w:rsidP="00454CF3">
            <w:pPr>
              <w:jc w:val="both"/>
              <w:rPr>
                <w:rFonts w:ascii="Bookman Old Style" w:hAnsi="Bookman Old Style"/>
              </w:rPr>
            </w:pPr>
            <w:r w:rsidRPr="00454CF3">
              <w:rPr>
                <w:rFonts w:ascii="Bookman Old Style" w:hAnsi="Bookman Old Style"/>
              </w:rPr>
              <w:t>Pasal 22</w:t>
            </w:r>
          </w:p>
          <w:p w14:paraId="5C38A4DA" w14:textId="35E11214" w:rsidR="00537F45" w:rsidRPr="00703B9F" w:rsidRDefault="00454CF3" w:rsidP="00454CF3">
            <w:pPr>
              <w:jc w:val="both"/>
              <w:rPr>
                <w:rFonts w:ascii="Bookman Old Style" w:hAnsi="Bookman Old Style"/>
              </w:rPr>
            </w:pPr>
            <w:r w:rsidRPr="00454CF3">
              <w:rPr>
                <w:rFonts w:ascii="Bookman Old Style" w:hAnsi="Bookman Old Style"/>
              </w:rPr>
              <w:t>Kewajiban pemenuhan kompetensi penyusun laporan keuangan sebagaimana dimaksud dalam Pasal 7 dilakukan paling lambat tanggal 31 Desember 2028.</w:t>
            </w:r>
          </w:p>
        </w:tc>
        <w:tc>
          <w:tcPr>
            <w:tcW w:w="3402" w:type="dxa"/>
          </w:tcPr>
          <w:p w14:paraId="060D886C" w14:textId="77777777" w:rsidR="003D42E9" w:rsidRPr="003D42E9" w:rsidRDefault="003D42E9" w:rsidP="003D42E9">
            <w:pPr>
              <w:jc w:val="both"/>
              <w:rPr>
                <w:rFonts w:ascii="Bookman Old Style" w:hAnsi="Bookman Old Style"/>
              </w:rPr>
            </w:pPr>
            <w:r w:rsidRPr="003D42E9">
              <w:rPr>
                <w:rFonts w:ascii="Bookman Old Style" w:hAnsi="Bookman Old Style"/>
              </w:rPr>
              <w:t>Pasal 22</w:t>
            </w:r>
          </w:p>
          <w:p w14:paraId="56576C99" w14:textId="50373C9F" w:rsidR="00537F45" w:rsidRPr="00703B9F" w:rsidRDefault="003D42E9" w:rsidP="003D42E9">
            <w:pPr>
              <w:ind w:left="181"/>
              <w:jc w:val="both"/>
              <w:rPr>
                <w:rFonts w:ascii="Bookman Old Style" w:hAnsi="Bookman Old Style"/>
              </w:rPr>
            </w:pPr>
            <w:r w:rsidRPr="003D42E9">
              <w:rPr>
                <w:rFonts w:ascii="Bookman Old Style" w:hAnsi="Bookman Old Style"/>
              </w:rPr>
              <w:t>Cukup jelas.</w:t>
            </w:r>
          </w:p>
        </w:tc>
        <w:tc>
          <w:tcPr>
            <w:tcW w:w="4252" w:type="dxa"/>
          </w:tcPr>
          <w:p w14:paraId="23047DEB" w14:textId="77777777" w:rsidR="00537F45" w:rsidRPr="00703B9F" w:rsidRDefault="00537F45" w:rsidP="0030199E">
            <w:pPr>
              <w:jc w:val="both"/>
              <w:rPr>
                <w:rFonts w:ascii="Bookman Old Style" w:hAnsi="Bookman Old Style"/>
              </w:rPr>
            </w:pPr>
          </w:p>
        </w:tc>
      </w:tr>
      <w:tr w:rsidR="00537F45" w:rsidRPr="00703B9F" w14:paraId="7C134A4A" w14:textId="7E5F624E" w:rsidTr="00537F45">
        <w:trPr>
          <w:trHeight w:val="585"/>
        </w:trPr>
        <w:tc>
          <w:tcPr>
            <w:tcW w:w="3403" w:type="dxa"/>
          </w:tcPr>
          <w:p w14:paraId="03913021" w14:textId="77777777" w:rsidR="00454CF3" w:rsidRPr="00454CF3" w:rsidRDefault="00454CF3" w:rsidP="00454CF3">
            <w:pPr>
              <w:jc w:val="both"/>
              <w:rPr>
                <w:rFonts w:ascii="Bookman Old Style" w:hAnsi="Bookman Old Style"/>
              </w:rPr>
            </w:pPr>
            <w:r w:rsidRPr="00454CF3">
              <w:rPr>
                <w:rFonts w:ascii="Bookman Old Style" w:hAnsi="Bookman Old Style"/>
              </w:rPr>
              <w:t>Pasal 23</w:t>
            </w:r>
          </w:p>
          <w:p w14:paraId="73F007AD" w14:textId="77777777" w:rsidR="00454CF3" w:rsidRPr="00454CF3" w:rsidRDefault="00454CF3" w:rsidP="00454CF3">
            <w:pPr>
              <w:jc w:val="both"/>
              <w:rPr>
                <w:rFonts w:ascii="Bookman Old Style" w:hAnsi="Bookman Old Style"/>
              </w:rPr>
            </w:pPr>
            <w:r w:rsidRPr="00454CF3">
              <w:rPr>
                <w:rFonts w:ascii="Bookman Old Style" w:hAnsi="Bookman Old Style"/>
              </w:rPr>
              <w:t>Otoritas Jasa Keuangan berwenang memerintahkan:</w:t>
            </w:r>
          </w:p>
          <w:p w14:paraId="5A635FB2" w14:textId="5735459D" w:rsidR="00454CF3" w:rsidRPr="00454CF3" w:rsidRDefault="00454CF3" w:rsidP="00454CF3">
            <w:pPr>
              <w:pStyle w:val="ListParagraph"/>
              <w:numPr>
                <w:ilvl w:val="2"/>
                <w:numId w:val="90"/>
              </w:numPr>
              <w:ind w:left="455"/>
              <w:jc w:val="both"/>
              <w:rPr>
                <w:rFonts w:ascii="Bookman Old Style" w:hAnsi="Bookman Old Style"/>
              </w:rPr>
            </w:pPr>
            <w:r w:rsidRPr="00454CF3">
              <w:rPr>
                <w:rFonts w:ascii="Bookman Old Style" w:hAnsi="Bookman Old Style"/>
              </w:rPr>
              <w:t xml:space="preserve">Direksi, Dewan Komisaris, Dewan Pengawas Syariah, PSP, Pengendali Perusahaan Perasuransian, Pejabat Eksekutif, dan/atau pegawai PPDP yang melakukan pelanggaran </w:t>
            </w:r>
            <w:r w:rsidRPr="00454CF3">
              <w:rPr>
                <w:rFonts w:ascii="Bookman Old Style" w:hAnsi="Bookman Old Style"/>
              </w:rPr>
              <w:tab/>
              <w:t xml:space="preserve">terhadap ketentuan sebagaimana dimaksud dalam Pasal 4; </w:t>
            </w:r>
          </w:p>
          <w:p w14:paraId="315B2694" w14:textId="24C2184B" w:rsidR="00454CF3" w:rsidRPr="00454CF3" w:rsidRDefault="00454CF3" w:rsidP="00454CF3">
            <w:pPr>
              <w:pStyle w:val="ListParagraph"/>
              <w:numPr>
                <w:ilvl w:val="2"/>
                <w:numId w:val="90"/>
              </w:numPr>
              <w:ind w:left="455"/>
              <w:jc w:val="both"/>
              <w:rPr>
                <w:rFonts w:ascii="Bookman Old Style" w:hAnsi="Bookman Old Style"/>
              </w:rPr>
            </w:pPr>
            <w:r w:rsidRPr="00454CF3">
              <w:rPr>
                <w:rFonts w:ascii="Bookman Old Style" w:hAnsi="Bookman Old Style"/>
              </w:rPr>
              <w:t xml:space="preserve">PSP dan/atau Pengendali Perusahaan Perasuransian yang melakukan pelanggaran terhadap Pasal 17 ayat (2); dan/atau </w:t>
            </w:r>
          </w:p>
          <w:p w14:paraId="10E3B95C" w14:textId="706A42FA" w:rsidR="00454CF3" w:rsidRPr="00454CF3" w:rsidRDefault="00454CF3" w:rsidP="00454CF3">
            <w:pPr>
              <w:pStyle w:val="ListParagraph"/>
              <w:numPr>
                <w:ilvl w:val="2"/>
                <w:numId w:val="90"/>
              </w:numPr>
              <w:ind w:left="455"/>
              <w:jc w:val="both"/>
              <w:rPr>
                <w:rFonts w:ascii="Bookman Old Style" w:hAnsi="Bookman Old Style"/>
              </w:rPr>
            </w:pPr>
            <w:r w:rsidRPr="00454CF3">
              <w:rPr>
                <w:rFonts w:ascii="Bookman Old Style" w:hAnsi="Bookman Old Style"/>
              </w:rPr>
              <w:t xml:space="preserve">pihak terafiliasi yang melakukan pelanggaran terhadap Pasal 18, </w:t>
            </w:r>
          </w:p>
          <w:p w14:paraId="5FCEED0C" w14:textId="0B4ABDBD" w:rsidR="00537F45" w:rsidRPr="00454CF3" w:rsidRDefault="00454CF3" w:rsidP="00454CF3">
            <w:pPr>
              <w:jc w:val="both"/>
              <w:rPr>
                <w:rFonts w:ascii="Bookman Old Style" w:hAnsi="Bookman Old Style"/>
              </w:rPr>
            </w:pPr>
            <w:r w:rsidRPr="00454CF3">
              <w:rPr>
                <w:rFonts w:ascii="Bookman Old Style" w:hAnsi="Bookman Old Style"/>
              </w:rPr>
              <w:t>untuk mengembalikan keuntungan yang diperoleh kepada PPDP.</w:t>
            </w:r>
          </w:p>
        </w:tc>
        <w:tc>
          <w:tcPr>
            <w:tcW w:w="3402" w:type="dxa"/>
          </w:tcPr>
          <w:p w14:paraId="68005A8C" w14:textId="5F374345" w:rsidR="003D42E9" w:rsidRPr="003D42E9" w:rsidRDefault="003D42E9" w:rsidP="003D42E9">
            <w:pPr>
              <w:jc w:val="both"/>
              <w:rPr>
                <w:rFonts w:ascii="Bookman Old Style" w:hAnsi="Bookman Old Style"/>
              </w:rPr>
            </w:pPr>
            <w:r w:rsidRPr="003D42E9">
              <w:rPr>
                <w:rFonts w:ascii="Bookman Old Style" w:hAnsi="Bookman Old Style"/>
              </w:rPr>
              <w:t>Pasal 2</w:t>
            </w:r>
            <w:r>
              <w:rPr>
                <w:rFonts w:ascii="Bookman Old Style" w:hAnsi="Bookman Old Style"/>
              </w:rPr>
              <w:t>3</w:t>
            </w:r>
          </w:p>
          <w:p w14:paraId="18652A45" w14:textId="709EA45E" w:rsidR="00537F45" w:rsidRPr="00703B9F" w:rsidRDefault="003D42E9" w:rsidP="003D42E9">
            <w:pPr>
              <w:tabs>
                <w:tab w:val="left" w:pos="1362"/>
              </w:tabs>
              <w:ind w:left="181"/>
              <w:rPr>
                <w:rFonts w:ascii="Bookman Old Style" w:hAnsi="Bookman Old Style"/>
              </w:rPr>
            </w:pPr>
            <w:r w:rsidRPr="003D42E9">
              <w:rPr>
                <w:rFonts w:ascii="Bookman Old Style" w:hAnsi="Bookman Old Style"/>
              </w:rPr>
              <w:t>Cukup jelas.</w:t>
            </w:r>
          </w:p>
        </w:tc>
        <w:tc>
          <w:tcPr>
            <w:tcW w:w="4252" w:type="dxa"/>
          </w:tcPr>
          <w:p w14:paraId="2C4B448C" w14:textId="77777777" w:rsidR="00537F45" w:rsidRPr="00703B9F" w:rsidRDefault="00537F45" w:rsidP="0030199E">
            <w:pPr>
              <w:jc w:val="both"/>
              <w:rPr>
                <w:rFonts w:ascii="Bookman Old Style" w:hAnsi="Bookman Old Style"/>
              </w:rPr>
            </w:pPr>
          </w:p>
        </w:tc>
      </w:tr>
      <w:tr w:rsidR="00537F45" w:rsidRPr="00703B9F" w14:paraId="553341E8" w14:textId="5E916C39" w:rsidTr="00537F45">
        <w:trPr>
          <w:trHeight w:val="810"/>
        </w:trPr>
        <w:tc>
          <w:tcPr>
            <w:tcW w:w="3403" w:type="dxa"/>
          </w:tcPr>
          <w:p w14:paraId="1781C26E" w14:textId="77777777" w:rsidR="00454CF3" w:rsidRPr="00454CF3" w:rsidRDefault="00454CF3" w:rsidP="00454CF3">
            <w:pPr>
              <w:jc w:val="both"/>
              <w:rPr>
                <w:rFonts w:ascii="Bookman Old Style" w:hAnsi="Bookman Old Style"/>
              </w:rPr>
            </w:pPr>
            <w:r w:rsidRPr="00454CF3">
              <w:rPr>
                <w:rFonts w:ascii="Bookman Old Style" w:hAnsi="Bookman Old Style"/>
              </w:rPr>
              <w:t xml:space="preserve">Pasal 24 </w:t>
            </w:r>
          </w:p>
          <w:p w14:paraId="47E87C1C" w14:textId="680CA3BD" w:rsidR="00537F45" w:rsidRPr="00454CF3" w:rsidRDefault="00454CF3" w:rsidP="00454CF3">
            <w:pPr>
              <w:jc w:val="both"/>
              <w:rPr>
                <w:rFonts w:ascii="Bookman Old Style" w:hAnsi="Bookman Old Style"/>
              </w:rPr>
            </w:pPr>
            <w:r w:rsidRPr="00454CF3">
              <w:rPr>
                <w:rFonts w:ascii="Bookman Old Style" w:hAnsi="Bookman Old Style"/>
              </w:rPr>
              <w:t>Otoritas Jasa Keuangan dapat memberikan persetujuan atau kebijakan yang berbeda dengan Peraturan Otoritas Jasa Keuangan ini berdasarkan pertimbangan tertentu.</w:t>
            </w:r>
          </w:p>
        </w:tc>
        <w:tc>
          <w:tcPr>
            <w:tcW w:w="3402" w:type="dxa"/>
          </w:tcPr>
          <w:p w14:paraId="4D24754B" w14:textId="77777777" w:rsidR="00537F45" w:rsidRDefault="003D42E9" w:rsidP="0030199E">
            <w:pPr>
              <w:jc w:val="both"/>
              <w:rPr>
                <w:rFonts w:ascii="Bookman Old Style" w:hAnsi="Bookman Old Style"/>
              </w:rPr>
            </w:pPr>
            <w:r>
              <w:rPr>
                <w:rFonts w:ascii="Bookman Old Style" w:hAnsi="Bookman Old Style"/>
              </w:rPr>
              <w:t>Pasal 24</w:t>
            </w:r>
          </w:p>
          <w:p w14:paraId="634C4D5B" w14:textId="77777777" w:rsidR="003D42E9" w:rsidRPr="003D42E9" w:rsidRDefault="003D42E9" w:rsidP="003D42E9">
            <w:pPr>
              <w:ind w:left="181"/>
              <w:jc w:val="both"/>
              <w:rPr>
                <w:rFonts w:ascii="Bookman Old Style" w:hAnsi="Bookman Old Style"/>
              </w:rPr>
            </w:pPr>
            <w:r w:rsidRPr="003D42E9">
              <w:rPr>
                <w:rFonts w:ascii="Bookman Old Style" w:hAnsi="Bookman Old Style"/>
              </w:rPr>
              <w:t>Pemberian persetujuan atau kebijakan yang berbeda dimaksudkan antara lain untuk:</w:t>
            </w:r>
          </w:p>
          <w:p w14:paraId="01409599" w14:textId="06685E44" w:rsidR="003D42E9" w:rsidRPr="003D42E9" w:rsidRDefault="003D42E9" w:rsidP="003D42E9">
            <w:pPr>
              <w:pStyle w:val="ListParagraph"/>
              <w:numPr>
                <w:ilvl w:val="1"/>
                <w:numId w:val="103"/>
              </w:numPr>
              <w:ind w:left="748"/>
              <w:jc w:val="both"/>
              <w:rPr>
                <w:rFonts w:ascii="Bookman Old Style" w:hAnsi="Bookman Old Style"/>
              </w:rPr>
            </w:pPr>
            <w:r w:rsidRPr="003D42E9">
              <w:rPr>
                <w:rFonts w:ascii="Bookman Old Style" w:hAnsi="Bookman Old Style"/>
              </w:rPr>
              <w:t xml:space="preserve">mendukung kebijakan nasional;  </w:t>
            </w:r>
          </w:p>
          <w:p w14:paraId="25B7B386" w14:textId="1B660AAE" w:rsidR="003D42E9" w:rsidRPr="003D42E9" w:rsidRDefault="003D42E9" w:rsidP="003D42E9">
            <w:pPr>
              <w:pStyle w:val="ListParagraph"/>
              <w:numPr>
                <w:ilvl w:val="0"/>
                <w:numId w:val="103"/>
              </w:numPr>
              <w:ind w:left="748"/>
              <w:jc w:val="both"/>
              <w:rPr>
                <w:rFonts w:ascii="Bookman Old Style" w:hAnsi="Bookman Old Style"/>
              </w:rPr>
            </w:pPr>
            <w:r w:rsidRPr="003D42E9">
              <w:rPr>
                <w:rFonts w:ascii="Bookman Old Style" w:hAnsi="Bookman Old Style"/>
              </w:rPr>
              <w:t xml:space="preserve">menjaga kepentingan publik; </w:t>
            </w:r>
          </w:p>
          <w:p w14:paraId="136EE437" w14:textId="38DF9281" w:rsidR="003D42E9" w:rsidRPr="003D42E9" w:rsidRDefault="003D42E9" w:rsidP="003D42E9">
            <w:pPr>
              <w:pStyle w:val="ListParagraph"/>
              <w:numPr>
                <w:ilvl w:val="0"/>
                <w:numId w:val="103"/>
              </w:numPr>
              <w:ind w:left="748"/>
              <w:jc w:val="both"/>
              <w:rPr>
                <w:rFonts w:ascii="Bookman Old Style" w:hAnsi="Bookman Old Style"/>
              </w:rPr>
            </w:pPr>
            <w:r w:rsidRPr="003D42E9">
              <w:rPr>
                <w:rFonts w:ascii="Bookman Old Style" w:hAnsi="Bookman Old Style"/>
              </w:rPr>
              <w:t xml:space="preserve">menjaga pertumbuhan industri; dan/atau </w:t>
            </w:r>
          </w:p>
          <w:p w14:paraId="2035CA5E" w14:textId="6F8266FC" w:rsidR="003D42E9" w:rsidRPr="003D42E9" w:rsidRDefault="003D42E9" w:rsidP="003D42E9">
            <w:pPr>
              <w:pStyle w:val="ListParagraph"/>
              <w:numPr>
                <w:ilvl w:val="0"/>
                <w:numId w:val="103"/>
              </w:numPr>
              <w:ind w:left="748"/>
              <w:jc w:val="both"/>
              <w:rPr>
                <w:rFonts w:ascii="Bookman Old Style" w:hAnsi="Bookman Old Style"/>
              </w:rPr>
            </w:pPr>
            <w:r w:rsidRPr="003D42E9">
              <w:rPr>
                <w:rFonts w:ascii="Bookman Old Style" w:hAnsi="Bookman Old Style"/>
              </w:rPr>
              <w:t xml:space="preserve">menjaga persaingan usaha yang sehat. </w:t>
            </w:r>
          </w:p>
          <w:p w14:paraId="38CE161E" w14:textId="4AA132B4" w:rsidR="003D42E9" w:rsidRPr="00703B9F" w:rsidRDefault="003D42E9" w:rsidP="003D42E9">
            <w:pPr>
              <w:ind w:left="181"/>
              <w:jc w:val="both"/>
              <w:rPr>
                <w:rFonts w:ascii="Bookman Old Style" w:hAnsi="Bookman Old Style"/>
              </w:rPr>
            </w:pPr>
            <w:r w:rsidRPr="003D42E9">
              <w:rPr>
                <w:rFonts w:ascii="Bookman Old Style" w:hAnsi="Bookman Old Style"/>
              </w:rPr>
              <w:t xml:space="preserve">Contoh kondisi yang memerlukan pertimbangan tertentu, antara lain, kejadian luar biasa yang dapat mengakibatkan terjadinya peningkatan kesakitan dan kematian yang besar dan juga berdampak pada ekonomi dan sosial, sehingga membutuhkan perhatian dan penanganan oleh semua pihak terkait serta diatur dalam ketentuan lain atas pertimbangan dalam </w:t>
            </w:r>
            <w:r w:rsidRPr="003D42E9">
              <w:rPr>
                <w:rFonts w:ascii="Bookman Old Style" w:hAnsi="Bookman Old Style"/>
              </w:rPr>
              <w:lastRenderedPageBreak/>
              <w:t>menghadapi kemungkinan kejadian luar biasa.</w:t>
            </w:r>
          </w:p>
        </w:tc>
        <w:tc>
          <w:tcPr>
            <w:tcW w:w="4252" w:type="dxa"/>
          </w:tcPr>
          <w:p w14:paraId="0BF1BDD9" w14:textId="45498832" w:rsidR="009A5D86" w:rsidRPr="009A5D86" w:rsidRDefault="009A5D86" w:rsidP="009A5D86">
            <w:pPr>
              <w:ind w:left="102"/>
              <w:jc w:val="both"/>
              <w:rPr>
                <w:rFonts w:ascii="Bookman Old Style" w:hAnsi="Bookman Old Style"/>
              </w:rPr>
            </w:pPr>
          </w:p>
        </w:tc>
      </w:tr>
      <w:tr w:rsidR="00537F45" w:rsidRPr="00703B9F" w14:paraId="2EB8C578" w14:textId="3A2626EC" w:rsidTr="00537F45">
        <w:trPr>
          <w:trHeight w:val="585"/>
        </w:trPr>
        <w:tc>
          <w:tcPr>
            <w:tcW w:w="6805" w:type="dxa"/>
            <w:gridSpan w:val="2"/>
          </w:tcPr>
          <w:p w14:paraId="2FDEDACC" w14:textId="3E85D61F" w:rsidR="00537F45" w:rsidRPr="00703B9F" w:rsidRDefault="00537F45" w:rsidP="006E2E30">
            <w:pPr>
              <w:jc w:val="center"/>
              <w:rPr>
                <w:rFonts w:ascii="Bookman Old Style" w:hAnsi="Bookman Old Style"/>
              </w:rPr>
            </w:pPr>
            <w:r w:rsidRPr="00703B9F">
              <w:rPr>
                <w:rFonts w:ascii="Bookman Old Style" w:hAnsi="Bookman Old Style"/>
              </w:rPr>
              <w:t>BAB V</w:t>
            </w:r>
            <w:r w:rsidR="00454CF3">
              <w:rPr>
                <w:rFonts w:ascii="Bookman Old Style" w:hAnsi="Bookman Old Style"/>
              </w:rPr>
              <w:t>II</w:t>
            </w:r>
            <w:r w:rsidRPr="00703B9F">
              <w:rPr>
                <w:rFonts w:ascii="Bookman Old Style" w:hAnsi="Bookman Old Style"/>
              </w:rPr>
              <w:t xml:space="preserve"> </w:t>
            </w:r>
          </w:p>
          <w:p w14:paraId="137C9DA7" w14:textId="77777777" w:rsidR="00537F45" w:rsidRPr="00703B9F" w:rsidRDefault="00537F45" w:rsidP="006E2E30">
            <w:pPr>
              <w:jc w:val="center"/>
              <w:rPr>
                <w:rFonts w:ascii="Bookman Old Style" w:hAnsi="Bookman Old Style"/>
              </w:rPr>
            </w:pPr>
            <w:r w:rsidRPr="00703B9F">
              <w:rPr>
                <w:rFonts w:ascii="Bookman Old Style" w:hAnsi="Bookman Old Style"/>
              </w:rPr>
              <w:t>KETENTUAN PERALIHAN</w:t>
            </w:r>
          </w:p>
        </w:tc>
        <w:tc>
          <w:tcPr>
            <w:tcW w:w="4252" w:type="dxa"/>
          </w:tcPr>
          <w:p w14:paraId="64AFF9A8" w14:textId="77777777" w:rsidR="00537F45" w:rsidRPr="00703B9F" w:rsidRDefault="00537F45" w:rsidP="006E2E30">
            <w:pPr>
              <w:jc w:val="center"/>
              <w:rPr>
                <w:rFonts w:ascii="Bookman Old Style" w:hAnsi="Bookman Old Style"/>
              </w:rPr>
            </w:pPr>
          </w:p>
        </w:tc>
      </w:tr>
      <w:tr w:rsidR="00537F45" w:rsidRPr="00703B9F" w14:paraId="3F60E9E7" w14:textId="4E099EA3" w:rsidTr="00537F45">
        <w:trPr>
          <w:trHeight w:val="585"/>
        </w:trPr>
        <w:tc>
          <w:tcPr>
            <w:tcW w:w="3403" w:type="dxa"/>
          </w:tcPr>
          <w:p w14:paraId="017C501C" w14:textId="1916C318" w:rsidR="00537F45" w:rsidRPr="00703B9F" w:rsidRDefault="00537F45" w:rsidP="006E2E30">
            <w:pPr>
              <w:jc w:val="both"/>
              <w:rPr>
                <w:rFonts w:ascii="Bookman Old Style" w:hAnsi="Bookman Old Style"/>
              </w:rPr>
            </w:pPr>
            <w:r w:rsidRPr="00703B9F">
              <w:rPr>
                <w:rFonts w:ascii="Bookman Old Style" w:hAnsi="Bookman Old Style"/>
              </w:rPr>
              <w:t>Pasal 2</w:t>
            </w:r>
            <w:r w:rsidR="00454CF3">
              <w:rPr>
                <w:rFonts w:ascii="Bookman Old Style" w:hAnsi="Bookman Old Style"/>
              </w:rPr>
              <w:t>5</w:t>
            </w:r>
          </w:p>
          <w:p w14:paraId="5DD2919A" w14:textId="62DEEFD3" w:rsidR="00454CF3" w:rsidRPr="00454CF3" w:rsidRDefault="00454CF3" w:rsidP="00454CF3">
            <w:pPr>
              <w:pStyle w:val="ListParagraph"/>
              <w:numPr>
                <w:ilvl w:val="1"/>
                <w:numId w:val="91"/>
              </w:numPr>
              <w:ind w:left="313"/>
              <w:jc w:val="both"/>
              <w:rPr>
                <w:rFonts w:ascii="Bookman Old Style" w:hAnsi="Bookman Old Style"/>
              </w:rPr>
            </w:pPr>
            <w:r w:rsidRPr="00454CF3">
              <w:rPr>
                <w:rFonts w:ascii="Bookman Old Style" w:hAnsi="Bookman Old Style"/>
              </w:rPr>
              <w:t>PPDP yang telah memperoleh izin usaha sebelum Peraturan Otoritas Jasa Keuangan ini diundangkan, ketentuan mengenai:</w:t>
            </w:r>
          </w:p>
          <w:p w14:paraId="7228A559" w14:textId="37AE6637" w:rsidR="00454CF3" w:rsidRPr="00454CF3" w:rsidRDefault="00454CF3" w:rsidP="00454CF3">
            <w:pPr>
              <w:pStyle w:val="ListParagraph"/>
              <w:numPr>
                <w:ilvl w:val="2"/>
                <w:numId w:val="92"/>
              </w:numPr>
              <w:jc w:val="both"/>
              <w:rPr>
                <w:rFonts w:ascii="Bookman Old Style" w:hAnsi="Bookman Old Style"/>
              </w:rPr>
            </w:pPr>
            <w:r w:rsidRPr="00454CF3">
              <w:rPr>
                <w:rFonts w:ascii="Bookman Old Style" w:hAnsi="Bookman Old Style"/>
              </w:rPr>
              <w:t>penyusunan dan penetapan kebijakan dan prosedur pengendalian internal sebagaimana dimaksud dalam Pasal 5 ayat (1); dan</w:t>
            </w:r>
          </w:p>
          <w:p w14:paraId="1C5C3075" w14:textId="4408235D" w:rsidR="00454CF3" w:rsidRPr="00454CF3" w:rsidRDefault="00454CF3" w:rsidP="00454CF3">
            <w:pPr>
              <w:pStyle w:val="ListParagraph"/>
              <w:numPr>
                <w:ilvl w:val="2"/>
                <w:numId w:val="92"/>
              </w:numPr>
              <w:jc w:val="both"/>
              <w:rPr>
                <w:rFonts w:ascii="Bookman Old Style" w:hAnsi="Bookman Old Style"/>
              </w:rPr>
            </w:pPr>
            <w:r w:rsidRPr="00454CF3">
              <w:rPr>
                <w:rFonts w:ascii="Bookman Old Style" w:hAnsi="Bookman Old Style"/>
              </w:rPr>
              <w:t>pembentukan unit kerja sebagaimana dimaksud dalam Pasal 6 ayat (1) huruf a atau penunjukan Pejabat Eksekutif sebagaimana dimaksud dalam Pasal 6 ayat (1) huruf b,</w:t>
            </w:r>
          </w:p>
          <w:p w14:paraId="17BBCC5A" w14:textId="77777777" w:rsidR="00454CF3" w:rsidRPr="00454CF3" w:rsidRDefault="00454CF3" w:rsidP="00454CF3">
            <w:pPr>
              <w:pStyle w:val="ListParagraph"/>
              <w:ind w:left="313"/>
              <w:jc w:val="both"/>
              <w:rPr>
                <w:rFonts w:ascii="Bookman Old Style" w:hAnsi="Bookman Old Style"/>
              </w:rPr>
            </w:pPr>
            <w:r w:rsidRPr="00454CF3">
              <w:rPr>
                <w:rFonts w:ascii="Bookman Old Style" w:hAnsi="Bookman Old Style"/>
              </w:rPr>
              <w:t>diselesaikan paling lama 6 (enam) bulan sejak Peraturan Otoritas Jasa Keuangan ini diundangkan.</w:t>
            </w:r>
          </w:p>
          <w:p w14:paraId="1A9B55FD" w14:textId="7712C61F" w:rsidR="00454CF3" w:rsidRPr="00454CF3" w:rsidRDefault="00454CF3" w:rsidP="00454CF3">
            <w:pPr>
              <w:pStyle w:val="ListParagraph"/>
              <w:numPr>
                <w:ilvl w:val="0"/>
                <w:numId w:val="91"/>
              </w:numPr>
              <w:ind w:left="313"/>
              <w:jc w:val="both"/>
              <w:rPr>
                <w:rFonts w:ascii="Bookman Old Style" w:hAnsi="Bookman Old Style"/>
              </w:rPr>
            </w:pPr>
            <w:r w:rsidRPr="00454CF3">
              <w:rPr>
                <w:rFonts w:ascii="Bookman Old Style" w:hAnsi="Bookman Old Style"/>
              </w:rPr>
              <w:t>Setelah PPDP menyelesaikan kewajiban sebagaimana dimaksud pada ayat (1), ketentuan mengenai:</w:t>
            </w:r>
          </w:p>
          <w:p w14:paraId="543E94B7" w14:textId="7110979F" w:rsidR="00454CF3" w:rsidRPr="00454CF3" w:rsidRDefault="00454CF3" w:rsidP="00454CF3">
            <w:pPr>
              <w:pStyle w:val="ListParagraph"/>
              <w:numPr>
                <w:ilvl w:val="1"/>
                <w:numId w:val="93"/>
              </w:numPr>
              <w:ind w:left="739"/>
              <w:jc w:val="both"/>
              <w:rPr>
                <w:rFonts w:ascii="Bookman Old Style" w:hAnsi="Bookman Old Style"/>
              </w:rPr>
            </w:pPr>
            <w:r w:rsidRPr="00454CF3">
              <w:rPr>
                <w:rFonts w:ascii="Bookman Old Style" w:hAnsi="Bookman Old Style"/>
              </w:rPr>
              <w:t xml:space="preserve">penerapan kebijakan dan prosedur pengendalian internal dalam proses pelaporan keuangan PPDP sebagaimana dimaksud dalam Pasal 5 ayat (3); </w:t>
            </w:r>
          </w:p>
          <w:p w14:paraId="7FDC0718" w14:textId="6F350C58" w:rsidR="00454CF3" w:rsidRPr="00454CF3" w:rsidRDefault="00454CF3" w:rsidP="00454CF3">
            <w:pPr>
              <w:pStyle w:val="ListParagraph"/>
              <w:numPr>
                <w:ilvl w:val="0"/>
                <w:numId w:val="93"/>
              </w:numPr>
              <w:ind w:left="739"/>
              <w:jc w:val="both"/>
              <w:rPr>
                <w:rFonts w:ascii="Bookman Old Style" w:hAnsi="Bookman Old Style"/>
              </w:rPr>
            </w:pPr>
            <w:r w:rsidRPr="00454CF3">
              <w:rPr>
                <w:rFonts w:ascii="Bookman Old Style" w:hAnsi="Bookman Old Style"/>
              </w:rPr>
              <w:t>penyampaian surat pernyataan direksi sebagaimana dimaksud dalam Pasal 11 ayat (4);</w:t>
            </w:r>
          </w:p>
          <w:p w14:paraId="37092306" w14:textId="78AFA1EF" w:rsidR="00454CF3" w:rsidRPr="00454CF3" w:rsidRDefault="00454CF3" w:rsidP="00454CF3">
            <w:pPr>
              <w:pStyle w:val="ListParagraph"/>
              <w:numPr>
                <w:ilvl w:val="0"/>
                <w:numId w:val="93"/>
              </w:numPr>
              <w:ind w:left="739"/>
              <w:jc w:val="both"/>
              <w:rPr>
                <w:rFonts w:ascii="Bookman Old Style" w:hAnsi="Bookman Old Style"/>
              </w:rPr>
            </w:pPr>
            <w:r w:rsidRPr="00454CF3">
              <w:rPr>
                <w:rFonts w:ascii="Bookman Old Style" w:hAnsi="Bookman Old Style"/>
              </w:rPr>
              <w:t>penyampaian laporan pengendalian internal sebagaimana dimaksud dalam Pasal 12 ayat (1); dan/atau</w:t>
            </w:r>
          </w:p>
          <w:p w14:paraId="74916808" w14:textId="555C9DBD" w:rsidR="00454CF3" w:rsidRPr="00454CF3" w:rsidRDefault="00454CF3" w:rsidP="00454CF3">
            <w:pPr>
              <w:pStyle w:val="ListParagraph"/>
              <w:numPr>
                <w:ilvl w:val="0"/>
                <w:numId w:val="93"/>
              </w:numPr>
              <w:ind w:left="739"/>
              <w:jc w:val="both"/>
              <w:rPr>
                <w:rFonts w:ascii="Bookman Old Style" w:hAnsi="Bookman Old Style"/>
              </w:rPr>
            </w:pPr>
            <w:r w:rsidRPr="00454CF3">
              <w:rPr>
                <w:rFonts w:ascii="Bookman Old Style" w:hAnsi="Bookman Old Style"/>
              </w:rPr>
              <w:t>penyampaian laporan hasil pengawasan dewan komisaris sebagaimana dimaksud dalam Pasal 13 ayat (3),</w:t>
            </w:r>
          </w:p>
          <w:p w14:paraId="1919E88A" w14:textId="0950E65B" w:rsidR="00537F45" w:rsidRPr="00703B9F" w:rsidRDefault="00454CF3" w:rsidP="00454CF3">
            <w:pPr>
              <w:ind w:left="313"/>
              <w:jc w:val="both"/>
              <w:rPr>
                <w:rFonts w:ascii="Bookman Old Style" w:hAnsi="Bookman Old Style"/>
              </w:rPr>
            </w:pPr>
            <w:r w:rsidRPr="00454CF3">
              <w:rPr>
                <w:rFonts w:ascii="Bookman Old Style" w:hAnsi="Bookman Old Style"/>
              </w:rPr>
              <w:t>mulai berlaku 9 (sembilan) bulan sejak Peraturan Otoritas Jasa Keuangan ini diundangkan.</w:t>
            </w:r>
          </w:p>
        </w:tc>
        <w:tc>
          <w:tcPr>
            <w:tcW w:w="3402" w:type="dxa"/>
          </w:tcPr>
          <w:p w14:paraId="11FAA99D" w14:textId="5BFE0EE9" w:rsidR="00537F45" w:rsidRPr="00703B9F" w:rsidRDefault="00537F45" w:rsidP="006E2E30">
            <w:pPr>
              <w:jc w:val="both"/>
              <w:rPr>
                <w:rFonts w:ascii="Bookman Old Style" w:hAnsi="Bookman Old Style"/>
              </w:rPr>
            </w:pPr>
            <w:r w:rsidRPr="00703B9F">
              <w:rPr>
                <w:rFonts w:ascii="Bookman Old Style" w:hAnsi="Bookman Old Style"/>
              </w:rPr>
              <w:t>Pasal 2</w:t>
            </w:r>
            <w:r w:rsidR="00454CF3">
              <w:rPr>
                <w:rFonts w:ascii="Bookman Old Style" w:hAnsi="Bookman Old Style"/>
              </w:rPr>
              <w:t>5</w:t>
            </w:r>
          </w:p>
          <w:p w14:paraId="1BF92082" w14:textId="40801041" w:rsidR="00537F45" w:rsidRPr="00703B9F" w:rsidRDefault="003D42E9" w:rsidP="003D42E9">
            <w:pPr>
              <w:ind w:left="181"/>
              <w:jc w:val="both"/>
              <w:rPr>
                <w:rFonts w:ascii="Bookman Old Style" w:hAnsi="Bookman Old Style"/>
              </w:rPr>
            </w:pPr>
            <w:r w:rsidRPr="003D42E9">
              <w:rPr>
                <w:rFonts w:ascii="Bookman Old Style" w:hAnsi="Bookman Old Style"/>
              </w:rPr>
              <w:t>Cukup jelas.</w:t>
            </w:r>
          </w:p>
        </w:tc>
        <w:tc>
          <w:tcPr>
            <w:tcW w:w="4252" w:type="dxa"/>
          </w:tcPr>
          <w:p w14:paraId="6217AFAD" w14:textId="77777777" w:rsidR="00537F45" w:rsidRPr="00703B9F" w:rsidRDefault="00537F45" w:rsidP="006E2E30">
            <w:pPr>
              <w:jc w:val="both"/>
              <w:rPr>
                <w:rFonts w:ascii="Bookman Old Style" w:hAnsi="Bookman Old Style"/>
              </w:rPr>
            </w:pPr>
          </w:p>
        </w:tc>
      </w:tr>
      <w:tr w:rsidR="00537F45" w:rsidRPr="00703B9F" w14:paraId="6A2ACF95" w14:textId="41BB5F3B" w:rsidTr="00537F45">
        <w:trPr>
          <w:trHeight w:val="585"/>
        </w:trPr>
        <w:tc>
          <w:tcPr>
            <w:tcW w:w="3403" w:type="dxa"/>
          </w:tcPr>
          <w:p w14:paraId="404F3F17" w14:textId="77777777" w:rsidR="00537F45" w:rsidRDefault="00454CF3" w:rsidP="006E2E30">
            <w:pPr>
              <w:jc w:val="both"/>
              <w:rPr>
                <w:rFonts w:ascii="Bookman Old Style" w:hAnsi="Bookman Old Style"/>
              </w:rPr>
            </w:pPr>
            <w:r>
              <w:rPr>
                <w:rFonts w:ascii="Bookman Old Style" w:hAnsi="Bookman Old Style"/>
              </w:rPr>
              <w:lastRenderedPageBreak/>
              <w:t>Pasal 26</w:t>
            </w:r>
          </w:p>
          <w:p w14:paraId="5E29EFE4" w14:textId="438D6C46" w:rsidR="00454CF3" w:rsidRPr="00703B9F" w:rsidRDefault="00454CF3" w:rsidP="006E2E30">
            <w:pPr>
              <w:jc w:val="both"/>
              <w:rPr>
                <w:rFonts w:ascii="Bookman Old Style" w:hAnsi="Bookman Old Style"/>
              </w:rPr>
            </w:pPr>
            <w:r w:rsidRPr="00454CF3">
              <w:rPr>
                <w:rFonts w:ascii="Bookman Old Style" w:hAnsi="Bookman Old Style"/>
              </w:rPr>
              <w:t>Pelanggaran atas proses pelaporan keuangan yang dilakukan oleh Direksi, Dewan Komisaris, Dewan Pengawas Syariah, PSP, Pengendali Perusahaan Perasuransian, Pejabat Eksekutif, pihak terafiliasi, dan/atau pegawai PPDP yang terjadi sebelum Peraturan Otoritas Jasa Keuangan ini berlaku dan pelanggaran tersebut masih tetap terjadi yang ditemukan oleh Otoritas Jasa Keuangan dan/atau berdasarkan laporan dari pihak lain setelah Peraturan Otoritas Jasa Keuangan ini berlaku, dikenai sanksi administratif sesuai dengan Peraturan Otoritas Jasa Keuangan ini.</w:t>
            </w:r>
          </w:p>
        </w:tc>
        <w:tc>
          <w:tcPr>
            <w:tcW w:w="3402" w:type="dxa"/>
          </w:tcPr>
          <w:p w14:paraId="0F29B430" w14:textId="77777777" w:rsidR="003D42E9" w:rsidRPr="003D42E9" w:rsidRDefault="003D42E9" w:rsidP="003D42E9">
            <w:pPr>
              <w:jc w:val="both"/>
              <w:rPr>
                <w:rFonts w:ascii="Bookman Old Style" w:hAnsi="Bookman Old Style"/>
              </w:rPr>
            </w:pPr>
            <w:r w:rsidRPr="003D42E9">
              <w:rPr>
                <w:rFonts w:ascii="Bookman Old Style" w:hAnsi="Bookman Old Style"/>
              </w:rPr>
              <w:t xml:space="preserve">Pasal 26 </w:t>
            </w:r>
          </w:p>
          <w:p w14:paraId="4DF2525B" w14:textId="77777777" w:rsidR="003D42E9" w:rsidRPr="003D42E9" w:rsidRDefault="003D42E9" w:rsidP="003D42E9">
            <w:pPr>
              <w:ind w:left="181"/>
              <w:jc w:val="both"/>
              <w:rPr>
                <w:rFonts w:ascii="Bookman Old Style" w:hAnsi="Bookman Old Style"/>
              </w:rPr>
            </w:pPr>
            <w:r w:rsidRPr="003D42E9">
              <w:rPr>
                <w:rFonts w:ascii="Bookman Old Style" w:hAnsi="Bookman Old Style"/>
              </w:rPr>
              <w:t>Yang dimaksud dengan “berdasarkan laporan dari pihak lain”  adalah informasi yang diterima dan diverifikasi Otoritas Jasa Keuangan dari entitas atau individu yang menyampaikan data atau temuan terkait PPDP.</w:t>
            </w:r>
          </w:p>
          <w:p w14:paraId="644E3A62" w14:textId="77777777" w:rsidR="003D42E9" w:rsidRPr="003D42E9" w:rsidRDefault="003D42E9" w:rsidP="003D42E9">
            <w:pPr>
              <w:ind w:left="181"/>
              <w:jc w:val="both"/>
              <w:rPr>
                <w:rFonts w:ascii="Bookman Old Style" w:hAnsi="Bookman Old Style"/>
              </w:rPr>
            </w:pPr>
            <w:r w:rsidRPr="003D42E9">
              <w:rPr>
                <w:rFonts w:ascii="Bookman Old Style" w:hAnsi="Bookman Old Style"/>
              </w:rPr>
              <w:t>Contoh pelanggaran yang dikenai sanksi sesuai dengan Peraturan  Otoritas Jasa Keuangan ini:</w:t>
            </w:r>
          </w:p>
          <w:p w14:paraId="21C3A8AE" w14:textId="2822ACD3" w:rsidR="00537F45" w:rsidRPr="00703B9F" w:rsidRDefault="003D42E9" w:rsidP="003D42E9">
            <w:pPr>
              <w:ind w:left="181"/>
              <w:jc w:val="both"/>
              <w:rPr>
                <w:rFonts w:ascii="Bookman Old Style" w:hAnsi="Bookman Old Style"/>
              </w:rPr>
            </w:pPr>
            <w:r w:rsidRPr="003D42E9">
              <w:rPr>
                <w:rFonts w:ascii="Bookman Old Style" w:hAnsi="Bookman Old Style"/>
              </w:rPr>
              <w:t>Direksi PPDP melakukan rekayasa Laporan Keuangan berupa pencatatan investasi fiktif yaitu reksadana sebesar Rp.50.000.000,00 pada tanggal 31 Desember 2025. Investasi fiktif tersebut masih tetap dicatat dan ditemukan oleh Otoritas Jasa Keuangan pada saat pemeriksaan Laporan Keuangan posisi 31 Maret 2026. Kesalahan Direksi melakukan rekayasa Laporan Keuangan yang ditemukan pada pemeriksaan posisi 31 Maret 2026 tersebut dikenai sanksi sesuai dengan Peraturan Otoritas Jasa Keuangan ini.</w:t>
            </w:r>
          </w:p>
        </w:tc>
        <w:tc>
          <w:tcPr>
            <w:tcW w:w="4252" w:type="dxa"/>
          </w:tcPr>
          <w:p w14:paraId="4C413D0A" w14:textId="7E71A9F6" w:rsidR="00B36AA3" w:rsidRPr="009B5A5C" w:rsidRDefault="00B36AA3" w:rsidP="009B5A5C">
            <w:pPr>
              <w:ind w:left="-40"/>
              <w:jc w:val="both"/>
              <w:rPr>
                <w:rFonts w:ascii="Bookman Old Style" w:hAnsi="Bookman Old Style"/>
              </w:rPr>
            </w:pPr>
          </w:p>
        </w:tc>
      </w:tr>
      <w:tr w:rsidR="00537F45" w:rsidRPr="00703B9F" w14:paraId="1D208779" w14:textId="7DCF83F8" w:rsidTr="00537F45">
        <w:trPr>
          <w:trHeight w:val="585"/>
        </w:trPr>
        <w:tc>
          <w:tcPr>
            <w:tcW w:w="6805" w:type="dxa"/>
            <w:gridSpan w:val="2"/>
          </w:tcPr>
          <w:p w14:paraId="076A8610" w14:textId="6DC08C93" w:rsidR="00537F45" w:rsidRPr="00703B9F" w:rsidRDefault="00537F45" w:rsidP="006E2E30">
            <w:pPr>
              <w:jc w:val="center"/>
              <w:rPr>
                <w:rFonts w:ascii="Bookman Old Style" w:hAnsi="Bookman Old Style"/>
              </w:rPr>
            </w:pPr>
            <w:r w:rsidRPr="00703B9F">
              <w:rPr>
                <w:rFonts w:ascii="Bookman Old Style" w:hAnsi="Bookman Old Style"/>
              </w:rPr>
              <w:t>BAB VI</w:t>
            </w:r>
            <w:r w:rsidR="00454CF3">
              <w:rPr>
                <w:rFonts w:ascii="Bookman Old Style" w:hAnsi="Bookman Old Style"/>
              </w:rPr>
              <w:t>II</w:t>
            </w:r>
          </w:p>
          <w:p w14:paraId="1CA5BBC0" w14:textId="77777777" w:rsidR="00537F45" w:rsidRPr="00703B9F" w:rsidRDefault="00537F45" w:rsidP="006E2E30">
            <w:pPr>
              <w:jc w:val="center"/>
              <w:rPr>
                <w:rFonts w:ascii="Bookman Old Style" w:hAnsi="Bookman Old Style"/>
              </w:rPr>
            </w:pPr>
            <w:r w:rsidRPr="00703B9F">
              <w:rPr>
                <w:rFonts w:ascii="Bookman Old Style" w:hAnsi="Bookman Old Style"/>
              </w:rPr>
              <w:t>KETENTUAN PENUTUP</w:t>
            </w:r>
          </w:p>
        </w:tc>
        <w:tc>
          <w:tcPr>
            <w:tcW w:w="4252" w:type="dxa"/>
          </w:tcPr>
          <w:p w14:paraId="1D06AB0B" w14:textId="77777777" w:rsidR="00537F45" w:rsidRPr="00703B9F" w:rsidRDefault="00537F45" w:rsidP="006E2E30">
            <w:pPr>
              <w:jc w:val="center"/>
              <w:rPr>
                <w:rFonts w:ascii="Bookman Old Style" w:hAnsi="Bookman Old Style"/>
              </w:rPr>
            </w:pPr>
          </w:p>
        </w:tc>
      </w:tr>
      <w:tr w:rsidR="00537F45" w:rsidRPr="00703B9F" w14:paraId="20E606B0" w14:textId="23DC98D8" w:rsidTr="00537F45">
        <w:trPr>
          <w:trHeight w:val="585"/>
        </w:trPr>
        <w:tc>
          <w:tcPr>
            <w:tcW w:w="3403" w:type="dxa"/>
          </w:tcPr>
          <w:p w14:paraId="03F9F4D1" w14:textId="711E26E1" w:rsidR="00537F45" w:rsidRPr="00703B9F" w:rsidRDefault="00537F45" w:rsidP="006E2E30">
            <w:pPr>
              <w:jc w:val="both"/>
              <w:rPr>
                <w:rFonts w:ascii="Bookman Old Style" w:hAnsi="Bookman Old Style"/>
              </w:rPr>
            </w:pPr>
            <w:r w:rsidRPr="00703B9F">
              <w:rPr>
                <w:rFonts w:ascii="Bookman Old Style" w:hAnsi="Bookman Old Style"/>
              </w:rPr>
              <w:t>Pasal 2</w:t>
            </w:r>
            <w:r w:rsidR="00454CF3">
              <w:rPr>
                <w:rFonts w:ascii="Bookman Old Style" w:hAnsi="Bookman Old Style"/>
              </w:rPr>
              <w:t>7</w:t>
            </w:r>
          </w:p>
          <w:p w14:paraId="2731B0D2" w14:textId="0805F86B" w:rsidR="00537F45" w:rsidRPr="00703B9F" w:rsidRDefault="006B25D5" w:rsidP="006E2E30">
            <w:pPr>
              <w:jc w:val="both"/>
              <w:rPr>
                <w:rFonts w:ascii="Bookman Old Style" w:hAnsi="Bookman Old Style"/>
              </w:rPr>
            </w:pPr>
            <w:r w:rsidRPr="006B25D5">
              <w:rPr>
                <w:rFonts w:ascii="Bookman Old Style" w:hAnsi="Bookman Old Style"/>
              </w:rPr>
              <w:t>Peraturan Otoritas Jasa Keuangan ini mulai berlaku pada tanggal diundangkan.</w:t>
            </w:r>
          </w:p>
        </w:tc>
        <w:tc>
          <w:tcPr>
            <w:tcW w:w="3402" w:type="dxa"/>
          </w:tcPr>
          <w:p w14:paraId="3859394A" w14:textId="752426CC" w:rsidR="00537F45" w:rsidRPr="00703B9F" w:rsidRDefault="00537F45" w:rsidP="006E2E30">
            <w:pPr>
              <w:jc w:val="both"/>
              <w:rPr>
                <w:rFonts w:ascii="Bookman Old Style" w:hAnsi="Bookman Old Style"/>
              </w:rPr>
            </w:pPr>
            <w:r w:rsidRPr="00703B9F">
              <w:rPr>
                <w:rFonts w:ascii="Bookman Old Style" w:hAnsi="Bookman Old Style"/>
              </w:rPr>
              <w:t>Pasal 2</w:t>
            </w:r>
            <w:r w:rsidR="006B25D5">
              <w:rPr>
                <w:rFonts w:ascii="Bookman Old Style" w:hAnsi="Bookman Old Style"/>
              </w:rPr>
              <w:t>7</w:t>
            </w:r>
          </w:p>
          <w:p w14:paraId="51F78CEB" w14:textId="77777777" w:rsidR="00537F45" w:rsidRPr="00703B9F" w:rsidRDefault="00537F45" w:rsidP="006E2E30">
            <w:pPr>
              <w:ind w:firstLine="172"/>
              <w:jc w:val="both"/>
              <w:rPr>
                <w:rFonts w:ascii="Bookman Old Style" w:hAnsi="Bookman Old Style"/>
              </w:rPr>
            </w:pPr>
            <w:r w:rsidRPr="00703B9F">
              <w:rPr>
                <w:rFonts w:ascii="Bookman Old Style" w:hAnsi="Bookman Old Style"/>
              </w:rPr>
              <w:t>Cukup jelas.</w:t>
            </w:r>
          </w:p>
        </w:tc>
        <w:tc>
          <w:tcPr>
            <w:tcW w:w="4252" w:type="dxa"/>
          </w:tcPr>
          <w:p w14:paraId="60E053C2" w14:textId="77777777" w:rsidR="00537F45" w:rsidRPr="00703B9F" w:rsidRDefault="00537F45" w:rsidP="006E2E30">
            <w:pPr>
              <w:jc w:val="both"/>
              <w:rPr>
                <w:rFonts w:ascii="Bookman Old Style" w:hAnsi="Bookman Old Style"/>
              </w:rPr>
            </w:pPr>
          </w:p>
        </w:tc>
      </w:tr>
    </w:tbl>
    <w:p w14:paraId="5A51875C" w14:textId="77777777" w:rsidR="00625164" w:rsidRPr="00703B9F" w:rsidRDefault="00625164" w:rsidP="00625164">
      <w:pPr>
        <w:spacing w:after="0" w:line="240" w:lineRule="auto"/>
        <w:jc w:val="both"/>
        <w:rPr>
          <w:rFonts w:ascii="Bookman Old Style" w:hAnsi="Bookman Old Style"/>
        </w:rPr>
      </w:pPr>
    </w:p>
    <w:p w14:paraId="2A5ADBE5" w14:textId="77777777" w:rsidR="0082542D" w:rsidRPr="00703B9F" w:rsidRDefault="0082542D"/>
    <w:sectPr w:rsidR="0082542D" w:rsidRPr="00703B9F" w:rsidSect="00625164">
      <w:headerReference w:type="even" r:id="rId10"/>
      <w:headerReference w:type="default" r:id="rId11"/>
      <w:footerReference w:type="even" r:id="rId12"/>
      <w:footerReference w:type="default" r:id="rId13"/>
      <w:headerReference w:type="first" r:id="rId14"/>
      <w:footerReference w:type="first" r:id="rId15"/>
      <w:pgSz w:w="12240" w:h="20160"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1FC9B" w14:textId="77777777" w:rsidR="00A745BC" w:rsidRDefault="00A745BC">
      <w:pPr>
        <w:spacing w:after="0" w:line="240" w:lineRule="auto"/>
      </w:pPr>
      <w:r>
        <w:separator/>
      </w:r>
    </w:p>
  </w:endnote>
  <w:endnote w:type="continuationSeparator" w:id="0">
    <w:p w14:paraId="0CD83587" w14:textId="77777777" w:rsidR="00A745BC" w:rsidRDefault="00A74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4E30C" w14:textId="77777777" w:rsidR="00625164" w:rsidRDefault="006251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77CD2" w14:textId="77777777" w:rsidR="00625164" w:rsidRDefault="006251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6E7FB" w14:textId="77777777" w:rsidR="00625164" w:rsidRDefault="00625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6625F" w14:textId="77777777" w:rsidR="00A745BC" w:rsidRDefault="00A745BC">
      <w:pPr>
        <w:spacing w:after="0" w:line="240" w:lineRule="auto"/>
      </w:pPr>
      <w:r>
        <w:separator/>
      </w:r>
    </w:p>
  </w:footnote>
  <w:footnote w:type="continuationSeparator" w:id="0">
    <w:p w14:paraId="15B0003D" w14:textId="77777777" w:rsidR="00A745BC" w:rsidRDefault="00A745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2A8A5" w14:textId="77777777" w:rsidR="00625164" w:rsidRDefault="006251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C7BB3" w14:textId="26C8D742" w:rsidR="00625164" w:rsidRPr="00E14002" w:rsidRDefault="00625164" w:rsidP="0030199E">
    <w:pPr>
      <w:pStyle w:val="Header"/>
      <w:jc w:val="right"/>
      <w:rPr>
        <w:color w:val="EE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E1F85" w14:textId="77777777" w:rsidR="00625164" w:rsidRDefault="006251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457"/>
    <w:multiLevelType w:val="hybridMultilevel"/>
    <w:tmpl w:val="298C2716"/>
    <w:lvl w:ilvl="0" w:tplc="9384C8A0">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0E5715A"/>
    <w:multiLevelType w:val="hybridMultilevel"/>
    <w:tmpl w:val="40126CA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19D0CA0"/>
    <w:multiLevelType w:val="hybridMultilevel"/>
    <w:tmpl w:val="AFBC2ED6"/>
    <w:lvl w:ilvl="0" w:tplc="B5D40FE4">
      <w:start w:val="1"/>
      <w:numFmt w:val="decimal"/>
      <w:lvlText w:val="(%1)"/>
      <w:lvlJc w:val="left"/>
      <w:pPr>
        <w:ind w:left="720" w:hanging="360"/>
      </w:pPr>
      <w:rPr>
        <w:rFonts w:hint="default"/>
      </w:rPr>
    </w:lvl>
    <w:lvl w:ilvl="1" w:tplc="B5D40FE4">
      <w:start w:val="1"/>
      <w:numFmt w:val="decimal"/>
      <w:lvlText w:val="(%2)"/>
      <w:lvlJc w:val="left"/>
      <w:pPr>
        <w:ind w:left="720" w:hanging="360"/>
      </w:pPr>
      <w:rPr>
        <w:rFonts w:hint="default"/>
      </w:r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2924288"/>
    <w:multiLevelType w:val="hybridMultilevel"/>
    <w:tmpl w:val="94C86A52"/>
    <w:lvl w:ilvl="0" w:tplc="286616B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4403886"/>
    <w:multiLevelType w:val="hybridMultilevel"/>
    <w:tmpl w:val="2B909F24"/>
    <w:lvl w:ilvl="0" w:tplc="FFB8C16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5AF3919"/>
    <w:multiLevelType w:val="hybridMultilevel"/>
    <w:tmpl w:val="DEA051AA"/>
    <w:lvl w:ilvl="0" w:tplc="FFFFFFFF">
      <w:start w:val="1"/>
      <w:numFmt w:val="lowerLetter"/>
      <w:lvlText w:val="%1."/>
      <w:lvlJc w:val="left"/>
      <w:pPr>
        <w:ind w:left="881" w:hanging="360"/>
      </w:pPr>
    </w:lvl>
    <w:lvl w:ilvl="1" w:tplc="FFFFFFFF" w:tentative="1">
      <w:start w:val="1"/>
      <w:numFmt w:val="lowerLetter"/>
      <w:lvlText w:val="%2."/>
      <w:lvlJc w:val="left"/>
      <w:pPr>
        <w:ind w:left="1601" w:hanging="360"/>
      </w:pPr>
    </w:lvl>
    <w:lvl w:ilvl="2" w:tplc="FFFFFFFF" w:tentative="1">
      <w:start w:val="1"/>
      <w:numFmt w:val="lowerRoman"/>
      <w:lvlText w:val="%3."/>
      <w:lvlJc w:val="right"/>
      <w:pPr>
        <w:ind w:left="2321" w:hanging="180"/>
      </w:pPr>
    </w:lvl>
    <w:lvl w:ilvl="3" w:tplc="FFFFFFFF" w:tentative="1">
      <w:start w:val="1"/>
      <w:numFmt w:val="decimal"/>
      <w:lvlText w:val="%4."/>
      <w:lvlJc w:val="left"/>
      <w:pPr>
        <w:ind w:left="3041" w:hanging="360"/>
      </w:pPr>
    </w:lvl>
    <w:lvl w:ilvl="4" w:tplc="FFFFFFFF" w:tentative="1">
      <w:start w:val="1"/>
      <w:numFmt w:val="lowerLetter"/>
      <w:lvlText w:val="%5."/>
      <w:lvlJc w:val="left"/>
      <w:pPr>
        <w:ind w:left="3761" w:hanging="360"/>
      </w:pPr>
    </w:lvl>
    <w:lvl w:ilvl="5" w:tplc="FFFFFFFF" w:tentative="1">
      <w:start w:val="1"/>
      <w:numFmt w:val="lowerRoman"/>
      <w:lvlText w:val="%6."/>
      <w:lvlJc w:val="right"/>
      <w:pPr>
        <w:ind w:left="4481" w:hanging="180"/>
      </w:pPr>
    </w:lvl>
    <w:lvl w:ilvl="6" w:tplc="FFFFFFFF" w:tentative="1">
      <w:start w:val="1"/>
      <w:numFmt w:val="decimal"/>
      <w:lvlText w:val="%7."/>
      <w:lvlJc w:val="left"/>
      <w:pPr>
        <w:ind w:left="5201" w:hanging="360"/>
      </w:pPr>
    </w:lvl>
    <w:lvl w:ilvl="7" w:tplc="FFFFFFFF" w:tentative="1">
      <w:start w:val="1"/>
      <w:numFmt w:val="lowerLetter"/>
      <w:lvlText w:val="%8."/>
      <w:lvlJc w:val="left"/>
      <w:pPr>
        <w:ind w:left="5921" w:hanging="360"/>
      </w:pPr>
    </w:lvl>
    <w:lvl w:ilvl="8" w:tplc="FFFFFFFF" w:tentative="1">
      <w:start w:val="1"/>
      <w:numFmt w:val="lowerRoman"/>
      <w:lvlText w:val="%9."/>
      <w:lvlJc w:val="right"/>
      <w:pPr>
        <w:ind w:left="6641" w:hanging="180"/>
      </w:pPr>
    </w:lvl>
  </w:abstractNum>
  <w:abstractNum w:abstractNumId="6" w15:restartNumberingAfterBreak="0">
    <w:nsid w:val="07295D5D"/>
    <w:multiLevelType w:val="hybridMultilevel"/>
    <w:tmpl w:val="E5B60EFA"/>
    <w:lvl w:ilvl="0" w:tplc="38090019">
      <w:start w:val="1"/>
      <w:numFmt w:val="lowerLetter"/>
      <w:lvlText w:val="%1."/>
      <w:lvlJc w:val="left"/>
      <w:pPr>
        <w:ind w:left="1185" w:hanging="360"/>
      </w:pPr>
    </w:lvl>
    <w:lvl w:ilvl="1" w:tplc="38090019">
      <w:start w:val="1"/>
      <w:numFmt w:val="lowerLetter"/>
      <w:lvlText w:val="%2."/>
      <w:lvlJc w:val="left"/>
      <w:pPr>
        <w:ind w:left="1905" w:hanging="360"/>
      </w:pPr>
    </w:lvl>
    <w:lvl w:ilvl="2" w:tplc="3809001B" w:tentative="1">
      <w:start w:val="1"/>
      <w:numFmt w:val="lowerRoman"/>
      <w:lvlText w:val="%3."/>
      <w:lvlJc w:val="right"/>
      <w:pPr>
        <w:ind w:left="2625" w:hanging="180"/>
      </w:pPr>
    </w:lvl>
    <w:lvl w:ilvl="3" w:tplc="3809000F" w:tentative="1">
      <w:start w:val="1"/>
      <w:numFmt w:val="decimal"/>
      <w:lvlText w:val="%4."/>
      <w:lvlJc w:val="left"/>
      <w:pPr>
        <w:ind w:left="3345" w:hanging="360"/>
      </w:pPr>
    </w:lvl>
    <w:lvl w:ilvl="4" w:tplc="38090019" w:tentative="1">
      <w:start w:val="1"/>
      <w:numFmt w:val="lowerLetter"/>
      <w:lvlText w:val="%5."/>
      <w:lvlJc w:val="left"/>
      <w:pPr>
        <w:ind w:left="4065" w:hanging="360"/>
      </w:pPr>
    </w:lvl>
    <w:lvl w:ilvl="5" w:tplc="3809001B" w:tentative="1">
      <w:start w:val="1"/>
      <w:numFmt w:val="lowerRoman"/>
      <w:lvlText w:val="%6."/>
      <w:lvlJc w:val="right"/>
      <w:pPr>
        <w:ind w:left="4785" w:hanging="180"/>
      </w:pPr>
    </w:lvl>
    <w:lvl w:ilvl="6" w:tplc="3809000F" w:tentative="1">
      <w:start w:val="1"/>
      <w:numFmt w:val="decimal"/>
      <w:lvlText w:val="%7."/>
      <w:lvlJc w:val="left"/>
      <w:pPr>
        <w:ind w:left="5505" w:hanging="360"/>
      </w:pPr>
    </w:lvl>
    <w:lvl w:ilvl="7" w:tplc="38090019" w:tentative="1">
      <w:start w:val="1"/>
      <w:numFmt w:val="lowerLetter"/>
      <w:lvlText w:val="%8."/>
      <w:lvlJc w:val="left"/>
      <w:pPr>
        <w:ind w:left="6225" w:hanging="360"/>
      </w:pPr>
    </w:lvl>
    <w:lvl w:ilvl="8" w:tplc="3809001B" w:tentative="1">
      <w:start w:val="1"/>
      <w:numFmt w:val="lowerRoman"/>
      <w:lvlText w:val="%9."/>
      <w:lvlJc w:val="right"/>
      <w:pPr>
        <w:ind w:left="6945" w:hanging="180"/>
      </w:pPr>
    </w:lvl>
  </w:abstractNum>
  <w:abstractNum w:abstractNumId="7" w15:restartNumberingAfterBreak="0">
    <w:nsid w:val="08862297"/>
    <w:multiLevelType w:val="hybridMultilevel"/>
    <w:tmpl w:val="DAD00174"/>
    <w:lvl w:ilvl="0" w:tplc="B5D40FE4">
      <w:start w:val="1"/>
      <w:numFmt w:val="decimal"/>
      <w:lvlText w:val="(%1)"/>
      <w:lvlJc w:val="left"/>
      <w:pPr>
        <w:ind w:left="720" w:hanging="360"/>
      </w:pPr>
      <w:rPr>
        <w:rFonts w:hint="default"/>
      </w:rPr>
    </w:lvl>
    <w:lvl w:ilvl="1" w:tplc="B5D40FE4">
      <w:start w:val="1"/>
      <w:numFmt w:val="decimal"/>
      <w:lvlText w:val="(%2)"/>
      <w:lvlJc w:val="left"/>
      <w:pPr>
        <w:ind w:left="720" w:hanging="360"/>
      </w:pPr>
      <w:rPr>
        <w:rFonts w:hint="default"/>
      </w:r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8B07D74"/>
    <w:multiLevelType w:val="hybridMultilevel"/>
    <w:tmpl w:val="8374892A"/>
    <w:lvl w:ilvl="0" w:tplc="122A4006">
      <w:start w:val="1"/>
      <w:numFmt w:val="lowerLetter"/>
      <w:lvlText w:val="%1."/>
      <w:lvlJc w:val="left"/>
      <w:pPr>
        <w:ind w:left="669" w:hanging="360"/>
      </w:pPr>
      <w:rPr>
        <w:rFonts w:hint="default"/>
      </w:rPr>
    </w:lvl>
    <w:lvl w:ilvl="1" w:tplc="38090019" w:tentative="1">
      <w:start w:val="1"/>
      <w:numFmt w:val="lowerLetter"/>
      <w:lvlText w:val="%2."/>
      <w:lvlJc w:val="left"/>
      <w:pPr>
        <w:ind w:left="1389" w:hanging="360"/>
      </w:pPr>
    </w:lvl>
    <w:lvl w:ilvl="2" w:tplc="3809001B" w:tentative="1">
      <w:start w:val="1"/>
      <w:numFmt w:val="lowerRoman"/>
      <w:lvlText w:val="%3."/>
      <w:lvlJc w:val="right"/>
      <w:pPr>
        <w:ind w:left="2109" w:hanging="180"/>
      </w:pPr>
    </w:lvl>
    <w:lvl w:ilvl="3" w:tplc="3809000F" w:tentative="1">
      <w:start w:val="1"/>
      <w:numFmt w:val="decimal"/>
      <w:lvlText w:val="%4."/>
      <w:lvlJc w:val="left"/>
      <w:pPr>
        <w:ind w:left="2829" w:hanging="360"/>
      </w:pPr>
    </w:lvl>
    <w:lvl w:ilvl="4" w:tplc="38090019" w:tentative="1">
      <w:start w:val="1"/>
      <w:numFmt w:val="lowerLetter"/>
      <w:lvlText w:val="%5."/>
      <w:lvlJc w:val="left"/>
      <w:pPr>
        <w:ind w:left="3549" w:hanging="360"/>
      </w:pPr>
    </w:lvl>
    <w:lvl w:ilvl="5" w:tplc="3809001B" w:tentative="1">
      <w:start w:val="1"/>
      <w:numFmt w:val="lowerRoman"/>
      <w:lvlText w:val="%6."/>
      <w:lvlJc w:val="right"/>
      <w:pPr>
        <w:ind w:left="4269" w:hanging="180"/>
      </w:pPr>
    </w:lvl>
    <w:lvl w:ilvl="6" w:tplc="3809000F" w:tentative="1">
      <w:start w:val="1"/>
      <w:numFmt w:val="decimal"/>
      <w:lvlText w:val="%7."/>
      <w:lvlJc w:val="left"/>
      <w:pPr>
        <w:ind w:left="4989" w:hanging="360"/>
      </w:pPr>
    </w:lvl>
    <w:lvl w:ilvl="7" w:tplc="38090019" w:tentative="1">
      <w:start w:val="1"/>
      <w:numFmt w:val="lowerLetter"/>
      <w:lvlText w:val="%8."/>
      <w:lvlJc w:val="left"/>
      <w:pPr>
        <w:ind w:left="5709" w:hanging="360"/>
      </w:pPr>
    </w:lvl>
    <w:lvl w:ilvl="8" w:tplc="3809001B" w:tentative="1">
      <w:start w:val="1"/>
      <w:numFmt w:val="lowerRoman"/>
      <w:lvlText w:val="%9."/>
      <w:lvlJc w:val="right"/>
      <w:pPr>
        <w:ind w:left="6429" w:hanging="180"/>
      </w:pPr>
    </w:lvl>
  </w:abstractNum>
  <w:abstractNum w:abstractNumId="9" w15:restartNumberingAfterBreak="0">
    <w:nsid w:val="08C5165F"/>
    <w:multiLevelType w:val="hybridMultilevel"/>
    <w:tmpl w:val="E488E5A0"/>
    <w:lvl w:ilvl="0" w:tplc="38090019">
      <w:start w:val="1"/>
      <w:numFmt w:val="lowerLetter"/>
      <w:lvlText w:val="%1."/>
      <w:lvlJc w:val="left"/>
      <w:pPr>
        <w:ind w:left="1225" w:hanging="360"/>
      </w:pPr>
    </w:lvl>
    <w:lvl w:ilvl="1" w:tplc="38090019" w:tentative="1">
      <w:start w:val="1"/>
      <w:numFmt w:val="lowerLetter"/>
      <w:lvlText w:val="%2."/>
      <w:lvlJc w:val="left"/>
      <w:pPr>
        <w:ind w:left="1945" w:hanging="360"/>
      </w:pPr>
    </w:lvl>
    <w:lvl w:ilvl="2" w:tplc="3809001B" w:tentative="1">
      <w:start w:val="1"/>
      <w:numFmt w:val="lowerRoman"/>
      <w:lvlText w:val="%3."/>
      <w:lvlJc w:val="right"/>
      <w:pPr>
        <w:ind w:left="2665" w:hanging="180"/>
      </w:pPr>
    </w:lvl>
    <w:lvl w:ilvl="3" w:tplc="3809000F" w:tentative="1">
      <w:start w:val="1"/>
      <w:numFmt w:val="decimal"/>
      <w:lvlText w:val="%4."/>
      <w:lvlJc w:val="left"/>
      <w:pPr>
        <w:ind w:left="3385" w:hanging="360"/>
      </w:pPr>
    </w:lvl>
    <w:lvl w:ilvl="4" w:tplc="38090019" w:tentative="1">
      <w:start w:val="1"/>
      <w:numFmt w:val="lowerLetter"/>
      <w:lvlText w:val="%5."/>
      <w:lvlJc w:val="left"/>
      <w:pPr>
        <w:ind w:left="4105" w:hanging="360"/>
      </w:pPr>
    </w:lvl>
    <w:lvl w:ilvl="5" w:tplc="3809001B" w:tentative="1">
      <w:start w:val="1"/>
      <w:numFmt w:val="lowerRoman"/>
      <w:lvlText w:val="%6."/>
      <w:lvlJc w:val="right"/>
      <w:pPr>
        <w:ind w:left="4825" w:hanging="180"/>
      </w:pPr>
    </w:lvl>
    <w:lvl w:ilvl="6" w:tplc="3809000F" w:tentative="1">
      <w:start w:val="1"/>
      <w:numFmt w:val="decimal"/>
      <w:lvlText w:val="%7."/>
      <w:lvlJc w:val="left"/>
      <w:pPr>
        <w:ind w:left="5545" w:hanging="360"/>
      </w:pPr>
    </w:lvl>
    <w:lvl w:ilvl="7" w:tplc="38090019" w:tentative="1">
      <w:start w:val="1"/>
      <w:numFmt w:val="lowerLetter"/>
      <w:lvlText w:val="%8."/>
      <w:lvlJc w:val="left"/>
      <w:pPr>
        <w:ind w:left="6265" w:hanging="360"/>
      </w:pPr>
    </w:lvl>
    <w:lvl w:ilvl="8" w:tplc="3809001B" w:tentative="1">
      <w:start w:val="1"/>
      <w:numFmt w:val="lowerRoman"/>
      <w:lvlText w:val="%9."/>
      <w:lvlJc w:val="right"/>
      <w:pPr>
        <w:ind w:left="6985" w:hanging="180"/>
      </w:pPr>
    </w:lvl>
  </w:abstractNum>
  <w:abstractNum w:abstractNumId="10" w15:restartNumberingAfterBreak="0">
    <w:nsid w:val="09024936"/>
    <w:multiLevelType w:val="hybridMultilevel"/>
    <w:tmpl w:val="814CCDEE"/>
    <w:lvl w:ilvl="0" w:tplc="C94E6536">
      <w:start w:val="1"/>
      <w:numFmt w:val="decimal"/>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9094D2A"/>
    <w:multiLevelType w:val="hybridMultilevel"/>
    <w:tmpl w:val="023ADD72"/>
    <w:lvl w:ilvl="0" w:tplc="38090019">
      <w:start w:val="1"/>
      <w:numFmt w:val="lowerLetter"/>
      <w:lvlText w:val="%1."/>
      <w:lvlJc w:val="left"/>
      <w:pPr>
        <w:ind w:left="1080" w:hanging="360"/>
      </w:p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0AA0492F"/>
    <w:multiLevelType w:val="hybridMultilevel"/>
    <w:tmpl w:val="AFCCD8A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0ABA35DF"/>
    <w:multiLevelType w:val="hybridMultilevel"/>
    <w:tmpl w:val="EA927EB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0B684F76"/>
    <w:multiLevelType w:val="hybridMultilevel"/>
    <w:tmpl w:val="DEBC7C56"/>
    <w:lvl w:ilvl="0" w:tplc="B5D40FE4">
      <w:start w:val="1"/>
      <w:numFmt w:val="decimal"/>
      <w:lvlText w:val="(%1)"/>
      <w:lvlJc w:val="left"/>
      <w:pPr>
        <w:ind w:left="720" w:hanging="360"/>
      </w:pPr>
      <w:rPr>
        <w:rFonts w:hint="default"/>
      </w:rPr>
    </w:lvl>
    <w:lvl w:ilvl="1" w:tplc="B5D40FE4">
      <w:start w:val="1"/>
      <w:numFmt w:val="decimal"/>
      <w:lvlText w:val="(%2)"/>
      <w:lvlJc w:val="left"/>
      <w:pPr>
        <w:ind w:left="720" w:hanging="360"/>
      </w:pPr>
      <w:rPr>
        <w:rFonts w:hint="default"/>
      </w:rPr>
    </w:lvl>
    <w:lvl w:ilvl="2" w:tplc="93E2B790">
      <w:start w:val="1"/>
      <w:numFmt w:val="lowerLetter"/>
      <w:lvlText w:val="%3."/>
      <w:lvlJc w:val="left"/>
      <w:pPr>
        <w:ind w:left="2700" w:hanging="72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0B7B1817"/>
    <w:multiLevelType w:val="hybridMultilevel"/>
    <w:tmpl w:val="E1ECD1D8"/>
    <w:lvl w:ilvl="0" w:tplc="B5D40FE4">
      <w:start w:val="1"/>
      <w:numFmt w:val="decimal"/>
      <w:lvlText w:val="(%1)"/>
      <w:lvlJc w:val="left"/>
      <w:pPr>
        <w:ind w:left="720" w:hanging="360"/>
      </w:pPr>
      <w:rPr>
        <w:rFonts w:hint="default"/>
      </w:rPr>
    </w:lvl>
    <w:lvl w:ilvl="1" w:tplc="D9D8B790">
      <w:start w:val="1"/>
      <w:numFmt w:val="lowerLetter"/>
      <w:lvlText w:val="%2."/>
      <w:lvlJc w:val="left"/>
      <w:pPr>
        <w:ind w:left="1800" w:hanging="72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0F055B45"/>
    <w:multiLevelType w:val="hybridMultilevel"/>
    <w:tmpl w:val="49D83558"/>
    <w:lvl w:ilvl="0" w:tplc="38090019">
      <w:start w:val="1"/>
      <w:numFmt w:val="lowerLetter"/>
      <w:lvlText w:val="%1."/>
      <w:lvlJc w:val="left"/>
      <w:pPr>
        <w:ind w:left="901" w:hanging="360"/>
      </w:pPr>
    </w:lvl>
    <w:lvl w:ilvl="1" w:tplc="38090019">
      <w:start w:val="1"/>
      <w:numFmt w:val="lowerLetter"/>
      <w:lvlText w:val="%2."/>
      <w:lvlJc w:val="left"/>
      <w:pPr>
        <w:ind w:left="1621" w:hanging="360"/>
      </w:pPr>
    </w:lvl>
    <w:lvl w:ilvl="2" w:tplc="3809001B" w:tentative="1">
      <w:start w:val="1"/>
      <w:numFmt w:val="lowerRoman"/>
      <w:lvlText w:val="%3."/>
      <w:lvlJc w:val="right"/>
      <w:pPr>
        <w:ind w:left="2341" w:hanging="180"/>
      </w:pPr>
    </w:lvl>
    <w:lvl w:ilvl="3" w:tplc="3809000F" w:tentative="1">
      <w:start w:val="1"/>
      <w:numFmt w:val="decimal"/>
      <w:lvlText w:val="%4."/>
      <w:lvlJc w:val="left"/>
      <w:pPr>
        <w:ind w:left="3061" w:hanging="360"/>
      </w:pPr>
    </w:lvl>
    <w:lvl w:ilvl="4" w:tplc="38090019" w:tentative="1">
      <w:start w:val="1"/>
      <w:numFmt w:val="lowerLetter"/>
      <w:lvlText w:val="%5."/>
      <w:lvlJc w:val="left"/>
      <w:pPr>
        <w:ind w:left="3781" w:hanging="360"/>
      </w:pPr>
    </w:lvl>
    <w:lvl w:ilvl="5" w:tplc="3809001B" w:tentative="1">
      <w:start w:val="1"/>
      <w:numFmt w:val="lowerRoman"/>
      <w:lvlText w:val="%6."/>
      <w:lvlJc w:val="right"/>
      <w:pPr>
        <w:ind w:left="4501" w:hanging="180"/>
      </w:pPr>
    </w:lvl>
    <w:lvl w:ilvl="6" w:tplc="3809000F" w:tentative="1">
      <w:start w:val="1"/>
      <w:numFmt w:val="decimal"/>
      <w:lvlText w:val="%7."/>
      <w:lvlJc w:val="left"/>
      <w:pPr>
        <w:ind w:left="5221" w:hanging="360"/>
      </w:pPr>
    </w:lvl>
    <w:lvl w:ilvl="7" w:tplc="38090019" w:tentative="1">
      <w:start w:val="1"/>
      <w:numFmt w:val="lowerLetter"/>
      <w:lvlText w:val="%8."/>
      <w:lvlJc w:val="left"/>
      <w:pPr>
        <w:ind w:left="5941" w:hanging="360"/>
      </w:pPr>
    </w:lvl>
    <w:lvl w:ilvl="8" w:tplc="3809001B" w:tentative="1">
      <w:start w:val="1"/>
      <w:numFmt w:val="lowerRoman"/>
      <w:lvlText w:val="%9."/>
      <w:lvlJc w:val="right"/>
      <w:pPr>
        <w:ind w:left="6661" w:hanging="180"/>
      </w:pPr>
    </w:lvl>
  </w:abstractNum>
  <w:abstractNum w:abstractNumId="17" w15:restartNumberingAfterBreak="0">
    <w:nsid w:val="0F4F0E28"/>
    <w:multiLevelType w:val="hybridMultilevel"/>
    <w:tmpl w:val="5D72567C"/>
    <w:lvl w:ilvl="0" w:tplc="7E0E722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0F7C3B4B"/>
    <w:multiLevelType w:val="hybridMultilevel"/>
    <w:tmpl w:val="BF3ACF50"/>
    <w:lvl w:ilvl="0" w:tplc="FFFFFFFF">
      <w:start w:val="1"/>
      <w:numFmt w:val="decimal"/>
      <w:lvlText w:val="(%1)"/>
      <w:lvlJc w:val="left"/>
      <w:pPr>
        <w:ind w:left="720" w:hanging="360"/>
      </w:pPr>
      <w:rPr>
        <w:rFonts w:hint="default"/>
      </w:rPr>
    </w:lvl>
    <w:lvl w:ilvl="1" w:tplc="FFFFFFFF">
      <w:start w:val="1"/>
      <w:numFmt w:val="decimal"/>
      <w:lvlText w:val="(%2)"/>
      <w:lvlJc w:val="left"/>
      <w:pPr>
        <w:ind w:left="720" w:hanging="360"/>
      </w:pPr>
      <w:rPr>
        <w:rFonts w:hint="default"/>
      </w:rPr>
    </w:lvl>
    <w:lvl w:ilvl="2" w:tplc="38090019">
      <w:start w:val="1"/>
      <w:numFmt w:val="lowerLetter"/>
      <w:lvlText w:val="%3."/>
      <w:lvlJc w:val="left"/>
      <w:pPr>
        <w:ind w:left="75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13271A6"/>
    <w:multiLevelType w:val="hybridMultilevel"/>
    <w:tmpl w:val="C7B883EC"/>
    <w:lvl w:ilvl="0" w:tplc="B3F0A6A8">
      <w:start w:val="1"/>
      <w:numFmt w:val="lowerLetter"/>
      <w:lvlText w:val="%1."/>
      <w:lvlJc w:val="left"/>
      <w:pPr>
        <w:ind w:left="673" w:hanging="360"/>
      </w:pPr>
      <w:rPr>
        <w:rFonts w:hint="default"/>
      </w:rPr>
    </w:lvl>
    <w:lvl w:ilvl="1" w:tplc="7DE05AF8">
      <w:start w:val="1"/>
      <w:numFmt w:val="decimal"/>
      <w:lvlText w:val="(%2)"/>
      <w:lvlJc w:val="left"/>
      <w:pPr>
        <w:ind w:left="1753" w:hanging="720"/>
      </w:pPr>
      <w:rPr>
        <w:rFonts w:hint="default"/>
      </w:rPr>
    </w:lvl>
    <w:lvl w:ilvl="2" w:tplc="3809001B" w:tentative="1">
      <w:start w:val="1"/>
      <w:numFmt w:val="lowerRoman"/>
      <w:lvlText w:val="%3."/>
      <w:lvlJc w:val="right"/>
      <w:pPr>
        <w:ind w:left="2113" w:hanging="180"/>
      </w:pPr>
    </w:lvl>
    <w:lvl w:ilvl="3" w:tplc="3809000F" w:tentative="1">
      <w:start w:val="1"/>
      <w:numFmt w:val="decimal"/>
      <w:lvlText w:val="%4."/>
      <w:lvlJc w:val="left"/>
      <w:pPr>
        <w:ind w:left="2833" w:hanging="360"/>
      </w:pPr>
    </w:lvl>
    <w:lvl w:ilvl="4" w:tplc="38090019" w:tentative="1">
      <w:start w:val="1"/>
      <w:numFmt w:val="lowerLetter"/>
      <w:lvlText w:val="%5."/>
      <w:lvlJc w:val="left"/>
      <w:pPr>
        <w:ind w:left="3553" w:hanging="360"/>
      </w:pPr>
    </w:lvl>
    <w:lvl w:ilvl="5" w:tplc="3809001B" w:tentative="1">
      <w:start w:val="1"/>
      <w:numFmt w:val="lowerRoman"/>
      <w:lvlText w:val="%6."/>
      <w:lvlJc w:val="right"/>
      <w:pPr>
        <w:ind w:left="4273" w:hanging="180"/>
      </w:pPr>
    </w:lvl>
    <w:lvl w:ilvl="6" w:tplc="3809000F" w:tentative="1">
      <w:start w:val="1"/>
      <w:numFmt w:val="decimal"/>
      <w:lvlText w:val="%7."/>
      <w:lvlJc w:val="left"/>
      <w:pPr>
        <w:ind w:left="4993" w:hanging="360"/>
      </w:pPr>
    </w:lvl>
    <w:lvl w:ilvl="7" w:tplc="38090019" w:tentative="1">
      <w:start w:val="1"/>
      <w:numFmt w:val="lowerLetter"/>
      <w:lvlText w:val="%8."/>
      <w:lvlJc w:val="left"/>
      <w:pPr>
        <w:ind w:left="5713" w:hanging="360"/>
      </w:pPr>
    </w:lvl>
    <w:lvl w:ilvl="8" w:tplc="3809001B" w:tentative="1">
      <w:start w:val="1"/>
      <w:numFmt w:val="lowerRoman"/>
      <w:lvlText w:val="%9."/>
      <w:lvlJc w:val="right"/>
      <w:pPr>
        <w:ind w:left="6433" w:hanging="180"/>
      </w:pPr>
    </w:lvl>
  </w:abstractNum>
  <w:abstractNum w:abstractNumId="20" w15:restartNumberingAfterBreak="0">
    <w:nsid w:val="116B651A"/>
    <w:multiLevelType w:val="hybridMultilevel"/>
    <w:tmpl w:val="963CEAA6"/>
    <w:lvl w:ilvl="0" w:tplc="FFFFFFFF">
      <w:start w:val="1"/>
      <w:numFmt w:val="decimal"/>
      <w:lvlText w:val="(%1)"/>
      <w:lvlJc w:val="left"/>
      <w:pPr>
        <w:ind w:left="720" w:hanging="360"/>
      </w:pPr>
      <w:rPr>
        <w:rFonts w:hint="default"/>
      </w:rPr>
    </w:lvl>
    <w:lvl w:ilvl="1" w:tplc="FFFFFFFF">
      <w:start w:val="1"/>
      <w:numFmt w:val="decimal"/>
      <w:lvlText w:val="(%2)"/>
      <w:lvlJc w:val="left"/>
      <w:pPr>
        <w:ind w:left="720" w:hanging="360"/>
      </w:pPr>
      <w:rPr>
        <w:rFonts w:hint="default"/>
      </w:rPr>
    </w:lvl>
    <w:lvl w:ilvl="2" w:tplc="38090019">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2155BBC"/>
    <w:multiLevelType w:val="hybridMultilevel"/>
    <w:tmpl w:val="1C680D50"/>
    <w:lvl w:ilvl="0" w:tplc="38090019">
      <w:start w:val="1"/>
      <w:numFmt w:val="lowerLetter"/>
      <w:lvlText w:val="%1."/>
      <w:lvlJc w:val="left"/>
      <w:pPr>
        <w:ind w:left="901" w:hanging="360"/>
      </w:pPr>
    </w:lvl>
    <w:lvl w:ilvl="1" w:tplc="38090019">
      <w:start w:val="1"/>
      <w:numFmt w:val="lowerLetter"/>
      <w:lvlText w:val="%2."/>
      <w:lvlJc w:val="left"/>
      <w:pPr>
        <w:ind w:left="1621" w:hanging="360"/>
      </w:pPr>
    </w:lvl>
    <w:lvl w:ilvl="2" w:tplc="3809001B" w:tentative="1">
      <w:start w:val="1"/>
      <w:numFmt w:val="lowerRoman"/>
      <w:lvlText w:val="%3."/>
      <w:lvlJc w:val="right"/>
      <w:pPr>
        <w:ind w:left="2341" w:hanging="180"/>
      </w:pPr>
    </w:lvl>
    <w:lvl w:ilvl="3" w:tplc="3809000F" w:tentative="1">
      <w:start w:val="1"/>
      <w:numFmt w:val="decimal"/>
      <w:lvlText w:val="%4."/>
      <w:lvlJc w:val="left"/>
      <w:pPr>
        <w:ind w:left="3061" w:hanging="360"/>
      </w:pPr>
    </w:lvl>
    <w:lvl w:ilvl="4" w:tplc="38090019" w:tentative="1">
      <w:start w:val="1"/>
      <w:numFmt w:val="lowerLetter"/>
      <w:lvlText w:val="%5."/>
      <w:lvlJc w:val="left"/>
      <w:pPr>
        <w:ind w:left="3781" w:hanging="360"/>
      </w:pPr>
    </w:lvl>
    <w:lvl w:ilvl="5" w:tplc="3809001B" w:tentative="1">
      <w:start w:val="1"/>
      <w:numFmt w:val="lowerRoman"/>
      <w:lvlText w:val="%6."/>
      <w:lvlJc w:val="right"/>
      <w:pPr>
        <w:ind w:left="4501" w:hanging="180"/>
      </w:pPr>
    </w:lvl>
    <w:lvl w:ilvl="6" w:tplc="3809000F" w:tentative="1">
      <w:start w:val="1"/>
      <w:numFmt w:val="decimal"/>
      <w:lvlText w:val="%7."/>
      <w:lvlJc w:val="left"/>
      <w:pPr>
        <w:ind w:left="5221" w:hanging="360"/>
      </w:pPr>
    </w:lvl>
    <w:lvl w:ilvl="7" w:tplc="38090019" w:tentative="1">
      <w:start w:val="1"/>
      <w:numFmt w:val="lowerLetter"/>
      <w:lvlText w:val="%8."/>
      <w:lvlJc w:val="left"/>
      <w:pPr>
        <w:ind w:left="5941" w:hanging="360"/>
      </w:pPr>
    </w:lvl>
    <w:lvl w:ilvl="8" w:tplc="3809001B" w:tentative="1">
      <w:start w:val="1"/>
      <w:numFmt w:val="lowerRoman"/>
      <w:lvlText w:val="%9."/>
      <w:lvlJc w:val="right"/>
      <w:pPr>
        <w:ind w:left="6661" w:hanging="180"/>
      </w:pPr>
    </w:lvl>
  </w:abstractNum>
  <w:abstractNum w:abstractNumId="22" w15:restartNumberingAfterBreak="0">
    <w:nsid w:val="14204E80"/>
    <w:multiLevelType w:val="hybridMultilevel"/>
    <w:tmpl w:val="7A78C102"/>
    <w:lvl w:ilvl="0" w:tplc="38090019">
      <w:start w:val="1"/>
      <w:numFmt w:val="lowerLetter"/>
      <w:lvlText w:val="%1."/>
      <w:lvlJc w:val="left"/>
      <w:pPr>
        <w:ind w:left="1185" w:hanging="360"/>
      </w:pPr>
    </w:lvl>
    <w:lvl w:ilvl="1" w:tplc="38090019">
      <w:start w:val="1"/>
      <w:numFmt w:val="lowerLetter"/>
      <w:lvlText w:val="%2."/>
      <w:lvlJc w:val="left"/>
      <w:pPr>
        <w:ind w:left="1905" w:hanging="360"/>
      </w:pPr>
    </w:lvl>
    <w:lvl w:ilvl="2" w:tplc="3809001B" w:tentative="1">
      <w:start w:val="1"/>
      <w:numFmt w:val="lowerRoman"/>
      <w:lvlText w:val="%3."/>
      <w:lvlJc w:val="right"/>
      <w:pPr>
        <w:ind w:left="2625" w:hanging="180"/>
      </w:pPr>
    </w:lvl>
    <w:lvl w:ilvl="3" w:tplc="3809000F" w:tentative="1">
      <w:start w:val="1"/>
      <w:numFmt w:val="decimal"/>
      <w:lvlText w:val="%4."/>
      <w:lvlJc w:val="left"/>
      <w:pPr>
        <w:ind w:left="3345" w:hanging="360"/>
      </w:pPr>
    </w:lvl>
    <w:lvl w:ilvl="4" w:tplc="38090019" w:tentative="1">
      <w:start w:val="1"/>
      <w:numFmt w:val="lowerLetter"/>
      <w:lvlText w:val="%5."/>
      <w:lvlJc w:val="left"/>
      <w:pPr>
        <w:ind w:left="4065" w:hanging="360"/>
      </w:pPr>
    </w:lvl>
    <w:lvl w:ilvl="5" w:tplc="3809001B" w:tentative="1">
      <w:start w:val="1"/>
      <w:numFmt w:val="lowerRoman"/>
      <w:lvlText w:val="%6."/>
      <w:lvlJc w:val="right"/>
      <w:pPr>
        <w:ind w:left="4785" w:hanging="180"/>
      </w:pPr>
    </w:lvl>
    <w:lvl w:ilvl="6" w:tplc="3809000F" w:tentative="1">
      <w:start w:val="1"/>
      <w:numFmt w:val="decimal"/>
      <w:lvlText w:val="%7."/>
      <w:lvlJc w:val="left"/>
      <w:pPr>
        <w:ind w:left="5505" w:hanging="360"/>
      </w:pPr>
    </w:lvl>
    <w:lvl w:ilvl="7" w:tplc="38090019" w:tentative="1">
      <w:start w:val="1"/>
      <w:numFmt w:val="lowerLetter"/>
      <w:lvlText w:val="%8."/>
      <w:lvlJc w:val="left"/>
      <w:pPr>
        <w:ind w:left="6225" w:hanging="360"/>
      </w:pPr>
    </w:lvl>
    <w:lvl w:ilvl="8" w:tplc="3809001B" w:tentative="1">
      <w:start w:val="1"/>
      <w:numFmt w:val="lowerRoman"/>
      <w:lvlText w:val="%9."/>
      <w:lvlJc w:val="right"/>
      <w:pPr>
        <w:ind w:left="6945" w:hanging="180"/>
      </w:pPr>
    </w:lvl>
  </w:abstractNum>
  <w:abstractNum w:abstractNumId="23" w15:restartNumberingAfterBreak="0">
    <w:nsid w:val="16101F12"/>
    <w:multiLevelType w:val="hybridMultilevel"/>
    <w:tmpl w:val="3A9C058E"/>
    <w:lvl w:ilvl="0" w:tplc="38090019">
      <w:start w:val="1"/>
      <w:numFmt w:val="lowerLetter"/>
      <w:lvlText w:val="%1."/>
      <w:lvlJc w:val="left"/>
      <w:pPr>
        <w:ind w:left="1175" w:hanging="360"/>
      </w:pPr>
    </w:lvl>
    <w:lvl w:ilvl="1" w:tplc="38090019" w:tentative="1">
      <w:start w:val="1"/>
      <w:numFmt w:val="lowerLetter"/>
      <w:lvlText w:val="%2."/>
      <w:lvlJc w:val="left"/>
      <w:pPr>
        <w:ind w:left="1895" w:hanging="360"/>
      </w:pPr>
    </w:lvl>
    <w:lvl w:ilvl="2" w:tplc="3809001B" w:tentative="1">
      <w:start w:val="1"/>
      <w:numFmt w:val="lowerRoman"/>
      <w:lvlText w:val="%3."/>
      <w:lvlJc w:val="right"/>
      <w:pPr>
        <w:ind w:left="2615" w:hanging="180"/>
      </w:pPr>
    </w:lvl>
    <w:lvl w:ilvl="3" w:tplc="3809000F" w:tentative="1">
      <w:start w:val="1"/>
      <w:numFmt w:val="decimal"/>
      <w:lvlText w:val="%4."/>
      <w:lvlJc w:val="left"/>
      <w:pPr>
        <w:ind w:left="3335" w:hanging="360"/>
      </w:pPr>
    </w:lvl>
    <w:lvl w:ilvl="4" w:tplc="38090019" w:tentative="1">
      <w:start w:val="1"/>
      <w:numFmt w:val="lowerLetter"/>
      <w:lvlText w:val="%5."/>
      <w:lvlJc w:val="left"/>
      <w:pPr>
        <w:ind w:left="4055" w:hanging="360"/>
      </w:pPr>
    </w:lvl>
    <w:lvl w:ilvl="5" w:tplc="3809001B" w:tentative="1">
      <w:start w:val="1"/>
      <w:numFmt w:val="lowerRoman"/>
      <w:lvlText w:val="%6."/>
      <w:lvlJc w:val="right"/>
      <w:pPr>
        <w:ind w:left="4775" w:hanging="180"/>
      </w:pPr>
    </w:lvl>
    <w:lvl w:ilvl="6" w:tplc="3809000F" w:tentative="1">
      <w:start w:val="1"/>
      <w:numFmt w:val="decimal"/>
      <w:lvlText w:val="%7."/>
      <w:lvlJc w:val="left"/>
      <w:pPr>
        <w:ind w:left="5495" w:hanging="360"/>
      </w:pPr>
    </w:lvl>
    <w:lvl w:ilvl="7" w:tplc="38090019" w:tentative="1">
      <w:start w:val="1"/>
      <w:numFmt w:val="lowerLetter"/>
      <w:lvlText w:val="%8."/>
      <w:lvlJc w:val="left"/>
      <w:pPr>
        <w:ind w:left="6215" w:hanging="360"/>
      </w:pPr>
    </w:lvl>
    <w:lvl w:ilvl="8" w:tplc="3809001B" w:tentative="1">
      <w:start w:val="1"/>
      <w:numFmt w:val="lowerRoman"/>
      <w:lvlText w:val="%9."/>
      <w:lvlJc w:val="right"/>
      <w:pPr>
        <w:ind w:left="6935" w:hanging="180"/>
      </w:pPr>
    </w:lvl>
  </w:abstractNum>
  <w:abstractNum w:abstractNumId="24" w15:restartNumberingAfterBreak="0">
    <w:nsid w:val="193715C2"/>
    <w:multiLevelType w:val="hybridMultilevel"/>
    <w:tmpl w:val="40126CAA"/>
    <w:lvl w:ilvl="0" w:tplc="2E223E22">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5" w15:restartNumberingAfterBreak="0">
    <w:nsid w:val="19505AB3"/>
    <w:multiLevelType w:val="hybridMultilevel"/>
    <w:tmpl w:val="6B58A3F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9">
      <w:start w:val="1"/>
      <w:numFmt w:val="lowerLetter"/>
      <w:lvlText w:val="%3."/>
      <w:lvlJc w:val="left"/>
      <w:pPr>
        <w:ind w:left="720" w:hanging="36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199E6BFB"/>
    <w:multiLevelType w:val="hybridMultilevel"/>
    <w:tmpl w:val="796A4834"/>
    <w:lvl w:ilvl="0" w:tplc="38090019">
      <w:start w:val="1"/>
      <w:numFmt w:val="lowerLetter"/>
      <w:lvlText w:val="%1."/>
      <w:lvlJc w:val="left"/>
      <w:pPr>
        <w:ind w:left="750" w:hanging="360"/>
      </w:pPr>
    </w:lvl>
    <w:lvl w:ilvl="1" w:tplc="38090019" w:tentative="1">
      <w:start w:val="1"/>
      <w:numFmt w:val="lowerLetter"/>
      <w:lvlText w:val="%2."/>
      <w:lvlJc w:val="left"/>
      <w:pPr>
        <w:ind w:left="1470" w:hanging="360"/>
      </w:pPr>
    </w:lvl>
    <w:lvl w:ilvl="2" w:tplc="38090019">
      <w:start w:val="1"/>
      <w:numFmt w:val="lowerLetter"/>
      <w:lvlText w:val="%3."/>
      <w:lvlJc w:val="left"/>
      <w:pPr>
        <w:ind w:left="720" w:hanging="360"/>
      </w:pPr>
    </w:lvl>
    <w:lvl w:ilvl="3" w:tplc="3809000F" w:tentative="1">
      <w:start w:val="1"/>
      <w:numFmt w:val="decimal"/>
      <w:lvlText w:val="%4."/>
      <w:lvlJc w:val="left"/>
      <w:pPr>
        <w:ind w:left="2910" w:hanging="360"/>
      </w:pPr>
    </w:lvl>
    <w:lvl w:ilvl="4" w:tplc="38090019" w:tentative="1">
      <w:start w:val="1"/>
      <w:numFmt w:val="lowerLetter"/>
      <w:lvlText w:val="%5."/>
      <w:lvlJc w:val="left"/>
      <w:pPr>
        <w:ind w:left="3630" w:hanging="360"/>
      </w:pPr>
    </w:lvl>
    <w:lvl w:ilvl="5" w:tplc="3809001B" w:tentative="1">
      <w:start w:val="1"/>
      <w:numFmt w:val="lowerRoman"/>
      <w:lvlText w:val="%6."/>
      <w:lvlJc w:val="right"/>
      <w:pPr>
        <w:ind w:left="4350" w:hanging="180"/>
      </w:pPr>
    </w:lvl>
    <w:lvl w:ilvl="6" w:tplc="3809000F" w:tentative="1">
      <w:start w:val="1"/>
      <w:numFmt w:val="decimal"/>
      <w:lvlText w:val="%7."/>
      <w:lvlJc w:val="left"/>
      <w:pPr>
        <w:ind w:left="5070" w:hanging="360"/>
      </w:pPr>
    </w:lvl>
    <w:lvl w:ilvl="7" w:tplc="38090019" w:tentative="1">
      <w:start w:val="1"/>
      <w:numFmt w:val="lowerLetter"/>
      <w:lvlText w:val="%8."/>
      <w:lvlJc w:val="left"/>
      <w:pPr>
        <w:ind w:left="5790" w:hanging="360"/>
      </w:pPr>
    </w:lvl>
    <w:lvl w:ilvl="8" w:tplc="3809001B" w:tentative="1">
      <w:start w:val="1"/>
      <w:numFmt w:val="lowerRoman"/>
      <w:lvlText w:val="%9."/>
      <w:lvlJc w:val="right"/>
      <w:pPr>
        <w:ind w:left="6510" w:hanging="180"/>
      </w:pPr>
    </w:lvl>
  </w:abstractNum>
  <w:abstractNum w:abstractNumId="27" w15:restartNumberingAfterBreak="0">
    <w:nsid w:val="1A5F74F8"/>
    <w:multiLevelType w:val="hybridMultilevel"/>
    <w:tmpl w:val="F822D62E"/>
    <w:lvl w:ilvl="0" w:tplc="E7C066AA">
      <w:start w:val="1"/>
      <w:numFmt w:val="decimal"/>
      <w:lvlText w:val="%1."/>
      <w:lvlJc w:val="left"/>
      <w:pPr>
        <w:ind w:left="720" w:hanging="360"/>
      </w:pPr>
      <w:rPr>
        <w:rFonts w:hint="default"/>
        <w:strike w:val="0"/>
      </w:rPr>
    </w:lvl>
    <w:lvl w:ilvl="1" w:tplc="34BA26AA">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1C424D37"/>
    <w:multiLevelType w:val="hybridMultilevel"/>
    <w:tmpl w:val="0CBABF34"/>
    <w:lvl w:ilvl="0" w:tplc="FFFFFFFF">
      <w:start w:val="1"/>
      <w:numFmt w:val="decimal"/>
      <w:lvlText w:val="(%1)"/>
      <w:lvlJc w:val="left"/>
      <w:pPr>
        <w:ind w:left="720" w:hanging="360"/>
      </w:pPr>
      <w:rPr>
        <w:rFonts w:hint="default"/>
      </w:rPr>
    </w:lvl>
    <w:lvl w:ilvl="1" w:tplc="FFFFFFFF">
      <w:start w:val="1"/>
      <w:numFmt w:val="decimal"/>
      <w:lvlText w:val="(%2)"/>
      <w:lvlJc w:val="left"/>
      <w:pPr>
        <w:ind w:left="720" w:hanging="360"/>
      </w:pPr>
      <w:rPr>
        <w:rFonts w:hint="default"/>
      </w:rPr>
    </w:lvl>
    <w:lvl w:ilvl="2" w:tplc="38090019">
      <w:start w:val="1"/>
      <w:numFmt w:val="lowerLetter"/>
      <w:lvlText w:val="%3."/>
      <w:lvlJc w:val="left"/>
      <w:pPr>
        <w:ind w:left="892"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C4F2C21"/>
    <w:multiLevelType w:val="hybridMultilevel"/>
    <w:tmpl w:val="3A4AAD90"/>
    <w:lvl w:ilvl="0" w:tplc="C64AB084">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0" w15:restartNumberingAfterBreak="0">
    <w:nsid w:val="2037245F"/>
    <w:multiLevelType w:val="hybridMultilevel"/>
    <w:tmpl w:val="E0606C4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9">
      <w:start w:val="1"/>
      <w:numFmt w:val="lowerLetter"/>
      <w:lvlText w:val="%3."/>
      <w:lvlJc w:val="left"/>
      <w:pPr>
        <w:ind w:left="750" w:hanging="36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20773210"/>
    <w:multiLevelType w:val="hybridMultilevel"/>
    <w:tmpl w:val="9482B600"/>
    <w:lvl w:ilvl="0" w:tplc="B5D40FE4">
      <w:start w:val="1"/>
      <w:numFmt w:val="decimal"/>
      <w:lvlText w:val="(%1)"/>
      <w:lvlJc w:val="left"/>
      <w:pPr>
        <w:ind w:left="720" w:hanging="360"/>
      </w:pPr>
      <w:rPr>
        <w:rFonts w:hint="default"/>
      </w:rPr>
    </w:lvl>
    <w:lvl w:ilvl="1" w:tplc="B5D40FE4">
      <w:start w:val="1"/>
      <w:numFmt w:val="decimal"/>
      <w:lvlText w:val="(%2)"/>
      <w:lvlJc w:val="left"/>
      <w:pPr>
        <w:ind w:left="72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20DC47CF"/>
    <w:multiLevelType w:val="hybridMultilevel"/>
    <w:tmpl w:val="CFE2A760"/>
    <w:lvl w:ilvl="0" w:tplc="AD088E82">
      <w:start w:val="1"/>
      <w:numFmt w:val="lowerLetter"/>
      <w:lvlText w:val="%1."/>
      <w:lvlJc w:val="left"/>
      <w:pPr>
        <w:ind w:left="815" w:hanging="360"/>
      </w:pPr>
      <w:rPr>
        <w:rFonts w:hint="default"/>
        <w:color w:val="000000" w:themeColor="text1"/>
      </w:rPr>
    </w:lvl>
    <w:lvl w:ilvl="1" w:tplc="38090019" w:tentative="1">
      <w:start w:val="1"/>
      <w:numFmt w:val="lowerLetter"/>
      <w:lvlText w:val="%2."/>
      <w:lvlJc w:val="left"/>
      <w:pPr>
        <w:ind w:left="1535" w:hanging="360"/>
      </w:pPr>
    </w:lvl>
    <w:lvl w:ilvl="2" w:tplc="3809001B" w:tentative="1">
      <w:start w:val="1"/>
      <w:numFmt w:val="lowerRoman"/>
      <w:lvlText w:val="%3."/>
      <w:lvlJc w:val="right"/>
      <w:pPr>
        <w:ind w:left="2255" w:hanging="180"/>
      </w:pPr>
    </w:lvl>
    <w:lvl w:ilvl="3" w:tplc="3809000F" w:tentative="1">
      <w:start w:val="1"/>
      <w:numFmt w:val="decimal"/>
      <w:lvlText w:val="%4."/>
      <w:lvlJc w:val="left"/>
      <w:pPr>
        <w:ind w:left="2975" w:hanging="360"/>
      </w:pPr>
    </w:lvl>
    <w:lvl w:ilvl="4" w:tplc="38090019" w:tentative="1">
      <w:start w:val="1"/>
      <w:numFmt w:val="lowerLetter"/>
      <w:lvlText w:val="%5."/>
      <w:lvlJc w:val="left"/>
      <w:pPr>
        <w:ind w:left="3695" w:hanging="360"/>
      </w:pPr>
    </w:lvl>
    <w:lvl w:ilvl="5" w:tplc="3809001B" w:tentative="1">
      <w:start w:val="1"/>
      <w:numFmt w:val="lowerRoman"/>
      <w:lvlText w:val="%6."/>
      <w:lvlJc w:val="right"/>
      <w:pPr>
        <w:ind w:left="4415" w:hanging="180"/>
      </w:pPr>
    </w:lvl>
    <w:lvl w:ilvl="6" w:tplc="3809000F" w:tentative="1">
      <w:start w:val="1"/>
      <w:numFmt w:val="decimal"/>
      <w:lvlText w:val="%7."/>
      <w:lvlJc w:val="left"/>
      <w:pPr>
        <w:ind w:left="5135" w:hanging="360"/>
      </w:pPr>
    </w:lvl>
    <w:lvl w:ilvl="7" w:tplc="38090019" w:tentative="1">
      <w:start w:val="1"/>
      <w:numFmt w:val="lowerLetter"/>
      <w:lvlText w:val="%8."/>
      <w:lvlJc w:val="left"/>
      <w:pPr>
        <w:ind w:left="5855" w:hanging="360"/>
      </w:pPr>
    </w:lvl>
    <w:lvl w:ilvl="8" w:tplc="3809001B" w:tentative="1">
      <w:start w:val="1"/>
      <w:numFmt w:val="lowerRoman"/>
      <w:lvlText w:val="%9."/>
      <w:lvlJc w:val="right"/>
      <w:pPr>
        <w:ind w:left="6575" w:hanging="180"/>
      </w:pPr>
    </w:lvl>
  </w:abstractNum>
  <w:abstractNum w:abstractNumId="33" w15:restartNumberingAfterBreak="0">
    <w:nsid w:val="217652CA"/>
    <w:multiLevelType w:val="hybridMultilevel"/>
    <w:tmpl w:val="DE3AD874"/>
    <w:lvl w:ilvl="0" w:tplc="E7C066AA">
      <w:start w:val="1"/>
      <w:numFmt w:val="decimal"/>
      <w:lvlText w:val="%1."/>
      <w:lvlJc w:val="left"/>
      <w:pPr>
        <w:ind w:left="1029" w:hanging="360"/>
      </w:pPr>
      <w:rPr>
        <w:rFonts w:hint="default"/>
        <w:strike w:val="0"/>
      </w:rPr>
    </w:lvl>
    <w:lvl w:ilvl="1" w:tplc="FFFFFFFF" w:tentative="1">
      <w:start w:val="1"/>
      <w:numFmt w:val="lowerLetter"/>
      <w:lvlText w:val="%2."/>
      <w:lvlJc w:val="left"/>
      <w:pPr>
        <w:ind w:left="1749" w:hanging="360"/>
      </w:pPr>
    </w:lvl>
    <w:lvl w:ilvl="2" w:tplc="FFFFFFFF" w:tentative="1">
      <w:start w:val="1"/>
      <w:numFmt w:val="lowerRoman"/>
      <w:lvlText w:val="%3."/>
      <w:lvlJc w:val="right"/>
      <w:pPr>
        <w:ind w:left="2469" w:hanging="180"/>
      </w:pPr>
    </w:lvl>
    <w:lvl w:ilvl="3" w:tplc="FFFFFFFF" w:tentative="1">
      <w:start w:val="1"/>
      <w:numFmt w:val="decimal"/>
      <w:lvlText w:val="%4."/>
      <w:lvlJc w:val="left"/>
      <w:pPr>
        <w:ind w:left="3189" w:hanging="360"/>
      </w:pPr>
    </w:lvl>
    <w:lvl w:ilvl="4" w:tplc="FFFFFFFF" w:tentative="1">
      <w:start w:val="1"/>
      <w:numFmt w:val="lowerLetter"/>
      <w:lvlText w:val="%5."/>
      <w:lvlJc w:val="left"/>
      <w:pPr>
        <w:ind w:left="3909" w:hanging="360"/>
      </w:pPr>
    </w:lvl>
    <w:lvl w:ilvl="5" w:tplc="FFFFFFFF" w:tentative="1">
      <w:start w:val="1"/>
      <w:numFmt w:val="lowerRoman"/>
      <w:lvlText w:val="%6."/>
      <w:lvlJc w:val="right"/>
      <w:pPr>
        <w:ind w:left="4629" w:hanging="180"/>
      </w:pPr>
    </w:lvl>
    <w:lvl w:ilvl="6" w:tplc="FFFFFFFF" w:tentative="1">
      <w:start w:val="1"/>
      <w:numFmt w:val="decimal"/>
      <w:lvlText w:val="%7."/>
      <w:lvlJc w:val="left"/>
      <w:pPr>
        <w:ind w:left="5349" w:hanging="360"/>
      </w:pPr>
    </w:lvl>
    <w:lvl w:ilvl="7" w:tplc="FFFFFFFF" w:tentative="1">
      <w:start w:val="1"/>
      <w:numFmt w:val="lowerLetter"/>
      <w:lvlText w:val="%8."/>
      <w:lvlJc w:val="left"/>
      <w:pPr>
        <w:ind w:left="6069" w:hanging="360"/>
      </w:pPr>
    </w:lvl>
    <w:lvl w:ilvl="8" w:tplc="FFFFFFFF" w:tentative="1">
      <w:start w:val="1"/>
      <w:numFmt w:val="lowerRoman"/>
      <w:lvlText w:val="%9."/>
      <w:lvlJc w:val="right"/>
      <w:pPr>
        <w:ind w:left="6789" w:hanging="180"/>
      </w:pPr>
    </w:lvl>
  </w:abstractNum>
  <w:abstractNum w:abstractNumId="34" w15:restartNumberingAfterBreak="0">
    <w:nsid w:val="22C21D1B"/>
    <w:multiLevelType w:val="hybridMultilevel"/>
    <w:tmpl w:val="B22260D6"/>
    <w:lvl w:ilvl="0" w:tplc="38090019">
      <w:start w:val="1"/>
      <w:numFmt w:val="lowerLetter"/>
      <w:lvlText w:val="%1."/>
      <w:lvlJc w:val="left"/>
      <w:pPr>
        <w:ind w:left="1185" w:hanging="360"/>
      </w:pPr>
    </w:lvl>
    <w:lvl w:ilvl="1" w:tplc="38090019">
      <w:start w:val="1"/>
      <w:numFmt w:val="lowerLetter"/>
      <w:lvlText w:val="%2."/>
      <w:lvlJc w:val="left"/>
      <w:pPr>
        <w:ind w:left="1905" w:hanging="360"/>
      </w:pPr>
    </w:lvl>
    <w:lvl w:ilvl="2" w:tplc="3809001B" w:tentative="1">
      <w:start w:val="1"/>
      <w:numFmt w:val="lowerRoman"/>
      <w:lvlText w:val="%3."/>
      <w:lvlJc w:val="right"/>
      <w:pPr>
        <w:ind w:left="2625" w:hanging="180"/>
      </w:pPr>
    </w:lvl>
    <w:lvl w:ilvl="3" w:tplc="3809000F" w:tentative="1">
      <w:start w:val="1"/>
      <w:numFmt w:val="decimal"/>
      <w:lvlText w:val="%4."/>
      <w:lvlJc w:val="left"/>
      <w:pPr>
        <w:ind w:left="3345" w:hanging="360"/>
      </w:pPr>
    </w:lvl>
    <w:lvl w:ilvl="4" w:tplc="38090019" w:tentative="1">
      <w:start w:val="1"/>
      <w:numFmt w:val="lowerLetter"/>
      <w:lvlText w:val="%5."/>
      <w:lvlJc w:val="left"/>
      <w:pPr>
        <w:ind w:left="4065" w:hanging="360"/>
      </w:pPr>
    </w:lvl>
    <w:lvl w:ilvl="5" w:tplc="3809001B" w:tentative="1">
      <w:start w:val="1"/>
      <w:numFmt w:val="lowerRoman"/>
      <w:lvlText w:val="%6."/>
      <w:lvlJc w:val="right"/>
      <w:pPr>
        <w:ind w:left="4785" w:hanging="180"/>
      </w:pPr>
    </w:lvl>
    <w:lvl w:ilvl="6" w:tplc="3809000F" w:tentative="1">
      <w:start w:val="1"/>
      <w:numFmt w:val="decimal"/>
      <w:lvlText w:val="%7."/>
      <w:lvlJc w:val="left"/>
      <w:pPr>
        <w:ind w:left="5505" w:hanging="360"/>
      </w:pPr>
    </w:lvl>
    <w:lvl w:ilvl="7" w:tplc="38090019" w:tentative="1">
      <w:start w:val="1"/>
      <w:numFmt w:val="lowerLetter"/>
      <w:lvlText w:val="%8."/>
      <w:lvlJc w:val="left"/>
      <w:pPr>
        <w:ind w:left="6225" w:hanging="360"/>
      </w:pPr>
    </w:lvl>
    <w:lvl w:ilvl="8" w:tplc="3809001B" w:tentative="1">
      <w:start w:val="1"/>
      <w:numFmt w:val="lowerRoman"/>
      <w:lvlText w:val="%9."/>
      <w:lvlJc w:val="right"/>
      <w:pPr>
        <w:ind w:left="6945" w:hanging="180"/>
      </w:pPr>
    </w:lvl>
  </w:abstractNum>
  <w:abstractNum w:abstractNumId="35" w15:restartNumberingAfterBreak="0">
    <w:nsid w:val="24E22402"/>
    <w:multiLevelType w:val="hybridMultilevel"/>
    <w:tmpl w:val="6A9A0FC2"/>
    <w:lvl w:ilvl="0" w:tplc="FFFFFFFF">
      <w:start w:val="1"/>
      <w:numFmt w:val="decimal"/>
      <w:lvlText w:val="(%1)"/>
      <w:lvlJc w:val="left"/>
      <w:pPr>
        <w:ind w:left="720" w:hanging="360"/>
      </w:pPr>
      <w:rPr>
        <w:rFonts w:hint="default"/>
      </w:rPr>
    </w:lvl>
    <w:lvl w:ilvl="1" w:tplc="FFFFFFFF">
      <w:start w:val="1"/>
      <w:numFmt w:val="decimal"/>
      <w:lvlText w:val="(%2)"/>
      <w:lvlJc w:val="left"/>
      <w:pPr>
        <w:ind w:left="720" w:hanging="360"/>
      </w:pPr>
      <w:rPr>
        <w:rFonts w:hint="default"/>
      </w:rPr>
    </w:lvl>
    <w:lvl w:ilvl="2" w:tplc="38090019">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61832F1"/>
    <w:multiLevelType w:val="hybridMultilevel"/>
    <w:tmpl w:val="059ED7C4"/>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266411BE"/>
    <w:multiLevelType w:val="hybridMultilevel"/>
    <w:tmpl w:val="79D6775E"/>
    <w:lvl w:ilvl="0" w:tplc="B5D40FE4">
      <w:start w:val="1"/>
      <w:numFmt w:val="decimal"/>
      <w:lvlText w:val="(%1)"/>
      <w:lvlJc w:val="left"/>
      <w:pPr>
        <w:ind w:left="720" w:hanging="360"/>
      </w:pPr>
      <w:rPr>
        <w:rFonts w:hint="default"/>
      </w:rPr>
    </w:lvl>
    <w:lvl w:ilvl="1" w:tplc="B5D40FE4">
      <w:start w:val="1"/>
      <w:numFmt w:val="decimal"/>
      <w:lvlText w:val="(%2)"/>
      <w:lvlJc w:val="left"/>
      <w:pPr>
        <w:ind w:left="72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2692751F"/>
    <w:multiLevelType w:val="hybridMultilevel"/>
    <w:tmpl w:val="FD6CA5A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9BA105B"/>
    <w:multiLevelType w:val="hybridMultilevel"/>
    <w:tmpl w:val="FD6CA5A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2A8A2F61"/>
    <w:multiLevelType w:val="hybridMultilevel"/>
    <w:tmpl w:val="CF0231F8"/>
    <w:lvl w:ilvl="0" w:tplc="E7C066AA">
      <w:start w:val="1"/>
      <w:numFmt w:val="decimal"/>
      <w:lvlText w:val="%1."/>
      <w:lvlJc w:val="left"/>
      <w:pPr>
        <w:ind w:left="720" w:hanging="360"/>
      </w:pPr>
      <w:rPr>
        <w:rFonts w:hint="default"/>
        <w:strike w:val="0"/>
      </w:rPr>
    </w:lvl>
    <w:lvl w:ilvl="1" w:tplc="767854A8">
      <w:start w:val="1"/>
      <w:numFmt w:val="lowerLetter"/>
      <w:lvlText w:val="%2."/>
      <w:lvlJc w:val="left"/>
      <w:pPr>
        <w:ind w:left="1800" w:hanging="72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2F840A7A"/>
    <w:multiLevelType w:val="hybridMultilevel"/>
    <w:tmpl w:val="E6363814"/>
    <w:lvl w:ilvl="0" w:tplc="A53A495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3078353D"/>
    <w:multiLevelType w:val="hybridMultilevel"/>
    <w:tmpl w:val="599AD534"/>
    <w:lvl w:ilvl="0" w:tplc="B5D40FE4">
      <w:start w:val="1"/>
      <w:numFmt w:val="decimal"/>
      <w:lvlText w:val="(%1)"/>
      <w:lvlJc w:val="left"/>
      <w:pPr>
        <w:ind w:left="720" w:hanging="360"/>
      </w:pPr>
      <w:rPr>
        <w:rFonts w:hint="default"/>
      </w:rPr>
    </w:lvl>
    <w:lvl w:ilvl="1" w:tplc="B5D40FE4">
      <w:start w:val="1"/>
      <w:numFmt w:val="decimal"/>
      <w:lvlText w:val="(%2)"/>
      <w:lvlJc w:val="left"/>
      <w:pPr>
        <w:ind w:left="720" w:hanging="360"/>
      </w:pPr>
      <w:rPr>
        <w:rFonts w:hint="default"/>
      </w:r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31E66F67"/>
    <w:multiLevelType w:val="hybridMultilevel"/>
    <w:tmpl w:val="710A1B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24F5040"/>
    <w:multiLevelType w:val="hybridMultilevel"/>
    <w:tmpl w:val="035EA2AA"/>
    <w:lvl w:ilvl="0" w:tplc="BC489EB0">
      <w:start w:val="1"/>
      <w:numFmt w:val="lowerLetter"/>
      <w:lvlText w:val="%1."/>
      <w:lvlJc w:val="left"/>
      <w:pPr>
        <w:ind w:left="815" w:hanging="360"/>
      </w:pPr>
      <w:rPr>
        <w:rFonts w:hint="default"/>
        <w:color w:val="000000" w:themeColor="text1"/>
      </w:rPr>
    </w:lvl>
    <w:lvl w:ilvl="1" w:tplc="FFFFFFFF" w:tentative="1">
      <w:start w:val="1"/>
      <w:numFmt w:val="lowerLetter"/>
      <w:lvlText w:val="%2."/>
      <w:lvlJc w:val="left"/>
      <w:pPr>
        <w:ind w:left="1535" w:hanging="360"/>
      </w:pPr>
    </w:lvl>
    <w:lvl w:ilvl="2" w:tplc="FFFFFFFF" w:tentative="1">
      <w:start w:val="1"/>
      <w:numFmt w:val="lowerRoman"/>
      <w:lvlText w:val="%3."/>
      <w:lvlJc w:val="right"/>
      <w:pPr>
        <w:ind w:left="2255" w:hanging="180"/>
      </w:pPr>
    </w:lvl>
    <w:lvl w:ilvl="3" w:tplc="FFFFFFFF" w:tentative="1">
      <w:start w:val="1"/>
      <w:numFmt w:val="decimal"/>
      <w:lvlText w:val="%4."/>
      <w:lvlJc w:val="left"/>
      <w:pPr>
        <w:ind w:left="2975" w:hanging="360"/>
      </w:pPr>
    </w:lvl>
    <w:lvl w:ilvl="4" w:tplc="FFFFFFFF" w:tentative="1">
      <w:start w:val="1"/>
      <w:numFmt w:val="lowerLetter"/>
      <w:lvlText w:val="%5."/>
      <w:lvlJc w:val="left"/>
      <w:pPr>
        <w:ind w:left="3695" w:hanging="360"/>
      </w:pPr>
    </w:lvl>
    <w:lvl w:ilvl="5" w:tplc="FFFFFFFF" w:tentative="1">
      <w:start w:val="1"/>
      <w:numFmt w:val="lowerRoman"/>
      <w:lvlText w:val="%6."/>
      <w:lvlJc w:val="right"/>
      <w:pPr>
        <w:ind w:left="4415" w:hanging="180"/>
      </w:pPr>
    </w:lvl>
    <w:lvl w:ilvl="6" w:tplc="FFFFFFFF" w:tentative="1">
      <w:start w:val="1"/>
      <w:numFmt w:val="decimal"/>
      <w:lvlText w:val="%7."/>
      <w:lvlJc w:val="left"/>
      <w:pPr>
        <w:ind w:left="5135" w:hanging="360"/>
      </w:pPr>
    </w:lvl>
    <w:lvl w:ilvl="7" w:tplc="FFFFFFFF" w:tentative="1">
      <w:start w:val="1"/>
      <w:numFmt w:val="lowerLetter"/>
      <w:lvlText w:val="%8."/>
      <w:lvlJc w:val="left"/>
      <w:pPr>
        <w:ind w:left="5855" w:hanging="360"/>
      </w:pPr>
    </w:lvl>
    <w:lvl w:ilvl="8" w:tplc="FFFFFFFF" w:tentative="1">
      <w:start w:val="1"/>
      <w:numFmt w:val="lowerRoman"/>
      <w:lvlText w:val="%9."/>
      <w:lvlJc w:val="right"/>
      <w:pPr>
        <w:ind w:left="6575" w:hanging="180"/>
      </w:pPr>
    </w:lvl>
  </w:abstractNum>
  <w:abstractNum w:abstractNumId="45" w15:restartNumberingAfterBreak="0">
    <w:nsid w:val="34B40A45"/>
    <w:multiLevelType w:val="hybridMultilevel"/>
    <w:tmpl w:val="F36AD442"/>
    <w:lvl w:ilvl="0" w:tplc="C7EEA09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6" w15:restartNumberingAfterBreak="0">
    <w:nsid w:val="35970EC5"/>
    <w:multiLevelType w:val="hybridMultilevel"/>
    <w:tmpl w:val="C8EEE3D6"/>
    <w:lvl w:ilvl="0" w:tplc="B5D40FE4">
      <w:start w:val="1"/>
      <w:numFmt w:val="decimal"/>
      <w:lvlText w:val="(%1)"/>
      <w:lvlJc w:val="left"/>
      <w:pPr>
        <w:ind w:left="720" w:hanging="360"/>
      </w:pPr>
      <w:rPr>
        <w:rFonts w:hint="default"/>
      </w:rPr>
    </w:lvl>
    <w:lvl w:ilvl="1" w:tplc="3432C20C">
      <w:start w:val="1"/>
      <w:numFmt w:val="lowerLetter"/>
      <w:lvlText w:val="%2."/>
      <w:lvlJc w:val="left"/>
      <w:pPr>
        <w:ind w:left="1800" w:hanging="72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36453D4D"/>
    <w:multiLevelType w:val="hybridMultilevel"/>
    <w:tmpl w:val="03E23B1E"/>
    <w:lvl w:ilvl="0" w:tplc="9F809CDA">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8" w15:restartNumberingAfterBreak="0">
    <w:nsid w:val="37DC414E"/>
    <w:multiLevelType w:val="hybridMultilevel"/>
    <w:tmpl w:val="5F8CD996"/>
    <w:lvl w:ilvl="0" w:tplc="27625F9C">
      <w:start w:val="1"/>
      <w:numFmt w:val="lowerLetter"/>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3CA96119"/>
    <w:multiLevelType w:val="hybridMultilevel"/>
    <w:tmpl w:val="B48E377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40606687"/>
    <w:multiLevelType w:val="hybridMultilevel"/>
    <w:tmpl w:val="2612CA3E"/>
    <w:lvl w:ilvl="0" w:tplc="38090019">
      <w:start w:val="1"/>
      <w:numFmt w:val="lowerLetter"/>
      <w:lvlText w:val="%1."/>
      <w:lvlJc w:val="left"/>
      <w:pPr>
        <w:ind w:left="901" w:hanging="360"/>
      </w:pPr>
    </w:lvl>
    <w:lvl w:ilvl="1" w:tplc="38090019">
      <w:start w:val="1"/>
      <w:numFmt w:val="lowerLetter"/>
      <w:lvlText w:val="%2."/>
      <w:lvlJc w:val="left"/>
      <w:pPr>
        <w:ind w:left="1621" w:hanging="360"/>
      </w:pPr>
    </w:lvl>
    <w:lvl w:ilvl="2" w:tplc="3809001B" w:tentative="1">
      <w:start w:val="1"/>
      <w:numFmt w:val="lowerRoman"/>
      <w:lvlText w:val="%3."/>
      <w:lvlJc w:val="right"/>
      <w:pPr>
        <w:ind w:left="2341" w:hanging="180"/>
      </w:pPr>
    </w:lvl>
    <w:lvl w:ilvl="3" w:tplc="3809000F" w:tentative="1">
      <w:start w:val="1"/>
      <w:numFmt w:val="decimal"/>
      <w:lvlText w:val="%4."/>
      <w:lvlJc w:val="left"/>
      <w:pPr>
        <w:ind w:left="3061" w:hanging="360"/>
      </w:pPr>
    </w:lvl>
    <w:lvl w:ilvl="4" w:tplc="38090019" w:tentative="1">
      <w:start w:val="1"/>
      <w:numFmt w:val="lowerLetter"/>
      <w:lvlText w:val="%5."/>
      <w:lvlJc w:val="left"/>
      <w:pPr>
        <w:ind w:left="3781" w:hanging="360"/>
      </w:pPr>
    </w:lvl>
    <w:lvl w:ilvl="5" w:tplc="3809001B" w:tentative="1">
      <w:start w:val="1"/>
      <w:numFmt w:val="lowerRoman"/>
      <w:lvlText w:val="%6."/>
      <w:lvlJc w:val="right"/>
      <w:pPr>
        <w:ind w:left="4501" w:hanging="180"/>
      </w:pPr>
    </w:lvl>
    <w:lvl w:ilvl="6" w:tplc="3809000F" w:tentative="1">
      <w:start w:val="1"/>
      <w:numFmt w:val="decimal"/>
      <w:lvlText w:val="%7."/>
      <w:lvlJc w:val="left"/>
      <w:pPr>
        <w:ind w:left="5221" w:hanging="360"/>
      </w:pPr>
    </w:lvl>
    <w:lvl w:ilvl="7" w:tplc="38090019" w:tentative="1">
      <w:start w:val="1"/>
      <w:numFmt w:val="lowerLetter"/>
      <w:lvlText w:val="%8."/>
      <w:lvlJc w:val="left"/>
      <w:pPr>
        <w:ind w:left="5941" w:hanging="360"/>
      </w:pPr>
    </w:lvl>
    <w:lvl w:ilvl="8" w:tplc="3809001B" w:tentative="1">
      <w:start w:val="1"/>
      <w:numFmt w:val="lowerRoman"/>
      <w:lvlText w:val="%9."/>
      <w:lvlJc w:val="right"/>
      <w:pPr>
        <w:ind w:left="6661" w:hanging="180"/>
      </w:pPr>
    </w:lvl>
  </w:abstractNum>
  <w:abstractNum w:abstractNumId="51" w15:restartNumberingAfterBreak="0">
    <w:nsid w:val="42381576"/>
    <w:multiLevelType w:val="hybridMultilevel"/>
    <w:tmpl w:val="2550BB12"/>
    <w:lvl w:ilvl="0" w:tplc="38090019">
      <w:start w:val="1"/>
      <w:numFmt w:val="lowerLetter"/>
      <w:lvlText w:val="%1."/>
      <w:lvlJc w:val="left"/>
      <w:pPr>
        <w:ind w:left="750" w:hanging="360"/>
      </w:pPr>
    </w:lvl>
    <w:lvl w:ilvl="1" w:tplc="38090019">
      <w:start w:val="1"/>
      <w:numFmt w:val="lowerLetter"/>
      <w:lvlText w:val="%2."/>
      <w:lvlJc w:val="left"/>
      <w:pPr>
        <w:ind w:left="1470" w:hanging="360"/>
      </w:pPr>
    </w:lvl>
    <w:lvl w:ilvl="2" w:tplc="3809001B" w:tentative="1">
      <w:start w:val="1"/>
      <w:numFmt w:val="lowerRoman"/>
      <w:lvlText w:val="%3."/>
      <w:lvlJc w:val="right"/>
      <w:pPr>
        <w:ind w:left="2190" w:hanging="180"/>
      </w:pPr>
    </w:lvl>
    <w:lvl w:ilvl="3" w:tplc="3809000F" w:tentative="1">
      <w:start w:val="1"/>
      <w:numFmt w:val="decimal"/>
      <w:lvlText w:val="%4."/>
      <w:lvlJc w:val="left"/>
      <w:pPr>
        <w:ind w:left="2910" w:hanging="360"/>
      </w:pPr>
    </w:lvl>
    <w:lvl w:ilvl="4" w:tplc="38090019" w:tentative="1">
      <w:start w:val="1"/>
      <w:numFmt w:val="lowerLetter"/>
      <w:lvlText w:val="%5."/>
      <w:lvlJc w:val="left"/>
      <w:pPr>
        <w:ind w:left="3630" w:hanging="360"/>
      </w:pPr>
    </w:lvl>
    <w:lvl w:ilvl="5" w:tplc="3809001B" w:tentative="1">
      <w:start w:val="1"/>
      <w:numFmt w:val="lowerRoman"/>
      <w:lvlText w:val="%6."/>
      <w:lvlJc w:val="right"/>
      <w:pPr>
        <w:ind w:left="4350" w:hanging="180"/>
      </w:pPr>
    </w:lvl>
    <w:lvl w:ilvl="6" w:tplc="3809000F" w:tentative="1">
      <w:start w:val="1"/>
      <w:numFmt w:val="decimal"/>
      <w:lvlText w:val="%7."/>
      <w:lvlJc w:val="left"/>
      <w:pPr>
        <w:ind w:left="5070" w:hanging="360"/>
      </w:pPr>
    </w:lvl>
    <w:lvl w:ilvl="7" w:tplc="38090019" w:tentative="1">
      <w:start w:val="1"/>
      <w:numFmt w:val="lowerLetter"/>
      <w:lvlText w:val="%8."/>
      <w:lvlJc w:val="left"/>
      <w:pPr>
        <w:ind w:left="5790" w:hanging="360"/>
      </w:pPr>
    </w:lvl>
    <w:lvl w:ilvl="8" w:tplc="3809001B" w:tentative="1">
      <w:start w:val="1"/>
      <w:numFmt w:val="lowerRoman"/>
      <w:lvlText w:val="%9."/>
      <w:lvlJc w:val="right"/>
      <w:pPr>
        <w:ind w:left="6510" w:hanging="180"/>
      </w:pPr>
    </w:lvl>
  </w:abstractNum>
  <w:abstractNum w:abstractNumId="52" w15:restartNumberingAfterBreak="0">
    <w:nsid w:val="452E2C9B"/>
    <w:multiLevelType w:val="hybridMultilevel"/>
    <w:tmpl w:val="F740F1CE"/>
    <w:lvl w:ilvl="0" w:tplc="B5D40FE4">
      <w:start w:val="1"/>
      <w:numFmt w:val="decimal"/>
      <w:lvlText w:val="(%1)"/>
      <w:lvlJc w:val="left"/>
      <w:pPr>
        <w:ind w:left="720" w:hanging="360"/>
      </w:pPr>
      <w:rPr>
        <w:rFonts w:hint="default"/>
      </w:rPr>
    </w:lvl>
    <w:lvl w:ilvl="1" w:tplc="B5D40FE4">
      <w:start w:val="1"/>
      <w:numFmt w:val="decimal"/>
      <w:lvlText w:val="(%2)"/>
      <w:lvlJc w:val="left"/>
      <w:pPr>
        <w:ind w:left="720" w:hanging="360"/>
      </w:pPr>
      <w:rPr>
        <w:rFonts w:hint="default"/>
      </w:r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15:restartNumberingAfterBreak="0">
    <w:nsid w:val="463B0BBC"/>
    <w:multiLevelType w:val="hybridMultilevel"/>
    <w:tmpl w:val="E228A1BE"/>
    <w:lvl w:ilvl="0" w:tplc="289654A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4" w15:restartNumberingAfterBreak="0">
    <w:nsid w:val="46C4119E"/>
    <w:multiLevelType w:val="hybridMultilevel"/>
    <w:tmpl w:val="30CA3FF6"/>
    <w:lvl w:ilvl="0" w:tplc="38090019">
      <w:start w:val="1"/>
      <w:numFmt w:val="lowerLetter"/>
      <w:lvlText w:val="%1."/>
      <w:lvlJc w:val="left"/>
      <w:pPr>
        <w:ind w:left="892" w:hanging="360"/>
      </w:pPr>
    </w:lvl>
    <w:lvl w:ilvl="1" w:tplc="38090019" w:tentative="1">
      <w:start w:val="1"/>
      <w:numFmt w:val="lowerLetter"/>
      <w:lvlText w:val="%2."/>
      <w:lvlJc w:val="left"/>
      <w:pPr>
        <w:ind w:left="1612" w:hanging="360"/>
      </w:pPr>
    </w:lvl>
    <w:lvl w:ilvl="2" w:tplc="3809001B" w:tentative="1">
      <w:start w:val="1"/>
      <w:numFmt w:val="lowerRoman"/>
      <w:lvlText w:val="%3."/>
      <w:lvlJc w:val="right"/>
      <w:pPr>
        <w:ind w:left="2332" w:hanging="180"/>
      </w:pPr>
    </w:lvl>
    <w:lvl w:ilvl="3" w:tplc="3809000F" w:tentative="1">
      <w:start w:val="1"/>
      <w:numFmt w:val="decimal"/>
      <w:lvlText w:val="%4."/>
      <w:lvlJc w:val="left"/>
      <w:pPr>
        <w:ind w:left="3052" w:hanging="360"/>
      </w:pPr>
    </w:lvl>
    <w:lvl w:ilvl="4" w:tplc="38090019" w:tentative="1">
      <w:start w:val="1"/>
      <w:numFmt w:val="lowerLetter"/>
      <w:lvlText w:val="%5."/>
      <w:lvlJc w:val="left"/>
      <w:pPr>
        <w:ind w:left="3772" w:hanging="360"/>
      </w:pPr>
    </w:lvl>
    <w:lvl w:ilvl="5" w:tplc="3809001B" w:tentative="1">
      <w:start w:val="1"/>
      <w:numFmt w:val="lowerRoman"/>
      <w:lvlText w:val="%6."/>
      <w:lvlJc w:val="right"/>
      <w:pPr>
        <w:ind w:left="4492" w:hanging="180"/>
      </w:pPr>
    </w:lvl>
    <w:lvl w:ilvl="6" w:tplc="3809000F" w:tentative="1">
      <w:start w:val="1"/>
      <w:numFmt w:val="decimal"/>
      <w:lvlText w:val="%7."/>
      <w:lvlJc w:val="left"/>
      <w:pPr>
        <w:ind w:left="5212" w:hanging="360"/>
      </w:pPr>
    </w:lvl>
    <w:lvl w:ilvl="7" w:tplc="38090019" w:tentative="1">
      <w:start w:val="1"/>
      <w:numFmt w:val="lowerLetter"/>
      <w:lvlText w:val="%8."/>
      <w:lvlJc w:val="left"/>
      <w:pPr>
        <w:ind w:left="5932" w:hanging="360"/>
      </w:pPr>
    </w:lvl>
    <w:lvl w:ilvl="8" w:tplc="3809001B" w:tentative="1">
      <w:start w:val="1"/>
      <w:numFmt w:val="lowerRoman"/>
      <w:lvlText w:val="%9."/>
      <w:lvlJc w:val="right"/>
      <w:pPr>
        <w:ind w:left="6652" w:hanging="180"/>
      </w:pPr>
    </w:lvl>
  </w:abstractNum>
  <w:abstractNum w:abstractNumId="55" w15:restartNumberingAfterBreak="0">
    <w:nsid w:val="46F61E16"/>
    <w:multiLevelType w:val="hybridMultilevel"/>
    <w:tmpl w:val="F76EE816"/>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6" w15:restartNumberingAfterBreak="0">
    <w:nsid w:val="47316E4E"/>
    <w:multiLevelType w:val="hybridMultilevel"/>
    <w:tmpl w:val="6F6C2264"/>
    <w:lvl w:ilvl="0" w:tplc="3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89078AA"/>
    <w:multiLevelType w:val="hybridMultilevel"/>
    <w:tmpl w:val="3790F210"/>
    <w:lvl w:ilvl="0" w:tplc="8A428EF8">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58" w15:restartNumberingAfterBreak="0">
    <w:nsid w:val="4A462850"/>
    <w:multiLevelType w:val="hybridMultilevel"/>
    <w:tmpl w:val="A75C2458"/>
    <w:lvl w:ilvl="0" w:tplc="6924E9B0">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15:restartNumberingAfterBreak="0">
    <w:nsid w:val="4A6C4920"/>
    <w:multiLevelType w:val="hybridMultilevel"/>
    <w:tmpl w:val="2A2E74F2"/>
    <w:lvl w:ilvl="0" w:tplc="25D6C932">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15:restartNumberingAfterBreak="0">
    <w:nsid w:val="4D697913"/>
    <w:multiLevelType w:val="hybridMultilevel"/>
    <w:tmpl w:val="2C6EF49E"/>
    <w:lvl w:ilvl="0" w:tplc="FFFFFFFF">
      <w:start w:val="1"/>
      <w:numFmt w:val="decimal"/>
      <w:lvlText w:val="(%1)"/>
      <w:lvlJc w:val="left"/>
      <w:pPr>
        <w:ind w:left="720" w:hanging="360"/>
      </w:pPr>
      <w:rPr>
        <w:rFonts w:hint="default"/>
      </w:rPr>
    </w:lvl>
    <w:lvl w:ilvl="1" w:tplc="FFFFFFFF">
      <w:start w:val="1"/>
      <w:numFmt w:val="decimal"/>
      <w:lvlText w:val="(%2)"/>
      <w:lvlJc w:val="left"/>
      <w:pPr>
        <w:ind w:left="720" w:hanging="360"/>
      </w:pPr>
      <w:rPr>
        <w:rFonts w:hint="default"/>
      </w:rPr>
    </w:lvl>
    <w:lvl w:ilvl="2" w:tplc="38090019">
      <w:start w:val="1"/>
      <w:numFmt w:val="lowerLetter"/>
      <w:lvlText w:val="%3."/>
      <w:lvlJc w:val="left"/>
      <w:pPr>
        <w:ind w:left="892"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4E6F310A"/>
    <w:multiLevelType w:val="hybridMultilevel"/>
    <w:tmpl w:val="06EA942A"/>
    <w:lvl w:ilvl="0" w:tplc="B5D40FE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15:restartNumberingAfterBreak="0">
    <w:nsid w:val="4ED50576"/>
    <w:multiLevelType w:val="hybridMultilevel"/>
    <w:tmpl w:val="6FB6355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3" w15:restartNumberingAfterBreak="0">
    <w:nsid w:val="4F203F7F"/>
    <w:multiLevelType w:val="hybridMultilevel"/>
    <w:tmpl w:val="6F50B29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9">
      <w:start w:val="1"/>
      <w:numFmt w:val="lowerLetter"/>
      <w:lvlText w:val="%3."/>
      <w:lvlJc w:val="left"/>
      <w:pPr>
        <w:ind w:left="892" w:hanging="36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15:restartNumberingAfterBreak="0">
    <w:nsid w:val="50A87E69"/>
    <w:multiLevelType w:val="hybridMultilevel"/>
    <w:tmpl w:val="064C0B60"/>
    <w:lvl w:ilvl="0" w:tplc="B5D40FE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5" w15:restartNumberingAfterBreak="0">
    <w:nsid w:val="51951660"/>
    <w:multiLevelType w:val="hybridMultilevel"/>
    <w:tmpl w:val="48D8DC3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6" w15:restartNumberingAfterBreak="0">
    <w:nsid w:val="54481998"/>
    <w:multiLevelType w:val="hybridMultilevel"/>
    <w:tmpl w:val="47AC0534"/>
    <w:lvl w:ilvl="0" w:tplc="FFFFFFFF">
      <w:start w:val="1"/>
      <w:numFmt w:val="decimal"/>
      <w:lvlText w:val="(%1)"/>
      <w:lvlJc w:val="left"/>
      <w:pPr>
        <w:ind w:left="720" w:hanging="360"/>
      </w:pPr>
      <w:rPr>
        <w:rFonts w:hint="default"/>
      </w:rPr>
    </w:lvl>
    <w:lvl w:ilvl="1" w:tplc="FFFFFFFF">
      <w:start w:val="1"/>
      <w:numFmt w:val="decimal"/>
      <w:lvlText w:val="(%2)"/>
      <w:lvlJc w:val="left"/>
      <w:pPr>
        <w:ind w:left="720" w:hanging="360"/>
      </w:pPr>
      <w:rPr>
        <w:rFonts w:hint="default"/>
      </w:rPr>
    </w:lvl>
    <w:lvl w:ilvl="2" w:tplc="38090019">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4661929"/>
    <w:multiLevelType w:val="hybridMultilevel"/>
    <w:tmpl w:val="33AEFA1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8" w15:restartNumberingAfterBreak="0">
    <w:nsid w:val="565B364E"/>
    <w:multiLevelType w:val="hybridMultilevel"/>
    <w:tmpl w:val="FCB8E81A"/>
    <w:lvl w:ilvl="0" w:tplc="E7C066AA">
      <w:start w:val="1"/>
      <w:numFmt w:val="decimal"/>
      <w:lvlText w:val="%1."/>
      <w:lvlJc w:val="left"/>
      <w:pPr>
        <w:ind w:left="3908" w:hanging="540"/>
      </w:pPr>
      <w:rPr>
        <w:rFonts w:hint="default"/>
        <w:strike w:val="0"/>
      </w:rPr>
    </w:lvl>
    <w:lvl w:ilvl="1" w:tplc="38090019" w:tentative="1">
      <w:start w:val="1"/>
      <w:numFmt w:val="lowerLetter"/>
      <w:lvlText w:val="%2."/>
      <w:lvlJc w:val="left"/>
      <w:pPr>
        <w:ind w:left="4448" w:hanging="360"/>
      </w:pPr>
    </w:lvl>
    <w:lvl w:ilvl="2" w:tplc="3809001B" w:tentative="1">
      <w:start w:val="1"/>
      <w:numFmt w:val="lowerRoman"/>
      <w:lvlText w:val="%3."/>
      <w:lvlJc w:val="right"/>
      <w:pPr>
        <w:ind w:left="5168" w:hanging="180"/>
      </w:pPr>
    </w:lvl>
    <w:lvl w:ilvl="3" w:tplc="3809000F" w:tentative="1">
      <w:start w:val="1"/>
      <w:numFmt w:val="decimal"/>
      <w:lvlText w:val="%4."/>
      <w:lvlJc w:val="left"/>
      <w:pPr>
        <w:ind w:left="5888" w:hanging="360"/>
      </w:pPr>
    </w:lvl>
    <w:lvl w:ilvl="4" w:tplc="38090019" w:tentative="1">
      <w:start w:val="1"/>
      <w:numFmt w:val="lowerLetter"/>
      <w:lvlText w:val="%5."/>
      <w:lvlJc w:val="left"/>
      <w:pPr>
        <w:ind w:left="6608" w:hanging="360"/>
      </w:pPr>
    </w:lvl>
    <w:lvl w:ilvl="5" w:tplc="3809001B" w:tentative="1">
      <w:start w:val="1"/>
      <w:numFmt w:val="lowerRoman"/>
      <w:lvlText w:val="%6."/>
      <w:lvlJc w:val="right"/>
      <w:pPr>
        <w:ind w:left="7328" w:hanging="180"/>
      </w:pPr>
    </w:lvl>
    <w:lvl w:ilvl="6" w:tplc="3809000F" w:tentative="1">
      <w:start w:val="1"/>
      <w:numFmt w:val="decimal"/>
      <w:lvlText w:val="%7."/>
      <w:lvlJc w:val="left"/>
      <w:pPr>
        <w:ind w:left="8048" w:hanging="360"/>
      </w:pPr>
    </w:lvl>
    <w:lvl w:ilvl="7" w:tplc="38090019" w:tentative="1">
      <w:start w:val="1"/>
      <w:numFmt w:val="lowerLetter"/>
      <w:lvlText w:val="%8."/>
      <w:lvlJc w:val="left"/>
      <w:pPr>
        <w:ind w:left="8768" w:hanging="360"/>
      </w:pPr>
    </w:lvl>
    <w:lvl w:ilvl="8" w:tplc="3809001B" w:tentative="1">
      <w:start w:val="1"/>
      <w:numFmt w:val="lowerRoman"/>
      <w:lvlText w:val="%9."/>
      <w:lvlJc w:val="right"/>
      <w:pPr>
        <w:ind w:left="9488" w:hanging="180"/>
      </w:pPr>
    </w:lvl>
  </w:abstractNum>
  <w:abstractNum w:abstractNumId="69" w15:restartNumberingAfterBreak="0">
    <w:nsid w:val="56751719"/>
    <w:multiLevelType w:val="hybridMultilevel"/>
    <w:tmpl w:val="64C40CB8"/>
    <w:lvl w:ilvl="0" w:tplc="3AAE9CA8">
      <w:start w:val="1"/>
      <w:numFmt w:val="decimal"/>
      <w:lvlText w:val="(%1)"/>
      <w:lvlJc w:val="left"/>
      <w:pPr>
        <w:ind w:left="455" w:hanging="360"/>
      </w:pPr>
      <w:rPr>
        <w:rFonts w:hint="default"/>
      </w:rPr>
    </w:lvl>
    <w:lvl w:ilvl="1" w:tplc="38090019" w:tentative="1">
      <w:start w:val="1"/>
      <w:numFmt w:val="lowerLetter"/>
      <w:lvlText w:val="%2."/>
      <w:lvlJc w:val="left"/>
      <w:pPr>
        <w:ind w:left="1175" w:hanging="360"/>
      </w:pPr>
    </w:lvl>
    <w:lvl w:ilvl="2" w:tplc="3809001B" w:tentative="1">
      <w:start w:val="1"/>
      <w:numFmt w:val="lowerRoman"/>
      <w:lvlText w:val="%3."/>
      <w:lvlJc w:val="right"/>
      <w:pPr>
        <w:ind w:left="1895" w:hanging="180"/>
      </w:pPr>
    </w:lvl>
    <w:lvl w:ilvl="3" w:tplc="3809000F" w:tentative="1">
      <w:start w:val="1"/>
      <w:numFmt w:val="decimal"/>
      <w:lvlText w:val="%4."/>
      <w:lvlJc w:val="left"/>
      <w:pPr>
        <w:ind w:left="2615" w:hanging="360"/>
      </w:pPr>
    </w:lvl>
    <w:lvl w:ilvl="4" w:tplc="38090019" w:tentative="1">
      <w:start w:val="1"/>
      <w:numFmt w:val="lowerLetter"/>
      <w:lvlText w:val="%5."/>
      <w:lvlJc w:val="left"/>
      <w:pPr>
        <w:ind w:left="3335" w:hanging="360"/>
      </w:pPr>
    </w:lvl>
    <w:lvl w:ilvl="5" w:tplc="3809001B" w:tentative="1">
      <w:start w:val="1"/>
      <w:numFmt w:val="lowerRoman"/>
      <w:lvlText w:val="%6."/>
      <w:lvlJc w:val="right"/>
      <w:pPr>
        <w:ind w:left="4055" w:hanging="180"/>
      </w:pPr>
    </w:lvl>
    <w:lvl w:ilvl="6" w:tplc="3809000F" w:tentative="1">
      <w:start w:val="1"/>
      <w:numFmt w:val="decimal"/>
      <w:lvlText w:val="%7."/>
      <w:lvlJc w:val="left"/>
      <w:pPr>
        <w:ind w:left="4775" w:hanging="360"/>
      </w:pPr>
    </w:lvl>
    <w:lvl w:ilvl="7" w:tplc="38090019" w:tentative="1">
      <w:start w:val="1"/>
      <w:numFmt w:val="lowerLetter"/>
      <w:lvlText w:val="%8."/>
      <w:lvlJc w:val="left"/>
      <w:pPr>
        <w:ind w:left="5495" w:hanging="360"/>
      </w:pPr>
    </w:lvl>
    <w:lvl w:ilvl="8" w:tplc="3809001B" w:tentative="1">
      <w:start w:val="1"/>
      <w:numFmt w:val="lowerRoman"/>
      <w:lvlText w:val="%9."/>
      <w:lvlJc w:val="right"/>
      <w:pPr>
        <w:ind w:left="6215" w:hanging="180"/>
      </w:pPr>
    </w:lvl>
  </w:abstractNum>
  <w:abstractNum w:abstractNumId="70" w15:restartNumberingAfterBreak="0">
    <w:nsid w:val="57F065D6"/>
    <w:multiLevelType w:val="hybridMultilevel"/>
    <w:tmpl w:val="1CEAAAE6"/>
    <w:lvl w:ilvl="0" w:tplc="90B2A66C">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1" w15:restartNumberingAfterBreak="0">
    <w:nsid w:val="58EE7693"/>
    <w:multiLevelType w:val="hybridMultilevel"/>
    <w:tmpl w:val="2242BF76"/>
    <w:lvl w:ilvl="0" w:tplc="FFFFFFFF">
      <w:start w:val="1"/>
      <w:numFmt w:val="decimal"/>
      <w:lvlText w:val="(%1)"/>
      <w:lvlJc w:val="left"/>
      <w:pPr>
        <w:ind w:left="720" w:hanging="360"/>
      </w:pPr>
      <w:rPr>
        <w:rFonts w:hint="default"/>
      </w:rPr>
    </w:lvl>
    <w:lvl w:ilvl="1" w:tplc="38090019">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595D09C2"/>
    <w:multiLevelType w:val="hybridMultilevel"/>
    <w:tmpl w:val="77905CFE"/>
    <w:lvl w:ilvl="0" w:tplc="FFFFFFFF">
      <w:start w:val="1"/>
      <w:numFmt w:val="decimal"/>
      <w:lvlText w:val="(%1)"/>
      <w:lvlJc w:val="left"/>
      <w:pPr>
        <w:ind w:left="720" w:hanging="360"/>
      </w:pPr>
      <w:rPr>
        <w:rFonts w:hint="default"/>
      </w:rPr>
    </w:lvl>
    <w:lvl w:ilvl="1" w:tplc="38090019">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9C64C82"/>
    <w:multiLevelType w:val="hybridMultilevel"/>
    <w:tmpl w:val="AC6C2AB2"/>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4" w15:restartNumberingAfterBreak="0">
    <w:nsid w:val="59CC1FF5"/>
    <w:multiLevelType w:val="hybridMultilevel"/>
    <w:tmpl w:val="C82E4A58"/>
    <w:lvl w:ilvl="0" w:tplc="E3585498">
      <w:start w:val="1"/>
      <w:numFmt w:val="decimal"/>
      <w:lvlText w:val="(%1)"/>
      <w:lvlJc w:val="left"/>
      <w:pPr>
        <w:ind w:left="795" w:hanging="435"/>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5" w15:restartNumberingAfterBreak="0">
    <w:nsid w:val="59DB628C"/>
    <w:multiLevelType w:val="hybridMultilevel"/>
    <w:tmpl w:val="EED60FCC"/>
    <w:lvl w:ilvl="0" w:tplc="B5D40FE4">
      <w:start w:val="1"/>
      <w:numFmt w:val="decimal"/>
      <w:lvlText w:val="(%1)"/>
      <w:lvlJc w:val="left"/>
      <w:pPr>
        <w:ind w:left="720" w:hanging="360"/>
      </w:pPr>
      <w:rPr>
        <w:rFonts w:hint="default"/>
      </w:rPr>
    </w:lvl>
    <w:lvl w:ilvl="1" w:tplc="B5D40FE4">
      <w:start w:val="1"/>
      <w:numFmt w:val="decimal"/>
      <w:lvlText w:val="(%2)"/>
      <w:lvlJc w:val="left"/>
      <w:pPr>
        <w:ind w:left="720" w:hanging="360"/>
      </w:pPr>
      <w:rPr>
        <w:rFonts w:hint="default"/>
      </w:r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6" w15:restartNumberingAfterBreak="0">
    <w:nsid w:val="5A5D7037"/>
    <w:multiLevelType w:val="hybridMultilevel"/>
    <w:tmpl w:val="31341CBC"/>
    <w:lvl w:ilvl="0" w:tplc="39BEA35A">
      <w:start w:val="1"/>
      <w:numFmt w:val="decimal"/>
      <w:lvlText w:val="%1."/>
      <w:lvlJc w:val="left"/>
      <w:pPr>
        <w:ind w:left="1175" w:hanging="360"/>
      </w:pPr>
      <w:rPr>
        <w:rFonts w:hint="default"/>
      </w:rPr>
    </w:lvl>
    <w:lvl w:ilvl="1" w:tplc="38090019" w:tentative="1">
      <w:start w:val="1"/>
      <w:numFmt w:val="lowerLetter"/>
      <w:lvlText w:val="%2."/>
      <w:lvlJc w:val="left"/>
      <w:pPr>
        <w:ind w:left="1895" w:hanging="360"/>
      </w:pPr>
    </w:lvl>
    <w:lvl w:ilvl="2" w:tplc="3809001B" w:tentative="1">
      <w:start w:val="1"/>
      <w:numFmt w:val="lowerRoman"/>
      <w:lvlText w:val="%3."/>
      <w:lvlJc w:val="right"/>
      <w:pPr>
        <w:ind w:left="2615" w:hanging="180"/>
      </w:pPr>
    </w:lvl>
    <w:lvl w:ilvl="3" w:tplc="3809000F" w:tentative="1">
      <w:start w:val="1"/>
      <w:numFmt w:val="decimal"/>
      <w:lvlText w:val="%4."/>
      <w:lvlJc w:val="left"/>
      <w:pPr>
        <w:ind w:left="3335" w:hanging="360"/>
      </w:pPr>
    </w:lvl>
    <w:lvl w:ilvl="4" w:tplc="38090019" w:tentative="1">
      <w:start w:val="1"/>
      <w:numFmt w:val="lowerLetter"/>
      <w:lvlText w:val="%5."/>
      <w:lvlJc w:val="left"/>
      <w:pPr>
        <w:ind w:left="4055" w:hanging="360"/>
      </w:pPr>
    </w:lvl>
    <w:lvl w:ilvl="5" w:tplc="3809001B" w:tentative="1">
      <w:start w:val="1"/>
      <w:numFmt w:val="lowerRoman"/>
      <w:lvlText w:val="%6."/>
      <w:lvlJc w:val="right"/>
      <w:pPr>
        <w:ind w:left="4775" w:hanging="180"/>
      </w:pPr>
    </w:lvl>
    <w:lvl w:ilvl="6" w:tplc="3809000F" w:tentative="1">
      <w:start w:val="1"/>
      <w:numFmt w:val="decimal"/>
      <w:lvlText w:val="%7."/>
      <w:lvlJc w:val="left"/>
      <w:pPr>
        <w:ind w:left="5495" w:hanging="360"/>
      </w:pPr>
    </w:lvl>
    <w:lvl w:ilvl="7" w:tplc="38090019" w:tentative="1">
      <w:start w:val="1"/>
      <w:numFmt w:val="lowerLetter"/>
      <w:lvlText w:val="%8."/>
      <w:lvlJc w:val="left"/>
      <w:pPr>
        <w:ind w:left="6215" w:hanging="360"/>
      </w:pPr>
    </w:lvl>
    <w:lvl w:ilvl="8" w:tplc="3809001B" w:tentative="1">
      <w:start w:val="1"/>
      <w:numFmt w:val="lowerRoman"/>
      <w:lvlText w:val="%9."/>
      <w:lvlJc w:val="right"/>
      <w:pPr>
        <w:ind w:left="6935" w:hanging="180"/>
      </w:pPr>
    </w:lvl>
  </w:abstractNum>
  <w:abstractNum w:abstractNumId="77" w15:restartNumberingAfterBreak="0">
    <w:nsid w:val="5AD143E6"/>
    <w:multiLevelType w:val="hybridMultilevel"/>
    <w:tmpl w:val="C85280E6"/>
    <w:lvl w:ilvl="0" w:tplc="38090019">
      <w:start w:val="1"/>
      <w:numFmt w:val="lowerLetter"/>
      <w:lvlText w:val="%1."/>
      <w:lvlJc w:val="left"/>
      <w:pPr>
        <w:ind w:left="720" w:hanging="360"/>
      </w:pPr>
      <w:rPr>
        <w:rFonts w:hint="default"/>
        <w:b w:val="0"/>
        <w:i w:val="0"/>
        <w:sz w:val="20"/>
        <w:szCs w:val="16"/>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8" w15:restartNumberingAfterBreak="0">
    <w:nsid w:val="5BB865DC"/>
    <w:multiLevelType w:val="hybridMultilevel"/>
    <w:tmpl w:val="E12255C2"/>
    <w:lvl w:ilvl="0" w:tplc="D85A6C04">
      <w:start w:val="3"/>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9" w15:restartNumberingAfterBreak="0">
    <w:nsid w:val="5C865DCB"/>
    <w:multiLevelType w:val="hybridMultilevel"/>
    <w:tmpl w:val="1478A1DE"/>
    <w:lvl w:ilvl="0" w:tplc="38090019">
      <w:start w:val="1"/>
      <w:numFmt w:val="lowerLetter"/>
      <w:lvlText w:val="%1."/>
      <w:lvlJc w:val="left"/>
      <w:pPr>
        <w:ind w:left="1185" w:hanging="360"/>
      </w:pPr>
    </w:lvl>
    <w:lvl w:ilvl="1" w:tplc="38090019">
      <w:start w:val="1"/>
      <w:numFmt w:val="lowerLetter"/>
      <w:lvlText w:val="%2."/>
      <w:lvlJc w:val="left"/>
      <w:pPr>
        <w:ind w:left="1905" w:hanging="360"/>
      </w:pPr>
    </w:lvl>
    <w:lvl w:ilvl="2" w:tplc="3809001B" w:tentative="1">
      <w:start w:val="1"/>
      <w:numFmt w:val="lowerRoman"/>
      <w:lvlText w:val="%3."/>
      <w:lvlJc w:val="right"/>
      <w:pPr>
        <w:ind w:left="2625" w:hanging="180"/>
      </w:pPr>
    </w:lvl>
    <w:lvl w:ilvl="3" w:tplc="3809000F" w:tentative="1">
      <w:start w:val="1"/>
      <w:numFmt w:val="decimal"/>
      <w:lvlText w:val="%4."/>
      <w:lvlJc w:val="left"/>
      <w:pPr>
        <w:ind w:left="3345" w:hanging="360"/>
      </w:pPr>
    </w:lvl>
    <w:lvl w:ilvl="4" w:tplc="38090019" w:tentative="1">
      <w:start w:val="1"/>
      <w:numFmt w:val="lowerLetter"/>
      <w:lvlText w:val="%5."/>
      <w:lvlJc w:val="left"/>
      <w:pPr>
        <w:ind w:left="4065" w:hanging="360"/>
      </w:pPr>
    </w:lvl>
    <w:lvl w:ilvl="5" w:tplc="3809001B" w:tentative="1">
      <w:start w:val="1"/>
      <w:numFmt w:val="lowerRoman"/>
      <w:lvlText w:val="%6."/>
      <w:lvlJc w:val="right"/>
      <w:pPr>
        <w:ind w:left="4785" w:hanging="180"/>
      </w:pPr>
    </w:lvl>
    <w:lvl w:ilvl="6" w:tplc="3809000F" w:tentative="1">
      <w:start w:val="1"/>
      <w:numFmt w:val="decimal"/>
      <w:lvlText w:val="%7."/>
      <w:lvlJc w:val="left"/>
      <w:pPr>
        <w:ind w:left="5505" w:hanging="360"/>
      </w:pPr>
    </w:lvl>
    <w:lvl w:ilvl="7" w:tplc="38090019" w:tentative="1">
      <w:start w:val="1"/>
      <w:numFmt w:val="lowerLetter"/>
      <w:lvlText w:val="%8."/>
      <w:lvlJc w:val="left"/>
      <w:pPr>
        <w:ind w:left="6225" w:hanging="360"/>
      </w:pPr>
    </w:lvl>
    <w:lvl w:ilvl="8" w:tplc="3809001B" w:tentative="1">
      <w:start w:val="1"/>
      <w:numFmt w:val="lowerRoman"/>
      <w:lvlText w:val="%9."/>
      <w:lvlJc w:val="right"/>
      <w:pPr>
        <w:ind w:left="6945" w:hanging="180"/>
      </w:pPr>
    </w:lvl>
  </w:abstractNum>
  <w:abstractNum w:abstractNumId="80" w15:restartNumberingAfterBreak="0">
    <w:nsid w:val="5C893B03"/>
    <w:multiLevelType w:val="hybridMultilevel"/>
    <w:tmpl w:val="BF98C706"/>
    <w:lvl w:ilvl="0" w:tplc="E7C066AA">
      <w:start w:val="1"/>
      <w:numFmt w:val="decimal"/>
      <w:lvlText w:val="%1."/>
      <w:lvlJc w:val="left"/>
      <w:pPr>
        <w:ind w:left="1080" w:hanging="360"/>
      </w:pPr>
      <w:rPr>
        <w:rFonts w:hint="default"/>
        <w:strike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1" w15:restartNumberingAfterBreak="0">
    <w:nsid w:val="5FFC1019"/>
    <w:multiLevelType w:val="hybridMultilevel"/>
    <w:tmpl w:val="5D40F6B0"/>
    <w:lvl w:ilvl="0" w:tplc="B5D40FE4">
      <w:start w:val="1"/>
      <w:numFmt w:val="decimal"/>
      <w:lvlText w:val="(%1)"/>
      <w:lvlJc w:val="left"/>
      <w:pPr>
        <w:ind w:left="720" w:hanging="360"/>
      </w:pPr>
      <w:rPr>
        <w:rFonts w:hint="default"/>
      </w:rPr>
    </w:lvl>
    <w:lvl w:ilvl="1" w:tplc="B5D40FE4">
      <w:start w:val="1"/>
      <w:numFmt w:val="decimal"/>
      <w:lvlText w:val="(%2)"/>
      <w:lvlJc w:val="left"/>
      <w:pPr>
        <w:ind w:left="72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2" w15:restartNumberingAfterBreak="0">
    <w:nsid w:val="60352A06"/>
    <w:multiLevelType w:val="hybridMultilevel"/>
    <w:tmpl w:val="1DB28216"/>
    <w:lvl w:ilvl="0" w:tplc="B5D40FE4">
      <w:start w:val="1"/>
      <w:numFmt w:val="decimal"/>
      <w:lvlText w:val="(%1)"/>
      <w:lvlJc w:val="left"/>
      <w:pPr>
        <w:ind w:left="720" w:hanging="360"/>
      </w:pPr>
      <w:rPr>
        <w:rFonts w:hint="default"/>
      </w:rPr>
    </w:lvl>
    <w:lvl w:ilvl="1" w:tplc="B5D40FE4">
      <w:start w:val="1"/>
      <w:numFmt w:val="decimal"/>
      <w:lvlText w:val="(%2)"/>
      <w:lvlJc w:val="left"/>
      <w:pPr>
        <w:ind w:left="72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3" w15:restartNumberingAfterBreak="0">
    <w:nsid w:val="62D72EB5"/>
    <w:multiLevelType w:val="hybridMultilevel"/>
    <w:tmpl w:val="2D6C0984"/>
    <w:lvl w:ilvl="0" w:tplc="DCA067CE">
      <w:start w:val="8"/>
      <w:numFmt w:val="decimal"/>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4" w15:restartNumberingAfterBreak="0">
    <w:nsid w:val="69D8577E"/>
    <w:multiLevelType w:val="hybridMultilevel"/>
    <w:tmpl w:val="2C00731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5" w15:restartNumberingAfterBreak="0">
    <w:nsid w:val="69FE13F5"/>
    <w:multiLevelType w:val="hybridMultilevel"/>
    <w:tmpl w:val="B8C270E8"/>
    <w:lvl w:ilvl="0" w:tplc="FFFFFFF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6B58699F"/>
    <w:multiLevelType w:val="hybridMultilevel"/>
    <w:tmpl w:val="C4C67950"/>
    <w:lvl w:ilvl="0" w:tplc="3DBEF60C">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7" w15:restartNumberingAfterBreak="0">
    <w:nsid w:val="6C541C5F"/>
    <w:multiLevelType w:val="hybridMultilevel"/>
    <w:tmpl w:val="8E1E8EC2"/>
    <w:lvl w:ilvl="0" w:tplc="C66E054C">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8" w15:restartNumberingAfterBreak="0">
    <w:nsid w:val="6CC21434"/>
    <w:multiLevelType w:val="hybridMultilevel"/>
    <w:tmpl w:val="4C689106"/>
    <w:lvl w:ilvl="0" w:tplc="8DB4D80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9" w15:restartNumberingAfterBreak="0">
    <w:nsid w:val="6DA34CAF"/>
    <w:multiLevelType w:val="hybridMultilevel"/>
    <w:tmpl w:val="2E6A16EC"/>
    <w:lvl w:ilvl="0" w:tplc="E7C066AA">
      <w:start w:val="1"/>
      <w:numFmt w:val="decimal"/>
      <w:lvlText w:val="%1."/>
      <w:lvlJc w:val="left"/>
      <w:pPr>
        <w:ind w:left="1029" w:hanging="360"/>
      </w:pPr>
      <w:rPr>
        <w:rFonts w:hint="default"/>
        <w:strike w:val="0"/>
      </w:rPr>
    </w:lvl>
    <w:lvl w:ilvl="1" w:tplc="FFFFFFFF" w:tentative="1">
      <w:start w:val="1"/>
      <w:numFmt w:val="lowerLetter"/>
      <w:lvlText w:val="%2."/>
      <w:lvlJc w:val="left"/>
      <w:pPr>
        <w:ind w:left="1749" w:hanging="360"/>
      </w:pPr>
    </w:lvl>
    <w:lvl w:ilvl="2" w:tplc="FFFFFFFF" w:tentative="1">
      <w:start w:val="1"/>
      <w:numFmt w:val="lowerRoman"/>
      <w:lvlText w:val="%3."/>
      <w:lvlJc w:val="right"/>
      <w:pPr>
        <w:ind w:left="2469" w:hanging="180"/>
      </w:pPr>
    </w:lvl>
    <w:lvl w:ilvl="3" w:tplc="FFFFFFFF" w:tentative="1">
      <w:start w:val="1"/>
      <w:numFmt w:val="decimal"/>
      <w:lvlText w:val="%4."/>
      <w:lvlJc w:val="left"/>
      <w:pPr>
        <w:ind w:left="3189" w:hanging="360"/>
      </w:pPr>
    </w:lvl>
    <w:lvl w:ilvl="4" w:tplc="FFFFFFFF" w:tentative="1">
      <w:start w:val="1"/>
      <w:numFmt w:val="lowerLetter"/>
      <w:lvlText w:val="%5."/>
      <w:lvlJc w:val="left"/>
      <w:pPr>
        <w:ind w:left="3909" w:hanging="360"/>
      </w:pPr>
    </w:lvl>
    <w:lvl w:ilvl="5" w:tplc="FFFFFFFF" w:tentative="1">
      <w:start w:val="1"/>
      <w:numFmt w:val="lowerRoman"/>
      <w:lvlText w:val="%6."/>
      <w:lvlJc w:val="right"/>
      <w:pPr>
        <w:ind w:left="4629" w:hanging="180"/>
      </w:pPr>
    </w:lvl>
    <w:lvl w:ilvl="6" w:tplc="FFFFFFFF" w:tentative="1">
      <w:start w:val="1"/>
      <w:numFmt w:val="decimal"/>
      <w:lvlText w:val="%7."/>
      <w:lvlJc w:val="left"/>
      <w:pPr>
        <w:ind w:left="5349" w:hanging="360"/>
      </w:pPr>
    </w:lvl>
    <w:lvl w:ilvl="7" w:tplc="FFFFFFFF" w:tentative="1">
      <w:start w:val="1"/>
      <w:numFmt w:val="lowerLetter"/>
      <w:lvlText w:val="%8."/>
      <w:lvlJc w:val="left"/>
      <w:pPr>
        <w:ind w:left="6069" w:hanging="360"/>
      </w:pPr>
    </w:lvl>
    <w:lvl w:ilvl="8" w:tplc="FFFFFFFF" w:tentative="1">
      <w:start w:val="1"/>
      <w:numFmt w:val="lowerRoman"/>
      <w:lvlText w:val="%9."/>
      <w:lvlJc w:val="right"/>
      <w:pPr>
        <w:ind w:left="6789" w:hanging="180"/>
      </w:pPr>
    </w:lvl>
  </w:abstractNum>
  <w:abstractNum w:abstractNumId="90" w15:restartNumberingAfterBreak="0">
    <w:nsid w:val="6DBF0344"/>
    <w:multiLevelType w:val="hybridMultilevel"/>
    <w:tmpl w:val="D520CE44"/>
    <w:lvl w:ilvl="0" w:tplc="8ACAD98C">
      <w:start w:val="1"/>
      <w:numFmt w:val="decimal"/>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1" w15:restartNumberingAfterBreak="0">
    <w:nsid w:val="71E5F8C1"/>
    <w:multiLevelType w:val="hybridMultilevel"/>
    <w:tmpl w:val="FFFFFFFF"/>
    <w:lvl w:ilvl="0" w:tplc="C0CCCFC0">
      <w:start w:val="1"/>
      <w:numFmt w:val="decimal"/>
      <w:lvlText w:val="(%1)"/>
      <w:lvlJc w:val="left"/>
      <w:pPr>
        <w:ind w:left="360" w:hanging="360"/>
      </w:pPr>
    </w:lvl>
    <w:lvl w:ilvl="1" w:tplc="77E85E10">
      <w:start w:val="1"/>
      <w:numFmt w:val="lowerLetter"/>
      <w:lvlText w:val="%2."/>
      <w:lvlJc w:val="left"/>
      <w:pPr>
        <w:ind w:left="1080" w:hanging="360"/>
      </w:pPr>
    </w:lvl>
    <w:lvl w:ilvl="2" w:tplc="11BCCD80">
      <w:start w:val="1"/>
      <w:numFmt w:val="lowerRoman"/>
      <w:lvlText w:val="%3."/>
      <w:lvlJc w:val="right"/>
      <w:pPr>
        <w:ind w:left="1800" w:hanging="180"/>
      </w:pPr>
    </w:lvl>
    <w:lvl w:ilvl="3" w:tplc="5816C0B8">
      <w:start w:val="1"/>
      <w:numFmt w:val="decimal"/>
      <w:lvlText w:val="%4."/>
      <w:lvlJc w:val="left"/>
      <w:pPr>
        <w:ind w:left="2520" w:hanging="360"/>
      </w:pPr>
    </w:lvl>
    <w:lvl w:ilvl="4" w:tplc="FB9668A0">
      <w:start w:val="1"/>
      <w:numFmt w:val="lowerLetter"/>
      <w:lvlText w:val="%5."/>
      <w:lvlJc w:val="left"/>
      <w:pPr>
        <w:ind w:left="3240" w:hanging="360"/>
      </w:pPr>
    </w:lvl>
    <w:lvl w:ilvl="5" w:tplc="2A161364">
      <w:start w:val="1"/>
      <w:numFmt w:val="lowerRoman"/>
      <w:lvlText w:val="%6."/>
      <w:lvlJc w:val="right"/>
      <w:pPr>
        <w:ind w:left="3960" w:hanging="180"/>
      </w:pPr>
    </w:lvl>
    <w:lvl w:ilvl="6" w:tplc="41DAA2D0">
      <w:start w:val="1"/>
      <w:numFmt w:val="decimal"/>
      <w:lvlText w:val="%7."/>
      <w:lvlJc w:val="left"/>
      <w:pPr>
        <w:ind w:left="4680" w:hanging="360"/>
      </w:pPr>
    </w:lvl>
    <w:lvl w:ilvl="7" w:tplc="9AE862C4">
      <w:start w:val="1"/>
      <w:numFmt w:val="lowerLetter"/>
      <w:lvlText w:val="%8."/>
      <w:lvlJc w:val="left"/>
      <w:pPr>
        <w:ind w:left="5400" w:hanging="360"/>
      </w:pPr>
    </w:lvl>
    <w:lvl w:ilvl="8" w:tplc="6FCECA1E">
      <w:start w:val="1"/>
      <w:numFmt w:val="lowerRoman"/>
      <w:lvlText w:val="%9."/>
      <w:lvlJc w:val="right"/>
      <w:pPr>
        <w:ind w:left="6120" w:hanging="180"/>
      </w:pPr>
    </w:lvl>
  </w:abstractNum>
  <w:abstractNum w:abstractNumId="92" w15:restartNumberingAfterBreak="0">
    <w:nsid w:val="73402393"/>
    <w:multiLevelType w:val="hybridMultilevel"/>
    <w:tmpl w:val="08A871B0"/>
    <w:lvl w:ilvl="0" w:tplc="FFFFFFFF">
      <w:start w:val="1"/>
      <w:numFmt w:val="decimal"/>
      <w:lvlText w:val="(%1)"/>
      <w:lvlJc w:val="left"/>
      <w:pPr>
        <w:ind w:left="720" w:hanging="360"/>
      </w:pPr>
      <w:rPr>
        <w:rFonts w:hint="default"/>
      </w:rPr>
    </w:lvl>
    <w:lvl w:ilvl="1" w:tplc="FFFFFFFF">
      <w:start w:val="1"/>
      <w:numFmt w:val="decimal"/>
      <w:lvlText w:val="(%2)"/>
      <w:lvlJc w:val="left"/>
      <w:pPr>
        <w:ind w:left="720" w:hanging="360"/>
      </w:pPr>
      <w:rPr>
        <w:rFonts w:hint="default"/>
      </w:rPr>
    </w:lvl>
    <w:lvl w:ilvl="2" w:tplc="38090019">
      <w:start w:val="1"/>
      <w:numFmt w:val="lowerLetter"/>
      <w:lvlText w:val="%3."/>
      <w:lvlJc w:val="left"/>
      <w:pPr>
        <w:ind w:left="892"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73863D8D"/>
    <w:multiLevelType w:val="hybridMultilevel"/>
    <w:tmpl w:val="EBF24EB8"/>
    <w:lvl w:ilvl="0" w:tplc="22B8317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4" w15:restartNumberingAfterBreak="0">
    <w:nsid w:val="74A531C3"/>
    <w:multiLevelType w:val="hybridMultilevel"/>
    <w:tmpl w:val="978EA8C0"/>
    <w:lvl w:ilvl="0" w:tplc="38090019">
      <w:start w:val="1"/>
      <w:numFmt w:val="lowerLetter"/>
      <w:lvlText w:val="%1."/>
      <w:lvlJc w:val="left"/>
      <w:pPr>
        <w:ind w:left="1185" w:hanging="360"/>
      </w:pPr>
    </w:lvl>
    <w:lvl w:ilvl="1" w:tplc="38090019">
      <w:start w:val="1"/>
      <w:numFmt w:val="lowerLetter"/>
      <w:lvlText w:val="%2."/>
      <w:lvlJc w:val="left"/>
      <w:pPr>
        <w:ind w:left="1905" w:hanging="360"/>
      </w:pPr>
    </w:lvl>
    <w:lvl w:ilvl="2" w:tplc="3809001B" w:tentative="1">
      <w:start w:val="1"/>
      <w:numFmt w:val="lowerRoman"/>
      <w:lvlText w:val="%3."/>
      <w:lvlJc w:val="right"/>
      <w:pPr>
        <w:ind w:left="2625" w:hanging="180"/>
      </w:pPr>
    </w:lvl>
    <w:lvl w:ilvl="3" w:tplc="3809000F" w:tentative="1">
      <w:start w:val="1"/>
      <w:numFmt w:val="decimal"/>
      <w:lvlText w:val="%4."/>
      <w:lvlJc w:val="left"/>
      <w:pPr>
        <w:ind w:left="3345" w:hanging="360"/>
      </w:pPr>
    </w:lvl>
    <w:lvl w:ilvl="4" w:tplc="38090019" w:tentative="1">
      <w:start w:val="1"/>
      <w:numFmt w:val="lowerLetter"/>
      <w:lvlText w:val="%5."/>
      <w:lvlJc w:val="left"/>
      <w:pPr>
        <w:ind w:left="4065" w:hanging="360"/>
      </w:pPr>
    </w:lvl>
    <w:lvl w:ilvl="5" w:tplc="3809001B" w:tentative="1">
      <w:start w:val="1"/>
      <w:numFmt w:val="lowerRoman"/>
      <w:lvlText w:val="%6."/>
      <w:lvlJc w:val="right"/>
      <w:pPr>
        <w:ind w:left="4785" w:hanging="180"/>
      </w:pPr>
    </w:lvl>
    <w:lvl w:ilvl="6" w:tplc="3809000F" w:tentative="1">
      <w:start w:val="1"/>
      <w:numFmt w:val="decimal"/>
      <w:lvlText w:val="%7."/>
      <w:lvlJc w:val="left"/>
      <w:pPr>
        <w:ind w:left="5505" w:hanging="360"/>
      </w:pPr>
    </w:lvl>
    <w:lvl w:ilvl="7" w:tplc="38090019" w:tentative="1">
      <w:start w:val="1"/>
      <w:numFmt w:val="lowerLetter"/>
      <w:lvlText w:val="%8."/>
      <w:lvlJc w:val="left"/>
      <w:pPr>
        <w:ind w:left="6225" w:hanging="360"/>
      </w:pPr>
    </w:lvl>
    <w:lvl w:ilvl="8" w:tplc="3809001B" w:tentative="1">
      <w:start w:val="1"/>
      <w:numFmt w:val="lowerRoman"/>
      <w:lvlText w:val="%9."/>
      <w:lvlJc w:val="right"/>
      <w:pPr>
        <w:ind w:left="6945" w:hanging="180"/>
      </w:pPr>
    </w:lvl>
  </w:abstractNum>
  <w:abstractNum w:abstractNumId="95" w15:restartNumberingAfterBreak="0">
    <w:nsid w:val="75187321"/>
    <w:multiLevelType w:val="hybridMultilevel"/>
    <w:tmpl w:val="81921AFE"/>
    <w:lvl w:ilvl="0" w:tplc="B5D40FE4">
      <w:start w:val="1"/>
      <w:numFmt w:val="decimal"/>
      <w:lvlText w:val="(%1)"/>
      <w:lvlJc w:val="left"/>
      <w:pPr>
        <w:ind w:left="720" w:hanging="360"/>
      </w:pPr>
      <w:rPr>
        <w:rFonts w:hint="default"/>
      </w:rPr>
    </w:lvl>
    <w:lvl w:ilvl="1" w:tplc="B5D40FE4">
      <w:start w:val="1"/>
      <w:numFmt w:val="decimal"/>
      <w:lvlText w:val="(%2)"/>
      <w:lvlJc w:val="left"/>
      <w:pPr>
        <w:ind w:left="720" w:hanging="360"/>
      </w:pPr>
      <w:rPr>
        <w:rFonts w:hint="default"/>
      </w:r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6" w15:restartNumberingAfterBreak="0">
    <w:nsid w:val="76CF3627"/>
    <w:multiLevelType w:val="hybridMultilevel"/>
    <w:tmpl w:val="47946356"/>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7" w15:restartNumberingAfterBreak="0">
    <w:nsid w:val="79241CB2"/>
    <w:multiLevelType w:val="hybridMultilevel"/>
    <w:tmpl w:val="1638CE72"/>
    <w:lvl w:ilvl="0" w:tplc="38090019">
      <w:start w:val="1"/>
      <w:numFmt w:val="lowerLetter"/>
      <w:lvlText w:val="%1."/>
      <w:lvlJc w:val="left"/>
      <w:pPr>
        <w:ind w:left="1185" w:hanging="360"/>
      </w:pPr>
    </w:lvl>
    <w:lvl w:ilvl="1" w:tplc="38090019">
      <w:start w:val="1"/>
      <w:numFmt w:val="lowerLetter"/>
      <w:lvlText w:val="%2."/>
      <w:lvlJc w:val="left"/>
      <w:pPr>
        <w:ind w:left="1905" w:hanging="360"/>
      </w:pPr>
    </w:lvl>
    <w:lvl w:ilvl="2" w:tplc="3809001B" w:tentative="1">
      <w:start w:val="1"/>
      <w:numFmt w:val="lowerRoman"/>
      <w:lvlText w:val="%3."/>
      <w:lvlJc w:val="right"/>
      <w:pPr>
        <w:ind w:left="2625" w:hanging="180"/>
      </w:pPr>
    </w:lvl>
    <w:lvl w:ilvl="3" w:tplc="3809000F" w:tentative="1">
      <w:start w:val="1"/>
      <w:numFmt w:val="decimal"/>
      <w:lvlText w:val="%4."/>
      <w:lvlJc w:val="left"/>
      <w:pPr>
        <w:ind w:left="3345" w:hanging="360"/>
      </w:pPr>
    </w:lvl>
    <w:lvl w:ilvl="4" w:tplc="38090019" w:tentative="1">
      <w:start w:val="1"/>
      <w:numFmt w:val="lowerLetter"/>
      <w:lvlText w:val="%5."/>
      <w:lvlJc w:val="left"/>
      <w:pPr>
        <w:ind w:left="4065" w:hanging="360"/>
      </w:pPr>
    </w:lvl>
    <w:lvl w:ilvl="5" w:tplc="3809001B" w:tentative="1">
      <w:start w:val="1"/>
      <w:numFmt w:val="lowerRoman"/>
      <w:lvlText w:val="%6."/>
      <w:lvlJc w:val="right"/>
      <w:pPr>
        <w:ind w:left="4785" w:hanging="180"/>
      </w:pPr>
    </w:lvl>
    <w:lvl w:ilvl="6" w:tplc="3809000F" w:tentative="1">
      <w:start w:val="1"/>
      <w:numFmt w:val="decimal"/>
      <w:lvlText w:val="%7."/>
      <w:lvlJc w:val="left"/>
      <w:pPr>
        <w:ind w:left="5505" w:hanging="360"/>
      </w:pPr>
    </w:lvl>
    <w:lvl w:ilvl="7" w:tplc="38090019" w:tentative="1">
      <w:start w:val="1"/>
      <w:numFmt w:val="lowerLetter"/>
      <w:lvlText w:val="%8."/>
      <w:lvlJc w:val="left"/>
      <w:pPr>
        <w:ind w:left="6225" w:hanging="360"/>
      </w:pPr>
    </w:lvl>
    <w:lvl w:ilvl="8" w:tplc="3809001B" w:tentative="1">
      <w:start w:val="1"/>
      <w:numFmt w:val="lowerRoman"/>
      <w:lvlText w:val="%9."/>
      <w:lvlJc w:val="right"/>
      <w:pPr>
        <w:ind w:left="6945" w:hanging="180"/>
      </w:pPr>
    </w:lvl>
  </w:abstractNum>
  <w:abstractNum w:abstractNumId="98" w15:restartNumberingAfterBreak="0">
    <w:nsid w:val="793F433A"/>
    <w:multiLevelType w:val="hybridMultilevel"/>
    <w:tmpl w:val="7710226E"/>
    <w:lvl w:ilvl="0" w:tplc="4F947582">
      <w:start w:val="1"/>
      <w:numFmt w:val="lowerLetter"/>
      <w:lvlText w:val="%1."/>
      <w:lvlJc w:val="left"/>
      <w:pPr>
        <w:ind w:left="815" w:hanging="360"/>
      </w:pPr>
      <w:rPr>
        <w:rFonts w:hint="default"/>
      </w:rPr>
    </w:lvl>
    <w:lvl w:ilvl="1" w:tplc="38090019" w:tentative="1">
      <w:start w:val="1"/>
      <w:numFmt w:val="lowerLetter"/>
      <w:lvlText w:val="%2."/>
      <w:lvlJc w:val="left"/>
      <w:pPr>
        <w:ind w:left="1535" w:hanging="360"/>
      </w:pPr>
    </w:lvl>
    <w:lvl w:ilvl="2" w:tplc="3809001B" w:tentative="1">
      <w:start w:val="1"/>
      <w:numFmt w:val="lowerRoman"/>
      <w:lvlText w:val="%3."/>
      <w:lvlJc w:val="right"/>
      <w:pPr>
        <w:ind w:left="2255" w:hanging="180"/>
      </w:pPr>
    </w:lvl>
    <w:lvl w:ilvl="3" w:tplc="3809000F" w:tentative="1">
      <w:start w:val="1"/>
      <w:numFmt w:val="decimal"/>
      <w:lvlText w:val="%4."/>
      <w:lvlJc w:val="left"/>
      <w:pPr>
        <w:ind w:left="2975" w:hanging="360"/>
      </w:pPr>
    </w:lvl>
    <w:lvl w:ilvl="4" w:tplc="38090019" w:tentative="1">
      <w:start w:val="1"/>
      <w:numFmt w:val="lowerLetter"/>
      <w:lvlText w:val="%5."/>
      <w:lvlJc w:val="left"/>
      <w:pPr>
        <w:ind w:left="3695" w:hanging="360"/>
      </w:pPr>
    </w:lvl>
    <w:lvl w:ilvl="5" w:tplc="3809001B" w:tentative="1">
      <w:start w:val="1"/>
      <w:numFmt w:val="lowerRoman"/>
      <w:lvlText w:val="%6."/>
      <w:lvlJc w:val="right"/>
      <w:pPr>
        <w:ind w:left="4415" w:hanging="180"/>
      </w:pPr>
    </w:lvl>
    <w:lvl w:ilvl="6" w:tplc="3809000F" w:tentative="1">
      <w:start w:val="1"/>
      <w:numFmt w:val="decimal"/>
      <w:lvlText w:val="%7."/>
      <w:lvlJc w:val="left"/>
      <w:pPr>
        <w:ind w:left="5135" w:hanging="360"/>
      </w:pPr>
    </w:lvl>
    <w:lvl w:ilvl="7" w:tplc="38090019" w:tentative="1">
      <w:start w:val="1"/>
      <w:numFmt w:val="lowerLetter"/>
      <w:lvlText w:val="%8."/>
      <w:lvlJc w:val="left"/>
      <w:pPr>
        <w:ind w:left="5855" w:hanging="360"/>
      </w:pPr>
    </w:lvl>
    <w:lvl w:ilvl="8" w:tplc="3809001B" w:tentative="1">
      <w:start w:val="1"/>
      <w:numFmt w:val="lowerRoman"/>
      <w:lvlText w:val="%9."/>
      <w:lvlJc w:val="right"/>
      <w:pPr>
        <w:ind w:left="6575" w:hanging="180"/>
      </w:pPr>
    </w:lvl>
  </w:abstractNum>
  <w:abstractNum w:abstractNumId="99" w15:restartNumberingAfterBreak="0">
    <w:nsid w:val="7A880E52"/>
    <w:multiLevelType w:val="hybridMultilevel"/>
    <w:tmpl w:val="2BACD3EA"/>
    <w:lvl w:ilvl="0" w:tplc="04210019">
      <w:start w:val="1"/>
      <w:numFmt w:val="lowerLetter"/>
      <w:lvlText w:val="%1."/>
      <w:lvlJc w:val="left"/>
      <w:pPr>
        <w:ind w:left="720" w:hanging="360"/>
      </w:pPr>
      <w:rPr>
        <w:rFonts w:hint="default"/>
      </w:rPr>
    </w:lvl>
    <w:lvl w:ilvl="1" w:tplc="3B3A78D4">
      <w:start w:val="1"/>
      <w:numFmt w:val="decimal"/>
      <w:lvlText w:val="%2."/>
      <w:lvlJc w:val="left"/>
      <w:pPr>
        <w:ind w:left="1440" w:hanging="360"/>
      </w:pPr>
      <w:rPr>
        <w:rFonts w:hint="default"/>
        <w:color w:val="auto"/>
      </w:rPr>
    </w:lvl>
    <w:lvl w:ilvl="2" w:tplc="4CA83B52">
      <w:start w:val="1"/>
      <w:numFmt w:val="decimal"/>
      <w:lvlText w:val="%3)"/>
      <w:lvlJc w:val="left"/>
      <w:pPr>
        <w:ind w:left="2340" w:hanging="360"/>
      </w:pPr>
      <w:rPr>
        <w:rFonts w:hint="default"/>
      </w:rPr>
    </w:lvl>
    <w:lvl w:ilvl="3" w:tplc="2364FECA">
      <w:numFmt w:val="bullet"/>
      <w:lvlText w:val="-"/>
      <w:lvlJc w:val="left"/>
      <w:pPr>
        <w:ind w:left="2880" w:hanging="360"/>
      </w:pPr>
      <w:rPr>
        <w:rFonts w:ascii="Bookman Old Style" w:eastAsiaTheme="minorHAnsi" w:hAnsi="Bookman Old Style" w:cstheme="minorBidi" w:hint="default"/>
      </w:rPr>
    </w:lvl>
    <w:lvl w:ilvl="4" w:tplc="A0A68C0A">
      <w:start w:val="1"/>
      <w:numFmt w:val="decimal"/>
      <w:lvlText w:val="(%5)"/>
      <w:lvlJc w:val="left"/>
      <w:pPr>
        <w:ind w:left="3600" w:hanging="360"/>
      </w:pPr>
      <w:rPr>
        <w:rFonts w:hint="default"/>
        <w:strike w:val="0"/>
        <w:color w:val="EE0000"/>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0" w15:restartNumberingAfterBreak="0">
    <w:nsid w:val="7BE4347B"/>
    <w:multiLevelType w:val="hybridMultilevel"/>
    <w:tmpl w:val="BA4A44AE"/>
    <w:lvl w:ilvl="0" w:tplc="FFFFFFFF">
      <w:start w:val="1"/>
      <w:numFmt w:val="decimal"/>
      <w:lvlText w:val="(%1)"/>
      <w:lvlJc w:val="left"/>
      <w:pPr>
        <w:ind w:left="720" w:hanging="360"/>
      </w:pPr>
      <w:rPr>
        <w:rFonts w:hint="default"/>
      </w:rPr>
    </w:lvl>
    <w:lvl w:ilvl="1" w:tplc="FFFFFFFF">
      <w:start w:val="1"/>
      <w:numFmt w:val="decimal"/>
      <w:lvlText w:val="(%2)"/>
      <w:lvlJc w:val="left"/>
      <w:pPr>
        <w:ind w:left="720" w:hanging="360"/>
      </w:pPr>
      <w:rPr>
        <w:rFonts w:hint="default"/>
      </w:rPr>
    </w:lvl>
    <w:lvl w:ilvl="2" w:tplc="38090019">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7EFB4987"/>
    <w:multiLevelType w:val="hybridMultilevel"/>
    <w:tmpl w:val="7AB01F22"/>
    <w:lvl w:ilvl="0" w:tplc="B5D40FE4">
      <w:start w:val="1"/>
      <w:numFmt w:val="decimal"/>
      <w:lvlText w:val="(%1)"/>
      <w:lvlJc w:val="left"/>
      <w:pPr>
        <w:ind w:left="720" w:hanging="360"/>
      </w:pPr>
      <w:rPr>
        <w:rFonts w:hint="default"/>
      </w:rPr>
    </w:lvl>
    <w:lvl w:ilvl="1" w:tplc="B5D40FE4">
      <w:start w:val="1"/>
      <w:numFmt w:val="decimal"/>
      <w:lvlText w:val="(%2)"/>
      <w:lvlJc w:val="left"/>
      <w:pPr>
        <w:ind w:left="720" w:hanging="360"/>
      </w:pPr>
      <w:rPr>
        <w:rFonts w:hint="default"/>
      </w:r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2" w15:restartNumberingAfterBreak="0">
    <w:nsid w:val="7FE957C8"/>
    <w:multiLevelType w:val="hybridMultilevel"/>
    <w:tmpl w:val="66A41408"/>
    <w:lvl w:ilvl="0" w:tplc="A1EC4D2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089616794">
    <w:abstractNumId w:val="57"/>
  </w:num>
  <w:num w:numId="2" w16cid:durableId="1154295954">
    <w:abstractNumId w:val="5"/>
  </w:num>
  <w:num w:numId="3" w16cid:durableId="1205747885">
    <w:abstractNumId w:val="45"/>
  </w:num>
  <w:num w:numId="4" w16cid:durableId="1226182622">
    <w:abstractNumId w:val="33"/>
  </w:num>
  <w:num w:numId="5" w16cid:durableId="1297956956">
    <w:abstractNumId w:val="64"/>
  </w:num>
  <w:num w:numId="6" w16cid:durableId="1388643841">
    <w:abstractNumId w:val="74"/>
  </w:num>
  <w:num w:numId="7" w16cid:durableId="1405563103">
    <w:abstractNumId w:val="91"/>
  </w:num>
  <w:num w:numId="8" w16cid:durableId="1447583039">
    <w:abstractNumId w:val="84"/>
  </w:num>
  <w:num w:numId="9" w16cid:durableId="150298064">
    <w:abstractNumId w:val="102"/>
  </w:num>
  <w:num w:numId="10" w16cid:durableId="1629824186">
    <w:abstractNumId w:val="98"/>
  </w:num>
  <w:num w:numId="11" w16cid:durableId="1648391602">
    <w:abstractNumId w:val="9"/>
  </w:num>
  <w:num w:numId="12" w16cid:durableId="1675261039">
    <w:abstractNumId w:val="76"/>
  </w:num>
  <w:num w:numId="13" w16cid:durableId="1720591691">
    <w:abstractNumId w:val="38"/>
  </w:num>
  <w:num w:numId="14" w16cid:durableId="1926374288">
    <w:abstractNumId w:val="93"/>
  </w:num>
  <w:num w:numId="15" w16cid:durableId="1965695945">
    <w:abstractNumId w:val="67"/>
  </w:num>
  <w:num w:numId="16" w16cid:durableId="2031686463">
    <w:abstractNumId w:val="8"/>
  </w:num>
  <w:num w:numId="17" w16cid:durableId="2035305382">
    <w:abstractNumId w:val="68"/>
  </w:num>
  <w:num w:numId="18" w16cid:durableId="2043313353">
    <w:abstractNumId w:val="39"/>
  </w:num>
  <w:num w:numId="19" w16cid:durableId="2063285113">
    <w:abstractNumId w:val="17"/>
  </w:num>
  <w:num w:numId="20" w16cid:durableId="2107993887">
    <w:abstractNumId w:val="56"/>
  </w:num>
  <w:num w:numId="21" w16cid:durableId="265502574">
    <w:abstractNumId w:val="69"/>
  </w:num>
  <w:num w:numId="22" w16cid:durableId="424955852">
    <w:abstractNumId w:val="53"/>
  </w:num>
  <w:num w:numId="23" w16cid:durableId="444622856">
    <w:abstractNumId w:val="41"/>
  </w:num>
  <w:num w:numId="24" w16cid:durableId="497772448">
    <w:abstractNumId w:val="43"/>
  </w:num>
  <w:num w:numId="25" w16cid:durableId="580452705">
    <w:abstractNumId w:val="89"/>
  </w:num>
  <w:num w:numId="26" w16cid:durableId="612595927">
    <w:abstractNumId w:val="23"/>
  </w:num>
  <w:num w:numId="27" w16cid:durableId="665742312">
    <w:abstractNumId w:val="4"/>
  </w:num>
  <w:num w:numId="28" w16cid:durableId="7758429">
    <w:abstractNumId w:val="0"/>
  </w:num>
  <w:num w:numId="29" w16cid:durableId="8217805">
    <w:abstractNumId w:val="54"/>
  </w:num>
  <w:num w:numId="30" w16cid:durableId="871962426">
    <w:abstractNumId w:val="88"/>
  </w:num>
  <w:num w:numId="31" w16cid:durableId="883907648">
    <w:abstractNumId w:val="80"/>
  </w:num>
  <w:num w:numId="32" w16cid:durableId="985360853">
    <w:abstractNumId w:val="47"/>
  </w:num>
  <w:num w:numId="33" w16cid:durableId="992834710">
    <w:abstractNumId w:val="29"/>
  </w:num>
  <w:num w:numId="34" w16cid:durableId="2055150316">
    <w:abstractNumId w:val="96"/>
  </w:num>
  <w:num w:numId="35" w16cid:durableId="1645544275">
    <w:abstractNumId w:val="10"/>
  </w:num>
  <w:num w:numId="36" w16cid:durableId="1757676956">
    <w:abstractNumId w:val="90"/>
  </w:num>
  <w:num w:numId="37" w16cid:durableId="1456408722">
    <w:abstractNumId w:val="11"/>
  </w:num>
  <w:num w:numId="38" w16cid:durableId="789934855">
    <w:abstractNumId w:val="32"/>
  </w:num>
  <w:num w:numId="39" w16cid:durableId="2122533782">
    <w:abstractNumId w:val="44"/>
  </w:num>
  <w:num w:numId="40" w16cid:durableId="829176313">
    <w:abstractNumId w:val="49"/>
  </w:num>
  <w:num w:numId="41" w16cid:durableId="1351252563">
    <w:abstractNumId w:val="24"/>
  </w:num>
  <w:num w:numId="42" w16cid:durableId="53241351">
    <w:abstractNumId w:val="77"/>
  </w:num>
  <w:num w:numId="43" w16cid:durableId="1559776563">
    <w:abstractNumId w:val="1"/>
  </w:num>
  <w:num w:numId="44" w16cid:durableId="96103686">
    <w:abstractNumId w:val="70"/>
  </w:num>
  <w:num w:numId="45" w16cid:durableId="1397388381">
    <w:abstractNumId w:val="83"/>
  </w:num>
  <w:num w:numId="46" w16cid:durableId="995767032">
    <w:abstractNumId w:val="3"/>
  </w:num>
  <w:num w:numId="47" w16cid:durableId="710157603">
    <w:abstractNumId w:val="99"/>
  </w:num>
  <w:num w:numId="48" w16cid:durableId="531958272">
    <w:abstractNumId w:val="61"/>
  </w:num>
  <w:num w:numId="49" w16cid:durableId="1501391058">
    <w:abstractNumId w:val="86"/>
  </w:num>
  <w:num w:numId="50" w16cid:durableId="105126772">
    <w:abstractNumId w:val="87"/>
  </w:num>
  <w:num w:numId="51" w16cid:durableId="151026292">
    <w:abstractNumId w:val="48"/>
  </w:num>
  <w:num w:numId="52" w16cid:durableId="761338534">
    <w:abstractNumId w:val="27"/>
  </w:num>
  <w:num w:numId="53" w16cid:durableId="14507402">
    <w:abstractNumId w:val="58"/>
  </w:num>
  <w:num w:numId="54" w16cid:durableId="1255701941">
    <w:abstractNumId w:val="65"/>
  </w:num>
  <w:num w:numId="55" w16cid:durableId="81144798">
    <w:abstractNumId w:val="40"/>
  </w:num>
  <w:num w:numId="56" w16cid:durableId="680592260">
    <w:abstractNumId w:val="59"/>
  </w:num>
  <w:num w:numId="57" w16cid:durableId="150758123">
    <w:abstractNumId w:val="13"/>
  </w:num>
  <w:num w:numId="58" w16cid:durableId="676924058">
    <w:abstractNumId w:val="78"/>
  </w:num>
  <w:num w:numId="59" w16cid:durableId="1231968170">
    <w:abstractNumId w:val="73"/>
  </w:num>
  <w:num w:numId="60" w16cid:durableId="884756290">
    <w:abstractNumId w:val="19"/>
  </w:num>
  <w:num w:numId="61" w16cid:durableId="1525242276">
    <w:abstractNumId w:val="46"/>
  </w:num>
  <w:num w:numId="62" w16cid:durableId="38750547">
    <w:abstractNumId w:val="72"/>
  </w:num>
  <w:num w:numId="63" w16cid:durableId="1268199977">
    <w:abstractNumId w:val="15"/>
  </w:num>
  <w:num w:numId="64" w16cid:durableId="415789085">
    <w:abstractNumId w:val="82"/>
  </w:num>
  <w:num w:numId="65" w16cid:durableId="1318341225">
    <w:abstractNumId w:val="85"/>
  </w:num>
  <w:num w:numId="66" w16cid:durableId="1605110164">
    <w:abstractNumId w:val="36"/>
  </w:num>
  <w:num w:numId="67" w16cid:durableId="518347985">
    <w:abstractNumId w:val="14"/>
  </w:num>
  <w:num w:numId="68" w16cid:durableId="2020811288">
    <w:abstractNumId w:val="42"/>
  </w:num>
  <w:num w:numId="69" w16cid:durableId="590361453">
    <w:abstractNumId w:val="12"/>
  </w:num>
  <w:num w:numId="70" w16cid:durableId="1116875278">
    <w:abstractNumId w:val="71"/>
  </w:num>
  <w:num w:numId="71" w16cid:durableId="385881092">
    <w:abstractNumId w:val="66"/>
  </w:num>
  <w:num w:numId="72" w16cid:durableId="1773819314">
    <w:abstractNumId w:val="62"/>
  </w:num>
  <w:num w:numId="73" w16cid:durableId="1350984642">
    <w:abstractNumId w:val="75"/>
  </w:num>
  <w:num w:numId="74" w16cid:durableId="1787384338">
    <w:abstractNumId w:val="20"/>
  </w:num>
  <w:num w:numId="75" w16cid:durableId="138770442">
    <w:abstractNumId w:val="95"/>
  </w:num>
  <w:num w:numId="76" w16cid:durableId="1764522145">
    <w:abstractNumId w:val="25"/>
  </w:num>
  <w:num w:numId="77" w16cid:durableId="90712238">
    <w:abstractNumId w:val="81"/>
  </w:num>
  <w:num w:numId="78" w16cid:durableId="2104178516">
    <w:abstractNumId w:val="52"/>
  </w:num>
  <w:num w:numId="79" w16cid:durableId="157622898">
    <w:abstractNumId w:val="35"/>
  </w:num>
  <w:num w:numId="80" w16cid:durableId="1817138888">
    <w:abstractNumId w:val="2"/>
  </w:num>
  <w:num w:numId="81" w16cid:durableId="1829588356">
    <w:abstractNumId w:val="92"/>
  </w:num>
  <w:num w:numId="82" w16cid:durableId="474029354">
    <w:abstractNumId w:val="60"/>
  </w:num>
  <w:num w:numId="83" w16cid:durableId="183590918">
    <w:abstractNumId w:val="28"/>
  </w:num>
  <w:num w:numId="84" w16cid:durableId="1283656102">
    <w:abstractNumId w:val="63"/>
  </w:num>
  <w:num w:numId="85" w16cid:durableId="687564597">
    <w:abstractNumId w:val="31"/>
  </w:num>
  <w:num w:numId="86" w16cid:durableId="1384789442">
    <w:abstractNumId w:val="101"/>
  </w:num>
  <w:num w:numId="87" w16cid:durableId="123358004">
    <w:abstractNumId w:val="100"/>
  </w:num>
  <w:num w:numId="88" w16cid:durableId="952981316">
    <w:abstractNumId w:val="26"/>
  </w:num>
  <w:num w:numId="89" w16cid:durableId="25641718">
    <w:abstractNumId w:val="37"/>
  </w:num>
  <w:num w:numId="90" w16cid:durableId="1240864292">
    <w:abstractNumId w:val="30"/>
  </w:num>
  <w:num w:numId="91" w16cid:durableId="89816779">
    <w:abstractNumId w:val="7"/>
  </w:num>
  <w:num w:numId="92" w16cid:durableId="1950039513">
    <w:abstractNumId w:val="18"/>
  </w:num>
  <w:num w:numId="93" w16cid:durableId="788862711">
    <w:abstractNumId w:val="51"/>
  </w:num>
  <w:num w:numId="94" w16cid:durableId="1605653288">
    <w:abstractNumId w:val="94"/>
  </w:num>
  <w:num w:numId="95" w16cid:durableId="329141062">
    <w:abstractNumId w:val="16"/>
  </w:num>
  <w:num w:numId="96" w16cid:durableId="1979845344">
    <w:abstractNumId w:val="79"/>
  </w:num>
  <w:num w:numId="97" w16cid:durableId="1816026788">
    <w:abstractNumId w:val="6"/>
  </w:num>
  <w:num w:numId="98" w16cid:durableId="1503278027">
    <w:abstractNumId w:val="50"/>
  </w:num>
  <w:num w:numId="99" w16cid:durableId="1767845347">
    <w:abstractNumId w:val="21"/>
  </w:num>
  <w:num w:numId="100" w16cid:durableId="363478513">
    <w:abstractNumId w:val="97"/>
  </w:num>
  <w:num w:numId="101" w16cid:durableId="2072539067">
    <w:abstractNumId w:val="34"/>
  </w:num>
  <w:num w:numId="102" w16cid:durableId="1911966431">
    <w:abstractNumId w:val="22"/>
  </w:num>
  <w:num w:numId="103" w16cid:durableId="589974858">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164"/>
    <w:rsid w:val="000027AD"/>
    <w:rsid w:val="00026CF2"/>
    <w:rsid w:val="00034F6A"/>
    <w:rsid w:val="000B08FE"/>
    <w:rsid w:val="000D29A4"/>
    <w:rsid w:val="000F1C66"/>
    <w:rsid w:val="0010433E"/>
    <w:rsid w:val="00160E08"/>
    <w:rsid w:val="00195169"/>
    <w:rsid w:val="0030199E"/>
    <w:rsid w:val="00303F68"/>
    <w:rsid w:val="0031202F"/>
    <w:rsid w:val="003A1EEB"/>
    <w:rsid w:val="003C3E71"/>
    <w:rsid w:val="003D42E9"/>
    <w:rsid w:val="00416678"/>
    <w:rsid w:val="00454CF3"/>
    <w:rsid w:val="004712F1"/>
    <w:rsid w:val="004B593A"/>
    <w:rsid w:val="004F12BF"/>
    <w:rsid w:val="00536400"/>
    <w:rsid w:val="00537F45"/>
    <w:rsid w:val="00562452"/>
    <w:rsid w:val="00562D16"/>
    <w:rsid w:val="00625164"/>
    <w:rsid w:val="00676486"/>
    <w:rsid w:val="006B25D5"/>
    <w:rsid w:val="006E2E30"/>
    <w:rsid w:val="00703B9F"/>
    <w:rsid w:val="007900E9"/>
    <w:rsid w:val="007C5E9C"/>
    <w:rsid w:val="00804DD6"/>
    <w:rsid w:val="00812267"/>
    <w:rsid w:val="0082542D"/>
    <w:rsid w:val="008610D0"/>
    <w:rsid w:val="008656FA"/>
    <w:rsid w:val="008A1D99"/>
    <w:rsid w:val="008A59A7"/>
    <w:rsid w:val="008E1996"/>
    <w:rsid w:val="009A5D86"/>
    <w:rsid w:val="009B5A5C"/>
    <w:rsid w:val="009D7030"/>
    <w:rsid w:val="00A15515"/>
    <w:rsid w:val="00A745BC"/>
    <w:rsid w:val="00A82FBC"/>
    <w:rsid w:val="00AA0E51"/>
    <w:rsid w:val="00AB3E26"/>
    <w:rsid w:val="00B36AA3"/>
    <w:rsid w:val="00B44CD0"/>
    <w:rsid w:val="00B91EF0"/>
    <w:rsid w:val="00BE74C9"/>
    <w:rsid w:val="00C00C07"/>
    <w:rsid w:val="00C14263"/>
    <w:rsid w:val="00C1559C"/>
    <w:rsid w:val="00C20EA2"/>
    <w:rsid w:val="00C528AD"/>
    <w:rsid w:val="00C64B51"/>
    <w:rsid w:val="00C7781F"/>
    <w:rsid w:val="00CA5EF4"/>
    <w:rsid w:val="00CB66E1"/>
    <w:rsid w:val="00CB6CF9"/>
    <w:rsid w:val="00D238AA"/>
    <w:rsid w:val="00E53289"/>
    <w:rsid w:val="00EA2002"/>
    <w:rsid w:val="00F57AC2"/>
    <w:rsid w:val="00F870AB"/>
    <w:rsid w:val="00FA108F"/>
    <w:rsid w:val="00FC7F3F"/>
    <w:rsid w:val="00FF37F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36FDC"/>
  <w15:chartTrackingRefBased/>
  <w15:docId w15:val="{825473DC-E520-4CC1-A5A6-15F97D281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164"/>
    <w:rPr>
      <w:lang w:val="id-ID"/>
    </w:rPr>
  </w:style>
  <w:style w:type="paragraph" w:styleId="Heading1">
    <w:name w:val="heading 1"/>
    <w:basedOn w:val="Normal"/>
    <w:next w:val="Normal"/>
    <w:link w:val="Heading1Char"/>
    <w:uiPriority w:val="9"/>
    <w:qFormat/>
    <w:rsid w:val="006251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51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51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51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51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51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51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51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51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164"/>
    <w:rPr>
      <w:rFonts w:asciiTheme="majorHAnsi" w:eastAsiaTheme="majorEastAsia" w:hAnsiTheme="majorHAnsi" w:cstheme="majorBidi"/>
      <w:color w:val="0F4761" w:themeColor="accent1" w:themeShade="BF"/>
      <w:sz w:val="40"/>
      <w:szCs w:val="40"/>
      <w:lang w:val="id-ID"/>
    </w:rPr>
  </w:style>
  <w:style w:type="character" w:customStyle="1" w:styleId="Heading2Char">
    <w:name w:val="Heading 2 Char"/>
    <w:basedOn w:val="DefaultParagraphFont"/>
    <w:link w:val="Heading2"/>
    <w:uiPriority w:val="9"/>
    <w:semiHidden/>
    <w:rsid w:val="00625164"/>
    <w:rPr>
      <w:rFonts w:asciiTheme="majorHAnsi" w:eastAsiaTheme="majorEastAsia" w:hAnsiTheme="majorHAnsi" w:cstheme="majorBidi"/>
      <w:color w:val="0F4761" w:themeColor="accent1" w:themeShade="BF"/>
      <w:sz w:val="32"/>
      <w:szCs w:val="32"/>
      <w:lang w:val="id-ID"/>
    </w:rPr>
  </w:style>
  <w:style w:type="character" w:customStyle="1" w:styleId="Heading3Char">
    <w:name w:val="Heading 3 Char"/>
    <w:basedOn w:val="DefaultParagraphFont"/>
    <w:link w:val="Heading3"/>
    <w:uiPriority w:val="9"/>
    <w:semiHidden/>
    <w:rsid w:val="00625164"/>
    <w:rPr>
      <w:rFonts w:eastAsiaTheme="majorEastAsia" w:cstheme="majorBidi"/>
      <w:color w:val="0F4761" w:themeColor="accent1" w:themeShade="BF"/>
      <w:sz w:val="28"/>
      <w:szCs w:val="28"/>
      <w:lang w:val="id-ID"/>
    </w:rPr>
  </w:style>
  <w:style w:type="character" w:customStyle="1" w:styleId="Heading4Char">
    <w:name w:val="Heading 4 Char"/>
    <w:basedOn w:val="DefaultParagraphFont"/>
    <w:link w:val="Heading4"/>
    <w:uiPriority w:val="9"/>
    <w:semiHidden/>
    <w:rsid w:val="00625164"/>
    <w:rPr>
      <w:rFonts w:eastAsiaTheme="majorEastAsia" w:cstheme="majorBidi"/>
      <w:i/>
      <w:iCs/>
      <w:color w:val="0F4761" w:themeColor="accent1" w:themeShade="BF"/>
      <w:lang w:val="id-ID"/>
    </w:rPr>
  </w:style>
  <w:style w:type="character" w:customStyle="1" w:styleId="Heading5Char">
    <w:name w:val="Heading 5 Char"/>
    <w:basedOn w:val="DefaultParagraphFont"/>
    <w:link w:val="Heading5"/>
    <w:uiPriority w:val="9"/>
    <w:semiHidden/>
    <w:rsid w:val="00625164"/>
    <w:rPr>
      <w:rFonts w:eastAsiaTheme="majorEastAsia" w:cstheme="majorBidi"/>
      <w:color w:val="0F4761" w:themeColor="accent1" w:themeShade="BF"/>
      <w:lang w:val="id-ID"/>
    </w:rPr>
  </w:style>
  <w:style w:type="character" w:customStyle="1" w:styleId="Heading6Char">
    <w:name w:val="Heading 6 Char"/>
    <w:basedOn w:val="DefaultParagraphFont"/>
    <w:link w:val="Heading6"/>
    <w:uiPriority w:val="9"/>
    <w:semiHidden/>
    <w:rsid w:val="00625164"/>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625164"/>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625164"/>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625164"/>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6251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164"/>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6251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164"/>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625164"/>
    <w:pPr>
      <w:spacing w:before="160"/>
      <w:jc w:val="center"/>
    </w:pPr>
    <w:rPr>
      <w:i/>
      <w:iCs/>
      <w:color w:val="404040" w:themeColor="text1" w:themeTint="BF"/>
    </w:rPr>
  </w:style>
  <w:style w:type="character" w:customStyle="1" w:styleId="QuoteChar">
    <w:name w:val="Quote Char"/>
    <w:basedOn w:val="DefaultParagraphFont"/>
    <w:link w:val="Quote"/>
    <w:uiPriority w:val="29"/>
    <w:rsid w:val="00625164"/>
    <w:rPr>
      <w:i/>
      <w:iCs/>
      <w:color w:val="404040" w:themeColor="text1" w:themeTint="BF"/>
      <w:lang w:val="id-ID"/>
    </w:rPr>
  </w:style>
  <w:style w:type="paragraph" w:styleId="ListParagraph">
    <w:name w:val="List Paragraph"/>
    <w:aliases w:val="Bab,Colorful List - Accent 11,Source,awal,List Paragraph2,Pasal,Atan,List Paragraph 1,SLIKE,List Paragraph1,Colorful List - Accent 111,NUMBERED PARAGRAPH,References,ReferencesCxSpLast,lp1,List Paragraph (numbered (a)),Bullets,gambar,aw,a"/>
    <w:basedOn w:val="Normal"/>
    <w:link w:val="ListParagraphChar"/>
    <w:uiPriority w:val="34"/>
    <w:qFormat/>
    <w:rsid w:val="00625164"/>
    <w:pPr>
      <w:ind w:left="720"/>
      <w:contextualSpacing/>
    </w:pPr>
  </w:style>
  <w:style w:type="character" w:styleId="IntenseEmphasis">
    <w:name w:val="Intense Emphasis"/>
    <w:basedOn w:val="DefaultParagraphFont"/>
    <w:uiPriority w:val="21"/>
    <w:qFormat/>
    <w:rsid w:val="00625164"/>
    <w:rPr>
      <w:i/>
      <w:iCs/>
      <w:color w:val="0F4761" w:themeColor="accent1" w:themeShade="BF"/>
    </w:rPr>
  </w:style>
  <w:style w:type="paragraph" w:styleId="IntenseQuote">
    <w:name w:val="Intense Quote"/>
    <w:basedOn w:val="Normal"/>
    <w:next w:val="Normal"/>
    <w:link w:val="IntenseQuoteChar"/>
    <w:uiPriority w:val="30"/>
    <w:qFormat/>
    <w:rsid w:val="006251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5164"/>
    <w:rPr>
      <w:i/>
      <w:iCs/>
      <w:color w:val="0F4761" w:themeColor="accent1" w:themeShade="BF"/>
      <w:lang w:val="id-ID"/>
    </w:rPr>
  </w:style>
  <w:style w:type="character" w:styleId="IntenseReference">
    <w:name w:val="Intense Reference"/>
    <w:basedOn w:val="DefaultParagraphFont"/>
    <w:uiPriority w:val="32"/>
    <w:qFormat/>
    <w:rsid w:val="00625164"/>
    <w:rPr>
      <w:b/>
      <w:bCs/>
      <w:smallCaps/>
      <w:color w:val="0F4761" w:themeColor="accent1" w:themeShade="BF"/>
      <w:spacing w:val="5"/>
    </w:rPr>
  </w:style>
  <w:style w:type="table" w:styleId="TableGrid">
    <w:name w:val="Table Grid"/>
    <w:basedOn w:val="TableNormal"/>
    <w:uiPriority w:val="39"/>
    <w:rsid w:val="006251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51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5164"/>
    <w:rPr>
      <w:lang w:val="id-ID"/>
    </w:rPr>
  </w:style>
  <w:style w:type="paragraph" w:styleId="Footer">
    <w:name w:val="footer"/>
    <w:basedOn w:val="Normal"/>
    <w:link w:val="FooterChar"/>
    <w:uiPriority w:val="99"/>
    <w:unhideWhenUsed/>
    <w:rsid w:val="006251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5164"/>
    <w:rPr>
      <w:lang w:val="id-ID"/>
    </w:rPr>
  </w:style>
  <w:style w:type="character" w:customStyle="1" w:styleId="ListParagraphChar">
    <w:name w:val="List Paragraph Char"/>
    <w:aliases w:val="Bab Char,Colorful List - Accent 11 Char,Source Char,awal Char,List Paragraph2 Char,Pasal Char,Atan Char,List Paragraph 1 Char,SLIKE Char,List Paragraph1 Char,Colorful List - Accent 111 Char,NUMBERED PARAGRAPH Char,References Char"/>
    <w:link w:val="ListParagraph"/>
    <w:uiPriority w:val="34"/>
    <w:qFormat/>
    <w:locked/>
    <w:rsid w:val="003A1EEB"/>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568EA12C02744B90C2548B18D7B906" ma:contentTypeVersion="1" ma:contentTypeDescription="Create a new document." ma:contentTypeScope="" ma:versionID="6258ec9bca8239502c1c02002df1596e">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D741B65-609C-463E-BB18-BAF31E0FC7FA}"/>
</file>

<file path=customXml/itemProps2.xml><?xml version="1.0" encoding="utf-8"?>
<ds:datastoreItem xmlns:ds="http://schemas.openxmlformats.org/officeDocument/2006/customXml" ds:itemID="{A2B20CC9-265F-45E8-95BB-581802439447}">
  <ds:schemaRefs>
    <ds:schemaRef ds:uri="http://schemas.microsoft.com/sharepoint/v3/contenttype/forms"/>
  </ds:schemaRefs>
</ds:datastoreItem>
</file>

<file path=customXml/itemProps3.xml><?xml version="1.0" encoding="utf-8"?>
<ds:datastoreItem xmlns:ds="http://schemas.openxmlformats.org/officeDocument/2006/customXml" ds:itemID="{B57508C9-098B-4E21-8F47-5F77BDE9B5EE}">
  <ds:schemaRefs>
    <ds:schemaRef ds:uri="http://schemas.microsoft.com/office/2006/metadata/properties"/>
    <ds:schemaRef ds:uri="http://schemas.microsoft.com/office/infopath/2007/PartnerControls"/>
    <ds:schemaRef ds:uri="dd50dff0-2280-45a5-a009-a4830c44d719"/>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28</Pages>
  <Words>6516</Words>
  <Characters>37147</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Anahari Budi Septania</dc:creator>
  <cp:keywords/>
  <dc:description/>
  <cp:lastModifiedBy>ayu.yeriesca@gmail.com</cp:lastModifiedBy>
  <cp:revision>4</cp:revision>
  <dcterms:created xsi:type="dcterms:W3CDTF">2026-04-15T13:09:00Z</dcterms:created>
  <dcterms:modified xsi:type="dcterms:W3CDTF">2026-04-15T14:42:00Z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0x0101000E568EA12C02744B90C2548B18D7B906</vt:lpwstr>
  </property>
  <property fmtid="{D5CDD505-2E9C-101B-9397-08002B2CF9AE}" pid="3" name="_activity">
    <vt:lpwstr/>
  </property>
</Properties>
</file>