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4BE3B" w14:textId="77777777" w:rsidR="00412C8F" w:rsidRDefault="00412C8F" w:rsidP="00412C8F">
      <w:pPr>
        <w:tabs>
          <w:tab w:val="center" w:pos="4701"/>
        </w:tabs>
        <w:spacing w:after="0" w:line="240" w:lineRule="auto"/>
        <w:ind w:left="-135" w:firstLine="0"/>
        <w:jc w:val="left"/>
        <w:rPr>
          <w:color w:val="auto"/>
          <w:lang w:val="sv-SE"/>
        </w:rPr>
      </w:pPr>
      <w:r>
        <w:rPr>
          <w:noProof/>
        </w:rPr>
        <w:drawing>
          <wp:anchor distT="0" distB="0" distL="114300" distR="114300" simplePos="0" relativeHeight="251658240" behindDoc="0" locked="0" layoutInCell="1" allowOverlap="1" wp14:anchorId="11EEFDC6" wp14:editId="188A451C">
            <wp:simplePos x="0" y="0"/>
            <wp:positionH relativeFrom="margin">
              <wp:posOffset>-157480</wp:posOffset>
            </wp:positionH>
            <wp:positionV relativeFrom="margin">
              <wp:posOffset>-24765</wp:posOffset>
            </wp:positionV>
            <wp:extent cx="1918970" cy="834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970" cy="834390"/>
                    </a:xfrm>
                    <a:prstGeom prst="rect">
                      <a:avLst/>
                    </a:prstGeom>
                    <a:noFill/>
                  </pic:spPr>
                </pic:pic>
              </a:graphicData>
            </a:graphic>
            <wp14:sizeRelH relativeFrom="margin">
              <wp14:pctWidth>0</wp14:pctWidth>
            </wp14:sizeRelH>
            <wp14:sizeRelV relativeFrom="margin">
              <wp14:pctHeight>0</wp14:pctHeight>
            </wp14:sizeRelV>
          </wp:anchor>
        </w:drawing>
      </w:r>
    </w:p>
    <w:p w14:paraId="6D228B83" w14:textId="77777777" w:rsidR="00412C8F" w:rsidRDefault="00412C8F" w:rsidP="00412C8F">
      <w:pPr>
        <w:tabs>
          <w:tab w:val="center" w:pos="4701"/>
        </w:tabs>
        <w:spacing w:after="0" w:line="240" w:lineRule="auto"/>
        <w:ind w:left="-135" w:firstLine="0"/>
        <w:jc w:val="left"/>
        <w:rPr>
          <w:color w:val="auto"/>
          <w:lang w:val="sv-SE"/>
        </w:rPr>
      </w:pPr>
    </w:p>
    <w:p w14:paraId="614F15A0" w14:textId="77777777" w:rsidR="00412C8F" w:rsidRDefault="00412C8F" w:rsidP="00412C8F">
      <w:pPr>
        <w:spacing w:after="0" w:line="240" w:lineRule="auto"/>
        <w:ind w:right="5"/>
        <w:jc w:val="center"/>
        <w:rPr>
          <w:color w:val="auto"/>
          <w:lang w:val="sv-SE"/>
        </w:rPr>
      </w:pPr>
      <w:r>
        <w:rPr>
          <w:color w:val="auto"/>
          <w:lang w:val="sv-SE"/>
        </w:rPr>
        <w:t>PERATURAN ANGGOTA DEWAN KOMISIONER</w:t>
      </w:r>
    </w:p>
    <w:p w14:paraId="31FD90D7" w14:textId="77777777" w:rsidR="00412C8F" w:rsidRDefault="00412C8F" w:rsidP="00412C8F">
      <w:pPr>
        <w:spacing w:after="0" w:line="240" w:lineRule="auto"/>
        <w:ind w:right="5"/>
        <w:jc w:val="center"/>
        <w:rPr>
          <w:color w:val="auto"/>
          <w:lang w:val="sv-SE"/>
        </w:rPr>
      </w:pPr>
      <w:r>
        <w:rPr>
          <w:color w:val="auto"/>
          <w:lang w:val="sv-SE"/>
        </w:rPr>
        <w:t xml:space="preserve">OTORITAS JASA KEUANGAN </w:t>
      </w:r>
    </w:p>
    <w:p w14:paraId="67AA494A" w14:textId="77777777" w:rsidR="00412C8F" w:rsidRDefault="00412C8F" w:rsidP="00412C8F">
      <w:pPr>
        <w:spacing w:after="0" w:line="240" w:lineRule="auto"/>
        <w:ind w:left="2027" w:right="2018"/>
        <w:jc w:val="center"/>
        <w:rPr>
          <w:color w:val="auto"/>
          <w:lang w:val="sv-SE"/>
        </w:rPr>
      </w:pPr>
      <w:r>
        <w:rPr>
          <w:color w:val="auto"/>
          <w:lang w:val="sv-SE"/>
        </w:rPr>
        <w:t xml:space="preserve">REPUBLIK INDONESIA </w:t>
      </w:r>
    </w:p>
    <w:p w14:paraId="0ACA9D23" w14:textId="77777777" w:rsidR="00412C8F" w:rsidRDefault="00412C8F" w:rsidP="00412C8F">
      <w:pPr>
        <w:spacing w:after="0" w:line="240" w:lineRule="auto"/>
        <w:ind w:left="2027" w:right="2019"/>
        <w:jc w:val="center"/>
        <w:rPr>
          <w:color w:val="auto"/>
          <w:lang w:val="sv-SE"/>
        </w:rPr>
      </w:pPr>
      <w:r>
        <w:rPr>
          <w:color w:val="auto"/>
          <w:lang w:val="sv-SE"/>
        </w:rPr>
        <w:t>NOMOR ... TAHUN 202</w:t>
      </w:r>
      <w:r w:rsidR="0017036F">
        <w:rPr>
          <w:color w:val="auto"/>
          <w:lang w:val="sv-SE"/>
        </w:rPr>
        <w:t>6</w:t>
      </w:r>
    </w:p>
    <w:p w14:paraId="19FB07DB" w14:textId="77777777" w:rsidR="00412C8F" w:rsidRDefault="00412C8F" w:rsidP="00412C8F">
      <w:pPr>
        <w:spacing w:after="0" w:line="240" w:lineRule="auto"/>
        <w:ind w:left="2027" w:right="2022"/>
        <w:jc w:val="center"/>
        <w:rPr>
          <w:color w:val="auto"/>
          <w:lang w:val="sv-SE"/>
        </w:rPr>
      </w:pPr>
      <w:r>
        <w:rPr>
          <w:color w:val="auto"/>
          <w:lang w:val="sv-SE"/>
        </w:rPr>
        <w:t xml:space="preserve">TENTANG </w:t>
      </w:r>
    </w:p>
    <w:p w14:paraId="4E69229E" w14:textId="77777777" w:rsidR="00412C8F" w:rsidRDefault="0017036F" w:rsidP="00412C8F">
      <w:pPr>
        <w:spacing w:after="0" w:line="240" w:lineRule="auto"/>
        <w:ind w:right="5"/>
        <w:jc w:val="center"/>
        <w:rPr>
          <w:color w:val="auto"/>
          <w:lang w:val="sv-SE"/>
        </w:rPr>
      </w:pPr>
      <w:r>
        <w:rPr>
          <w:color w:val="auto"/>
          <w:lang w:val="sv-SE"/>
        </w:rPr>
        <w:t>RENCANA BISNIS BANK PEREKONOMIAN RAKYAT SYARIAH</w:t>
      </w:r>
    </w:p>
    <w:p w14:paraId="3261DADF" w14:textId="77777777" w:rsidR="00412C8F" w:rsidRDefault="00412C8F" w:rsidP="00412C8F">
      <w:pPr>
        <w:spacing w:after="0" w:line="240" w:lineRule="auto"/>
        <w:ind w:left="0" w:firstLine="0"/>
        <w:jc w:val="left"/>
        <w:rPr>
          <w:color w:val="auto"/>
          <w:lang w:val="sv-SE"/>
        </w:rPr>
      </w:pPr>
      <w:r>
        <w:rPr>
          <w:color w:val="auto"/>
          <w:lang w:val="sv-SE"/>
        </w:rPr>
        <w:t xml:space="preserve"> </w:t>
      </w:r>
    </w:p>
    <w:p w14:paraId="6F165DD2" w14:textId="77777777" w:rsidR="00412C8F" w:rsidRDefault="00412C8F" w:rsidP="00412C8F">
      <w:pPr>
        <w:spacing w:after="0" w:line="240" w:lineRule="auto"/>
        <w:ind w:left="0" w:firstLine="0"/>
        <w:jc w:val="center"/>
        <w:rPr>
          <w:color w:val="auto"/>
          <w:lang w:val="sv-SE"/>
        </w:rPr>
      </w:pPr>
      <w:r>
        <w:rPr>
          <w:color w:val="auto"/>
          <w:lang w:val="sv-SE"/>
        </w:rPr>
        <w:t>DENGAN RAHMAT TUHAN YANG MAHA ESA</w:t>
      </w:r>
    </w:p>
    <w:p w14:paraId="481A4610" w14:textId="77777777" w:rsidR="00412C8F" w:rsidRDefault="00412C8F" w:rsidP="00412C8F">
      <w:pPr>
        <w:spacing w:after="0" w:line="240" w:lineRule="auto"/>
        <w:ind w:left="0" w:firstLine="0"/>
        <w:jc w:val="center"/>
        <w:rPr>
          <w:color w:val="auto"/>
          <w:lang w:val="sv-SE"/>
        </w:rPr>
      </w:pPr>
    </w:p>
    <w:p w14:paraId="32FEA88F" w14:textId="77777777" w:rsidR="00412C8F" w:rsidRDefault="00412C8F" w:rsidP="00412C8F">
      <w:pPr>
        <w:spacing w:after="0" w:line="240" w:lineRule="auto"/>
        <w:ind w:left="0" w:firstLine="0"/>
        <w:jc w:val="center"/>
        <w:rPr>
          <w:color w:val="auto"/>
          <w:lang w:val="sv-SE"/>
        </w:rPr>
      </w:pPr>
      <w:r>
        <w:rPr>
          <w:color w:val="auto"/>
          <w:lang w:val="sv-SE"/>
        </w:rPr>
        <w:t>ANGGOTA DEWAN KOMISIONER OTORITAS JASA KEUANGAN,</w:t>
      </w:r>
    </w:p>
    <w:p w14:paraId="6E953A22" w14:textId="77777777" w:rsidR="00412C8F" w:rsidRDefault="00412C8F" w:rsidP="00412C8F">
      <w:pPr>
        <w:spacing w:after="0" w:line="240" w:lineRule="auto"/>
        <w:ind w:left="0" w:firstLine="0"/>
        <w:jc w:val="center"/>
        <w:rPr>
          <w:color w:val="auto"/>
          <w:lang w:val="sv-SE"/>
        </w:rPr>
      </w:pPr>
    </w:p>
    <w:p w14:paraId="6DE40F6D" w14:textId="77777777" w:rsidR="00412C8F" w:rsidRDefault="00412C8F" w:rsidP="00412C8F">
      <w:pPr>
        <w:spacing w:after="0" w:line="240" w:lineRule="auto"/>
        <w:ind w:left="0" w:firstLine="0"/>
        <w:jc w:val="center"/>
        <w:rPr>
          <w:color w:val="auto"/>
          <w:lang w:val="sv-SE"/>
        </w:rPr>
      </w:pPr>
    </w:p>
    <w:p w14:paraId="6130CA26" w14:textId="77777777" w:rsidR="00412C8F" w:rsidRPr="0017036F" w:rsidRDefault="00412C8F" w:rsidP="00412C8F">
      <w:pPr>
        <w:tabs>
          <w:tab w:val="left" w:pos="1701"/>
          <w:tab w:val="left" w:pos="1985"/>
        </w:tabs>
        <w:spacing w:after="0" w:line="240" w:lineRule="auto"/>
        <w:ind w:left="2552" w:hanging="2552"/>
        <w:rPr>
          <w:color w:val="auto"/>
          <w:highlight w:val="yellow"/>
          <w:lang w:val="sv-SE"/>
        </w:rPr>
      </w:pPr>
      <w:r>
        <w:rPr>
          <w:color w:val="auto"/>
          <w:lang w:val="sv-SE"/>
        </w:rPr>
        <w:t>Menimbang</w:t>
      </w:r>
      <w:r>
        <w:rPr>
          <w:color w:val="auto"/>
          <w:lang w:val="sv-SE"/>
        </w:rPr>
        <w:tab/>
        <w:t>:</w:t>
      </w:r>
      <w:r>
        <w:rPr>
          <w:color w:val="auto"/>
          <w:lang w:val="sv-SE"/>
        </w:rPr>
        <w:tab/>
        <w:t>a.</w:t>
      </w:r>
      <w:r>
        <w:rPr>
          <w:color w:val="auto"/>
          <w:lang w:val="sv-SE"/>
        </w:rPr>
        <w:tab/>
      </w:r>
      <w:r w:rsidRPr="009860B8">
        <w:rPr>
          <w:color w:val="auto"/>
          <w:lang w:val="sv-SE"/>
        </w:rPr>
        <w:t xml:space="preserve">bahwa </w:t>
      </w:r>
      <w:r w:rsidR="009860B8" w:rsidRPr="009860B8">
        <w:rPr>
          <w:color w:val="auto"/>
          <w:lang w:val="sv-SE"/>
        </w:rPr>
        <w:t>untuk melaksanakan ketentuan dalam Peraturan Otoritas Jasa Keuangan Nomor 15/POJK.03/2021 tentang Rencana Bisnis Bank Perkreditan Rakyat dan Bank Pembiayaan Rakyat Syariah</w:t>
      </w:r>
      <w:r w:rsidR="009860B8">
        <w:rPr>
          <w:color w:val="auto"/>
          <w:lang w:val="sv-SE"/>
        </w:rPr>
        <w:t>, khususnya bagi Bank Perekonomian Rakyat Syariah</w:t>
      </w:r>
      <w:r w:rsidRPr="009860B8">
        <w:rPr>
          <w:color w:val="auto"/>
          <w:lang w:val="sv-SE"/>
        </w:rPr>
        <w:t>;</w:t>
      </w:r>
    </w:p>
    <w:p w14:paraId="27C7EFE5" w14:textId="09B99F5D" w:rsidR="00412C8F" w:rsidRPr="009860B8" w:rsidRDefault="00412C8F" w:rsidP="00412C8F">
      <w:pPr>
        <w:tabs>
          <w:tab w:val="left" w:pos="1701"/>
          <w:tab w:val="left" w:pos="1985"/>
        </w:tabs>
        <w:spacing w:after="0" w:line="240" w:lineRule="auto"/>
        <w:ind w:left="2552" w:hanging="2552"/>
        <w:rPr>
          <w:color w:val="auto"/>
          <w:lang w:val="sv-SE"/>
        </w:rPr>
      </w:pPr>
      <w:r w:rsidRPr="009860B8">
        <w:rPr>
          <w:color w:val="auto"/>
          <w:lang w:val="sv-SE"/>
        </w:rPr>
        <w:tab/>
      </w:r>
      <w:r w:rsidRPr="009860B8">
        <w:rPr>
          <w:color w:val="auto"/>
          <w:lang w:val="sv-SE"/>
        </w:rPr>
        <w:tab/>
        <w:t>b.</w:t>
      </w:r>
      <w:r w:rsidRPr="009860B8">
        <w:rPr>
          <w:color w:val="auto"/>
          <w:lang w:val="sv-SE"/>
        </w:rPr>
        <w:tab/>
        <w:t xml:space="preserve">bahwa </w:t>
      </w:r>
      <w:r w:rsidR="009860B8" w:rsidRPr="009860B8">
        <w:rPr>
          <w:color w:val="auto"/>
          <w:lang w:val="sv-SE"/>
        </w:rPr>
        <w:t xml:space="preserve">untuk menyempurnakan ketentuan mengenai penawaran umum efek melalui pasar modal, penyertaan modal, sinergi perbankan, </w:t>
      </w:r>
      <w:r w:rsidR="000817D7">
        <w:rPr>
          <w:color w:val="auto"/>
          <w:lang w:val="sv-SE"/>
        </w:rPr>
        <w:t>penyelenggaran</w:t>
      </w:r>
      <w:r w:rsidR="009860B8" w:rsidRPr="009860B8">
        <w:rPr>
          <w:color w:val="auto"/>
          <w:lang w:val="sv-SE"/>
        </w:rPr>
        <w:t xml:space="preserve"> produk investasi</w:t>
      </w:r>
      <w:r w:rsidR="000817D7">
        <w:rPr>
          <w:color w:val="auto"/>
          <w:lang w:val="sv-SE"/>
        </w:rPr>
        <w:t xml:space="preserve"> perbankan syariah</w:t>
      </w:r>
      <w:r w:rsidR="009860B8" w:rsidRPr="009860B8">
        <w:rPr>
          <w:color w:val="auto"/>
          <w:lang w:val="sv-SE"/>
        </w:rPr>
        <w:t>, serta penguatan melalui kebijakan konsolidasi dan penyempurnaan jenis kantor</w:t>
      </w:r>
      <w:r w:rsidR="000817D7">
        <w:rPr>
          <w:color w:val="auto"/>
          <w:lang w:val="sv-SE"/>
        </w:rPr>
        <w:t xml:space="preserve"> </w:t>
      </w:r>
      <w:bookmarkStart w:id="0" w:name="_GoBack"/>
      <w:r w:rsidR="000817D7" w:rsidRPr="009860B8">
        <w:rPr>
          <w:color w:val="auto"/>
          <w:lang w:val="sv-SE"/>
        </w:rPr>
        <w:t xml:space="preserve">oleh Bank </w:t>
      </w:r>
      <w:r w:rsidR="000817D7">
        <w:rPr>
          <w:color w:val="auto"/>
          <w:lang w:val="sv-SE"/>
        </w:rPr>
        <w:t>Perekonomian</w:t>
      </w:r>
      <w:r w:rsidR="000817D7" w:rsidRPr="009860B8">
        <w:rPr>
          <w:color w:val="auto"/>
          <w:lang w:val="sv-SE"/>
        </w:rPr>
        <w:t xml:space="preserve"> Rakyat Syariah</w:t>
      </w:r>
      <w:bookmarkEnd w:id="0"/>
      <w:r w:rsidR="000817D7">
        <w:rPr>
          <w:color w:val="auto"/>
          <w:lang w:val="sv-SE"/>
        </w:rPr>
        <w:t>;</w:t>
      </w:r>
    </w:p>
    <w:p w14:paraId="3C4AE0BC" w14:textId="77777777" w:rsidR="00412C8F" w:rsidRDefault="00412C8F" w:rsidP="00412C8F">
      <w:pPr>
        <w:tabs>
          <w:tab w:val="left" w:pos="1701"/>
          <w:tab w:val="left" w:pos="1985"/>
        </w:tabs>
        <w:spacing w:after="0" w:line="240" w:lineRule="auto"/>
        <w:ind w:left="2552" w:hanging="2552"/>
        <w:rPr>
          <w:color w:val="auto"/>
          <w:lang w:val="sv-SE"/>
        </w:rPr>
      </w:pPr>
      <w:r w:rsidRPr="009860B8">
        <w:rPr>
          <w:color w:val="auto"/>
          <w:lang w:val="sv-SE"/>
        </w:rPr>
        <w:tab/>
      </w:r>
      <w:r w:rsidRPr="009860B8">
        <w:rPr>
          <w:color w:val="auto"/>
          <w:lang w:val="sv-SE"/>
        </w:rPr>
        <w:tab/>
      </w:r>
      <w:r w:rsidR="009860B8" w:rsidRPr="009860B8">
        <w:rPr>
          <w:color w:val="auto"/>
          <w:lang w:val="sv-SE"/>
        </w:rPr>
        <w:t>c</w:t>
      </w:r>
      <w:r w:rsidRPr="009860B8">
        <w:rPr>
          <w:color w:val="auto"/>
          <w:lang w:val="sv-SE"/>
        </w:rPr>
        <w:t>.</w:t>
      </w:r>
      <w:r w:rsidRPr="009860B8">
        <w:rPr>
          <w:color w:val="auto"/>
          <w:lang w:val="sv-SE"/>
        </w:rPr>
        <w:tab/>
        <w:t>bahwa berdasarkan pertimbangan sebagaimana dimaksud dalam huruf a</w:t>
      </w:r>
      <w:r w:rsidR="009860B8" w:rsidRPr="009860B8">
        <w:rPr>
          <w:color w:val="auto"/>
          <w:lang w:val="sv-SE"/>
        </w:rPr>
        <w:t xml:space="preserve"> dan</w:t>
      </w:r>
      <w:r w:rsidRPr="009860B8">
        <w:rPr>
          <w:color w:val="auto"/>
          <w:lang w:val="sv-SE"/>
        </w:rPr>
        <w:t xml:space="preserve"> huruf b, perlu menetapkan </w:t>
      </w:r>
      <w:r w:rsidR="009860B8" w:rsidRPr="009860B8">
        <w:rPr>
          <w:color w:val="auto"/>
          <w:lang w:val="sv-SE"/>
        </w:rPr>
        <w:t xml:space="preserve">ketentuan pelaksanaan berupa Peraturan Anggota Dewan Komisioner tentang Rencana Bisnis Bank </w:t>
      </w:r>
      <w:r w:rsidRPr="009860B8">
        <w:rPr>
          <w:color w:val="auto"/>
          <w:lang w:val="sv-SE"/>
        </w:rPr>
        <w:t>Perekonomian Rakyat Syariah;</w:t>
      </w:r>
    </w:p>
    <w:p w14:paraId="1F9C5D26" w14:textId="77777777" w:rsidR="00412C8F" w:rsidRDefault="00412C8F" w:rsidP="00412C8F">
      <w:pPr>
        <w:tabs>
          <w:tab w:val="left" w:pos="1701"/>
          <w:tab w:val="left" w:pos="1985"/>
        </w:tabs>
        <w:spacing w:after="0" w:line="240" w:lineRule="auto"/>
        <w:ind w:left="2552" w:hanging="2552"/>
        <w:rPr>
          <w:color w:val="auto"/>
          <w:lang w:val="sv-SE"/>
        </w:rPr>
      </w:pPr>
      <w:r>
        <w:rPr>
          <w:color w:val="auto"/>
          <w:lang w:val="sv-SE"/>
        </w:rPr>
        <w:t>Mengingat</w:t>
      </w:r>
      <w:r>
        <w:rPr>
          <w:color w:val="auto"/>
          <w:lang w:val="sv-SE"/>
        </w:rPr>
        <w:tab/>
        <w:t>:</w:t>
      </w:r>
      <w:r>
        <w:rPr>
          <w:color w:val="auto"/>
          <w:lang w:val="sv-SE"/>
        </w:rPr>
        <w:tab/>
        <w:t>1.</w:t>
      </w:r>
      <w:r>
        <w:rPr>
          <w:color w:val="auto"/>
          <w:lang w:val="sv-SE"/>
        </w:rPr>
        <w:tab/>
        <w:t>Undang-Undang Nomor 21 Tahun 2008 tentang Perbankan Syariah (Lembaran Negara Republik Indonesia Tahun 2008 Nomor 94, Tambahan Lembaran Negara Republik Indonesia Nomor 4867) sebagaimana telah beberapa kali diubah terakhir dengan Undang-Undang Nomor 4 Tahun 2023 tentang Pengembangan dan Penguatan Sektor Keuangan (Lembaran Negara Republik Indonesia Tahun 2023 Nomor 4, Tambahan Lembaran Negara Republik Indonesia Nomor 6845);</w:t>
      </w:r>
    </w:p>
    <w:p w14:paraId="4CAE2DE8" w14:textId="77777777" w:rsidR="00412C8F" w:rsidRDefault="00412C8F" w:rsidP="00412C8F">
      <w:pPr>
        <w:tabs>
          <w:tab w:val="left" w:pos="1701"/>
          <w:tab w:val="left" w:pos="1985"/>
        </w:tabs>
        <w:spacing w:after="0" w:line="240" w:lineRule="auto"/>
        <w:ind w:left="2552" w:hanging="2552"/>
        <w:rPr>
          <w:color w:val="auto"/>
          <w:lang w:val="sv-SE"/>
        </w:rPr>
      </w:pPr>
      <w:r>
        <w:rPr>
          <w:color w:val="auto"/>
          <w:lang w:val="sv-SE"/>
        </w:rPr>
        <w:tab/>
      </w:r>
      <w:r>
        <w:rPr>
          <w:color w:val="auto"/>
          <w:lang w:val="sv-SE"/>
        </w:rPr>
        <w:tab/>
        <w:t>2.</w:t>
      </w:r>
      <w:r>
        <w:rPr>
          <w:color w:val="auto"/>
          <w:lang w:val="sv-SE"/>
        </w:rPr>
        <w:tab/>
        <w:t>Undang-Undang Nomor 21 Tahun 2011 tentang Otoritas Jasa Keuangan (Lembaran Negara Republik Indonesia Tahun 2011 Nomor 111, Tambahan Lembaran Negara Republik Indonesia Nomor 5253) sebagaimana telah diubah terakhir dengan Undang-Undang Nomor 4 Tahun 2023 tentang Pengembangan dan Penguatan Sektor Keuangan (Lembaran Negara Republik Indonesia Tahun 2023 Nomor 4, Tambahan Lembaran Negara Republik Indonesia Nomor 6845);</w:t>
      </w:r>
    </w:p>
    <w:p w14:paraId="5123F279" w14:textId="7C421FC5" w:rsidR="00412C8F" w:rsidRDefault="00412C8F" w:rsidP="00412C8F">
      <w:pPr>
        <w:tabs>
          <w:tab w:val="left" w:pos="1701"/>
          <w:tab w:val="left" w:pos="1985"/>
        </w:tabs>
        <w:spacing w:after="0" w:line="240" w:lineRule="auto"/>
        <w:ind w:left="2552" w:hanging="2552"/>
        <w:rPr>
          <w:color w:val="auto"/>
          <w:lang w:val="sv-SE"/>
        </w:rPr>
      </w:pPr>
      <w:r>
        <w:rPr>
          <w:color w:val="auto"/>
          <w:lang w:val="sv-SE"/>
        </w:rPr>
        <w:tab/>
      </w:r>
      <w:r>
        <w:rPr>
          <w:color w:val="auto"/>
          <w:lang w:val="sv-SE"/>
        </w:rPr>
        <w:tab/>
        <w:t>3.</w:t>
      </w:r>
      <w:r>
        <w:rPr>
          <w:color w:val="auto"/>
          <w:lang w:val="sv-SE"/>
        </w:rPr>
        <w:tab/>
        <w:t xml:space="preserve">Undang-Undang Nomor 4 Tahun 2023 tentang Pengembangan dan Penguatan Sektor Keuangan </w:t>
      </w:r>
      <w:r>
        <w:rPr>
          <w:color w:val="auto"/>
          <w:lang w:val="sv-SE"/>
        </w:rPr>
        <w:lastRenderedPageBreak/>
        <w:t>(Lembaran Negara Republik Indonesia Tahun 2023 Nomor 4, Tambahan Lembaran Negara Republik Indonesia Nomor 6845);</w:t>
      </w:r>
    </w:p>
    <w:p w14:paraId="38AF5A63" w14:textId="7AA3B207" w:rsidR="006724F8" w:rsidRDefault="00412C8F" w:rsidP="00412C8F">
      <w:pPr>
        <w:tabs>
          <w:tab w:val="left" w:pos="1701"/>
          <w:tab w:val="left" w:pos="1985"/>
        </w:tabs>
        <w:spacing w:after="0" w:line="240" w:lineRule="auto"/>
        <w:ind w:left="2552" w:hanging="2552"/>
        <w:rPr>
          <w:color w:val="auto"/>
          <w:lang w:val="sv-SE"/>
        </w:rPr>
      </w:pPr>
      <w:r>
        <w:rPr>
          <w:color w:val="auto"/>
          <w:lang w:val="sv-SE"/>
        </w:rPr>
        <w:tab/>
      </w:r>
      <w:r>
        <w:rPr>
          <w:color w:val="auto"/>
          <w:lang w:val="sv-SE"/>
        </w:rPr>
        <w:tab/>
      </w:r>
      <w:r w:rsidR="002427A9">
        <w:rPr>
          <w:color w:val="auto"/>
          <w:lang w:val="sv-SE"/>
        </w:rPr>
        <w:t xml:space="preserve">4. </w:t>
      </w:r>
      <w:r w:rsidR="006724F8">
        <w:rPr>
          <w:color w:val="auto"/>
          <w:lang w:val="sv-SE"/>
        </w:rPr>
        <w:tab/>
      </w:r>
      <w:r w:rsidR="006724F8" w:rsidRPr="009860B8">
        <w:rPr>
          <w:color w:val="auto"/>
          <w:lang w:val="sv-SE"/>
        </w:rPr>
        <w:t>Peraturan Otoritas Jasa Keuangan Nomor 15/POJK.03/2021 tentang Rencana Bisnis Bank Perkreditan Rakyat dan Bank Pembiayaan Rakyat Syariah</w:t>
      </w:r>
      <w:r w:rsidR="006724F8">
        <w:rPr>
          <w:color w:val="auto"/>
          <w:lang w:val="sv-SE"/>
        </w:rPr>
        <w:t xml:space="preserve"> (Lembaran Negara Republik Indonesia Tahun 2021 Nomor 190, Tambahan Lembaran Negara Republik Indonesia Nomor 6712);</w:t>
      </w:r>
    </w:p>
    <w:p w14:paraId="0FC9CEC4" w14:textId="5FD7F1BB" w:rsidR="002427A9" w:rsidRDefault="006724F8" w:rsidP="00412C8F">
      <w:pPr>
        <w:tabs>
          <w:tab w:val="left" w:pos="1701"/>
          <w:tab w:val="left" w:pos="1985"/>
        </w:tabs>
        <w:spacing w:after="0" w:line="240" w:lineRule="auto"/>
        <w:ind w:left="2552" w:hanging="2552"/>
        <w:rPr>
          <w:color w:val="auto"/>
          <w:lang w:val="sv-SE"/>
        </w:rPr>
      </w:pPr>
      <w:r>
        <w:rPr>
          <w:color w:val="auto"/>
          <w:lang w:val="sv-SE"/>
        </w:rPr>
        <w:tab/>
      </w:r>
      <w:r>
        <w:rPr>
          <w:color w:val="auto"/>
          <w:lang w:val="sv-SE"/>
        </w:rPr>
        <w:tab/>
        <w:t xml:space="preserve">5. </w:t>
      </w:r>
      <w:r>
        <w:rPr>
          <w:color w:val="auto"/>
          <w:lang w:val="sv-SE"/>
        </w:rPr>
        <w:tab/>
        <w:t>Peraturan Otoritas Jasa Keuangan Nomor 25 Tahun 2024 tentang Penerapan Tata Kelola Syariah Bagi Bank Perekonomian Rakyat Syariah (Lembaran Negara Republik Indonesia Tahun 2024 Nomor 35/OJK, Tambahan Lembaran Negara Republik Indonesia Nomor 103/OJK);</w:t>
      </w:r>
    </w:p>
    <w:p w14:paraId="6B19F9F3" w14:textId="77777777" w:rsidR="00412C8F" w:rsidRDefault="00412C8F" w:rsidP="00412C8F">
      <w:pPr>
        <w:tabs>
          <w:tab w:val="left" w:pos="1701"/>
          <w:tab w:val="left" w:pos="1985"/>
        </w:tabs>
        <w:spacing w:after="0" w:line="240" w:lineRule="auto"/>
        <w:ind w:left="2552" w:hanging="2552"/>
        <w:rPr>
          <w:color w:val="auto"/>
          <w:lang w:val="sv-SE"/>
        </w:rPr>
      </w:pPr>
      <w:r>
        <w:rPr>
          <w:color w:val="auto"/>
          <w:lang w:val="sv-SE"/>
        </w:rPr>
        <w:tab/>
      </w:r>
      <w:r>
        <w:rPr>
          <w:color w:val="auto"/>
          <w:lang w:val="sv-SE"/>
        </w:rPr>
        <w:tab/>
      </w:r>
    </w:p>
    <w:p w14:paraId="5E96D1FE" w14:textId="77777777" w:rsidR="00412C8F" w:rsidRDefault="00412C8F" w:rsidP="00412C8F">
      <w:pPr>
        <w:tabs>
          <w:tab w:val="left" w:pos="1701"/>
          <w:tab w:val="left" w:pos="1985"/>
        </w:tabs>
        <w:spacing w:after="0" w:line="240" w:lineRule="auto"/>
        <w:ind w:left="2552" w:hanging="2552"/>
        <w:jc w:val="center"/>
        <w:rPr>
          <w:color w:val="auto"/>
          <w:lang w:val="sv-SE"/>
        </w:rPr>
      </w:pPr>
      <w:r>
        <w:rPr>
          <w:color w:val="auto"/>
          <w:lang w:val="sv-SE"/>
        </w:rPr>
        <w:t>MEMUTUSKAN:</w:t>
      </w:r>
    </w:p>
    <w:p w14:paraId="5B02DAB5" w14:textId="77777777" w:rsidR="00412C8F" w:rsidRDefault="00412C8F" w:rsidP="00412C8F">
      <w:pPr>
        <w:tabs>
          <w:tab w:val="left" w:pos="1710"/>
        </w:tabs>
        <w:spacing w:after="0" w:line="240" w:lineRule="auto"/>
        <w:ind w:left="1980" w:hanging="1980"/>
        <w:rPr>
          <w:color w:val="auto"/>
          <w:lang w:val="sv-SE"/>
        </w:rPr>
      </w:pPr>
      <w:r>
        <w:rPr>
          <w:color w:val="auto"/>
          <w:lang w:val="sv-SE"/>
        </w:rPr>
        <w:t>Menetapkan</w:t>
      </w:r>
      <w:r>
        <w:rPr>
          <w:color w:val="auto"/>
          <w:lang w:val="sv-SE"/>
        </w:rPr>
        <w:tab/>
        <w:t>:</w:t>
      </w:r>
      <w:r>
        <w:rPr>
          <w:color w:val="auto"/>
          <w:lang w:val="sv-SE"/>
        </w:rPr>
        <w:tab/>
        <w:t xml:space="preserve">PERATURAN ANGGOTA DEWAN KOMISIONER TENTANG </w:t>
      </w:r>
      <w:r w:rsidR="0017036F">
        <w:rPr>
          <w:color w:val="auto"/>
          <w:lang w:val="sv-SE"/>
        </w:rPr>
        <w:t>RENCANA BISNIS</w:t>
      </w:r>
      <w:r>
        <w:rPr>
          <w:color w:val="auto"/>
          <w:lang w:val="sv-SE"/>
        </w:rPr>
        <w:t xml:space="preserve"> BANK PEREKONOMIAN RAKYAT SYARIAH.</w:t>
      </w:r>
    </w:p>
    <w:p w14:paraId="178D3F01" w14:textId="77777777" w:rsidR="00412C8F" w:rsidRDefault="00412C8F" w:rsidP="00412C8F">
      <w:pPr>
        <w:tabs>
          <w:tab w:val="left" w:pos="1710"/>
        </w:tabs>
        <w:spacing w:after="0" w:line="240" w:lineRule="auto"/>
        <w:ind w:left="1980" w:hanging="1980"/>
        <w:rPr>
          <w:color w:val="auto"/>
          <w:lang w:val="sv-SE"/>
        </w:rPr>
      </w:pPr>
    </w:p>
    <w:p w14:paraId="20B6B666" w14:textId="77777777" w:rsidR="00412C8F" w:rsidRDefault="00412C8F" w:rsidP="00412C8F">
      <w:pPr>
        <w:spacing w:after="0" w:line="240" w:lineRule="auto"/>
        <w:ind w:left="1980" w:firstLine="0"/>
        <w:jc w:val="center"/>
        <w:rPr>
          <w:color w:val="auto"/>
          <w:lang w:val="sv-SE"/>
        </w:rPr>
      </w:pPr>
      <w:r>
        <w:rPr>
          <w:color w:val="auto"/>
          <w:lang w:val="sv-SE"/>
        </w:rPr>
        <w:t>BAB I</w:t>
      </w:r>
    </w:p>
    <w:p w14:paraId="1C8020E7" w14:textId="77777777" w:rsidR="00412C8F" w:rsidRDefault="00412C8F" w:rsidP="00412C8F">
      <w:pPr>
        <w:spacing w:after="0" w:line="240" w:lineRule="auto"/>
        <w:ind w:left="1980" w:firstLine="0"/>
        <w:jc w:val="center"/>
        <w:rPr>
          <w:color w:val="auto"/>
          <w:lang w:val="sv-SE"/>
        </w:rPr>
      </w:pPr>
      <w:r>
        <w:rPr>
          <w:color w:val="auto"/>
          <w:lang w:val="sv-SE"/>
        </w:rPr>
        <w:t>KETENTUAN UMUM</w:t>
      </w:r>
    </w:p>
    <w:p w14:paraId="7A7AFA15" w14:textId="77777777" w:rsidR="00412C8F" w:rsidRDefault="00412C8F" w:rsidP="00412C8F">
      <w:pPr>
        <w:spacing w:after="0" w:line="240" w:lineRule="auto"/>
        <w:ind w:left="1980" w:firstLine="0"/>
        <w:jc w:val="center"/>
        <w:rPr>
          <w:color w:val="auto"/>
          <w:lang w:val="sv-SE"/>
        </w:rPr>
      </w:pPr>
    </w:p>
    <w:p w14:paraId="5AD8F25C" w14:textId="77777777" w:rsidR="00412C8F" w:rsidRDefault="00412C8F" w:rsidP="00412C8F">
      <w:pPr>
        <w:spacing w:after="0" w:line="240" w:lineRule="auto"/>
        <w:ind w:left="1953" w:firstLine="0"/>
        <w:jc w:val="center"/>
        <w:rPr>
          <w:color w:val="auto"/>
        </w:rPr>
      </w:pPr>
      <w:proofErr w:type="spellStart"/>
      <w:r>
        <w:rPr>
          <w:color w:val="auto"/>
        </w:rPr>
        <w:t>Pasal</w:t>
      </w:r>
      <w:proofErr w:type="spellEnd"/>
      <w:r>
        <w:rPr>
          <w:color w:val="auto"/>
        </w:rPr>
        <w:t xml:space="preserve"> </w:t>
      </w:r>
      <w:r w:rsidR="009860B8">
        <w:rPr>
          <w:color w:val="auto"/>
        </w:rPr>
        <w:t>1</w:t>
      </w:r>
    </w:p>
    <w:p w14:paraId="1D191835" w14:textId="519918A8" w:rsidR="003662FE" w:rsidRDefault="00725849" w:rsidP="0096236A">
      <w:pPr>
        <w:pStyle w:val="ListParagraph"/>
        <w:numPr>
          <w:ilvl w:val="0"/>
          <w:numId w:val="4"/>
        </w:numPr>
        <w:spacing w:after="0" w:line="240" w:lineRule="auto"/>
        <w:ind w:left="2552" w:hanging="567"/>
        <w:rPr>
          <w:color w:val="auto"/>
        </w:rPr>
      </w:pPr>
      <w:r w:rsidRPr="00725849">
        <w:rPr>
          <w:color w:val="auto"/>
        </w:rPr>
        <w:t xml:space="preserve">Bank </w:t>
      </w:r>
      <w:proofErr w:type="spellStart"/>
      <w:r w:rsidRPr="00725849">
        <w:rPr>
          <w:color w:val="auto"/>
        </w:rPr>
        <w:t>Perekonomian</w:t>
      </w:r>
      <w:proofErr w:type="spellEnd"/>
      <w:r w:rsidRPr="00725849">
        <w:rPr>
          <w:color w:val="auto"/>
        </w:rPr>
        <w:t xml:space="preserve"> Rakyat Syariah yang </w:t>
      </w:r>
      <w:proofErr w:type="spellStart"/>
      <w:r w:rsidRPr="00725849">
        <w:rPr>
          <w:color w:val="auto"/>
        </w:rPr>
        <w:t>selanjutnya</w:t>
      </w:r>
      <w:proofErr w:type="spellEnd"/>
      <w:r w:rsidRPr="00725849">
        <w:rPr>
          <w:color w:val="auto"/>
        </w:rPr>
        <w:t xml:space="preserve"> </w:t>
      </w:r>
      <w:proofErr w:type="spellStart"/>
      <w:r w:rsidRPr="00725849">
        <w:rPr>
          <w:color w:val="auto"/>
        </w:rPr>
        <w:t>disebut</w:t>
      </w:r>
      <w:proofErr w:type="spellEnd"/>
      <w:r w:rsidRPr="00725849">
        <w:rPr>
          <w:color w:val="auto"/>
        </w:rPr>
        <w:t xml:space="preserve"> BPR Syariah </w:t>
      </w:r>
      <w:proofErr w:type="spellStart"/>
      <w:r w:rsidRPr="00725849">
        <w:rPr>
          <w:color w:val="auto"/>
        </w:rPr>
        <w:t>adalah</w:t>
      </w:r>
      <w:proofErr w:type="spellEnd"/>
      <w:r w:rsidRPr="00725849">
        <w:rPr>
          <w:color w:val="auto"/>
        </w:rPr>
        <w:t xml:space="preserve"> </w:t>
      </w:r>
      <w:proofErr w:type="spellStart"/>
      <w:r w:rsidRPr="00725849">
        <w:rPr>
          <w:color w:val="auto"/>
        </w:rPr>
        <w:t>jenis</w:t>
      </w:r>
      <w:proofErr w:type="spellEnd"/>
      <w:r w:rsidRPr="00725849">
        <w:rPr>
          <w:color w:val="auto"/>
        </w:rPr>
        <w:t xml:space="preserve"> bank </w:t>
      </w:r>
      <w:proofErr w:type="spellStart"/>
      <w:r w:rsidRPr="00725849">
        <w:rPr>
          <w:color w:val="auto"/>
        </w:rPr>
        <w:t>syariah</w:t>
      </w:r>
      <w:proofErr w:type="spellEnd"/>
      <w:r w:rsidRPr="00725849">
        <w:rPr>
          <w:color w:val="auto"/>
        </w:rPr>
        <w:t xml:space="preserve"> yang </w:t>
      </w:r>
      <w:proofErr w:type="spellStart"/>
      <w:r w:rsidRPr="00725849">
        <w:rPr>
          <w:color w:val="auto"/>
        </w:rPr>
        <w:t>dalam</w:t>
      </w:r>
      <w:proofErr w:type="spellEnd"/>
      <w:r w:rsidRPr="00725849">
        <w:rPr>
          <w:color w:val="auto"/>
        </w:rPr>
        <w:t xml:space="preserve"> </w:t>
      </w:r>
      <w:proofErr w:type="spellStart"/>
      <w:r w:rsidRPr="00725849">
        <w:rPr>
          <w:color w:val="auto"/>
        </w:rPr>
        <w:t>kegiatannya</w:t>
      </w:r>
      <w:proofErr w:type="spellEnd"/>
      <w:r w:rsidRPr="00725849">
        <w:rPr>
          <w:color w:val="auto"/>
        </w:rPr>
        <w:t xml:space="preserve"> </w:t>
      </w:r>
      <w:proofErr w:type="spellStart"/>
      <w:r w:rsidRPr="00725849">
        <w:rPr>
          <w:color w:val="auto"/>
        </w:rPr>
        <w:t>tidak</w:t>
      </w:r>
      <w:proofErr w:type="spellEnd"/>
      <w:r w:rsidRPr="00725849">
        <w:rPr>
          <w:color w:val="auto"/>
        </w:rPr>
        <w:t xml:space="preserve"> </w:t>
      </w:r>
      <w:proofErr w:type="spellStart"/>
      <w:r w:rsidRPr="00725849">
        <w:rPr>
          <w:color w:val="auto"/>
        </w:rPr>
        <w:t>memberikan</w:t>
      </w:r>
      <w:proofErr w:type="spellEnd"/>
      <w:r w:rsidRPr="00725849">
        <w:rPr>
          <w:color w:val="auto"/>
        </w:rPr>
        <w:t xml:space="preserve"> </w:t>
      </w:r>
      <w:proofErr w:type="spellStart"/>
      <w:r w:rsidRPr="00725849">
        <w:rPr>
          <w:color w:val="auto"/>
        </w:rPr>
        <w:t>jasa</w:t>
      </w:r>
      <w:proofErr w:type="spellEnd"/>
      <w:r w:rsidRPr="00725849">
        <w:rPr>
          <w:color w:val="auto"/>
        </w:rPr>
        <w:t xml:space="preserve"> </w:t>
      </w:r>
      <w:proofErr w:type="spellStart"/>
      <w:r w:rsidRPr="00725849">
        <w:rPr>
          <w:color w:val="auto"/>
        </w:rPr>
        <w:t>dalam</w:t>
      </w:r>
      <w:proofErr w:type="spellEnd"/>
      <w:r w:rsidRPr="00725849">
        <w:rPr>
          <w:color w:val="auto"/>
        </w:rPr>
        <w:t xml:space="preserve"> </w:t>
      </w:r>
      <w:proofErr w:type="spellStart"/>
      <w:r w:rsidRPr="00725849">
        <w:rPr>
          <w:color w:val="auto"/>
        </w:rPr>
        <w:t>lalu</w:t>
      </w:r>
      <w:proofErr w:type="spellEnd"/>
      <w:r w:rsidRPr="00725849">
        <w:rPr>
          <w:color w:val="auto"/>
        </w:rPr>
        <w:t xml:space="preserve"> </w:t>
      </w:r>
      <w:proofErr w:type="spellStart"/>
      <w:r w:rsidRPr="00725849">
        <w:rPr>
          <w:color w:val="auto"/>
        </w:rPr>
        <w:t>lintas</w:t>
      </w:r>
      <w:proofErr w:type="spellEnd"/>
      <w:r w:rsidRPr="00725849">
        <w:rPr>
          <w:color w:val="auto"/>
        </w:rPr>
        <w:t xml:space="preserve"> </w:t>
      </w:r>
      <w:proofErr w:type="spellStart"/>
      <w:r w:rsidRPr="00725849">
        <w:rPr>
          <w:color w:val="auto"/>
        </w:rPr>
        <w:t>giral</w:t>
      </w:r>
      <w:proofErr w:type="spellEnd"/>
      <w:r>
        <w:rPr>
          <w:color w:val="auto"/>
        </w:rPr>
        <w:t xml:space="preserve"> </w:t>
      </w:r>
      <w:proofErr w:type="spellStart"/>
      <w:r w:rsidRPr="00725849">
        <w:rPr>
          <w:color w:val="auto"/>
        </w:rPr>
        <w:t>secara</w:t>
      </w:r>
      <w:proofErr w:type="spellEnd"/>
      <w:r w:rsidRPr="00725849">
        <w:rPr>
          <w:color w:val="auto"/>
        </w:rPr>
        <w:t xml:space="preserve"> </w:t>
      </w:r>
      <w:proofErr w:type="spellStart"/>
      <w:r w:rsidRPr="00725849">
        <w:rPr>
          <w:color w:val="auto"/>
        </w:rPr>
        <w:t>langsung</w:t>
      </w:r>
      <w:proofErr w:type="spellEnd"/>
      <w:r w:rsidRPr="00725849">
        <w:rPr>
          <w:color w:val="auto"/>
        </w:rPr>
        <w:t>.</w:t>
      </w:r>
    </w:p>
    <w:p w14:paraId="7953D3C6" w14:textId="75FAF573" w:rsidR="00725849" w:rsidRDefault="00725849" w:rsidP="00566A9C">
      <w:pPr>
        <w:pStyle w:val="ListParagraph"/>
        <w:numPr>
          <w:ilvl w:val="0"/>
          <w:numId w:val="4"/>
        </w:numPr>
        <w:spacing w:after="0" w:line="240" w:lineRule="auto"/>
        <w:ind w:left="2552" w:hanging="567"/>
        <w:rPr>
          <w:color w:val="auto"/>
        </w:rPr>
      </w:pPr>
      <w:proofErr w:type="spellStart"/>
      <w:r w:rsidRPr="00725849">
        <w:rPr>
          <w:rFonts w:eastAsia="Times New Roman" w:cs="Times New Roman"/>
          <w:szCs w:val="24"/>
        </w:rPr>
        <w:t>Rencana</w:t>
      </w:r>
      <w:proofErr w:type="spellEnd"/>
      <w:r w:rsidRPr="00725849">
        <w:rPr>
          <w:rFonts w:eastAsia="Times New Roman" w:cs="Times New Roman"/>
          <w:szCs w:val="24"/>
        </w:rPr>
        <w:t xml:space="preserve"> </w:t>
      </w:r>
      <w:proofErr w:type="spellStart"/>
      <w:r w:rsidRPr="00725849">
        <w:rPr>
          <w:rFonts w:eastAsia="Times New Roman" w:cs="Times New Roman"/>
          <w:szCs w:val="24"/>
        </w:rPr>
        <w:t>Bisnis</w:t>
      </w:r>
      <w:proofErr w:type="spellEnd"/>
      <w:r w:rsidRPr="00725849">
        <w:rPr>
          <w:rFonts w:eastAsia="Times New Roman" w:cs="Times New Roman"/>
          <w:szCs w:val="24"/>
        </w:rPr>
        <w:t xml:space="preserve"> </w:t>
      </w:r>
      <w:proofErr w:type="spellStart"/>
      <w:r w:rsidRPr="00725849">
        <w:rPr>
          <w:color w:val="auto"/>
        </w:rPr>
        <w:t>adalah</w:t>
      </w:r>
      <w:proofErr w:type="spellEnd"/>
      <w:r w:rsidRPr="00725849">
        <w:rPr>
          <w:color w:val="auto"/>
        </w:rPr>
        <w:t xml:space="preserve"> </w:t>
      </w:r>
      <w:proofErr w:type="spellStart"/>
      <w:r w:rsidRPr="00725849">
        <w:rPr>
          <w:color w:val="auto"/>
        </w:rPr>
        <w:t>dokumen</w:t>
      </w:r>
      <w:proofErr w:type="spellEnd"/>
      <w:r w:rsidRPr="00725849">
        <w:rPr>
          <w:color w:val="auto"/>
        </w:rPr>
        <w:t xml:space="preserve"> </w:t>
      </w:r>
      <w:proofErr w:type="spellStart"/>
      <w:r w:rsidRPr="00725849">
        <w:rPr>
          <w:color w:val="auto"/>
        </w:rPr>
        <w:t>tertulis</w:t>
      </w:r>
      <w:proofErr w:type="spellEnd"/>
      <w:r w:rsidRPr="00725849">
        <w:rPr>
          <w:color w:val="auto"/>
        </w:rPr>
        <w:t xml:space="preserve"> yang </w:t>
      </w:r>
      <w:proofErr w:type="spellStart"/>
      <w:r w:rsidRPr="00725849">
        <w:rPr>
          <w:color w:val="auto"/>
        </w:rPr>
        <w:t>menggambarkan</w:t>
      </w:r>
      <w:proofErr w:type="spellEnd"/>
      <w:r w:rsidRPr="00725849">
        <w:rPr>
          <w:color w:val="auto"/>
        </w:rPr>
        <w:t xml:space="preserve"> </w:t>
      </w:r>
      <w:proofErr w:type="spellStart"/>
      <w:r w:rsidRPr="00725849">
        <w:rPr>
          <w:color w:val="auto"/>
        </w:rPr>
        <w:t>rencana</w:t>
      </w:r>
      <w:proofErr w:type="spellEnd"/>
      <w:r w:rsidRPr="00725849">
        <w:rPr>
          <w:color w:val="auto"/>
        </w:rPr>
        <w:t xml:space="preserve"> </w:t>
      </w:r>
      <w:proofErr w:type="spellStart"/>
      <w:r w:rsidRPr="00725849">
        <w:rPr>
          <w:color w:val="auto"/>
        </w:rPr>
        <w:t>pengembangan</w:t>
      </w:r>
      <w:proofErr w:type="spellEnd"/>
      <w:r w:rsidRPr="00725849">
        <w:rPr>
          <w:color w:val="auto"/>
        </w:rPr>
        <w:t xml:space="preserve"> dan </w:t>
      </w:r>
      <w:proofErr w:type="spellStart"/>
      <w:r w:rsidRPr="00725849">
        <w:rPr>
          <w:color w:val="auto"/>
        </w:rPr>
        <w:t>kegiatan</w:t>
      </w:r>
      <w:proofErr w:type="spellEnd"/>
      <w:r w:rsidRPr="00725849">
        <w:rPr>
          <w:color w:val="auto"/>
        </w:rPr>
        <w:t xml:space="preserve"> </w:t>
      </w:r>
      <w:proofErr w:type="spellStart"/>
      <w:r w:rsidRPr="00725849">
        <w:rPr>
          <w:color w:val="auto"/>
        </w:rPr>
        <w:t>usaha</w:t>
      </w:r>
      <w:proofErr w:type="spellEnd"/>
      <w:r w:rsidRPr="00725849">
        <w:rPr>
          <w:color w:val="auto"/>
        </w:rPr>
        <w:t xml:space="preserve"> BPR Syariah </w:t>
      </w:r>
      <w:proofErr w:type="spellStart"/>
      <w:r w:rsidRPr="00725849">
        <w:rPr>
          <w:color w:val="auto"/>
        </w:rPr>
        <w:t>dalam</w:t>
      </w:r>
      <w:proofErr w:type="spellEnd"/>
      <w:r w:rsidRPr="00725849">
        <w:rPr>
          <w:color w:val="auto"/>
        </w:rPr>
        <w:t xml:space="preserve"> </w:t>
      </w:r>
      <w:proofErr w:type="spellStart"/>
      <w:r w:rsidRPr="00725849">
        <w:rPr>
          <w:color w:val="auto"/>
        </w:rPr>
        <w:t>jangka</w:t>
      </w:r>
      <w:proofErr w:type="spellEnd"/>
      <w:r w:rsidRPr="00725849">
        <w:rPr>
          <w:color w:val="auto"/>
        </w:rPr>
        <w:t xml:space="preserve"> </w:t>
      </w:r>
      <w:proofErr w:type="spellStart"/>
      <w:r w:rsidRPr="00725849">
        <w:rPr>
          <w:color w:val="auto"/>
        </w:rPr>
        <w:t>waktu</w:t>
      </w:r>
      <w:proofErr w:type="spellEnd"/>
      <w:r w:rsidRPr="00725849">
        <w:rPr>
          <w:color w:val="auto"/>
        </w:rPr>
        <w:t xml:space="preserve"> </w:t>
      </w:r>
      <w:proofErr w:type="spellStart"/>
      <w:r w:rsidRPr="00725849">
        <w:rPr>
          <w:color w:val="auto"/>
        </w:rPr>
        <w:t>tertentu</w:t>
      </w:r>
      <w:proofErr w:type="spellEnd"/>
      <w:r w:rsidRPr="00725849">
        <w:rPr>
          <w:color w:val="auto"/>
        </w:rPr>
        <w:t xml:space="preserve"> </w:t>
      </w:r>
      <w:proofErr w:type="spellStart"/>
      <w:r w:rsidRPr="00725849">
        <w:rPr>
          <w:color w:val="auto"/>
        </w:rPr>
        <w:t>serta</w:t>
      </w:r>
      <w:proofErr w:type="spellEnd"/>
      <w:r w:rsidRPr="00725849">
        <w:rPr>
          <w:color w:val="auto"/>
        </w:rPr>
        <w:t xml:space="preserve"> </w:t>
      </w:r>
      <w:proofErr w:type="spellStart"/>
      <w:r w:rsidRPr="00725849">
        <w:rPr>
          <w:color w:val="auto"/>
        </w:rPr>
        <w:t>strategi</w:t>
      </w:r>
      <w:proofErr w:type="spellEnd"/>
      <w:r w:rsidRPr="00725849">
        <w:rPr>
          <w:color w:val="auto"/>
        </w:rPr>
        <w:t xml:space="preserve"> </w:t>
      </w:r>
      <w:proofErr w:type="spellStart"/>
      <w:r w:rsidRPr="00725849">
        <w:rPr>
          <w:color w:val="auto"/>
        </w:rPr>
        <w:t>untuk</w:t>
      </w:r>
      <w:proofErr w:type="spellEnd"/>
      <w:r w:rsidRPr="00725849">
        <w:rPr>
          <w:color w:val="auto"/>
        </w:rPr>
        <w:t xml:space="preserve"> </w:t>
      </w:r>
      <w:proofErr w:type="spellStart"/>
      <w:r w:rsidRPr="00725849">
        <w:rPr>
          <w:color w:val="auto"/>
        </w:rPr>
        <w:t>merealisasikan</w:t>
      </w:r>
      <w:proofErr w:type="spellEnd"/>
      <w:r w:rsidRPr="00725849">
        <w:rPr>
          <w:color w:val="auto"/>
        </w:rPr>
        <w:t xml:space="preserve"> </w:t>
      </w:r>
      <w:proofErr w:type="spellStart"/>
      <w:r w:rsidRPr="00725849">
        <w:rPr>
          <w:color w:val="auto"/>
        </w:rPr>
        <w:t>rencana</w:t>
      </w:r>
      <w:proofErr w:type="spellEnd"/>
      <w:r w:rsidRPr="00725849">
        <w:rPr>
          <w:color w:val="auto"/>
        </w:rPr>
        <w:t xml:space="preserve"> </w:t>
      </w:r>
      <w:proofErr w:type="spellStart"/>
      <w:r w:rsidRPr="00725849">
        <w:rPr>
          <w:color w:val="auto"/>
        </w:rPr>
        <w:t>tersebut</w:t>
      </w:r>
      <w:proofErr w:type="spellEnd"/>
      <w:r>
        <w:rPr>
          <w:color w:val="auto"/>
        </w:rPr>
        <w:t xml:space="preserve"> </w:t>
      </w:r>
      <w:proofErr w:type="spellStart"/>
      <w:r w:rsidRPr="00725849">
        <w:rPr>
          <w:color w:val="auto"/>
        </w:rPr>
        <w:t>sesuai</w:t>
      </w:r>
      <w:proofErr w:type="spellEnd"/>
      <w:r w:rsidRPr="00725849">
        <w:rPr>
          <w:color w:val="auto"/>
        </w:rPr>
        <w:t xml:space="preserve"> target dan </w:t>
      </w:r>
      <w:proofErr w:type="spellStart"/>
      <w:r w:rsidRPr="00725849">
        <w:rPr>
          <w:color w:val="auto"/>
        </w:rPr>
        <w:t>waktu</w:t>
      </w:r>
      <w:proofErr w:type="spellEnd"/>
      <w:r w:rsidRPr="00725849">
        <w:rPr>
          <w:color w:val="auto"/>
        </w:rPr>
        <w:t xml:space="preserve"> yang </w:t>
      </w:r>
      <w:proofErr w:type="spellStart"/>
      <w:r w:rsidRPr="00725849">
        <w:rPr>
          <w:color w:val="auto"/>
        </w:rPr>
        <w:t>ditetapkan</w:t>
      </w:r>
      <w:proofErr w:type="spellEnd"/>
      <w:r w:rsidRPr="00725849">
        <w:rPr>
          <w:color w:val="auto"/>
        </w:rPr>
        <w:t>.</w:t>
      </w:r>
    </w:p>
    <w:p w14:paraId="5D2BD799" w14:textId="4FFA455A" w:rsidR="00725849" w:rsidRDefault="00725849" w:rsidP="00180AA1">
      <w:pPr>
        <w:pStyle w:val="ListParagraph"/>
        <w:numPr>
          <w:ilvl w:val="0"/>
          <w:numId w:val="4"/>
        </w:numPr>
        <w:spacing w:after="0" w:line="240" w:lineRule="auto"/>
        <w:ind w:left="2552" w:hanging="567"/>
        <w:rPr>
          <w:color w:val="auto"/>
        </w:rPr>
      </w:pPr>
      <w:proofErr w:type="spellStart"/>
      <w:r w:rsidRPr="00725849">
        <w:rPr>
          <w:rFonts w:eastAsia="Times New Roman" w:cs="Times New Roman"/>
          <w:szCs w:val="24"/>
        </w:rPr>
        <w:t>Laporan</w:t>
      </w:r>
      <w:proofErr w:type="spellEnd"/>
      <w:r w:rsidRPr="00725849">
        <w:rPr>
          <w:rFonts w:eastAsia="Times New Roman" w:cs="Times New Roman"/>
          <w:szCs w:val="24"/>
        </w:rPr>
        <w:t xml:space="preserve"> </w:t>
      </w:r>
      <w:proofErr w:type="spellStart"/>
      <w:r w:rsidRPr="00725849">
        <w:rPr>
          <w:color w:val="auto"/>
        </w:rPr>
        <w:t>Pelaksanaan</w:t>
      </w:r>
      <w:proofErr w:type="spellEnd"/>
      <w:r w:rsidRPr="00725849">
        <w:rPr>
          <w:color w:val="auto"/>
        </w:rPr>
        <w:t xml:space="preserve"> dan </w:t>
      </w:r>
      <w:proofErr w:type="spellStart"/>
      <w:r w:rsidRPr="00725849">
        <w:rPr>
          <w:color w:val="auto"/>
        </w:rPr>
        <w:t>Pengawasan</w:t>
      </w:r>
      <w:proofErr w:type="spellEnd"/>
      <w:r w:rsidRPr="00725849">
        <w:rPr>
          <w:color w:val="auto"/>
        </w:rPr>
        <w:t xml:space="preserve"> </w:t>
      </w:r>
      <w:proofErr w:type="spellStart"/>
      <w:r w:rsidRPr="00725849">
        <w:rPr>
          <w:color w:val="auto"/>
        </w:rPr>
        <w:t>Rencana</w:t>
      </w:r>
      <w:proofErr w:type="spellEnd"/>
      <w:r w:rsidRPr="00725849">
        <w:rPr>
          <w:color w:val="auto"/>
        </w:rPr>
        <w:t xml:space="preserve"> </w:t>
      </w:r>
      <w:proofErr w:type="spellStart"/>
      <w:r w:rsidRPr="00725849">
        <w:rPr>
          <w:color w:val="auto"/>
        </w:rPr>
        <w:t>Bisnis</w:t>
      </w:r>
      <w:proofErr w:type="spellEnd"/>
      <w:r w:rsidRPr="00725849">
        <w:rPr>
          <w:color w:val="auto"/>
        </w:rPr>
        <w:t xml:space="preserve"> </w:t>
      </w:r>
      <w:proofErr w:type="spellStart"/>
      <w:r w:rsidRPr="00725849">
        <w:rPr>
          <w:color w:val="auto"/>
        </w:rPr>
        <w:t>adalah</w:t>
      </w:r>
      <w:proofErr w:type="spellEnd"/>
      <w:r w:rsidRPr="00725849">
        <w:rPr>
          <w:color w:val="auto"/>
        </w:rPr>
        <w:t xml:space="preserve"> </w:t>
      </w:r>
      <w:proofErr w:type="spellStart"/>
      <w:r w:rsidRPr="00725849">
        <w:rPr>
          <w:color w:val="auto"/>
        </w:rPr>
        <w:t>laporan</w:t>
      </w:r>
      <w:proofErr w:type="spellEnd"/>
      <w:r w:rsidRPr="00725849">
        <w:rPr>
          <w:color w:val="auto"/>
        </w:rPr>
        <w:t xml:space="preserve"> yang </w:t>
      </w:r>
      <w:proofErr w:type="spellStart"/>
      <w:r w:rsidRPr="00725849">
        <w:rPr>
          <w:color w:val="auto"/>
        </w:rPr>
        <w:t>disusun</w:t>
      </w:r>
      <w:proofErr w:type="spellEnd"/>
      <w:r w:rsidRPr="00725849">
        <w:rPr>
          <w:color w:val="auto"/>
        </w:rPr>
        <w:t xml:space="preserve"> oleh </w:t>
      </w:r>
      <w:proofErr w:type="spellStart"/>
      <w:r w:rsidRPr="00725849">
        <w:rPr>
          <w:color w:val="auto"/>
        </w:rPr>
        <w:t>direksi</w:t>
      </w:r>
      <w:proofErr w:type="spellEnd"/>
      <w:r w:rsidRPr="00725849">
        <w:rPr>
          <w:color w:val="auto"/>
        </w:rPr>
        <w:t xml:space="preserve"> dan dewan </w:t>
      </w:r>
      <w:proofErr w:type="spellStart"/>
      <w:r w:rsidRPr="00725849">
        <w:rPr>
          <w:color w:val="auto"/>
        </w:rPr>
        <w:t>komisaris</w:t>
      </w:r>
      <w:proofErr w:type="spellEnd"/>
      <w:r w:rsidRPr="00725849">
        <w:rPr>
          <w:color w:val="auto"/>
        </w:rPr>
        <w:t xml:space="preserve"> BPR Syariah </w:t>
      </w:r>
      <w:proofErr w:type="spellStart"/>
      <w:r w:rsidRPr="00725849">
        <w:rPr>
          <w:color w:val="auto"/>
        </w:rPr>
        <w:t>mengenai</w:t>
      </w:r>
      <w:proofErr w:type="spellEnd"/>
      <w:r w:rsidRPr="00725849">
        <w:rPr>
          <w:color w:val="auto"/>
        </w:rPr>
        <w:t xml:space="preserve"> </w:t>
      </w:r>
      <w:proofErr w:type="spellStart"/>
      <w:r w:rsidRPr="00725849">
        <w:rPr>
          <w:color w:val="auto"/>
        </w:rPr>
        <w:t>pelaksanaan</w:t>
      </w:r>
      <w:proofErr w:type="spellEnd"/>
      <w:r w:rsidRPr="00725849">
        <w:rPr>
          <w:color w:val="auto"/>
        </w:rPr>
        <w:t xml:space="preserve"> </w:t>
      </w:r>
      <w:proofErr w:type="spellStart"/>
      <w:r w:rsidRPr="00725849">
        <w:rPr>
          <w:color w:val="auto"/>
        </w:rPr>
        <w:t>Rencana</w:t>
      </w:r>
      <w:proofErr w:type="spellEnd"/>
      <w:r w:rsidRPr="00725849">
        <w:rPr>
          <w:color w:val="auto"/>
        </w:rPr>
        <w:t xml:space="preserve"> </w:t>
      </w:r>
      <w:proofErr w:type="spellStart"/>
      <w:r w:rsidRPr="00725849">
        <w:rPr>
          <w:color w:val="auto"/>
        </w:rPr>
        <w:t>Bisnis</w:t>
      </w:r>
      <w:proofErr w:type="spellEnd"/>
      <w:r w:rsidRPr="00725849">
        <w:rPr>
          <w:color w:val="auto"/>
        </w:rPr>
        <w:t xml:space="preserve"> oleh </w:t>
      </w:r>
      <w:proofErr w:type="spellStart"/>
      <w:r w:rsidRPr="00725849">
        <w:rPr>
          <w:color w:val="auto"/>
        </w:rPr>
        <w:t>direksi</w:t>
      </w:r>
      <w:proofErr w:type="spellEnd"/>
      <w:r w:rsidRPr="00725849">
        <w:rPr>
          <w:color w:val="auto"/>
        </w:rPr>
        <w:t xml:space="preserve"> </w:t>
      </w:r>
      <w:proofErr w:type="spellStart"/>
      <w:r w:rsidRPr="00725849">
        <w:rPr>
          <w:color w:val="auto"/>
        </w:rPr>
        <w:t>serta</w:t>
      </w:r>
      <w:proofErr w:type="spellEnd"/>
      <w:r w:rsidRPr="00725849">
        <w:rPr>
          <w:color w:val="auto"/>
        </w:rPr>
        <w:t xml:space="preserve"> </w:t>
      </w:r>
      <w:proofErr w:type="spellStart"/>
      <w:r w:rsidRPr="00725849">
        <w:rPr>
          <w:color w:val="auto"/>
        </w:rPr>
        <w:t>hasil</w:t>
      </w:r>
      <w:proofErr w:type="spellEnd"/>
      <w:r w:rsidRPr="00725849">
        <w:rPr>
          <w:color w:val="auto"/>
        </w:rPr>
        <w:t xml:space="preserve"> </w:t>
      </w:r>
      <w:proofErr w:type="spellStart"/>
      <w:r w:rsidRPr="00725849">
        <w:rPr>
          <w:color w:val="auto"/>
        </w:rPr>
        <w:t>pengawasan</w:t>
      </w:r>
      <w:proofErr w:type="spellEnd"/>
      <w:r w:rsidRPr="00725849">
        <w:rPr>
          <w:color w:val="auto"/>
        </w:rPr>
        <w:t xml:space="preserve"> dewan </w:t>
      </w:r>
      <w:proofErr w:type="spellStart"/>
      <w:r w:rsidRPr="00725849">
        <w:rPr>
          <w:color w:val="auto"/>
        </w:rPr>
        <w:t>komisaris</w:t>
      </w:r>
      <w:proofErr w:type="spellEnd"/>
      <w:r w:rsidRPr="00725849">
        <w:rPr>
          <w:color w:val="auto"/>
        </w:rPr>
        <w:t xml:space="preserve"> </w:t>
      </w:r>
      <w:proofErr w:type="spellStart"/>
      <w:r w:rsidRPr="00725849">
        <w:rPr>
          <w:color w:val="auto"/>
        </w:rPr>
        <w:t>terhadap</w:t>
      </w:r>
      <w:proofErr w:type="spellEnd"/>
      <w:r w:rsidRPr="00725849">
        <w:rPr>
          <w:color w:val="auto"/>
        </w:rPr>
        <w:t xml:space="preserve"> </w:t>
      </w:r>
      <w:proofErr w:type="spellStart"/>
      <w:r w:rsidRPr="00725849">
        <w:rPr>
          <w:color w:val="auto"/>
        </w:rPr>
        <w:t>pelaksanaan</w:t>
      </w:r>
      <w:proofErr w:type="spellEnd"/>
      <w:r w:rsidRPr="00725849">
        <w:rPr>
          <w:color w:val="auto"/>
        </w:rPr>
        <w:t xml:space="preserve"> </w:t>
      </w:r>
      <w:proofErr w:type="spellStart"/>
      <w:r w:rsidRPr="00725849">
        <w:rPr>
          <w:color w:val="auto"/>
        </w:rPr>
        <w:t>Rencana</w:t>
      </w:r>
      <w:proofErr w:type="spellEnd"/>
      <w:r w:rsidRPr="00725849">
        <w:rPr>
          <w:color w:val="auto"/>
        </w:rPr>
        <w:t xml:space="preserve"> </w:t>
      </w:r>
      <w:proofErr w:type="spellStart"/>
      <w:r w:rsidRPr="00725849">
        <w:rPr>
          <w:color w:val="auto"/>
        </w:rPr>
        <w:t>Bisnis</w:t>
      </w:r>
      <w:proofErr w:type="spellEnd"/>
      <w:r>
        <w:rPr>
          <w:color w:val="auto"/>
        </w:rPr>
        <w:t xml:space="preserve"> </w:t>
      </w:r>
      <w:proofErr w:type="spellStart"/>
      <w:r w:rsidRPr="00725849">
        <w:rPr>
          <w:color w:val="auto"/>
        </w:rPr>
        <w:t>sampai</w:t>
      </w:r>
      <w:proofErr w:type="spellEnd"/>
      <w:r w:rsidRPr="00725849">
        <w:rPr>
          <w:color w:val="auto"/>
        </w:rPr>
        <w:t xml:space="preserve"> </w:t>
      </w:r>
      <w:proofErr w:type="spellStart"/>
      <w:r w:rsidRPr="00725849">
        <w:rPr>
          <w:color w:val="auto"/>
        </w:rPr>
        <w:t>dengan</w:t>
      </w:r>
      <w:proofErr w:type="spellEnd"/>
      <w:r w:rsidRPr="00725849">
        <w:rPr>
          <w:color w:val="auto"/>
        </w:rPr>
        <w:t xml:space="preserve"> </w:t>
      </w:r>
      <w:proofErr w:type="spellStart"/>
      <w:r w:rsidRPr="00725849">
        <w:rPr>
          <w:color w:val="auto"/>
        </w:rPr>
        <w:t>periode</w:t>
      </w:r>
      <w:proofErr w:type="spellEnd"/>
      <w:r w:rsidRPr="00725849">
        <w:rPr>
          <w:color w:val="auto"/>
        </w:rPr>
        <w:t xml:space="preserve"> </w:t>
      </w:r>
      <w:proofErr w:type="spellStart"/>
      <w:r w:rsidRPr="00725849">
        <w:rPr>
          <w:color w:val="auto"/>
        </w:rPr>
        <w:t>tertentu</w:t>
      </w:r>
      <w:proofErr w:type="spellEnd"/>
      <w:r>
        <w:rPr>
          <w:color w:val="auto"/>
        </w:rPr>
        <w:t>.</w:t>
      </w:r>
    </w:p>
    <w:p w14:paraId="4F43655C" w14:textId="30B46773" w:rsidR="00725849" w:rsidRDefault="00725849" w:rsidP="003A2839">
      <w:pPr>
        <w:pStyle w:val="ListParagraph"/>
        <w:numPr>
          <w:ilvl w:val="0"/>
          <w:numId w:val="4"/>
        </w:numPr>
        <w:spacing w:after="0" w:line="240" w:lineRule="auto"/>
        <w:ind w:left="2552" w:hanging="567"/>
        <w:rPr>
          <w:color w:val="auto"/>
        </w:rPr>
      </w:pPr>
      <w:proofErr w:type="spellStart"/>
      <w:r w:rsidRPr="00725849">
        <w:rPr>
          <w:color w:val="auto"/>
        </w:rPr>
        <w:t>Direksi</w:t>
      </w:r>
      <w:proofErr w:type="spellEnd"/>
      <w:r w:rsidRPr="00725849">
        <w:rPr>
          <w:color w:val="auto"/>
        </w:rPr>
        <w:t xml:space="preserve"> </w:t>
      </w:r>
      <w:proofErr w:type="spellStart"/>
      <w:r w:rsidRPr="00725849">
        <w:rPr>
          <w:color w:val="auto"/>
        </w:rPr>
        <w:t>adalah</w:t>
      </w:r>
      <w:proofErr w:type="spellEnd"/>
      <w:r w:rsidRPr="00725849">
        <w:rPr>
          <w:color w:val="auto"/>
        </w:rPr>
        <w:t xml:space="preserve"> </w:t>
      </w:r>
      <w:proofErr w:type="spellStart"/>
      <w:r w:rsidRPr="00725849">
        <w:rPr>
          <w:color w:val="auto"/>
        </w:rPr>
        <w:t>direksi</w:t>
      </w:r>
      <w:proofErr w:type="spellEnd"/>
      <w:r w:rsidRPr="00725849">
        <w:rPr>
          <w:color w:val="auto"/>
        </w:rPr>
        <w:t xml:space="preserve"> </w:t>
      </w:r>
      <w:proofErr w:type="spellStart"/>
      <w:r w:rsidRPr="00725849">
        <w:rPr>
          <w:color w:val="auto"/>
        </w:rPr>
        <w:t>bagi</w:t>
      </w:r>
      <w:proofErr w:type="spellEnd"/>
      <w:r w:rsidRPr="00725849">
        <w:rPr>
          <w:color w:val="auto"/>
        </w:rPr>
        <w:t xml:space="preserve"> BPR Syariah </w:t>
      </w:r>
      <w:proofErr w:type="spellStart"/>
      <w:r w:rsidRPr="00725849">
        <w:rPr>
          <w:color w:val="auto"/>
        </w:rPr>
        <w:t>berbentuk</w:t>
      </w:r>
      <w:proofErr w:type="spellEnd"/>
      <w:r w:rsidRPr="00725849">
        <w:rPr>
          <w:color w:val="auto"/>
        </w:rPr>
        <w:t xml:space="preserve"> badan </w:t>
      </w:r>
      <w:proofErr w:type="spellStart"/>
      <w:r w:rsidRPr="00725849">
        <w:rPr>
          <w:color w:val="auto"/>
        </w:rPr>
        <w:t>hukum</w:t>
      </w:r>
      <w:proofErr w:type="spellEnd"/>
      <w:r w:rsidRPr="00725849">
        <w:rPr>
          <w:color w:val="auto"/>
        </w:rPr>
        <w:t xml:space="preserve"> </w:t>
      </w:r>
      <w:proofErr w:type="spellStart"/>
      <w:r w:rsidRPr="00725849">
        <w:rPr>
          <w:color w:val="auto"/>
        </w:rPr>
        <w:t>perseroan</w:t>
      </w:r>
      <w:proofErr w:type="spellEnd"/>
      <w:r w:rsidRPr="00725849">
        <w:rPr>
          <w:color w:val="auto"/>
        </w:rPr>
        <w:t xml:space="preserve"> </w:t>
      </w:r>
      <w:proofErr w:type="spellStart"/>
      <w:r w:rsidRPr="00725849">
        <w:rPr>
          <w:color w:val="auto"/>
        </w:rPr>
        <w:t>terbatas</w:t>
      </w:r>
      <w:proofErr w:type="spellEnd"/>
      <w:r w:rsidRPr="00725849">
        <w:rPr>
          <w:color w:val="auto"/>
        </w:rPr>
        <w:t xml:space="preserve">, </w:t>
      </w:r>
      <w:proofErr w:type="spellStart"/>
      <w:r w:rsidRPr="00725849">
        <w:rPr>
          <w:color w:val="auto"/>
        </w:rPr>
        <w:t>perusahaan</w:t>
      </w:r>
      <w:proofErr w:type="spellEnd"/>
      <w:r w:rsidRPr="00725849">
        <w:rPr>
          <w:color w:val="auto"/>
        </w:rPr>
        <w:t xml:space="preserve"> </w:t>
      </w:r>
      <w:proofErr w:type="spellStart"/>
      <w:r w:rsidRPr="00725849">
        <w:rPr>
          <w:color w:val="auto"/>
        </w:rPr>
        <w:t>umum</w:t>
      </w:r>
      <w:proofErr w:type="spellEnd"/>
      <w:r w:rsidRPr="00725849">
        <w:rPr>
          <w:color w:val="auto"/>
        </w:rPr>
        <w:t xml:space="preserve"> </w:t>
      </w:r>
      <w:proofErr w:type="spellStart"/>
      <w:r w:rsidRPr="00725849">
        <w:rPr>
          <w:color w:val="auto"/>
        </w:rPr>
        <w:t>daerah</w:t>
      </w:r>
      <w:proofErr w:type="spellEnd"/>
      <w:r w:rsidRPr="00725849">
        <w:rPr>
          <w:color w:val="auto"/>
        </w:rPr>
        <w:t xml:space="preserve">, </w:t>
      </w:r>
      <w:proofErr w:type="spellStart"/>
      <w:r w:rsidRPr="00725849">
        <w:rPr>
          <w:color w:val="auto"/>
        </w:rPr>
        <w:t>perusahaan</w:t>
      </w:r>
      <w:proofErr w:type="spellEnd"/>
      <w:r w:rsidRPr="00725849">
        <w:rPr>
          <w:color w:val="auto"/>
        </w:rPr>
        <w:t xml:space="preserve"> </w:t>
      </w:r>
      <w:proofErr w:type="spellStart"/>
      <w:r w:rsidRPr="00725849">
        <w:rPr>
          <w:color w:val="auto"/>
        </w:rPr>
        <w:t>perseroan</w:t>
      </w:r>
      <w:proofErr w:type="spellEnd"/>
      <w:r w:rsidRPr="00725849">
        <w:rPr>
          <w:color w:val="auto"/>
        </w:rPr>
        <w:t xml:space="preserve"> </w:t>
      </w:r>
      <w:proofErr w:type="spellStart"/>
      <w:r w:rsidRPr="00725849">
        <w:rPr>
          <w:color w:val="auto"/>
        </w:rPr>
        <w:t>daerah</w:t>
      </w:r>
      <w:proofErr w:type="spellEnd"/>
      <w:r w:rsidRPr="00725849">
        <w:rPr>
          <w:color w:val="auto"/>
        </w:rPr>
        <w:t xml:space="preserve">, </w:t>
      </w:r>
      <w:proofErr w:type="spellStart"/>
      <w:r w:rsidRPr="00725849">
        <w:rPr>
          <w:color w:val="auto"/>
        </w:rPr>
        <w:t>perusahaan</w:t>
      </w:r>
      <w:proofErr w:type="spellEnd"/>
      <w:r w:rsidRPr="00725849">
        <w:rPr>
          <w:color w:val="auto"/>
        </w:rPr>
        <w:t xml:space="preserve"> </w:t>
      </w:r>
      <w:proofErr w:type="spellStart"/>
      <w:r w:rsidRPr="00725849">
        <w:rPr>
          <w:color w:val="auto"/>
        </w:rPr>
        <w:t>daerah</w:t>
      </w:r>
      <w:proofErr w:type="spellEnd"/>
      <w:r w:rsidRPr="00725849">
        <w:rPr>
          <w:color w:val="auto"/>
        </w:rPr>
        <w:t xml:space="preserve">, </w:t>
      </w:r>
      <w:proofErr w:type="spellStart"/>
      <w:r w:rsidRPr="00725849">
        <w:rPr>
          <w:color w:val="auto"/>
        </w:rPr>
        <w:t>atau</w:t>
      </w:r>
      <w:proofErr w:type="spellEnd"/>
      <w:r w:rsidRPr="00725849">
        <w:rPr>
          <w:color w:val="auto"/>
        </w:rPr>
        <w:t xml:space="preserve"> </w:t>
      </w:r>
      <w:proofErr w:type="spellStart"/>
      <w:r w:rsidRPr="00725849">
        <w:rPr>
          <w:color w:val="auto"/>
        </w:rPr>
        <w:t>pengurus</w:t>
      </w:r>
      <w:proofErr w:type="spellEnd"/>
      <w:r w:rsidRPr="00725849">
        <w:rPr>
          <w:color w:val="auto"/>
        </w:rPr>
        <w:t xml:space="preserve"> </w:t>
      </w:r>
      <w:proofErr w:type="spellStart"/>
      <w:r w:rsidRPr="00725849">
        <w:rPr>
          <w:color w:val="auto"/>
        </w:rPr>
        <w:t>bagi</w:t>
      </w:r>
      <w:proofErr w:type="spellEnd"/>
      <w:r w:rsidRPr="00725849">
        <w:rPr>
          <w:color w:val="auto"/>
        </w:rPr>
        <w:t xml:space="preserve"> BPR </w:t>
      </w:r>
      <w:r>
        <w:rPr>
          <w:color w:val="auto"/>
        </w:rPr>
        <w:t xml:space="preserve">Syariah </w:t>
      </w:r>
      <w:proofErr w:type="spellStart"/>
      <w:r w:rsidRPr="00725849">
        <w:rPr>
          <w:color w:val="auto"/>
        </w:rPr>
        <w:t>berbentuk</w:t>
      </w:r>
      <w:proofErr w:type="spellEnd"/>
      <w:r w:rsidRPr="00725849">
        <w:rPr>
          <w:color w:val="auto"/>
        </w:rPr>
        <w:t xml:space="preserve"> badan</w:t>
      </w:r>
      <w:r>
        <w:rPr>
          <w:color w:val="auto"/>
        </w:rPr>
        <w:t xml:space="preserve"> </w:t>
      </w:r>
      <w:proofErr w:type="spellStart"/>
      <w:r w:rsidRPr="00725849">
        <w:rPr>
          <w:color w:val="auto"/>
        </w:rPr>
        <w:t>hukum</w:t>
      </w:r>
      <w:proofErr w:type="spellEnd"/>
      <w:r w:rsidRPr="00725849">
        <w:rPr>
          <w:color w:val="auto"/>
        </w:rPr>
        <w:t xml:space="preserve"> </w:t>
      </w:r>
      <w:proofErr w:type="spellStart"/>
      <w:r w:rsidRPr="00725849">
        <w:rPr>
          <w:color w:val="auto"/>
        </w:rPr>
        <w:t>koperasi</w:t>
      </w:r>
      <w:proofErr w:type="spellEnd"/>
      <w:r w:rsidRPr="00725849">
        <w:rPr>
          <w:color w:val="auto"/>
        </w:rPr>
        <w:t>.</w:t>
      </w:r>
    </w:p>
    <w:p w14:paraId="13F179A7" w14:textId="0E6F4422" w:rsidR="00725849" w:rsidRDefault="00725849" w:rsidP="0002268C">
      <w:pPr>
        <w:pStyle w:val="ListParagraph"/>
        <w:numPr>
          <w:ilvl w:val="0"/>
          <w:numId w:val="4"/>
        </w:numPr>
        <w:spacing w:after="0" w:line="240" w:lineRule="auto"/>
        <w:ind w:left="2552" w:hanging="567"/>
        <w:rPr>
          <w:color w:val="auto"/>
        </w:rPr>
      </w:pPr>
      <w:r w:rsidRPr="00725849">
        <w:rPr>
          <w:color w:val="auto"/>
        </w:rPr>
        <w:t xml:space="preserve">Dewan </w:t>
      </w:r>
      <w:proofErr w:type="spellStart"/>
      <w:r w:rsidRPr="00725849">
        <w:rPr>
          <w:color w:val="auto"/>
        </w:rPr>
        <w:t>Komisaris</w:t>
      </w:r>
      <w:proofErr w:type="spellEnd"/>
      <w:r w:rsidRPr="00725849">
        <w:rPr>
          <w:color w:val="auto"/>
        </w:rPr>
        <w:t xml:space="preserve"> </w:t>
      </w:r>
      <w:proofErr w:type="spellStart"/>
      <w:r w:rsidRPr="00725849">
        <w:rPr>
          <w:color w:val="auto"/>
        </w:rPr>
        <w:t>adalah</w:t>
      </w:r>
      <w:proofErr w:type="spellEnd"/>
      <w:r w:rsidRPr="00725849">
        <w:rPr>
          <w:color w:val="auto"/>
        </w:rPr>
        <w:t xml:space="preserve"> dewan </w:t>
      </w:r>
      <w:proofErr w:type="spellStart"/>
      <w:r w:rsidRPr="00725849">
        <w:rPr>
          <w:color w:val="auto"/>
        </w:rPr>
        <w:t>komisaris</w:t>
      </w:r>
      <w:proofErr w:type="spellEnd"/>
      <w:r w:rsidRPr="00725849">
        <w:rPr>
          <w:color w:val="auto"/>
        </w:rPr>
        <w:t xml:space="preserve"> </w:t>
      </w:r>
      <w:proofErr w:type="spellStart"/>
      <w:r w:rsidRPr="00725849">
        <w:rPr>
          <w:color w:val="auto"/>
        </w:rPr>
        <w:t>bagi</w:t>
      </w:r>
      <w:proofErr w:type="spellEnd"/>
      <w:r w:rsidRPr="00725849">
        <w:rPr>
          <w:color w:val="auto"/>
        </w:rPr>
        <w:t xml:space="preserve"> BPR Syariah </w:t>
      </w:r>
      <w:proofErr w:type="spellStart"/>
      <w:r w:rsidRPr="00725849">
        <w:rPr>
          <w:color w:val="auto"/>
        </w:rPr>
        <w:t>berbentuk</w:t>
      </w:r>
      <w:proofErr w:type="spellEnd"/>
      <w:r w:rsidRPr="00725849">
        <w:rPr>
          <w:color w:val="auto"/>
        </w:rPr>
        <w:t xml:space="preserve"> badan </w:t>
      </w:r>
      <w:proofErr w:type="spellStart"/>
      <w:r w:rsidRPr="00725849">
        <w:rPr>
          <w:color w:val="auto"/>
        </w:rPr>
        <w:t>hukum</w:t>
      </w:r>
      <w:proofErr w:type="spellEnd"/>
      <w:r w:rsidRPr="00725849">
        <w:rPr>
          <w:color w:val="auto"/>
        </w:rPr>
        <w:t xml:space="preserve"> </w:t>
      </w:r>
      <w:proofErr w:type="spellStart"/>
      <w:r w:rsidRPr="00725849">
        <w:rPr>
          <w:color w:val="auto"/>
        </w:rPr>
        <w:t>perseroan</w:t>
      </w:r>
      <w:proofErr w:type="spellEnd"/>
      <w:r w:rsidRPr="00725849">
        <w:rPr>
          <w:color w:val="auto"/>
        </w:rPr>
        <w:t xml:space="preserve"> </w:t>
      </w:r>
      <w:proofErr w:type="spellStart"/>
      <w:r w:rsidRPr="00725849">
        <w:rPr>
          <w:color w:val="auto"/>
        </w:rPr>
        <w:t>terbatas</w:t>
      </w:r>
      <w:proofErr w:type="spellEnd"/>
      <w:r w:rsidRPr="00725849">
        <w:rPr>
          <w:color w:val="auto"/>
        </w:rPr>
        <w:t xml:space="preserve">, </w:t>
      </w:r>
      <w:proofErr w:type="spellStart"/>
      <w:r w:rsidRPr="00725849">
        <w:rPr>
          <w:color w:val="auto"/>
        </w:rPr>
        <w:t>komisaris</w:t>
      </w:r>
      <w:proofErr w:type="spellEnd"/>
      <w:r w:rsidRPr="00725849">
        <w:rPr>
          <w:color w:val="auto"/>
        </w:rPr>
        <w:t xml:space="preserve"> </w:t>
      </w:r>
      <w:proofErr w:type="spellStart"/>
      <w:r w:rsidRPr="00725849">
        <w:rPr>
          <w:color w:val="auto"/>
        </w:rPr>
        <w:t>bagi</w:t>
      </w:r>
      <w:proofErr w:type="spellEnd"/>
      <w:r w:rsidRPr="00725849">
        <w:rPr>
          <w:color w:val="auto"/>
        </w:rPr>
        <w:t xml:space="preserve"> BPR Syariah </w:t>
      </w:r>
      <w:proofErr w:type="spellStart"/>
      <w:r w:rsidRPr="00725849">
        <w:rPr>
          <w:color w:val="auto"/>
        </w:rPr>
        <w:t>berbentuk</w:t>
      </w:r>
      <w:proofErr w:type="spellEnd"/>
      <w:r w:rsidRPr="00725849">
        <w:rPr>
          <w:color w:val="auto"/>
        </w:rPr>
        <w:t xml:space="preserve"> badan </w:t>
      </w:r>
      <w:proofErr w:type="spellStart"/>
      <w:r w:rsidRPr="00725849">
        <w:rPr>
          <w:color w:val="auto"/>
        </w:rPr>
        <w:t>hukum</w:t>
      </w:r>
      <w:proofErr w:type="spellEnd"/>
      <w:r w:rsidRPr="00725849">
        <w:rPr>
          <w:color w:val="auto"/>
        </w:rPr>
        <w:t xml:space="preserve"> </w:t>
      </w:r>
      <w:proofErr w:type="spellStart"/>
      <w:r w:rsidRPr="00725849">
        <w:rPr>
          <w:color w:val="auto"/>
        </w:rPr>
        <w:t>perusahaan</w:t>
      </w:r>
      <w:proofErr w:type="spellEnd"/>
      <w:r w:rsidRPr="00725849">
        <w:rPr>
          <w:color w:val="auto"/>
        </w:rPr>
        <w:t xml:space="preserve"> </w:t>
      </w:r>
      <w:proofErr w:type="spellStart"/>
      <w:r w:rsidRPr="00725849">
        <w:rPr>
          <w:color w:val="auto"/>
        </w:rPr>
        <w:t>perseroan</w:t>
      </w:r>
      <w:proofErr w:type="spellEnd"/>
      <w:r w:rsidRPr="00725849">
        <w:rPr>
          <w:color w:val="auto"/>
        </w:rPr>
        <w:t xml:space="preserve"> </w:t>
      </w:r>
      <w:proofErr w:type="spellStart"/>
      <w:r w:rsidRPr="00725849">
        <w:rPr>
          <w:color w:val="auto"/>
        </w:rPr>
        <w:t>daerah</w:t>
      </w:r>
      <w:proofErr w:type="spellEnd"/>
      <w:r w:rsidRPr="00725849">
        <w:rPr>
          <w:color w:val="auto"/>
        </w:rPr>
        <w:t xml:space="preserve">, </w:t>
      </w:r>
      <w:proofErr w:type="spellStart"/>
      <w:r w:rsidRPr="00725849">
        <w:rPr>
          <w:color w:val="auto"/>
        </w:rPr>
        <w:t>serta</w:t>
      </w:r>
      <w:proofErr w:type="spellEnd"/>
      <w:r w:rsidRPr="00725849">
        <w:rPr>
          <w:color w:val="auto"/>
        </w:rPr>
        <w:t xml:space="preserve"> </w:t>
      </w:r>
      <w:proofErr w:type="spellStart"/>
      <w:r w:rsidRPr="00725849">
        <w:rPr>
          <w:color w:val="auto"/>
        </w:rPr>
        <w:t>pengawas</w:t>
      </w:r>
      <w:proofErr w:type="spellEnd"/>
      <w:r w:rsidRPr="00725849">
        <w:rPr>
          <w:color w:val="auto"/>
        </w:rPr>
        <w:t xml:space="preserve"> </w:t>
      </w:r>
      <w:proofErr w:type="spellStart"/>
      <w:r w:rsidRPr="00725849">
        <w:rPr>
          <w:color w:val="auto"/>
        </w:rPr>
        <w:t>bagi</w:t>
      </w:r>
      <w:proofErr w:type="spellEnd"/>
      <w:r w:rsidRPr="00725849">
        <w:rPr>
          <w:color w:val="auto"/>
        </w:rPr>
        <w:t xml:space="preserve"> BPR Syariah </w:t>
      </w:r>
      <w:proofErr w:type="spellStart"/>
      <w:r w:rsidRPr="00725849">
        <w:rPr>
          <w:color w:val="auto"/>
        </w:rPr>
        <w:t>berbentuk</w:t>
      </w:r>
      <w:proofErr w:type="spellEnd"/>
      <w:r w:rsidRPr="00725849">
        <w:rPr>
          <w:color w:val="auto"/>
        </w:rPr>
        <w:t xml:space="preserve"> badan </w:t>
      </w:r>
      <w:proofErr w:type="spellStart"/>
      <w:r w:rsidRPr="00725849">
        <w:rPr>
          <w:color w:val="auto"/>
        </w:rPr>
        <w:t>hukum</w:t>
      </w:r>
      <w:proofErr w:type="spellEnd"/>
      <w:r w:rsidRPr="00725849">
        <w:rPr>
          <w:color w:val="auto"/>
        </w:rPr>
        <w:t xml:space="preserve"> </w:t>
      </w:r>
      <w:proofErr w:type="spellStart"/>
      <w:r w:rsidRPr="00725849">
        <w:rPr>
          <w:color w:val="auto"/>
        </w:rPr>
        <w:t>koperasi</w:t>
      </w:r>
      <w:proofErr w:type="spellEnd"/>
      <w:r w:rsidRPr="00725849">
        <w:rPr>
          <w:color w:val="auto"/>
        </w:rPr>
        <w:t>.</w:t>
      </w:r>
    </w:p>
    <w:p w14:paraId="5D958359" w14:textId="44B760AE" w:rsidR="00725849" w:rsidRPr="00725849" w:rsidRDefault="00725849" w:rsidP="00263444">
      <w:pPr>
        <w:pStyle w:val="ListParagraph"/>
        <w:numPr>
          <w:ilvl w:val="0"/>
          <w:numId w:val="4"/>
        </w:numPr>
        <w:spacing w:after="0" w:line="240" w:lineRule="auto"/>
        <w:ind w:left="2552" w:hanging="567"/>
        <w:rPr>
          <w:color w:val="auto"/>
        </w:rPr>
      </w:pPr>
      <w:r w:rsidRPr="00725849">
        <w:rPr>
          <w:color w:val="auto"/>
        </w:rPr>
        <w:t xml:space="preserve">Dewan </w:t>
      </w:r>
      <w:proofErr w:type="spellStart"/>
      <w:r w:rsidRPr="00725849">
        <w:rPr>
          <w:color w:val="auto"/>
        </w:rPr>
        <w:t>Pengawas</w:t>
      </w:r>
      <w:proofErr w:type="spellEnd"/>
      <w:r w:rsidRPr="00725849">
        <w:rPr>
          <w:color w:val="auto"/>
        </w:rPr>
        <w:t xml:space="preserve"> Syariah yang </w:t>
      </w:r>
      <w:proofErr w:type="spellStart"/>
      <w:r w:rsidRPr="00725849">
        <w:rPr>
          <w:color w:val="auto"/>
        </w:rPr>
        <w:t>selanjutnya</w:t>
      </w:r>
      <w:proofErr w:type="spellEnd"/>
      <w:r w:rsidRPr="00725849">
        <w:rPr>
          <w:color w:val="auto"/>
        </w:rPr>
        <w:t xml:space="preserve"> </w:t>
      </w:r>
      <w:proofErr w:type="spellStart"/>
      <w:r w:rsidRPr="00725849">
        <w:rPr>
          <w:color w:val="auto"/>
        </w:rPr>
        <w:t>disingkat</w:t>
      </w:r>
      <w:proofErr w:type="spellEnd"/>
      <w:r w:rsidRPr="00725849">
        <w:rPr>
          <w:color w:val="auto"/>
        </w:rPr>
        <w:t xml:space="preserve"> DPS </w:t>
      </w:r>
      <w:proofErr w:type="spellStart"/>
      <w:r w:rsidRPr="00725849">
        <w:rPr>
          <w:color w:val="auto"/>
        </w:rPr>
        <w:t>adalah</w:t>
      </w:r>
      <w:proofErr w:type="spellEnd"/>
      <w:r w:rsidRPr="00725849">
        <w:rPr>
          <w:color w:val="auto"/>
        </w:rPr>
        <w:t xml:space="preserve"> </w:t>
      </w:r>
      <w:proofErr w:type="spellStart"/>
      <w:r w:rsidRPr="00725849">
        <w:rPr>
          <w:color w:val="auto"/>
        </w:rPr>
        <w:t>pihak</w:t>
      </w:r>
      <w:proofErr w:type="spellEnd"/>
      <w:r w:rsidRPr="00725849">
        <w:rPr>
          <w:color w:val="auto"/>
        </w:rPr>
        <w:t xml:space="preserve"> yang </w:t>
      </w:r>
      <w:proofErr w:type="spellStart"/>
      <w:r w:rsidRPr="00725849">
        <w:rPr>
          <w:color w:val="auto"/>
        </w:rPr>
        <w:t>memiliki</w:t>
      </w:r>
      <w:proofErr w:type="spellEnd"/>
      <w:r w:rsidRPr="00725849">
        <w:rPr>
          <w:color w:val="auto"/>
        </w:rPr>
        <w:t xml:space="preserve"> </w:t>
      </w:r>
      <w:proofErr w:type="spellStart"/>
      <w:r w:rsidRPr="00725849">
        <w:rPr>
          <w:color w:val="auto"/>
        </w:rPr>
        <w:t>tugas</w:t>
      </w:r>
      <w:proofErr w:type="spellEnd"/>
      <w:r w:rsidRPr="00725849">
        <w:rPr>
          <w:color w:val="auto"/>
        </w:rPr>
        <w:t xml:space="preserve"> dan </w:t>
      </w:r>
      <w:proofErr w:type="spellStart"/>
      <w:r w:rsidRPr="00725849">
        <w:rPr>
          <w:color w:val="auto"/>
        </w:rPr>
        <w:t>fungsi</w:t>
      </w:r>
      <w:proofErr w:type="spellEnd"/>
      <w:r w:rsidRPr="00725849">
        <w:rPr>
          <w:color w:val="auto"/>
        </w:rPr>
        <w:t xml:space="preserve"> </w:t>
      </w:r>
      <w:proofErr w:type="spellStart"/>
      <w:r w:rsidRPr="00725849">
        <w:rPr>
          <w:color w:val="auto"/>
        </w:rPr>
        <w:t>pengawasan</w:t>
      </w:r>
      <w:proofErr w:type="spellEnd"/>
      <w:r w:rsidRPr="00725849">
        <w:rPr>
          <w:color w:val="auto"/>
        </w:rPr>
        <w:t xml:space="preserve"> </w:t>
      </w:r>
      <w:proofErr w:type="spellStart"/>
      <w:r w:rsidRPr="00725849">
        <w:rPr>
          <w:color w:val="auto"/>
        </w:rPr>
        <w:t>terhadap</w:t>
      </w:r>
      <w:proofErr w:type="spellEnd"/>
      <w:r w:rsidRPr="00725849">
        <w:rPr>
          <w:color w:val="auto"/>
        </w:rPr>
        <w:t xml:space="preserve"> </w:t>
      </w:r>
      <w:proofErr w:type="spellStart"/>
      <w:r w:rsidRPr="00725849">
        <w:rPr>
          <w:color w:val="auto"/>
        </w:rPr>
        <w:t>penyelenggaraan</w:t>
      </w:r>
      <w:proofErr w:type="spellEnd"/>
      <w:r w:rsidRPr="00725849">
        <w:rPr>
          <w:color w:val="auto"/>
        </w:rPr>
        <w:t xml:space="preserve"> </w:t>
      </w:r>
      <w:proofErr w:type="spellStart"/>
      <w:r w:rsidRPr="00725849">
        <w:rPr>
          <w:color w:val="auto"/>
        </w:rPr>
        <w:t>kegiatan</w:t>
      </w:r>
      <w:proofErr w:type="spellEnd"/>
      <w:r w:rsidRPr="00725849">
        <w:rPr>
          <w:color w:val="auto"/>
        </w:rPr>
        <w:t xml:space="preserve"> BPR Syariah agar</w:t>
      </w:r>
      <w:r>
        <w:rPr>
          <w:color w:val="auto"/>
        </w:rPr>
        <w:t xml:space="preserve"> </w:t>
      </w:r>
      <w:proofErr w:type="spellStart"/>
      <w:r w:rsidRPr="00725849">
        <w:rPr>
          <w:color w:val="auto"/>
        </w:rPr>
        <w:t>sesuai</w:t>
      </w:r>
      <w:proofErr w:type="spellEnd"/>
      <w:r w:rsidRPr="00725849">
        <w:rPr>
          <w:color w:val="auto"/>
        </w:rPr>
        <w:t xml:space="preserve"> </w:t>
      </w:r>
      <w:proofErr w:type="spellStart"/>
      <w:r w:rsidRPr="00725849">
        <w:rPr>
          <w:color w:val="auto"/>
        </w:rPr>
        <w:t>dengan</w:t>
      </w:r>
      <w:proofErr w:type="spellEnd"/>
      <w:r w:rsidRPr="00725849">
        <w:rPr>
          <w:color w:val="auto"/>
        </w:rPr>
        <w:t xml:space="preserve"> </w:t>
      </w:r>
      <w:proofErr w:type="spellStart"/>
      <w:r w:rsidRPr="00725849">
        <w:rPr>
          <w:color w:val="auto"/>
        </w:rPr>
        <w:t>prinsip</w:t>
      </w:r>
      <w:proofErr w:type="spellEnd"/>
      <w:r w:rsidRPr="00725849">
        <w:rPr>
          <w:color w:val="auto"/>
        </w:rPr>
        <w:t xml:space="preserve"> </w:t>
      </w:r>
      <w:proofErr w:type="spellStart"/>
      <w:r w:rsidRPr="00725849">
        <w:rPr>
          <w:color w:val="auto"/>
        </w:rPr>
        <w:t>syariah</w:t>
      </w:r>
      <w:proofErr w:type="spellEnd"/>
      <w:r w:rsidRPr="00725849">
        <w:rPr>
          <w:color w:val="auto"/>
        </w:rPr>
        <w:t>.</w:t>
      </w:r>
    </w:p>
    <w:p w14:paraId="3A6FFD99" w14:textId="77777777" w:rsidR="00725849" w:rsidRDefault="00725849" w:rsidP="003662FE">
      <w:pPr>
        <w:spacing w:after="0" w:line="240" w:lineRule="auto"/>
        <w:ind w:left="1953" w:firstLine="0"/>
        <w:jc w:val="center"/>
        <w:rPr>
          <w:color w:val="auto"/>
        </w:rPr>
      </w:pPr>
    </w:p>
    <w:p w14:paraId="0D64394F" w14:textId="77777777" w:rsidR="00005CF9" w:rsidRDefault="00005CF9" w:rsidP="003662FE">
      <w:pPr>
        <w:spacing w:after="0" w:line="240" w:lineRule="auto"/>
        <w:ind w:left="1953" w:firstLine="0"/>
        <w:jc w:val="center"/>
        <w:rPr>
          <w:color w:val="auto"/>
        </w:rPr>
      </w:pPr>
    </w:p>
    <w:p w14:paraId="4AF33204" w14:textId="0CAE14E4" w:rsidR="003662FE" w:rsidRDefault="003662FE" w:rsidP="003662FE">
      <w:pPr>
        <w:spacing w:after="0" w:line="240" w:lineRule="auto"/>
        <w:ind w:left="1953" w:firstLine="0"/>
        <w:jc w:val="center"/>
        <w:rPr>
          <w:color w:val="auto"/>
        </w:rPr>
      </w:pPr>
      <w:proofErr w:type="spellStart"/>
      <w:r>
        <w:rPr>
          <w:color w:val="auto"/>
        </w:rPr>
        <w:lastRenderedPageBreak/>
        <w:t>Pasal</w:t>
      </w:r>
      <w:proofErr w:type="spellEnd"/>
      <w:r>
        <w:rPr>
          <w:color w:val="auto"/>
        </w:rPr>
        <w:t xml:space="preserve"> 2</w:t>
      </w:r>
    </w:p>
    <w:p w14:paraId="58BB7C8C" w14:textId="7A0034C2" w:rsidR="000B29B5" w:rsidRPr="002427A9" w:rsidRDefault="002427A9" w:rsidP="00B44A75">
      <w:pPr>
        <w:pStyle w:val="ListParagraph"/>
        <w:numPr>
          <w:ilvl w:val="0"/>
          <w:numId w:val="3"/>
        </w:numPr>
        <w:spacing w:after="0" w:line="240" w:lineRule="auto"/>
        <w:ind w:left="2552" w:hanging="567"/>
        <w:rPr>
          <w:color w:val="auto"/>
        </w:rPr>
      </w:pPr>
      <w:r w:rsidRPr="002427A9">
        <w:rPr>
          <w:color w:val="auto"/>
        </w:rPr>
        <w:t xml:space="preserve">BPR Syariah </w:t>
      </w:r>
      <w:proofErr w:type="spellStart"/>
      <w:r w:rsidRPr="002427A9">
        <w:rPr>
          <w:color w:val="auto"/>
        </w:rPr>
        <w:t>menyusun</w:t>
      </w:r>
      <w:proofErr w:type="spellEnd"/>
      <w:r w:rsidRPr="002427A9">
        <w:rPr>
          <w:color w:val="auto"/>
        </w:rPr>
        <w:t xml:space="preserve"> dan </w:t>
      </w:r>
      <w:proofErr w:type="spellStart"/>
      <w:r w:rsidRPr="002427A9">
        <w:rPr>
          <w:color w:val="auto"/>
        </w:rPr>
        <w:t>menyampaikan</w:t>
      </w:r>
      <w:proofErr w:type="spellEnd"/>
      <w:r w:rsidRPr="002427A9">
        <w:rPr>
          <w:color w:val="auto"/>
        </w:rPr>
        <w:t xml:space="preserve"> </w:t>
      </w:r>
      <w:proofErr w:type="spellStart"/>
      <w:r w:rsidRPr="002427A9">
        <w:rPr>
          <w:color w:val="auto"/>
        </w:rPr>
        <w:t>Rencana</w:t>
      </w:r>
      <w:proofErr w:type="spellEnd"/>
      <w:r w:rsidRPr="002427A9">
        <w:rPr>
          <w:color w:val="auto"/>
        </w:rPr>
        <w:t xml:space="preserve"> </w:t>
      </w:r>
      <w:proofErr w:type="spellStart"/>
      <w:r w:rsidRPr="002427A9">
        <w:rPr>
          <w:color w:val="auto"/>
        </w:rPr>
        <w:t>Bisnis</w:t>
      </w:r>
      <w:proofErr w:type="spellEnd"/>
      <w:r w:rsidRPr="002427A9">
        <w:rPr>
          <w:color w:val="auto"/>
        </w:rPr>
        <w:t>.</w:t>
      </w:r>
    </w:p>
    <w:p w14:paraId="424AAB8F" w14:textId="4DE01FBF" w:rsidR="002427A9" w:rsidRDefault="002427A9" w:rsidP="00B44A75">
      <w:pPr>
        <w:pStyle w:val="ListParagraph"/>
        <w:numPr>
          <w:ilvl w:val="0"/>
          <w:numId w:val="3"/>
        </w:numPr>
        <w:spacing w:after="0" w:line="240" w:lineRule="auto"/>
        <w:ind w:left="2552" w:hanging="567"/>
        <w:rPr>
          <w:color w:val="auto"/>
        </w:rPr>
      </w:pPr>
      <w:proofErr w:type="spellStart"/>
      <w:r>
        <w:rPr>
          <w:color w:val="auto"/>
        </w:rPr>
        <w:t>Rencana</w:t>
      </w:r>
      <w:proofErr w:type="spellEnd"/>
      <w:r>
        <w:rPr>
          <w:color w:val="auto"/>
        </w:rPr>
        <w:t xml:space="preserve"> </w:t>
      </w:r>
      <w:proofErr w:type="spellStart"/>
      <w:r>
        <w:rPr>
          <w:color w:val="auto"/>
        </w:rPr>
        <w:t>Bisnis</w:t>
      </w:r>
      <w:proofErr w:type="spellEnd"/>
      <w:r>
        <w:rPr>
          <w:color w:val="auto"/>
        </w:rPr>
        <w:t xml:space="preserve"> </w:t>
      </w:r>
      <w:proofErr w:type="spellStart"/>
      <w:r>
        <w:rPr>
          <w:color w:val="auto"/>
        </w:rPr>
        <w:t>sebagaimana</w:t>
      </w:r>
      <w:proofErr w:type="spellEnd"/>
      <w:r>
        <w:rPr>
          <w:color w:val="auto"/>
        </w:rPr>
        <w:t xml:space="preserve"> </w:t>
      </w:r>
      <w:proofErr w:type="spellStart"/>
      <w:r>
        <w:rPr>
          <w:color w:val="auto"/>
        </w:rPr>
        <w:t>dimaksud</w:t>
      </w:r>
      <w:proofErr w:type="spellEnd"/>
      <w:r>
        <w:rPr>
          <w:color w:val="auto"/>
        </w:rPr>
        <w:t xml:space="preserve"> pada </w:t>
      </w:r>
      <w:proofErr w:type="spellStart"/>
      <w:r>
        <w:rPr>
          <w:color w:val="auto"/>
        </w:rPr>
        <w:t>ayat</w:t>
      </w:r>
      <w:proofErr w:type="spellEnd"/>
      <w:r>
        <w:rPr>
          <w:color w:val="auto"/>
        </w:rPr>
        <w:t xml:space="preserve"> (1) </w:t>
      </w:r>
      <w:proofErr w:type="spellStart"/>
      <w:r>
        <w:rPr>
          <w:color w:val="auto"/>
        </w:rPr>
        <w:t>disusun</w:t>
      </w:r>
      <w:proofErr w:type="spellEnd"/>
      <w:r>
        <w:rPr>
          <w:color w:val="auto"/>
        </w:rPr>
        <w:t xml:space="preserve"> oleh </w:t>
      </w:r>
      <w:proofErr w:type="spellStart"/>
      <w:r>
        <w:rPr>
          <w:color w:val="auto"/>
        </w:rPr>
        <w:t>Direksi</w:t>
      </w:r>
      <w:proofErr w:type="spellEnd"/>
      <w:r>
        <w:rPr>
          <w:color w:val="auto"/>
        </w:rPr>
        <w:t xml:space="preserve"> dan </w:t>
      </w:r>
      <w:proofErr w:type="spellStart"/>
      <w:r>
        <w:rPr>
          <w:color w:val="auto"/>
        </w:rPr>
        <w:t>disetujui</w:t>
      </w:r>
      <w:proofErr w:type="spellEnd"/>
      <w:r>
        <w:rPr>
          <w:color w:val="auto"/>
        </w:rPr>
        <w:t xml:space="preserve"> oleh Dewan </w:t>
      </w:r>
      <w:proofErr w:type="spellStart"/>
      <w:r>
        <w:rPr>
          <w:color w:val="auto"/>
        </w:rPr>
        <w:t>Komisaris</w:t>
      </w:r>
      <w:proofErr w:type="spellEnd"/>
      <w:r>
        <w:rPr>
          <w:color w:val="auto"/>
        </w:rPr>
        <w:t>.</w:t>
      </w:r>
    </w:p>
    <w:p w14:paraId="11C1FD45" w14:textId="711B819F" w:rsidR="002427A9" w:rsidRDefault="002427A9" w:rsidP="00B44A75">
      <w:pPr>
        <w:pStyle w:val="ListParagraph"/>
        <w:numPr>
          <w:ilvl w:val="0"/>
          <w:numId w:val="3"/>
        </w:numPr>
        <w:spacing w:after="0" w:line="240" w:lineRule="auto"/>
        <w:ind w:left="2552" w:hanging="567"/>
        <w:rPr>
          <w:color w:val="auto"/>
        </w:rPr>
      </w:pPr>
      <w:proofErr w:type="spellStart"/>
      <w:r>
        <w:rPr>
          <w:color w:val="auto"/>
        </w:rPr>
        <w:t>Rencana</w:t>
      </w:r>
      <w:proofErr w:type="spellEnd"/>
      <w:r>
        <w:rPr>
          <w:color w:val="auto"/>
        </w:rPr>
        <w:t xml:space="preserve"> </w:t>
      </w:r>
      <w:proofErr w:type="spellStart"/>
      <w:r>
        <w:rPr>
          <w:color w:val="auto"/>
        </w:rPr>
        <w:t>Bisnis</w:t>
      </w:r>
      <w:proofErr w:type="spellEnd"/>
      <w:r>
        <w:rPr>
          <w:color w:val="auto"/>
        </w:rPr>
        <w:t xml:space="preserve"> </w:t>
      </w:r>
      <w:proofErr w:type="spellStart"/>
      <w:r>
        <w:rPr>
          <w:color w:val="auto"/>
        </w:rPr>
        <w:t>sebagaimana</w:t>
      </w:r>
      <w:proofErr w:type="spellEnd"/>
      <w:r>
        <w:rPr>
          <w:color w:val="auto"/>
        </w:rPr>
        <w:t xml:space="preserve"> </w:t>
      </w:r>
      <w:proofErr w:type="spellStart"/>
      <w:r>
        <w:rPr>
          <w:color w:val="auto"/>
        </w:rPr>
        <w:t>dimaksud</w:t>
      </w:r>
      <w:proofErr w:type="spellEnd"/>
      <w:r>
        <w:rPr>
          <w:color w:val="auto"/>
        </w:rPr>
        <w:t xml:space="preserve"> pada </w:t>
      </w:r>
      <w:proofErr w:type="spellStart"/>
      <w:r>
        <w:rPr>
          <w:color w:val="auto"/>
        </w:rPr>
        <w:t>ayat</w:t>
      </w:r>
      <w:proofErr w:type="spellEnd"/>
      <w:r>
        <w:rPr>
          <w:color w:val="auto"/>
        </w:rPr>
        <w:t xml:space="preserve"> (2) </w:t>
      </w:r>
      <w:proofErr w:type="spellStart"/>
      <w:r>
        <w:rPr>
          <w:color w:val="auto"/>
        </w:rPr>
        <w:t>telah</w:t>
      </w:r>
      <w:proofErr w:type="spellEnd"/>
      <w:r>
        <w:rPr>
          <w:color w:val="auto"/>
        </w:rPr>
        <w:t xml:space="preserve"> </w:t>
      </w:r>
      <w:proofErr w:type="spellStart"/>
      <w:r>
        <w:rPr>
          <w:color w:val="auto"/>
        </w:rPr>
        <w:t>mendapatkan</w:t>
      </w:r>
      <w:proofErr w:type="spellEnd"/>
      <w:r>
        <w:rPr>
          <w:color w:val="auto"/>
        </w:rPr>
        <w:t xml:space="preserve"> </w:t>
      </w:r>
      <w:proofErr w:type="spellStart"/>
      <w:r>
        <w:rPr>
          <w:color w:val="auto"/>
        </w:rPr>
        <w:t>opini</w:t>
      </w:r>
      <w:proofErr w:type="spellEnd"/>
      <w:r>
        <w:rPr>
          <w:color w:val="auto"/>
        </w:rPr>
        <w:t xml:space="preserve"> DPS.</w:t>
      </w:r>
    </w:p>
    <w:p w14:paraId="22A003CB" w14:textId="6C409CEC" w:rsidR="002427A9" w:rsidRDefault="002427A9" w:rsidP="00412C8F">
      <w:pPr>
        <w:spacing w:after="0" w:line="240" w:lineRule="auto"/>
        <w:ind w:left="1953" w:firstLine="0"/>
        <w:rPr>
          <w:color w:val="auto"/>
        </w:rPr>
      </w:pPr>
    </w:p>
    <w:p w14:paraId="7B24FC3F" w14:textId="3582B19B" w:rsidR="002427A9" w:rsidRDefault="002427A9" w:rsidP="002427A9">
      <w:pPr>
        <w:spacing w:after="0" w:line="240" w:lineRule="auto"/>
        <w:ind w:left="1953" w:firstLine="0"/>
        <w:jc w:val="center"/>
        <w:rPr>
          <w:color w:val="auto"/>
        </w:rPr>
      </w:pPr>
      <w:proofErr w:type="spellStart"/>
      <w:r>
        <w:rPr>
          <w:color w:val="auto"/>
        </w:rPr>
        <w:t>Pasal</w:t>
      </w:r>
      <w:proofErr w:type="spellEnd"/>
      <w:r>
        <w:rPr>
          <w:color w:val="auto"/>
        </w:rPr>
        <w:t xml:space="preserve"> 3</w:t>
      </w:r>
    </w:p>
    <w:p w14:paraId="0BA83CC7" w14:textId="2D8EFC5D" w:rsidR="003662FE" w:rsidRDefault="002427A9" w:rsidP="00412C8F">
      <w:pPr>
        <w:spacing w:after="0" w:line="240" w:lineRule="auto"/>
        <w:ind w:left="1953" w:firstLine="0"/>
        <w:rPr>
          <w:color w:val="auto"/>
        </w:rPr>
      </w:pPr>
      <w:r>
        <w:rPr>
          <w:color w:val="auto"/>
        </w:rPr>
        <w:t xml:space="preserve">BPR Syariah </w:t>
      </w:r>
      <w:proofErr w:type="spellStart"/>
      <w:r>
        <w:rPr>
          <w:color w:val="auto"/>
        </w:rPr>
        <w:t>menyusun</w:t>
      </w:r>
      <w:proofErr w:type="spellEnd"/>
      <w:r>
        <w:rPr>
          <w:color w:val="auto"/>
        </w:rPr>
        <w:t xml:space="preserve"> dan </w:t>
      </w:r>
      <w:proofErr w:type="spellStart"/>
      <w:r>
        <w:rPr>
          <w:color w:val="auto"/>
        </w:rPr>
        <w:t>menyampaikan</w:t>
      </w:r>
      <w:proofErr w:type="spellEnd"/>
      <w:r>
        <w:rPr>
          <w:color w:val="auto"/>
        </w:rPr>
        <w:t xml:space="preserve"> </w:t>
      </w:r>
      <w:proofErr w:type="spellStart"/>
      <w:r w:rsidR="00B44A75">
        <w:rPr>
          <w:color w:val="auto"/>
        </w:rPr>
        <w:t>Rencana</w:t>
      </w:r>
      <w:proofErr w:type="spellEnd"/>
      <w:r w:rsidR="00B44A75">
        <w:rPr>
          <w:color w:val="auto"/>
        </w:rPr>
        <w:t xml:space="preserve"> </w:t>
      </w:r>
      <w:proofErr w:type="spellStart"/>
      <w:r w:rsidR="00B44A75">
        <w:rPr>
          <w:color w:val="auto"/>
        </w:rPr>
        <w:t>Bisnis</w:t>
      </w:r>
      <w:proofErr w:type="spellEnd"/>
      <w:r w:rsidR="009860B8">
        <w:rPr>
          <w:color w:val="auto"/>
        </w:rPr>
        <w:t xml:space="preserve"> </w:t>
      </w:r>
      <w:proofErr w:type="spellStart"/>
      <w:r>
        <w:rPr>
          <w:color w:val="auto"/>
        </w:rPr>
        <w:t>sebagaimana</w:t>
      </w:r>
      <w:proofErr w:type="spellEnd"/>
      <w:r>
        <w:rPr>
          <w:color w:val="auto"/>
        </w:rPr>
        <w:t xml:space="preserve"> </w:t>
      </w:r>
      <w:proofErr w:type="spellStart"/>
      <w:r>
        <w:rPr>
          <w:color w:val="auto"/>
        </w:rPr>
        <w:t>dimaksud</w:t>
      </w:r>
      <w:proofErr w:type="spellEnd"/>
      <w:r>
        <w:rPr>
          <w:color w:val="auto"/>
        </w:rPr>
        <w:t xml:space="preserve"> </w:t>
      </w:r>
      <w:proofErr w:type="spellStart"/>
      <w:r>
        <w:rPr>
          <w:color w:val="auto"/>
        </w:rPr>
        <w:t>dalam</w:t>
      </w:r>
      <w:proofErr w:type="spellEnd"/>
      <w:r>
        <w:rPr>
          <w:color w:val="auto"/>
        </w:rPr>
        <w:t xml:space="preserve"> </w:t>
      </w:r>
      <w:proofErr w:type="spellStart"/>
      <w:r>
        <w:rPr>
          <w:color w:val="auto"/>
        </w:rPr>
        <w:t>Pasal</w:t>
      </w:r>
      <w:proofErr w:type="spellEnd"/>
      <w:r>
        <w:rPr>
          <w:color w:val="auto"/>
        </w:rPr>
        <w:t xml:space="preserve"> 2 </w:t>
      </w:r>
      <w:proofErr w:type="spellStart"/>
      <w:r>
        <w:rPr>
          <w:color w:val="auto"/>
        </w:rPr>
        <w:t>ayat</w:t>
      </w:r>
      <w:proofErr w:type="spellEnd"/>
      <w:r>
        <w:rPr>
          <w:color w:val="auto"/>
        </w:rPr>
        <w:t xml:space="preserve"> (1) </w:t>
      </w:r>
      <w:proofErr w:type="spellStart"/>
      <w:r>
        <w:rPr>
          <w:color w:val="auto"/>
        </w:rPr>
        <w:t>sesuai</w:t>
      </w:r>
      <w:proofErr w:type="spellEnd"/>
      <w:r>
        <w:rPr>
          <w:color w:val="auto"/>
        </w:rPr>
        <w:t xml:space="preserve"> </w:t>
      </w:r>
      <w:proofErr w:type="spellStart"/>
      <w:r>
        <w:rPr>
          <w:color w:val="auto"/>
        </w:rPr>
        <w:t>dengan</w:t>
      </w:r>
      <w:proofErr w:type="spellEnd"/>
      <w:r w:rsidR="003662FE">
        <w:rPr>
          <w:color w:val="auto"/>
        </w:rPr>
        <w:t xml:space="preserve">: </w:t>
      </w:r>
    </w:p>
    <w:p w14:paraId="5CA32554" w14:textId="6D968725" w:rsidR="003662FE" w:rsidRPr="00B44A75" w:rsidRDefault="003662FE" w:rsidP="00005CF9">
      <w:pPr>
        <w:pStyle w:val="ListParagraph"/>
        <w:numPr>
          <w:ilvl w:val="0"/>
          <w:numId w:val="2"/>
        </w:numPr>
        <w:spacing w:after="0" w:line="240" w:lineRule="auto"/>
        <w:ind w:left="2552" w:hanging="567"/>
        <w:rPr>
          <w:color w:val="auto"/>
        </w:rPr>
      </w:pPr>
      <w:r w:rsidRPr="00B44A75">
        <w:rPr>
          <w:color w:val="auto"/>
        </w:rPr>
        <w:t xml:space="preserve">Lampiran I yang </w:t>
      </w:r>
      <w:proofErr w:type="spellStart"/>
      <w:r w:rsidRPr="00B44A75">
        <w:rPr>
          <w:color w:val="auto"/>
        </w:rPr>
        <w:t>memuat</w:t>
      </w:r>
      <w:proofErr w:type="spellEnd"/>
      <w:r w:rsidR="00B44A75" w:rsidRPr="00B44A75">
        <w:rPr>
          <w:color w:val="auto"/>
        </w:rPr>
        <w:t xml:space="preserve"> </w:t>
      </w:r>
      <w:proofErr w:type="spellStart"/>
      <w:r w:rsidR="00B44A75" w:rsidRPr="00B44A75">
        <w:rPr>
          <w:color w:val="auto"/>
        </w:rPr>
        <w:t>pedoman</w:t>
      </w:r>
      <w:proofErr w:type="spellEnd"/>
      <w:r w:rsidR="00B44A75" w:rsidRPr="00B44A75">
        <w:rPr>
          <w:color w:val="auto"/>
        </w:rPr>
        <w:t xml:space="preserve"> </w:t>
      </w:r>
      <w:proofErr w:type="spellStart"/>
      <w:r w:rsidR="00B44A75" w:rsidRPr="00B44A75">
        <w:rPr>
          <w:color w:val="auto"/>
        </w:rPr>
        <w:t>penyusunan</w:t>
      </w:r>
      <w:proofErr w:type="spellEnd"/>
      <w:r w:rsidR="00B44A75" w:rsidRPr="00B44A75">
        <w:rPr>
          <w:color w:val="auto"/>
        </w:rPr>
        <w:t xml:space="preserve"> </w:t>
      </w:r>
      <w:proofErr w:type="spellStart"/>
      <w:r w:rsidR="00B44A75">
        <w:rPr>
          <w:color w:val="auto"/>
        </w:rPr>
        <w:t>Rencana</w:t>
      </w:r>
      <w:proofErr w:type="spellEnd"/>
      <w:r w:rsidR="00B44A75">
        <w:rPr>
          <w:color w:val="auto"/>
        </w:rPr>
        <w:t xml:space="preserve"> </w:t>
      </w:r>
      <w:proofErr w:type="spellStart"/>
      <w:r w:rsidR="00B44A75">
        <w:rPr>
          <w:color w:val="auto"/>
        </w:rPr>
        <w:t>Bisnis</w:t>
      </w:r>
      <w:proofErr w:type="spellEnd"/>
      <w:r w:rsidR="00B44A75" w:rsidRPr="00B44A75">
        <w:rPr>
          <w:color w:val="auto"/>
        </w:rPr>
        <w:t xml:space="preserve"> dan </w:t>
      </w:r>
      <w:proofErr w:type="spellStart"/>
      <w:r w:rsidR="00B44A75" w:rsidRPr="00B44A75">
        <w:rPr>
          <w:color w:val="auto"/>
        </w:rPr>
        <w:t>laporan</w:t>
      </w:r>
      <w:proofErr w:type="spellEnd"/>
      <w:r w:rsidR="00B44A75" w:rsidRPr="00B44A75">
        <w:rPr>
          <w:color w:val="auto"/>
        </w:rPr>
        <w:t xml:space="preserve"> </w:t>
      </w:r>
      <w:proofErr w:type="spellStart"/>
      <w:r w:rsidR="00B44A75" w:rsidRPr="00B44A75">
        <w:rPr>
          <w:color w:val="auto"/>
        </w:rPr>
        <w:t>pelaksanaan</w:t>
      </w:r>
      <w:proofErr w:type="spellEnd"/>
      <w:r w:rsidR="00B44A75" w:rsidRPr="00B44A75">
        <w:rPr>
          <w:color w:val="auto"/>
        </w:rPr>
        <w:t xml:space="preserve"> dan </w:t>
      </w:r>
      <w:proofErr w:type="spellStart"/>
      <w:r w:rsidR="00B44A75" w:rsidRPr="00B44A75">
        <w:rPr>
          <w:color w:val="auto"/>
        </w:rPr>
        <w:t>pengawasan</w:t>
      </w:r>
      <w:proofErr w:type="spellEnd"/>
      <w:r w:rsidR="00B44A75" w:rsidRPr="00B44A75">
        <w:rPr>
          <w:color w:val="auto"/>
        </w:rPr>
        <w:t xml:space="preserve"> </w:t>
      </w:r>
      <w:proofErr w:type="spellStart"/>
      <w:r w:rsidR="00B44A75">
        <w:rPr>
          <w:color w:val="auto"/>
        </w:rPr>
        <w:t>Rencana</w:t>
      </w:r>
      <w:proofErr w:type="spellEnd"/>
      <w:r w:rsidR="00B44A75">
        <w:rPr>
          <w:color w:val="auto"/>
        </w:rPr>
        <w:t xml:space="preserve"> </w:t>
      </w:r>
      <w:proofErr w:type="spellStart"/>
      <w:r w:rsidR="00B44A75">
        <w:rPr>
          <w:color w:val="auto"/>
        </w:rPr>
        <w:t>Bisnis</w:t>
      </w:r>
      <w:proofErr w:type="spellEnd"/>
      <w:r w:rsidR="00B44A75">
        <w:rPr>
          <w:color w:val="auto"/>
        </w:rPr>
        <w:t>; dan</w:t>
      </w:r>
    </w:p>
    <w:p w14:paraId="70ACAC6B" w14:textId="4275CC9F" w:rsidR="003662FE" w:rsidRPr="00B44A75" w:rsidRDefault="002427A9" w:rsidP="00005CF9">
      <w:pPr>
        <w:pStyle w:val="ListParagraph"/>
        <w:numPr>
          <w:ilvl w:val="0"/>
          <w:numId w:val="2"/>
        </w:numPr>
        <w:spacing w:after="0" w:line="240" w:lineRule="auto"/>
        <w:ind w:left="2552" w:hanging="567"/>
        <w:rPr>
          <w:color w:val="auto"/>
        </w:rPr>
      </w:pPr>
      <w:r w:rsidRPr="00B44A75">
        <w:rPr>
          <w:color w:val="auto"/>
        </w:rPr>
        <w:t>Lampiran I</w:t>
      </w:r>
      <w:r w:rsidR="00B44A75" w:rsidRPr="00B44A75">
        <w:rPr>
          <w:color w:val="auto"/>
        </w:rPr>
        <w:t xml:space="preserve">I yang </w:t>
      </w:r>
      <w:proofErr w:type="spellStart"/>
      <w:r w:rsidR="00B44A75" w:rsidRPr="00B44A75">
        <w:rPr>
          <w:color w:val="auto"/>
        </w:rPr>
        <w:t>memuat</w:t>
      </w:r>
      <w:proofErr w:type="spellEnd"/>
      <w:r w:rsidR="00B44A75" w:rsidRPr="00B44A75">
        <w:rPr>
          <w:color w:val="auto"/>
        </w:rPr>
        <w:t xml:space="preserve"> </w:t>
      </w:r>
      <w:proofErr w:type="spellStart"/>
      <w:r w:rsidR="00B44A75" w:rsidRPr="00B44A75">
        <w:rPr>
          <w:color w:val="auto"/>
        </w:rPr>
        <w:t>pedoman</w:t>
      </w:r>
      <w:proofErr w:type="spellEnd"/>
      <w:r w:rsidR="00B44A75" w:rsidRPr="00B44A75">
        <w:rPr>
          <w:color w:val="auto"/>
        </w:rPr>
        <w:t xml:space="preserve"> format </w:t>
      </w:r>
      <w:proofErr w:type="spellStart"/>
      <w:r w:rsidR="00B44A75">
        <w:rPr>
          <w:color w:val="auto"/>
        </w:rPr>
        <w:t>R</w:t>
      </w:r>
      <w:r w:rsidR="00B44A75" w:rsidRPr="00B44A75">
        <w:rPr>
          <w:color w:val="auto"/>
        </w:rPr>
        <w:t>encana</w:t>
      </w:r>
      <w:proofErr w:type="spellEnd"/>
      <w:r w:rsidR="00B44A75" w:rsidRPr="00B44A75">
        <w:rPr>
          <w:color w:val="auto"/>
        </w:rPr>
        <w:t xml:space="preserve"> </w:t>
      </w:r>
      <w:proofErr w:type="spellStart"/>
      <w:r w:rsidR="00B44A75">
        <w:rPr>
          <w:color w:val="auto"/>
        </w:rPr>
        <w:t>B</w:t>
      </w:r>
      <w:r w:rsidR="00B44A75" w:rsidRPr="00B44A75">
        <w:rPr>
          <w:color w:val="auto"/>
        </w:rPr>
        <w:t>isnis</w:t>
      </w:r>
      <w:proofErr w:type="spellEnd"/>
      <w:r w:rsidR="00B44A75" w:rsidRPr="00B44A75">
        <w:rPr>
          <w:color w:val="auto"/>
        </w:rPr>
        <w:t xml:space="preserve"> dan </w:t>
      </w:r>
      <w:proofErr w:type="spellStart"/>
      <w:r w:rsidR="00B44A75">
        <w:rPr>
          <w:color w:val="auto"/>
        </w:rPr>
        <w:t>l</w:t>
      </w:r>
      <w:r w:rsidR="00B44A75" w:rsidRPr="00B44A75">
        <w:rPr>
          <w:color w:val="auto"/>
        </w:rPr>
        <w:t>aporan</w:t>
      </w:r>
      <w:proofErr w:type="spellEnd"/>
      <w:r w:rsidR="00B44A75" w:rsidRPr="00B44A75">
        <w:rPr>
          <w:color w:val="auto"/>
        </w:rPr>
        <w:t xml:space="preserve"> </w:t>
      </w:r>
      <w:proofErr w:type="spellStart"/>
      <w:r w:rsidR="00B44A75" w:rsidRPr="00B44A75">
        <w:rPr>
          <w:color w:val="auto"/>
        </w:rPr>
        <w:t>pelaksanaan</w:t>
      </w:r>
      <w:proofErr w:type="spellEnd"/>
      <w:r w:rsidR="00B44A75" w:rsidRPr="00B44A75">
        <w:rPr>
          <w:color w:val="auto"/>
        </w:rPr>
        <w:t xml:space="preserve"> dan </w:t>
      </w:r>
      <w:proofErr w:type="spellStart"/>
      <w:r w:rsidR="00B44A75" w:rsidRPr="00B44A75">
        <w:rPr>
          <w:color w:val="auto"/>
        </w:rPr>
        <w:t>pengawasan</w:t>
      </w:r>
      <w:proofErr w:type="spellEnd"/>
      <w:r w:rsidR="00B44A75" w:rsidRPr="00B44A75">
        <w:rPr>
          <w:color w:val="auto"/>
        </w:rPr>
        <w:t xml:space="preserve"> </w:t>
      </w:r>
      <w:proofErr w:type="spellStart"/>
      <w:r w:rsidR="00B44A75">
        <w:rPr>
          <w:color w:val="auto"/>
        </w:rPr>
        <w:t>R</w:t>
      </w:r>
      <w:r w:rsidR="00B44A75" w:rsidRPr="00B44A75">
        <w:rPr>
          <w:color w:val="auto"/>
        </w:rPr>
        <w:t>encana</w:t>
      </w:r>
      <w:proofErr w:type="spellEnd"/>
      <w:r w:rsidR="00B44A75" w:rsidRPr="00B44A75">
        <w:rPr>
          <w:color w:val="auto"/>
        </w:rPr>
        <w:t xml:space="preserve"> </w:t>
      </w:r>
      <w:proofErr w:type="spellStart"/>
      <w:r w:rsidR="00B44A75">
        <w:rPr>
          <w:color w:val="auto"/>
        </w:rPr>
        <w:t>B</w:t>
      </w:r>
      <w:r w:rsidR="00B44A75" w:rsidRPr="00B44A75">
        <w:rPr>
          <w:color w:val="auto"/>
        </w:rPr>
        <w:t>isnis</w:t>
      </w:r>
      <w:proofErr w:type="spellEnd"/>
      <w:r w:rsidR="00B44A75">
        <w:rPr>
          <w:color w:val="auto"/>
        </w:rPr>
        <w:t>,</w:t>
      </w:r>
    </w:p>
    <w:p w14:paraId="4FD6A1A4" w14:textId="2B450574" w:rsidR="00412C8F" w:rsidRPr="003662FE" w:rsidRDefault="00CE3DF7" w:rsidP="003662FE">
      <w:pPr>
        <w:spacing w:after="0" w:line="240" w:lineRule="auto"/>
        <w:ind w:left="1953" w:firstLine="0"/>
        <w:rPr>
          <w:color w:val="auto"/>
        </w:rPr>
      </w:pPr>
      <w:r w:rsidRPr="003662FE">
        <w:rPr>
          <w:color w:val="auto"/>
        </w:rPr>
        <w:t>yang</w:t>
      </w:r>
      <w:r w:rsidR="00412C8F" w:rsidRPr="003662FE">
        <w:rPr>
          <w:color w:val="auto"/>
        </w:rPr>
        <w:t xml:space="preserve"> </w:t>
      </w:r>
      <w:proofErr w:type="spellStart"/>
      <w:r w:rsidRPr="003662FE">
        <w:rPr>
          <w:color w:val="auto"/>
        </w:rPr>
        <w:t>merupakan</w:t>
      </w:r>
      <w:proofErr w:type="spellEnd"/>
      <w:r w:rsidRPr="003662FE">
        <w:rPr>
          <w:color w:val="auto"/>
        </w:rPr>
        <w:t xml:space="preserve"> </w:t>
      </w:r>
      <w:proofErr w:type="spellStart"/>
      <w:r w:rsidRPr="003662FE">
        <w:rPr>
          <w:color w:val="auto"/>
        </w:rPr>
        <w:t>bagian</w:t>
      </w:r>
      <w:proofErr w:type="spellEnd"/>
      <w:r w:rsidRPr="003662FE">
        <w:rPr>
          <w:color w:val="auto"/>
        </w:rPr>
        <w:t xml:space="preserve"> </w:t>
      </w:r>
      <w:proofErr w:type="spellStart"/>
      <w:r w:rsidRPr="003662FE">
        <w:rPr>
          <w:color w:val="auto"/>
        </w:rPr>
        <w:t>tidak</w:t>
      </w:r>
      <w:proofErr w:type="spellEnd"/>
      <w:r w:rsidRPr="003662FE">
        <w:rPr>
          <w:color w:val="auto"/>
        </w:rPr>
        <w:t xml:space="preserve"> </w:t>
      </w:r>
      <w:proofErr w:type="spellStart"/>
      <w:r w:rsidRPr="003662FE">
        <w:rPr>
          <w:color w:val="auto"/>
        </w:rPr>
        <w:t>terpisahkan</w:t>
      </w:r>
      <w:proofErr w:type="spellEnd"/>
      <w:r w:rsidRPr="003662FE">
        <w:rPr>
          <w:color w:val="auto"/>
        </w:rPr>
        <w:t xml:space="preserve"> </w:t>
      </w:r>
      <w:proofErr w:type="spellStart"/>
      <w:r w:rsidRPr="003662FE">
        <w:rPr>
          <w:color w:val="auto"/>
        </w:rPr>
        <w:t>dari</w:t>
      </w:r>
      <w:proofErr w:type="spellEnd"/>
      <w:r w:rsidRPr="003662FE">
        <w:rPr>
          <w:color w:val="auto"/>
        </w:rPr>
        <w:t xml:space="preserve"> </w:t>
      </w:r>
      <w:proofErr w:type="spellStart"/>
      <w:r w:rsidR="00412C8F" w:rsidRPr="003662FE">
        <w:rPr>
          <w:color w:val="auto"/>
        </w:rPr>
        <w:t>Peraturan</w:t>
      </w:r>
      <w:proofErr w:type="spellEnd"/>
      <w:r w:rsidR="00412C8F" w:rsidRPr="003662FE">
        <w:rPr>
          <w:color w:val="auto"/>
        </w:rPr>
        <w:t xml:space="preserve"> </w:t>
      </w:r>
      <w:proofErr w:type="spellStart"/>
      <w:r w:rsidR="00412C8F" w:rsidRPr="003662FE">
        <w:rPr>
          <w:color w:val="auto"/>
        </w:rPr>
        <w:t>Anggota</w:t>
      </w:r>
      <w:proofErr w:type="spellEnd"/>
      <w:r w:rsidR="00412C8F" w:rsidRPr="003662FE">
        <w:rPr>
          <w:color w:val="auto"/>
        </w:rPr>
        <w:t xml:space="preserve"> Dewan </w:t>
      </w:r>
      <w:proofErr w:type="spellStart"/>
      <w:r w:rsidR="00412C8F" w:rsidRPr="003662FE">
        <w:rPr>
          <w:color w:val="auto"/>
        </w:rPr>
        <w:t>Komisioner</w:t>
      </w:r>
      <w:proofErr w:type="spellEnd"/>
      <w:r w:rsidR="00412C8F" w:rsidRPr="003662FE">
        <w:rPr>
          <w:color w:val="auto"/>
        </w:rPr>
        <w:t xml:space="preserve"> </w:t>
      </w:r>
      <w:proofErr w:type="spellStart"/>
      <w:r w:rsidR="00412C8F" w:rsidRPr="003662FE">
        <w:rPr>
          <w:color w:val="auto"/>
        </w:rPr>
        <w:t>Otoritas</w:t>
      </w:r>
      <w:proofErr w:type="spellEnd"/>
      <w:r w:rsidR="00412C8F" w:rsidRPr="003662FE">
        <w:rPr>
          <w:color w:val="auto"/>
        </w:rPr>
        <w:t xml:space="preserve"> </w:t>
      </w:r>
      <w:proofErr w:type="spellStart"/>
      <w:r w:rsidR="00412C8F" w:rsidRPr="003662FE">
        <w:rPr>
          <w:color w:val="auto"/>
        </w:rPr>
        <w:t>Jasa</w:t>
      </w:r>
      <w:proofErr w:type="spellEnd"/>
      <w:r w:rsidR="00412C8F" w:rsidRPr="003662FE">
        <w:rPr>
          <w:color w:val="auto"/>
        </w:rPr>
        <w:t xml:space="preserve"> </w:t>
      </w:r>
      <w:proofErr w:type="spellStart"/>
      <w:r w:rsidR="00412C8F" w:rsidRPr="003662FE">
        <w:rPr>
          <w:color w:val="auto"/>
        </w:rPr>
        <w:t>Keuangan</w:t>
      </w:r>
      <w:proofErr w:type="spellEnd"/>
      <w:r w:rsidR="00412C8F" w:rsidRPr="003662FE">
        <w:rPr>
          <w:color w:val="auto"/>
        </w:rPr>
        <w:t xml:space="preserve"> </w:t>
      </w:r>
      <w:proofErr w:type="spellStart"/>
      <w:r w:rsidR="00412C8F" w:rsidRPr="003662FE">
        <w:rPr>
          <w:color w:val="auto"/>
        </w:rPr>
        <w:t>ini</w:t>
      </w:r>
      <w:proofErr w:type="spellEnd"/>
      <w:r w:rsidR="00412C8F" w:rsidRPr="003662FE">
        <w:rPr>
          <w:color w:val="auto"/>
        </w:rPr>
        <w:t xml:space="preserve">. </w:t>
      </w:r>
    </w:p>
    <w:p w14:paraId="7803F1D5" w14:textId="77777777" w:rsidR="00412C8F" w:rsidRDefault="00412C8F" w:rsidP="00412C8F">
      <w:pPr>
        <w:spacing w:after="0" w:line="240" w:lineRule="auto"/>
        <w:ind w:left="1953" w:firstLine="0"/>
        <w:jc w:val="center"/>
        <w:rPr>
          <w:color w:val="auto"/>
        </w:rPr>
      </w:pPr>
    </w:p>
    <w:p w14:paraId="4A616FBD" w14:textId="77777777" w:rsidR="00412C8F" w:rsidRDefault="00412C8F" w:rsidP="00412C8F">
      <w:pPr>
        <w:spacing w:after="0" w:line="240" w:lineRule="auto"/>
        <w:ind w:left="1953" w:firstLine="0"/>
        <w:jc w:val="center"/>
        <w:rPr>
          <w:color w:val="auto"/>
        </w:rPr>
      </w:pPr>
      <w:r>
        <w:rPr>
          <w:color w:val="auto"/>
        </w:rPr>
        <w:t>BAB II</w:t>
      </w:r>
    </w:p>
    <w:p w14:paraId="17088D24" w14:textId="77777777" w:rsidR="00412C8F" w:rsidRDefault="00412C8F" w:rsidP="00412C8F">
      <w:pPr>
        <w:spacing w:after="0" w:line="240" w:lineRule="auto"/>
        <w:ind w:left="1953" w:firstLine="0"/>
        <w:jc w:val="center"/>
        <w:rPr>
          <w:color w:val="auto"/>
        </w:rPr>
      </w:pPr>
      <w:r>
        <w:rPr>
          <w:color w:val="auto"/>
        </w:rPr>
        <w:t xml:space="preserve">KETENTUAN PENUTUP </w:t>
      </w:r>
    </w:p>
    <w:p w14:paraId="3E1B4BA3" w14:textId="77777777" w:rsidR="00412C8F" w:rsidRDefault="00412C8F" w:rsidP="00412C8F">
      <w:pPr>
        <w:spacing w:after="0" w:line="240" w:lineRule="auto"/>
        <w:ind w:left="1953" w:firstLine="0"/>
        <w:jc w:val="center"/>
        <w:rPr>
          <w:color w:val="auto"/>
        </w:rPr>
      </w:pPr>
    </w:p>
    <w:p w14:paraId="3831707A" w14:textId="07452515" w:rsidR="00412C8F" w:rsidRDefault="00412C8F" w:rsidP="00412C8F">
      <w:pPr>
        <w:spacing w:after="0" w:line="240" w:lineRule="auto"/>
        <w:ind w:left="1953" w:firstLine="0"/>
        <w:jc w:val="center"/>
        <w:rPr>
          <w:color w:val="auto"/>
        </w:rPr>
      </w:pPr>
      <w:proofErr w:type="spellStart"/>
      <w:r>
        <w:rPr>
          <w:color w:val="auto"/>
        </w:rPr>
        <w:t>Pasal</w:t>
      </w:r>
      <w:proofErr w:type="spellEnd"/>
      <w:r>
        <w:rPr>
          <w:color w:val="auto"/>
        </w:rPr>
        <w:t xml:space="preserve"> </w:t>
      </w:r>
      <w:r w:rsidR="000F5328">
        <w:rPr>
          <w:color w:val="auto"/>
        </w:rPr>
        <w:t>4</w:t>
      </w:r>
    </w:p>
    <w:p w14:paraId="5BB4BE01" w14:textId="77777777" w:rsidR="00D36252" w:rsidRDefault="00D36252" w:rsidP="00412C8F">
      <w:pPr>
        <w:spacing w:after="0" w:line="240" w:lineRule="auto"/>
        <w:ind w:left="1953" w:firstLine="0"/>
        <w:rPr>
          <w:color w:val="auto"/>
        </w:rPr>
      </w:pPr>
      <w:r>
        <w:rPr>
          <w:color w:val="auto"/>
        </w:rPr>
        <w:t xml:space="preserve">Pada </w:t>
      </w:r>
      <w:proofErr w:type="spellStart"/>
      <w:r>
        <w:rPr>
          <w:color w:val="auto"/>
        </w:rPr>
        <w:t>saat</w:t>
      </w:r>
      <w:proofErr w:type="spellEnd"/>
      <w:r>
        <w:rPr>
          <w:color w:val="auto"/>
        </w:rPr>
        <w:t xml:space="preserve"> </w:t>
      </w:r>
      <w:proofErr w:type="spellStart"/>
      <w:r>
        <w:rPr>
          <w:color w:val="auto"/>
        </w:rPr>
        <w:t>Peraturan</w:t>
      </w:r>
      <w:proofErr w:type="spellEnd"/>
      <w:r>
        <w:rPr>
          <w:color w:val="auto"/>
        </w:rPr>
        <w:t xml:space="preserve"> </w:t>
      </w:r>
      <w:proofErr w:type="spellStart"/>
      <w:r>
        <w:rPr>
          <w:color w:val="auto"/>
        </w:rPr>
        <w:t>Anggota</w:t>
      </w:r>
      <w:proofErr w:type="spellEnd"/>
      <w:r>
        <w:rPr>
          <w:color w:val="auto"/>
        </w:rPr>
        <w:t xml:space="preserve"> Dewan </w:t>
      </w:r>
      <w:proofErr w:type="spellStart"/>
      <w:r>
        <w:rPr>
          <w:color w:val="auto"/>
        </w:rPr>
        <w:t>Komisioner</w:t>
      </w:r>
      <w:proofErr w:type="spellEnd"/>
      <w:r>
        <w:rPr>
          <w:color w:val="auto"/>
        </w:rPr>
        <w:t xml:space="preserve"> </w:t>
      </w:r>
      <w:proofErr w:type="spellStart"/>
      <w:r>
        <w:rPr>
          <w:color w:val="auto"/>
        </w:rPr>
        <w:t>Otoritas</w:t>
      </w:r>
      <w:proofErr w:type="spellEnd"/>
      <w:r>
        <w:rPr>
          <w:color w:val="auto"/>
        </w:rPr>
        <w:t xml:space="preserve"> </w:t>
      </w:r>
      <w:proofErr w:type="spellStart"/>
      <w:r>
        <w:rPr>
          <w:color w:val="auto"/>
        </w:rPr>
        <w:t>Jasa</w:t>
      </w:r>
      <w:proofErr w:type="spellEnd"/>
      <w:r>
        <w:rPr>
          <w:color w:val="auto"/>
        </w:rPr>
        <w:t xml:space="preserve"> </w:t>
      </w:r>
      <w:proofErr w:type="spellStart"/>
      <w:r>
        <w:rPr>
          <w:color w:val="auto"/>
        </w:rPr>
        <w:t>Keuangan</w:t>
      </w:r>
      <w:proofErr w:type="spellEnd"/>
      <w:r>
        <w:rPr>
          <w:color w:val="auto"/>
        </w:rPr>
        <w:t xml:space="preserve"> </w:t>
      </w:r>
      <w:proofErr w:type="spellStart"/>
      <w:r>
        <w:rPr>
          <w:color w:val="auto"/>
        </w:rPr>
        <w:t>ini</w:t>
      </w:r>
      <w:proofErr w:type="spellEnd"/>
      <w:r>
        <w:rPr>
          <w:color w:val="auto"/>
        </w:rPr>
        <w:t xml:space="preserve"> </w:t>
      </w:r>
      <w:proofErr w:type="spellStart"/>
      <w:r>
        <w:rPr>
          <w:color w:val="auto"/>
        </w:rPr>
        <w:t>berlaku</w:t>
      </w:r>
      <w:proofErr w:type="spellEnd"/>
      <w:r>
        <w:rPr>
          <w:color w:val="auto"/>
        </w:rPr>
        <w:t xml:space="preserve">, Surat </w:t>
      </w:r>
      <w:proofErr w:type="spellStart"/>
      <w:r>
        <w:rPr>
          <w:color w:val="auto"/>
        </w:rPr>
        <w:t>Edaran</w:t>
      </w:r>
      <w:proofErr w:type="spellEnd"/>
      <w:r>
        <w:rPr>
          <w:color w:val="auto"/>
        </w:rPr>
        <w:t xml:space="preserve"> </w:t>
      </w:r>
      <w:proofErr w:type="spellStart"/>
      <w:r>
        <w:rPr>
          <w:color w:val="auto"/>
        </w:rPr>
        <w:t>Otoritas</w:t>
      </w:r>
      <w:proofErr w:type="spellEnd"/>
      <w:r>
        <w:rPr>
          <w:color w:val="auto"/>
        </w:rPr>
        <w:t xml:space="preserve"> </w:t>
      </w:r>
      <w:proofErr w:type="spellStart"/>
      <w:r>
        <w:rPr>
          <w:color w:val="auto"/>
        </w:rPr>
        <w:t>Jasa</w:t>
      </w:r>
      <w:proofErr w:type="spellEnd"/>
      <w:r>
        <w:rPr>
          <w:color w:val="auto"/>
        </w:rPr>
        <w:t xml:space="preserve"> </w:t>
      </w:r>
      <w:proofErr w:type="spellStart"/>
      <w:r>
        <w:rPr>
          <w:color w:val="auto"/>
        </w:rPr>
        <w:t>Keuangan</w:t>
      </w:r>
      <w:proofErr w:type="spellEnd"/>
      <w:r>
        <w:rPr>
          <w:color w:val="auto"/>
        </w:rPr>
        <w:t xml:space="preserve"> </w:t>
      </w:r>
      <w:proofErr w:type="spellStart"/>
      <w:r>
        <w:rPr>
          <w:color w:val="auto"/>
        </w:rPr>
        <w:t>Nomor</w:t>
      </w:r>
      <w:proofErr w:type="spellEnd"/>
      <w:r>
        <w:rPr>
          <w:color w:val="auto"/>
        </w:rPr>
        <w:t xml:space="preserve"> 30/SEOJK.03/2021 </w:t>
      </w:r>
      <w:proofErr w:type="spellStart"/>
      <w:r>
        <w:rPr>
          <w:color w:val="auto"/>
        </w:rPr>
        <w:t>tentang</w:t>
      </w:r>
      <w:proofErr w:type="spellEnd"/>
      <w:r>
        <w:rPr>
          <w:color w:val="auto"/>
        </w:rPr>
        <w:t xml:space="preserve"> </w:t>
      </w:r>
      <w:proofErr w:type="spellStart"/>
      <w:r>
        <w:rPr>
          <w:color w:val="auto"/>
        </w:rPr>
        <w:t>Rencana</w:t>
      </w:r>
      <w:proofErr w:type="spellEnd"/>
      <w:r>
        <w:rPr>
          <w:color w:val="auto"/>
        </w:rPr>
        <w:t xml:space="preserve"> </w:t>
      </w:r>
      <w:proofErr w:type="spellStart"/>
      <w:r>
        <w:rPr>
          <w:color w:val="auto"/>
        </w:rPr>
        <w:t>Bisnis</w:t>
      </w:r>
      <w:proofErr w:type="spellEnd"/>
      <w:r>
        <w:rPr>
          <w:color w:val="auto"/>
        </w:rPr>
        <w:t xml:space="preserve"> Bank </w:t>
      </w:r>
      <w:proofErr w:type="spellStart"/>
      <w:r>
        <w:rPr>
          <w:color w:val="auto"/>
        </w:rPr>
        <w:t>Pembiayaan</w:t>
      </w:r>
      <w:proofErr w:type="spellEnd"/>
      <w:r>
        <w:rPr>
          <w:color w:val="auto"/>
        </w:rPr>
        <w:t xml:space="preserve"> Rakyat Syariah </w:t>
      </w:r>
      <w:proofErr w:type="spellStart"/>
      <w:r>
        <w:rPr>
          <w:color w:val="auto"/>
        </w:rPr>
        <w:t>dicabut</w:t>
      </w:r>
      <w:proofErr w:type="spellEnd"/>
      <w:r>
        <w:rPr>
          <w:color w:val="auto"/>
        </w:rPr>
        <w:t xml:space="preserve"> dan </w:t>
      </w:r>
      <w:proofErr w:type="spellStart"/>
      <w:r>
        <w:rPr>
          <w:color w:val="auto"/>
        </w:rPr>
        <w:t>dinyatakan</w:t>
      </w:r>
      <w:proofErr w:type="spellEnd"/>
      <w:r>
        <w:rPr>
          <w:color w:val="auto"/>
        </w:rPr>
        <w:t xml:space="preserve"> </w:t>
      </w:r>
      <w:proofErr w:type="spellStart"/>
      <w:r>
        <w:rPr>
          <w:color w:val="auto"/>
        </w:rPr>
        <w:t>tidak</w:t>
      </w:r>
      <w:proofErr w:type="spellEnd"/>
      <w:r>
        <w:rPr>
          <w:color w:val="auto"/>
        </w:rPr>
        <w:t xml:space="preserve"> </w:t>
      </w:r>
      <w:proofErr w:type="spellStart"/>
      <w:r>
        <w:rPr>
          <w:color w:val="auto"/>
        </w:rPr>
        <w:t>berlaku</w:t>
      </w:r>
      <w:proofErr w:type="spellEnd"/>
      <w:r>
        <w:rPr>
          <w:color w:val="auto"/>
        </w:rPr>
        <w:t>.</w:t>
      </w:r>
    </w:p>
    <w:p w14:paraId="3FEA035B" w14:textId="77777777" w:rsidR="00D36252" w:rsidRDefault="00D36252" w:rsidP="00412C8F">
      <w:pPr>
        <w:spacing w:after="0" w:line="240" w:lineRule="auto"/>
        <w:ind w:left="1953" w:firstLine="0"/>
        <w:rPr>
          <w:color w:val="auto"/>
        </w:rPr>
      </w:pPr>
    </w:p>
    <w:p w14:paraId="0F8F8F7B" w14:textId="272239CB" w:rsidR="00D36252" w:rsidRDefault="00D36252" w:rsidP="00D36252">
      <w:pPr>
        <w:spacing w:after="0" w:line="240" w:lineRule="auto"/>
        <w:ind w:left="1953" w:firstLine="0"/>
        <w:jc w:val="center"/>
        <w:rPr>
          <w:color w:val="auto"/>
        </w:rPr>
      </w:pPr>
      <w:proofErr w:type="spellStart"/>
      <w:r>
        <w:rPr>
          <w:color w:val="auto"/>
        </w:rPr>
        <w:t>Pasal</w:t>
      </w:r>
      <w:proofErr w:type="spellEnd"/>
      <w:r>
        <w:rPr>
          <w:color w:val="auto"/>
        </w:rPr>
        <w:t xml:space="preserve"> </w:t>
      </w:r>
      <w:r w:rsidR="000F5328">
        <w:rPr>
          <w:color w:val="auto"/>
        </w:rPr>
        <w:t>5</w:t>
      </w:r>
    </w:p>
    <w:p w14:paraId="118017DC" w14:textId="77777777" w:rsidR="00412C8F" w:rsidRDefault="00412C8F" w:rsidP="00412C8F">
      <w:pPr>
        <w:spacing w:after="0" w:line="240" w:lineRule="auto"/>
        <w:ind w:left="1953" w:firstLine="0"/>
        <w:rPr>
          <w:color w:val="auto"/>
        </w:rPr>
      </w:pPr>
      <w:proofErr w:type="spellStart"/>
      <w:r>
        <w:rPr>
          <w:color w:val="auto"/>
        </w:rPr>
        <w:t>Peraturan</w:t>
      </w:r>
      <w:proofErr w:type="spellEnd"/>
      <w:r>
        <w:rPr>
          <w:color w:val="auto"/>
        </w:rPr>
        <w:t xml:space="preserve"> </w:t>
      </w:r>
      <w:proofErr w:type="spellStart"/>
      <w:r>
        <w:rPr>
          <w:color w:val="auto"/>
        </w:rPr>
        <w:t>Anggota</w:t>
      </w:r>
      <w:proofErr w:type="spellEnd"/>
      <w:r>
        <w:rPr>
          <w:color w:val="auto"/>
        </w:rPr>
        <w:t xml:space="preserve"> Dewan </w:t>
      </w:r>
      <w:proofErr w:type="spellStart"/>
      <w:r>
        <w:rPr>
          <w:color w:val="auto"/>
        </w:rPr>
        <w:t>Komisioner</w:t>
      </w:r>
      <w:proofErr w:type="spellEnd"/>
      <w:r>
        <w:rPr>
          <w:color w:val="auto"/>
        </w:rPr>
        <w:t xml:space="preserve"> </w:t>
      </w:r>
      <w:proofErr w:type="spellStart"/>
      <w:r>
        <w:rPr>
          <w:color w:val="auto"/>
        </w:rPr>
        <w:t>Otoritas</w:t>
      </w:r>
      <w:proofErr w:type="spellEnd"/>
      <w:r>
        <w:rPr>
          <w:color w:val="auto"/>
        </w:rPr>
        <w:t xml:space="preserve"> </w:t>
      </w:r>
      <w:proofErr w:type="spellStart"/>
      <w:r>
        <w:rPr>
          <w:color w:val="auto"/>
        </w:rPr>
        <w:t>Jasa</w:t>
      </w:r>
      <w:proofErr w:type="spellEnd"/>
      <w:r>
        <w:rPr>
          <w:color w:val="auto"/>
        </w:rPr>
        <w:t xml:space="preserve"> </w:t>
      </w:r>
      <w:proofErr w:type="spellStart"/>
      <w:r>
        <w:rPr>
          <w:color w:val="auto"/>
        </w:rPr>
        <w:t>Keuangan</w:t>
      </w:r>
      <w:proofErr w:type="spellEnd"/>
      <w:r>
        <w:rPr>
          <w:color w:val="auto"/>
        </w:rPr>
        <w:t xml:space="preserve"> </w:t>
      </w:r>
      <w:proofErr w:type="spellStart"/>
      <w:r>
        <w:rPr>
          <w:color w:val="auto"/>
        </w:rPr>
        <w:t>ini</w:t>
      </w:r>
      <w:proofErr w:type="spellEnd"/>
      <w:r>
        <w:rPr>
          <w:color w:val="auto"/>
        </w:rPr>
        <w:t xml:space="preserve"> </w:t>
      </w:r>
      <w:proofErr w:type="spellStart"/>
      <w:r>
        <w:rPr>
          <w:color w:val="auto"/>
        </w:rPr>
        <w:t>berlaku</w:t>
      </w:r>
      <w:proofErr w:type="spellEnd"/>
      <w:r>
        <w:rPr>
          <w:color w:val="auto"/>
        </w:rPr>
        <w:t xml:space="preserve"> pada </w:t>
      </w:r>
      <w:proofErr w:type="spellStart"/>
      <w:r>
        <w:rPr>
          <w:color w:val="auto"/>
        </w:rPr>
        <w:t>tanggal</w:t>
      </w:r>
      <w:proofErr w:type="spellEnd"/>
      <w:r>
        <w:rPr>
          <w:color w:val="auto"/>
        </w:rPr>
        <w:t xml:space="preserve"> </w:t>
      </w:r>
      <w:proofErr w:type="spellStart"/>
      <w:r w:rsidR="0017036F">
        <w:rPr>
          <w:color w:val="auto"/>
        </w:rPr>
        <w:t>ditetapkan</w:t>
      </w:r>
      <w:proofErr w:type="spellEnd"/>
      <w:r>
        <w:rPr>
          <w:color w:val="auto"/>
        </w:rPr>
        <w:t xml:space="preserve">. </w:t>
      </w:r>
    </w:p>
    <w:p w14:paraId="7A2012E8" w14:textId="77777777" w:rsidR="00412C8F" w:rsidRDefault="00412C8F" w:rsidP="00412C8F">
      <w:pPr>
        <w:spacing w:after="0" w:line="240" w:lineRule="auto"/>
        <w:ind w:left="1953" w:firstLine="0"/>
        <w:rPr>
          <w:color w:val="auto"/>
        </w:rPr>
      </w:pPr>
    </w:p>
    <w:p w14:paraId="3B825321" w14:textId="77777777" w:rsidR="00412C8F" w:rsidRDefault="00412C8F" w:rsidP="00412C8F">
      <w:pPr>
        <w:spacing w:after="0" w:line="240" w:lineRule="auto"/>
        <w:ind w:left="1953" w:firstLine="0"/>
        <w:rPr>
          <w:color w:val="auto"/>
        </w:rPr>
      </w:pPr>
    </w:p>
    <w:p w14:paraId="11BBF4C7" w14:textId="77777777" w:rsidR="00412C8F" w:rsidRDefault="00412C8F" w:rsidP="00412C8F">
      <w:pPr>
        <w:spacing w:after="0" w:line="240" w:lineRule="auto"/>
        <w:ind w:left="3544" w:firstLine="0"/>
        <w:rPr>
          <w:color w:val="auto"/>
        </w:rPr>
      </w:pPr>
      <w:bookmarkStart w:id="1" w:name="_Hlk212820989"/>
      <w:proofErr w:type="spellStart"/>
      <w:r>
        <w:rPr>
          <w:color w:val="auto"/>
        </w:rPr>
        <w:t>Ditetapkan</w:t>
      </w:r>
      <w:proofErr w:type="spellEnd"/>
      <w:r>
        <w:rPr>
          <w:color w:val="auto"/>
        </w:rPr>
        <w:t xml:space="preserve"> di Jakarta</w:t>
      </w:r>
    </w:p>
    <w:p w14:paraId="72AA3D52" w14:textId="77777777" w:rsidR="00412C8F" w:rsidRDefault="00412C8F" w:rsidP="00412C8F">
      <w:pPr>
        <w:spacing w:after="0" w:line="240" w:lineRule="auto"/>
        <w:ind w:left="3544" w:firstLine="0"/>
        <w:rPr>
          <w:color w:val="auto"/>
        </w:rPr>
      </w:pPr>
      <w:r>
        <w:rPr>
          <w:color w:val="auto"/>
        </w:rPr>
        <w:t xml:space="preserve">pada </w:t>
      </w:r>
      <w:proofErr w:type="spellStart"/>
      <w:r>
        <w:rPr>
          <w:color w:val="auto"/>
        </w:rPr>
        <w:t>tanggal</w:t>
      </w:r>
      <w:proofErr w:type="spellEnd"/>
      <w:r>
        <w:rPr>
          <w:color w:val="auto"/>
        </w:rPr>
        <w:t xml:space="preserve"> …</w:t>
      </w:r>
    </w:p>
    <w:p w14:paraId="07FF7A7D" w14:textId="77777777" w:rsidR="00412C8F" w:rsidRDefault="00412C8F" w:rsidP="00412C8F">
      <w:pPr>
        <w:spacing w:after="0" w:line="240" w:lineRule="auto"/>
        <w:ind w:left="3544" w:firstLine="0"/>
        <w:rPr>
          <w:color w:val="auto"/>
        </w:rPr>
      </w:pPr>
    </w:p>
    <w:p w14:paraId="6F0ABF16" w14:textId="77777777" w:rsidR="00412C8F" w:rsidRDefault="00412C8F" w:rsidP="00412C8F">
      <w:pPr>
        <w:spacing w:after="0" w:line="240" w:lineRule="auto"/>
        <w:ind w:left="3544" w:firstLine="0"/>
        <w:rPr>
          <w:color w:val="auto"/>
        </w:rPr>
      </w:pPr>
      <w:r>
        <w:rPr>
          <w:color w:val="auto"/>
        </w:rPr>
        <w:t xml:space="preserve">KEPALA EKSEKUTIF PENGAWAS PERBANKAN </w:t>
      </w:r>
    </w:p>
    <w:p w14:paraId="0A51993E" w14:textId="77777777" w:rsidR="00412C8F" w:rsidRDefault="00412C8F" w:rsidP="00412C8F">
      <w:pPr>
        <w:spacing w:after="0" w:line="240" w:lineRule="auto"/>
        <w:ind w:left="3544" w:firstLine="0"/>
        <w:rPr>
          <w:color w:val="auto"/>
        </w:rPr>
      </w:pPr>
      <w:r>
        <w:rPr>
          <w:color w:val="auto"/>
        </w:rPr>
        <w:t xml:space="preserve">OTORITAS JASA KEUANGAN </w:t>
      </w:r>
    </w:p>
    <w:p w14:paraId="7770A8E0" w14:textId="77777777" w:rsidR="00412C8F" w:rsidRDefault="00412C8F" w:rsidP="00412C8F">
      <w:pPr>
        <w:spacing w:after="0" w:line="240" w:lineRule="auto"/>
        <w:ind w:left="3544" w:firstLine="0"/>
        <w:rPr>
          <w:color w:val="auto"/>
        </w:rPr>
      </w:pPr>
      <w:r>
        <w:rPr>
          <w:color w:val="auto"/>
        </w:rPr>
        <w:t xml:space="preserve">REPUBLIK INDONESIA, </w:t>
      </w:r>
    </w:p>
    <w:p w14:paraId="380B92E9" w14:textId="77777777" w:rsidR="00412C8F" w:rsidRDefault="00412C8F" w:rsidP="00412C8F">
      <w:pPr>
        <w:spacing w:after="0" w:line="240" w:lineRule="auto"/>
        <w:ind w:left="3870" w:firstLine="0"/>
        <w:rPr>
          <w:color w:val="auto"/>
        </w:rPr>
      </w:pPr>
    </w:p>
    <w:p w14:paraId="2F0FC019" w14:textId="77777777" w:rsidR="00412C8F" w:rsidRDefault="00412C8F" w:rsidP="00412C8F">
      <w:pPr>
        <w:spacing w:after="0" w:line="240" w:lineRule="auto"/>
        <w:ind w:left="3870" w:firstLine="0"/>
        <w:rPr>
          <w:color w:val="auto"/>
        </w:rPr>
      </w:pPr>
    </w:p>
    <w:p w14:paraId="0A49558E" w14:textId="77777777" w:rsidR="00412C8F" w:rsidRDefault="00412C8F" w:rsidP="00412C8F">
      <w:pPr>
        <w:spacing w:after="0" w:line="240" w:lineRule="auto"/>
        <w:ind w:left="3870" w:firstLine="0"/>
        <w:rPr>
          <w:color w:val="auto"/>
        </w:rPr>
      </w:pPr>
    </w:p>
    <w:p w14:paraId="3A63CD3A" w14:textId="77777777" w:rsidR="00412C8F" w:rsidRDefault="00412C8F" w:rsidP="00412C8F">
      <w:pPr>
        <w:spacing w:after="0" w:line="240" w:lineRule="auto"/>
        <w:ind w:left="3870" w:firstLine="0"/>
        <w:rPr>
          <w:color w:val="auto"/>
        </w:rPr>
      </w:pPr>
    </w:p>
    <w:p w14:paraId="21C4FD18" w14:textId="77777777" w:rsidR="00412C8F" w:rsidRDefault="00412C8F" w:rsidP="00412C8F">
      <w:pPr>
        <w:spacing w:after="0" w:line="240" w:lineRule="auto"/>
        <w:ind w:left="4253" w:firstLine="0"/>
        <w:jc w:val="left"/>
        <w:rPr>
          <w:color w:val="auto"/>
        </w:rPr>
      </w:pPr>
      <w:r>
        <w:rPr>
          <w:color w:val="auto"/>
        </w:rPr>
        <w:t>DIAN EDIANA RAE</w:t>
      </w:r>
      <w:bookmarkEnd w:id="1"/>
    </w:p>
    <w:p w14:paraId="1D2E3F16" w14:textId="77777777" w:rsidR="00C62CA3" w:rsidRDefault="00C62CA3"/>
    <w:sectPr w:rsidR="00C62CA3" w:rsidSect="00412C8F">
      <w:pgSz w:w="11907" w:h="18711" w:code="163"/>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A17FCD" w16cex:dateUtc="2026-04-22T03:51:00Z"/>
  <w16cex:commentExtensible w16cex:durableId="16A8C2BD" w16cex:dateUtc="2026-04-22T03:5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8008D"/>
    <w:multiLevelType w:val="hybridMultilevel"/>
    <w:tmpl w:val="2362C8DE"/>
    <w:lvl w:ilvl="0" w:tplc="AB28A61C">
      <w:start w:val="1"/>
      <w:numFmt w:val="decimal"/>
      <w:lvlText w:val="%1."/>
      <w:lvlJc w:val="left"/>
      <w:pPr>
        <w:ind w:left="2313" w:hanging="360"/>
      </w:pPr>
      <w:rPr>
        <w:rFonts w:hint="default"/>
      </w:rPr>
    </w:lvl>
    <w:lvl w:ilvl="1" w:tplc="38090019" w:tentative="1">
      <w:start w:val="1"/>
      <w:numFmt w:val="lowerLetter"/>
      <w:lvlText w:val="%2."/>
      <w:lvlJc w:val="left"/>
      <w:pPr>
        <w:ind w:left="3033" w:hanging="360"/>
      </w:pPr>
    </w:lvl>
    <w:lvl w:ilvl="2" w:tplc="3809001B" w:tentative="1">
      <w:start w:val="1"/>
      <w:numFmt w:val="lowerRoman"/>
      <w:lvlText w:val="%3."/>
      <w:lvlJc w:val="right"/>
      <w:pPr>
        <w:ind w:left="3753" w:hanging="180"/>
      </w:pPr>
    </w:lvl>
    <w:lvl w:ilvl="3" w:tplc="3809000F" w:tentative="1">
      <w:start w:val="1"/>
      <w:numFmt w:val="decimal"/>
      <w:lvlText w:val="%4."/>
      <w:lvlJc w:val="left"/>
      <w:pPr>
        <w:ind w:left="4473" w:hanging="360"/>
      </w:pPr>
    </w:lvl>
    <w:lvl w:ilvl="4" w:tplc="38090019" w:tentative="1">
      <w:start w:val="1"/>
      <w:numFmt w:val="lowerLetter"/>
      <w:lvlText w:val="%5."/>
      <w:lvlJc w:val="left"/>
      <w:pPr>
        <w:ind w:left="5193" w:hanging="360"/>
      </w:pPr>
    </w:lvl>
    <w:lvl w:ilvl="5" w:tplc="3809001B" w:tentative="1">
      <w:start w:val="1"/>
      <w:numFmt w:val="lowerRoman"/>
      <w:lvlText w:val="%6."/>
      <w:lvlJc w:val="right"/>
      <w:pPr>
        <w:ind w:left="5913" w:hanging="180"/>
      </w:pPr>
    </w:lvl>
    <w:lvl w:ilvl="6" w:tplc="3809000F" w:tentative="1">
      <w:start w:val="1"/>
      <w:numFmt w:val="decimal"/>
      <w:lvlText w:val="%7."/>
      <w:lvlJc w:val="left"/>
      <w:pPr>
        <w:ind w:left="6633" w:hanging="360"/>
      </w:pPr>
    </w:lvl>
    <w:lvl w:ilvl="7" w:tplc="38090019" w:tentative="1">
      <w:start w:val="1"/>
      <w:numFmt w:val="lowerLetter"/>
      <w:lvlText w:val="%8."/>
      <w:lvlJc w:val="left"/>
      <w:pPr>
        <w:ind w:left="7353" w:hanging="360"/>
      </w:pPr>
    </w:lvl>
    <w:lvl w:ilvl="8" w:tplc="3809001B" w:tentative="1">
      <w:start w:val="1"/>
      <w:numFmt w:val="lowerRoman"/>
      <w:lvlText w:val="%9."/>
      <w:lvlJc w:val="right"/>
      <w:pPr>
        <w:ind w:left="8073" w:hanging="180"/>
      </w:pPr>
    </w:lvl>
  </w:abstractNum>
  <w:abstractNum w:abstractNumId="1" w15:restartNumberingAfterBreak="0">
    <w:nsid w:val="243670A9"/>
    <w:multiLevelType w:val="hybridMultilevel"/>
    <w:tmpl w:val="83CA6D90"/>
    <w:lvl w:ilvl="0" w:tplc="4E84A760">
      <w:start w:val="1"/>
      <w:numFmt w:val="lowerLetter"/>
      <w:lvlText w:val="%1."/>
      <w:lvlJc w:val="left"/>
      <w:pPr>
        <w:ind w:left="2313" w:hanging="360"/>
      </w:pPr>
      <w:rPr>
        <w:rFonts w:hint="default"/>
      </w:rPr>
    </w:lvl>
    <w:lvl w:ilvl="1" w:tplc="38090019" w:tentative="1">
      <w:start w:val="1"/>
      <w:numFmt w:val="lowerLetter"/>
      <w:lvlText w:val="%2."/>
      <w:lvlJc w:val="left"/>
      <w:pPr>
        <w:ind w:left="3033" w:hanging="360"/>
      </w:pPr>
    </w:lvl>
    <w:lvl w:ilvl="2" w:tplc="3809001B" w:tentative="1">
      <w:start w:val="1"/>
      <w:numFmt w:val="lowerRoman"/>
      <w:lvlText w:val="%3."/>
      <w:lvlJc w:val="right"/>
      <w:pPr>
        <w:ind w:left="3753" w:hanging="180"/>
      </w:pPr>
    </w:lvl>
    <w:lvl w:ilvl="3" w:tplc="3809000F" w:tentative="1">
      <w:start w:val="1"/>
      <w:numFmt w:val="decimal"/>
      <w:lvlText w:val="%4."/>
      <w:lvlJc w:val="left"/>
      <w:pPr>
        <w:ind w:left="4473" w:hanging="360"/>
      </w:pPr>
    </w:lvl>
    <w:lvl w:ilvl="4" w:tplc="38090019" w:tentative="1">
      <w:start w:val="1"/>
      <w:numFmt w:val="lowerLetter"/>
      <w:lvlText w:val="%5."/>
      <w:lvlJc w:val="left"/>
      <w:pPr>
        <w:ind w:left="5193" w:hanging="360"/>
      </w:pPr>
    </w:lvl>
    <w:lvl w:ilvl="5" w:tplc="3809001B" w:tentative="1">
      <w:start w:val="1"/>
      <w:numFmt w:val="lowerRoman"/>
      <w:lvlText w:val="%6."/>
      <w:lvlJc w:val="right"/>
      <w:pPr>
        <w:ind w:left="5913" w:hanging="180"/>
      </w:pPr>
    </w:lvl>
    <w:lvl w:ilvl="6" w:tplc="3809000F" w:tentative="1">
      <w:start w:val="1"/>
      <w:numFmt w:val="decimal"/>
      <w:lvlText w:val="%7."/>
      <w:lvlJc w:val="left"/>
      <w:pPr>
        <w:ind w:left="6633" w:hanging="360"/>
      </w:pPr>
    </w:lvl>
    <w:lvl w:ilvl="7" w:tplc="38090019" w:tentative="1">
      <w:start w:val="1"/>
      <w:numFmt w:val="lowerLetter"/>
      <w:lvlText w:val="%8."/>
      <w:lvlJc w:val="left"/>
      <w:pPr>
        <w:ind w:left="7353" w:hanging="360"/>
      </w:pPr>
    </w:lvl>
    <w:lvl w:ilvl="8" w:tplc="3809001B" w:tentative="1">
      <w:start w:val="1"/>
      <w:numFmt w:val="lowerRoman"/>
      <w:lvlText w:val="%9."/>
      <w:lvlJc w:val="right"/>
      <w:pPr>
        <w:ind w:left="8073" w:hanging="180"/>
      </w:pPr>
    </w:lvl>
  </w:abstractNum>
  <w:abstractNum w:abstractNumId="2" w15:restartNumberingAfterBreak="0">
    <w:nsid w:val="2C655CE3"/>
    <w:multiLevelType w:val="hybridMultilevel"/>
    <w:tmpl w:val="2362C8DE"/>
    <w:lvl w:ilvl="0" w:tplc="AB28A61C">
      <w:start w:val="1"/>
      <w:numFmt w:val="decimal"/>
      <w:lvlText w:val="%1."/>
      <w:lvlJc w:val="left"/>
      <w:pPr>
        <w:ind w:left="2313" w:hanging="360"/>
      </w:pPr>
      <w:rPr>
        <w:rFonts w:hint="default"/>
      </w:rPr>
    </w:lvl>
    <w:lvl w:ilvl="1" w:tplc="38090019" w:tentative="1">
      <w:start w:val="1"/>
      <w:numFmt w:val="lowerLetter"/>
      <w:lvlText w:val="%2."/>
      <w:lvlJc w:val="left"/>
      <w:pPr>
        <w:ind w:left="3033" w:hanging="360"/>
      </w:pPr>
    </w:lvl>
    <w:lvl w:ilvl="2" w:tplc="3809001B" w:tentative="1">
      <w:start w:val="1"/>
      <w:numFmt w:val="lowerRoman"/>
      <w:lvlText w:val="%3."/>
      <w:lvlJc w:val="right"/>
      <w:pPr>
        <w:ind w:left="3753" w:hanging="180"/>
      </w:pPr>
    </w:lvl>
    <w:lvl w:ilvl="3" w:tplc="3809000F" w:tentative="1">
      <w:start w:val="1"/>
      <w:numFmt w:val="decimal"/>
      <w:lvlText w:val="%4."/>
      <w:lvlJc w:val="left"/>
      <w:pPr>
        <w:ind w:left="4473" w:hanging="360"/>
      </w:pPr>
    </w:lvl>
    <w:lvl w:ilvl="4" w:tplc="38090019" w:tentative="1">
      <w:start w:val="1"/>
      <w:numFmt w:val="lowerLetter"/>
      <w:lvlText w:val="%5."/>
      <w:lvlJc w:val="left"/>
      <w:pPr>
        <w:ind w:left="5193" w:hanging="360"/>
      </w:pPr>
    </w:lvl>
    <w:lvl w:ilvl="5" w:tplc="3809001B" w:tentative="1">
      <w:start w:val="1"/>
      <w:numFmt w:val="lowerRoman"/>
      <w:lvlText w:val="%6."/>
      <w:lvlJc w:val="right"/>
      <w:pPr>
        <w:ind w:left="5913" w:hanging="180"/>
      </w:pPr>
    </w:lvl>
    <w:lvl w:ilvl="6" w:tplc="3809000F" w:tentative="1">
      <w:start w:val="1"/>
      <w:numFmt w:val="decimal"/>
      <w:lvlText w:val="%7."/>
      <w:lvlJc w:val="left"/>
      <w:pPr>
        <w:ind w:left="6633" w:hanging="360"/>
      </w:pPr>
    </w:lvl>
    <w:lvl w:ilvl="7" w:tplc="38090019" w:tentative="1">
      <w:start w:val="1"/>
      <w:numFmt w:val="lowerLetter"/>
      <w:lvlText w:val="%8."/>
      <w:lvlJc w:val="left"/>
      <w:pPr>
        <w:ind w:left="7353" w:hanging="360"/>
      </w:pPr>
    </w:lvl>
    <w:lvl w:ilvl="8" w:tplc="3809001B" w:tentative="1">
      <w:start w:val="1"/>
      <w:numFmt w:val="lowerRoman"/>
      <w:lvlText w:val="%9."/>
      <w:lvlJc w:val="right"/>
      <w:pPr>
        <w:ind w:left="8073" w:hanging="180"/>
      </w:pPr>
    </w:lvl>
  </w:abstractNum>
  <w:abstractNum w:abstractNumId="3" w15:restartNumberingAfterBreak="0">
    <w:nsid w:val="30AD0E92"/>
    <w:multiLevelType w:val="hybridMultilevel"/>
    <w:tmpl w:val="20EAF85C"/>
    <w:lvl w:ilvl="0" w:tplc="26E46B92">
      <w:start w:val="1"/>
      <w:numFmt w:val="decimal"/>
      <w:lvlText w:val="(%1)"/>
      <w:lvlJc w:val="left"/>
      <w:pPr>
        <w:ind w:left="2313" w:hanging="360"/>
      </w:pPr>
      <w:rPr>
        <w:rFonts w:hint="default"/>
      </w:rPr>
    </w:lvl>
    <w:lvl w:ilvl="1" w:tplc="38090019" w:tentative="1">
      <w:start w:val="1"/>
      <w:numFmt w:val="lowerLetter"/>
      <w:lvlText w:val="%2."/>
      <w:lvlJc w:val="left"/>
      <w:pPr>
        <w:ind w:left="3033" w:hanging="360"/>
      </w:pPr>
    </w:lvl>
    <w:lvl w:ilvl="2" w:tplc="3809001B" w:tentative="1">
      <w:start w:val="1"/>
      <w:numFmt w:val="lowerRoman"/>
      <w:lvlText w:val="%3."/>
      <w:lvlJc w:val="right"/>
      <w:pPr>
        <w:ind w:left="3753" w:hanging="180"/>
      </w:pPr>
    </w:lvl>
    <w:lvl w:ilvl="3" w:tplc="3809000F" w:tentative="1">
      <w:start w:val="1"/>
      <w:numFmt w:val="decimal"/>
      <w:lvlText w:val="%4."/>
      <w:lvlJc w:val="left"/>
      <w:pPr>
        <w:ind w:left="4473" w:hanging="360"/>
      </w:pPr>
    </w:lvl>
    <w:lvl w:ilvl="4" w:tplc="38090019" w:tentative="1">
      <w:start w:val="1"/>
      <w:numFmt w:val="lowerLetter"/>
      <w:lvlText w:val="%5."/>
      <w:lvlJc w:val="left"/>
      <w:pPr>
        <w:ind w:left="5193" w:hanging="360"/>
      </w:pPr>
    </w:lvl>
    <w:lvl w:ilvl="5" w:tplc="3809001B" w:tentative="1">
      <w:start w:val="1"/>
      <w:numFmt w:val="lowerRoman"/>
      <w:lvlText w:val="%6."/>
      <w:lvlJc w:val="right"/>
      <w:pPr>
        <w:ind w:left="5913" w:hanging="180"/>
      </w:pPr>
    </w:lvl>
    <w:lvl w:ilvl="6" w:tplc="3809000F" w:tentative="1">
      <w:start w:val="1"/>
      <w:numFmt w:val="decimal"/>
      <w:lvlText w:val="%7."/>
      <w:lvlJc w:val="left"/>
      <w:pPr>
        <w:ind w:left="6633" w:hanging="360"/>
      </w:pPr>
    </w:lvl>
    <w:lvl w:ilvl="7" w:tplc="38090019" w:tentative="1">
      <w:start w:val="1"/>
      <w:numFmt w:val="lowerLetter"/>
      <w:lvlText w:val="%8."/>
      <w:lvlJc w:val="left"/>
      <w:pPr>
        <w:ind w:left="7353" w:hanging="360"/>
      </w:pPr>
    </w:lvl>
    <w:lvl w:ilvl="8" w:tplc="3809001B" w:tentative="1">
      <w:start w:val="1"/>
      <w:numFmt w:val="lowerRoman"/>
      <w:lvlText w:val="%9."/>
      <w:lvlJc w:val="right"/>
      <w:pPr>
        <w:ind w:left="8073" w:hanging="180"/>
      </w:pPr>
    </w:lvl>
  </w:abstractNum>
  <w:abstractNum w:abstractNumId="4" w15:restartNumberingAfterBreak="0">
    <w:nsid w:val="56430CD1"/>
    <w:multiLevelType w:val="hybridMultilevel"/>
    <w:tmpl w:val="EFE2305C"/>
    <w:lvl w:ilvl="0" w:tplc="8B1892B6">
      <w:start w:val="1"/>
      <w:numFmt w:val="upperRoman"/>
      <w:lvlText w:val="%1."/>
      <w:lvlJc w:val="left"/>
      <w:pPr>
        <w:ind w:left="70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1" w:tplc="070A5F52">
      <w:start w:val="1"/>
      <w:numFmt w:val="decimal"/>
      <w:lvlText w:val="%2."/>
      <w:lvlJc w:val="left"/>
      <w:pPr>
        <w:ind w:left="710"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2" w:tplc="C888B76E">
      <w:start w:val="1"/>
      <w:numFmt w:val="decimal"/>
      <w:lvlText w:val="%3."/>
      <w:lvlJc w:val="left"/>
      <w:pPr>
        <w:ind w:left="1757"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3" w:tplc="F294C6D6">
      <w:start w:val="1"/>
      <w:numFmt w:val="decimal"/>
      <w:lvlText w:val="%4"/>
      <w:lvlJc w:val="left"/>
      <w:pPr>
        <w:ind w:left="232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4" w:tplc="86D06478">
      <w:start w:val="1"/>
      <w:numFmt w:val="lowerLetter"/>
      <w:lvlText w:val="%5"/>
      <w:lvlJc w:val="left"/>
      <w:pPr>
        <w:ind w:left="304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5" w:tplc="D19CEB68">
      <w:start w:val="1"/>
      <w:numFmt w:val="lowerRoman"/>
      <w:lvlText w:val="%6"/>
      <w:lvlJc w:val="left"/>
      <w:pPr>
        <w:ind w:left="376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6" w:tplc="7A48BBA6">
      <w:start w:val="1"/>
      <w:numFmt w:val="decimal"/>
      <w:lvlText w:val="%7"/>
      <w:lvlJc w:val="left"/>
      <w:pPr>
        <w:ind w:left="448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7" w:tplc="4E6E44EC">
      <w:start w:val="1"/>
      <w:numFmt w:val="lowerLetter"/>
      <w:lvlText w:val="%8"/>
      <w:lvlJc w:val="left"/>
      <w:pPr>
        <w:ind w:left="520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lvl w:ilvl="8" w:tplc="6D78F206">
      <w:start w:val="1"/>
      <w:numFmt w:val="lowerRoman"/>
      <w:lvlText w:val="%9"/>
      <w:lvlJc w:val="left"/>
      <w:pPr>
        <w:ind w:left="5928" w:firstLine="0"/>
      </w:pPr>
      <w:rPr>
        <w:rFonts w:ascii="Bookman Old Style" w:eastAsia="Bookman Old Style" w:hAnsi="Bookman Old Style" w:cs="Bookman Old Style"/>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5DDE632F"/>
    <w:multiLevelType w:val="hybridMultilevel"/>
    <w:tmpl w:val="2362C8DE"/>
    <w:lvl w:ilvl="0" w:tplc="AB28A61C">
      <w:start w:val="1"/>
      <w:numFmt w:val="decimal"/>
      <w:lvlText w:val="%1."/>
      <w:lvlJc w:val="left"/>
      <w:pPr>
        <w:ind w:left="2313" w:hanging="360"/>
      </w:pPr>
      <w:rPr>
        <w:rFonts w:hint="default"/>
      </w:rPr>
    </w:lvl>
    <w:lvl w:ilvl="1" w:tplc="38090019" w:tentative="1">
      <w:start w:val="1"/>
      <w:numFmt w:val="lowerLetter"/>
      <w:lvlText w:val="%2."/>
      <w:lvlJc w:val="left"/>
      <w:pPr>
        <w:ind w:left="3033" w:hanging="360"/>
      </w:pPr>
    </w:lvl>
    <w:lvl w:ilvl="2" w:tplc="3809001B" w:tentative="1">
      <w:start w:val="1"/>
      <w:numFmt w:val="lowerRoman"/>
      <w:lvlText w:val="%3."/>
      <w:lvlJc w:val="right"/>
      <w:pPr>
        <w:ind w:left="3753" w:hanging="180"/>
      </w:pPr>
    </w:lvl>
    <w:lvl w:ilvl="3" w:tplc="3809000F" w:tentative="1">
      <w:start w:val="1"/>
      <w:numFmt w:val="decimal"/>
      <w:lvlText w:val="%4."/>
      <w:lvlJc w:val="left"/>
      <w:pPr>
        <w:ind w:left="4473" w:hanging="360"/>
      </w:pPr>
    </w:lvl>
    <w:lvl w:ilvl="4" w:tplc="38090019" w:tentative="1">
      <w:start w:val="1"/>
      <w:numFmt w:val="lowerLetter"/>
      <w:lvlText w:val="%5."/>
      <w:lvlJc w:val="left"/>
      <w:pPr>
        <w:ind w:left="5193" w:hanging="360"/>
      </w:pPr>
    </w:lvl>
    <w:lvl w:ilvl="5" w:tplc="3809001B" w:tentative="1">
      <w:start w:val="1"/>
      <w:numFmt w:val="lowerRoman"/>
      <w:lvlText w:val="%6."/>
      <w:lvlJc w:val="right"/>
      <w:pPr>
        <w:ind w:left="5913" w:hanging="180"/>
      </w:pPr>
    </w:lvl>
    <w:lvl w:ilvl="6" w:tplc="3809000F" w:tentative="1">
      <w:start w:val="1"/>
      <w:numFmt w:val="decimal"/>
      <w:lvlText w:val="%7."/>
      <w:lvlJc w:val="left"/>
      <w:pPr>
        <w:ind w:left="6633" w:hanging="360"/>
      </w:pPr>
    </w:lvl>
    <w:lvl w:ilvl="7" w:tplc="38090019" w:tentative="1">
      <w:start w:val="1"/>
      <w:numFmt w:val="lowerLetter"/>
      <w:lvlText w:val="%8."/>
      <w:lvlJc w:val="left"/>
      <w:pPr>
        <w:ind w:left="7353" w:hanging="360"/>
      </w:pPr>
    </w:lvl>
    <w:lvl w:ilvl="8" w:tplc="3809001B" w:tentative="1">
      <w:start w:val="1"/>
      <w:numFmt w:val="lowerRoman"/>
      <w:lvlText w:val="%9."/>
      <w:lvlJc w:val="right"/>
      <w:pPr>
        <w:ind w:left="8073" w:hanging="180"/>
      </w:pPr>
    </w:lvl>
  </w:abstractNum>
  <w:abstractNum w:abstractNumId="6" w15:restartNumberingAfterBreak="0">
    <w:nsid w:val="66701457"/>
    <w:multiLevelType w:val="hybridMultilevel"/>
    <w:tmpl w:val="2362C8DE"/>
    <w:lvl w:ilvl="0" w:tplc="AB28A61C">
      <w:start w:val="1"/>
      <w:numFmt w:val="decimal"/>
      <w:lvlText w:val="%1."/>
      <w:lvlJc w:val="left"/>
      <w:pPr>
        <w:ind w:left="2313" w:hanging="360"/>
      </w:pPr>
      <w:rPr>
        <w:rFonts w:hint="default"/>
      </w:rPr>
    </w:lvl>
    <w:lvl w:ilvl="1" w:tplc="38090019" w:tentative="1">
      <w:start w:val="1"/>
      <w:numFmt w:val="lowerLetter"/>
      <w:lvlText w:val="%2."/>
      <w:lvlJc w:val="left"/>
      <w:pPr>
        <w:ind w:left="3033" w:hanging="360"/>
      </w:pPr>
    </w:lvl>
    <w:lvl w:ilvl="2" w:tplc="3809001B" w:tentative="1">
      <w:start w:val="1"/>
      <w:numFmt w:val="lowerRoman"/>
      <w:lvlText w:val="%3."/>
      <w:lvlJc w:val="right"/>
      <w:pPr>
        <w:ind w:left="3753" w:hanging="180"/>
      </w:pPr>
    </w:lvl>
    <w:lvl w:ilvl="3" w:tplc="3809000F" w:tentative="1">
      <w:start w:val="1"/>
      <w:numFmt w:val="decimal"/>
      <w:lvlText w:val="%4."/>
      <w:lvlJc w:val="left"/>
      <w:pPr>
        <w:ind w:left="4473" w:hanging="360"/>
      </w:pPr>
    </w:lvl>
    <w:lvl w:ilvl="4" w:tplc="38090019" w:tentative="1">
      <w:start w:val="1"/>
      <w:numFmt w:val="lowerLetter"/>
      <w:lvlText w:val="%5."/>
      <w:lvlJc w:val="left"/>
      <w:pPr>
        <w:ind w:left="5193" w:hanging="360"/>
      </w:pPr>
    </w:lvl>
    <w:lvl w:ilvl="5" w:tplc="3809001B" w:tentative="1">
      <w:start w:val="1"/>
      <w:numFmt w:val="lowerRoman"/>
      <w:lvlText w:val="%6."/>
      <w:lvlJc w:val="right"/>
      <w:pPr>
        <w:ind w:left="5913" w:hanging="180"/>
      </w:pPr>
    </w:lvl>
    <w:lvl w:ilvl="6" w:tplc="3809000F" w:tentative="1">
      <w:start w:val="1"/>
      <w:numFmt w:val="decimal"/>
      <w:lvlText w:val="%7."/>
      <w:lvlJc w:val="left"/>
      <w:pPr>
        <w:ind w:left="6633" w:hanging="360"/>
      </w:pPr>
    </w:lvl>
    <w:lvl w:ilvl="7" w:tplc="38090019" w:tentative="1">
      <w:start w:val="1"/>
      <w:numFmt w:val="lowerLetter"/>
      <w:lvlText w:val="%8."/>
      <w:lvlJc w:val="left"/>
      <w:pPr>
        <w:ind w:left="7353" w:hanging="360"/>
      </w:pPr>
    </w:lvl>
    <w:lvl w:ilvl="8" w:tplc="3809001B" w:tentative="1">
      <w:start w:val="1"/>
      <w:numFmt w:val="lowerRoman"/>
      <w:lvlText w:val="%9."/>
      <w:lvlJc w:val="right"/>
      <w:pPr>
        <w:ind w:left="8073"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8F"/>
    <w:rsid w:val="00005CF9"/>
    <w:rsid w:val="000817D7"/>
    <w:rsid w:val="00094FA2"/>
    <w:rsid w:val="000B29B5"/>
    <w:rsid w:val="000F5328"/>
    <w:rsid w:val="0017036F"/>
    <w:rsid w:val="002427A9"/>
    <w:rsid w:val="00267C22"/>
    <w:rsid w:val="003662FE"/>
    <w:rsid w:val="003A44AE"/>
    <w:rsid w:val="00412C8F"/>
    <w:rsid w:val="004B5EBB"/>
    <w:rsid w:val="0061282A"/>
    <w:rsid w:val="006724F8"/>
    <w:rsid w:val="00725849"/>
    <w:rsid w:val="007707E3"/>
    <w:rsid w:val="009860B8"/>
    <w:rsid w:val="009C680C"/>
    <w:rsid w:val="00A30AE7"/>
    <w:rsid w:val="00A50ABE"/>
    <w:rsid w:val="00B44A75"/>
    <w:rsid w:val="00B53A2E"/>
    <w:rsid w:val="00BC4FBA"/>
    <w:rsid w:val="00C62CA3"/>
    <w:rsid w:val="00CC6181"/>
    <w:rsid w:val="00CD2A4B"/>
    <w:rsid w:val="00CE3DF7"/>
    <w:rsid w:val="00D36252"/>
    <w:rsid w:val="00D8750F"/>
    <w:rsid w:val="00E1419F"/>
    <w:rsid w:val="00FE0C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E6F1"/>
  <w15:chartTrackingRefBased/>
  <w15:docId w15:val="{568944FD-A47A-4E66-9FF9-DDACB0C3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C8F"/>
    <w:pPr>
      <w:spacing w:after="78" w:line="364" w:lineRule="auto"/>
      <w:ind w:left="10" w:hanging="10"/>
      <w:jc w:val="both"/>
    </w:pPr>
    <w:rPr>
      <w:rFonts w:ascii="Bookman Old Style" w:eastAsia="Bookman Old Style" w:hAnsi="Bookman Old Style" w:cs="Bookman Old Style"/>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1 Char,Bab Char,Atan Char,Source Char,List Paragraph 1 Char,Level 3 Char,Table Char,List Deskripsi Aktivitas Char"/>
    <w:link w:val="ListParagraph"/>
    <w:uiPriority w:val="34"/>
    <w:locked/>
    <w:rsid w:val="00412C8F"/>
    <w:rPr>
      <w:rFonts w:ascii="Bookman Old Style" w:eastAsia="Bookman Old Style" w:hAnsi="Bookman Old Style" w:cs="Bookman Old Style"/>
      <w:color w:val="000000"/>
      <w:sz w:val="24"/>
    </w:rPr>
  </w:style>
  <w:style w:type="paragraph" w:styleId="ListParagraph">
    <w:name w:val="List Paragraph"/>
    <w:aliases w:val="Bulet1,Bab,Atan,Source,List Paragraph 1,Level 3,Table,List Deskripsi Aktivitas"/>
    <w:basedOn w:val="Normal"/>
    <w:link w:val="ListParagraphChar"/>
    <w:uiPriority w:val="34"/>
    <w:qFormat/>
    <w:rsid w:val="00412C8F"/>
    <w:pPr>
      <w:ind w:left="720"/>
      <w:contextualSpacing/>
    </w:pPr>
    <w:rPr>
      <w:lang w:eastAsia="en-US"/>
    </w:rPr>
  </w:style>
  <w:style w:type="character" w:customStyle="1" w:styleId="fontstyle01">
    <w:name w:val="fontstyle01"/>
    <w:basedOn w:val="DefaultParagraphFont"/>
    <w:rsid w:val="00A50ABE"/>
    <w:rPr>
      <w:rFonts w:ascii="Bookman Old Style" w:hAnsi="Bookman Old Style" w:hint="default"/>
      <w:b w:val="0"/>
      <w:bCs w:val="0"/>
      <w:i w:val="0"/>
      <w:iCs w:val="0"/>
      <w:color w:val="000000"/>
      <w:sz w:val="24"/>
      <w:szCs w:val="24"/>
    </w:rPr>
  </w:style>
  <w:style w:type="character" w:styleId="CommentReference">
    <w:name w:val="annotation reference"/>
    <w:basedOn w:val="DefaultParagraphFont"/>
    <w:uiPriority w:val="99"/>
    <w:semiHidden/>
    <w:unhideWhenUsed/>
    <w:rsid w:val="00E1419F"/>
    <w:rPr>
      <w:sz w:val="16"/>
      <w:szCs w:val="16"/>
    </w:rPr>
  </w:style>
  <w:style w:type="paragraph" w:styleId="CommentText">
    <w:name w:val="annotation text"/>
    <w:basedOn w:val="Normal"/>
    <w:link w:val="CommentTextChar"/>
    <w:uiPriority w:val="99"/>
    <w:unhideWhenUsed/>
    <w:rsid w:val="00E1419F"/>
    <w:pPr>
      <w:spacing w:line="240" w:lineRule="auto"/>
    </w:pPr>
    <w:rPr>
      <w:sz w:val="20"/>
      <w:szCs w:val="20"/>
    </w:rPr>
  </w:style>
  <w:style w:type="character" w:customStyle="1" w:styleId="CommentTextChar">
    <w:name w:val="Comment Text Char"/>
    <w:basedOn w:val="DefaultParagraphFont"/>
    <w:link w:val="CommentText"/>
    <w:uiPriority w:val="99"/>
    <w:rsid w:val="00E1419F"/>
    <w:rPr>
      <w:rFonts w:ascii="Bookman Old Style" w:eastAsia="Bookman Old Style" w:hAnsi="Bookman Old Style" w:cs="Bookman Old Style"/>
      <w:color w:val="000000"/>
      <w:sz w:val="20"/>
      <w:szCs w:val="20"/>
      <w:lang w:eastAsia="en-ID"/>
    </w:rPr>
  </w:style>
  <w:style w:type="paragraph" w:styleId="CommentSubject">
    <w:name w:val="annotation subject"/>
    <w:basedOn w:val="CommentText"/>
    <w:next w:val="CommentText"/>
    <w:link w:val="CommentSubjectChar"/>
    <w:uiPriority w:val="99"/>
    <w:semiHidden/>
    <w:unhideWhenUsed/>
    <w:rsid w:val="00E1419F"/>
    <w:rPr>
      <w:b/>
      <w:bCs/>
    </w:rPr>
  </w:style>
  <w:style w:type="character" w:customStyle="1" w:styleId="CommentSubjectChar">
    <w:name w:val="Comment Subject Char"/>
    <w:basedOn w:val="CommentTextChar"/>
    <w:link w:val="CommentSubject"/>
    <w:uiPriority w:val="99"/>
    <w:semiHidden/>
    <w:rsid w:val="00E1419F"/>
    <w:rPr>
      <w:rFonts w:ascii="Bookman Old Style" w:eastAsia="Bookman Old Style" w:hAnsi="Bookman Old Style" w:cs="Bookman Old Style"/>
      <w:b/>
      <w:bCs/>
      <w:color w:val="000000"/>
      <w:sz w:val="20"/>
      <w:szCs w:val="20"/>
      <w:lang w:eastAsia="en-ID"/>
    </w:rPr>
  </w:style>
  <w:style w:type="paragraph" w:styleId="BalloonText">
    <w:name w:val="Balloon Text"/>
    <w:basedOn w:val="Normal"/>
    <w:link w:val="BalloonTextChar"/>
    <w:uiPriority w:val="99"/>
    <w:semiHidden/>
    <w:unhideWhenUsed/>
    <w:rsid w:val="00081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7D7"/>
    <w:rPr>
      <w:rFonts w:ascii="Segoe UI" w:eastAsia="Bookman Old Style" w:hAnsi="Segoe UI" w:cs="Segoe UI"/>
      <w:color w:val="000000"/>
      <w:sz w:val="18"/>
      <w:szCs w:val="18"/>
      <w:lang w:eastAsia="en-ID"/>
    </w:rPr>
  </w:style>
  <w:style w:type="paragraph" w:styleId="Revision">
    <w:name w:val="Revision"/>
    <w:hidden/>
    <w:uiPriority w:val="99"/>
    <w:semiHidden/>
    <w:rsid w:val="00CD2A4B"/>
    <w:pPr>
      <w:spacing w:after="0" w:line="240" w:lineRule="auto"/>
    </w:pPr>
    <w:rPr>
      <w:rFonts w:ascii="Bookman Old Style" w:eastAsia="Bookman Old Style" w:hAnsi="Bookman Old Style" w:cs="Bookman Old Style"/>
      <w:color w:val="000000"/>
      <w:sz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6497">
      <w:bodyDiv w:val="1"/>
      <w:marLeft w:val="0"/>
      <w:marRight w:val="0"/>
      <w:marTop w:val="0"/>
      <w:marBottom w:val="0"/>
      <w:divBdr>
        <w:top w:val="none" w:sz="0" w:space="0" w:color="auto"/>
        <w:left w:val="none" w:sz="0" w:space="0" w:color="auto"/>
        <w:bottom w:val="none" w:sz="0" w:space="0" w:color="auto"/>
        <w:right w:val="none" w:sz="0" w:space="0" w:color="auto"/>
      </w:divBdr>
    </w:div>
    <w:div w:id="431168087">
      <w:bodyDiv w:val="1"/>
      <w:marLeft w:val="0"/>
      <w:marRight w:val="0"/>
      <w:marTop w:val="0"/>
      <w:marBottom w:val="0"/>
      <w:divBdr>
        <w:top w:val="none" w:sz="0" w:space="0" w:color="auto"/>
        <w:left w:val="none" w:sz="0" w:space="0" w:color="auto"/>
        <w:bottom w:val="none" w:sz="0" w:space="0" w:color="auto"/>
        <w:right w:val="none" w:sz="0" w:space="0" w:color="auto"/>
      </w:divBdr>
    </w:div>
    <w:div w:id="501243279">
      <w:bodyDiv w:val="1"/>
      <w:marLeft w:val="0"/>
      <w:marRight w:val="0"/>
      <w:marTop w:val="0"/>
      <w:marBottom w:val="0"/>
      <w:divBdr>
        <w:top w:val="none" w:sz="0" w:space="0" w:color="auto"/>
        <w:left w:val="none" w:sz="0" w:space="0" w:color="auto"/>
        <w:bottom w:val="none" w:sz="0" w:space="0" w:color="auto"/>
        <w:right w:val="none" w:sz="0" w:space="0" w:color="auto"/>
      </w:divBdr>
    </w:div>
    <w:div w:id="1358384366">
      <w:bodyDiv w:val="1"/>
      <w:marLeft w:val="0"/>
      <w:marRight w:val="0"/>
      <w:marTop w:val="0"/>
      <w:marBottom w:val="0"/>
      <w:divBdr>
        <w:top w:val="none" w:sz="0" w:space="0" w:color="auto"/>
        <w:left w:val="none" w:sz="0" w:space="0" w:color="auto"/>
        <w:bottom w:val="none" w:sz="0" w:space="0" w:color="auto"/>
        <w:right w:val="none" w:sz="0" w:space="0" w:color="auto"/>
      </w:divBdr>
    </w:div>
    <w:div w:id="1416051842">
      <w:bodyDiv w:val="1"/>
      <w:marLeft w:val="0"/>
      <w:marRight w:val="0"/>
      <w:marTop w:val="0"/>
      <w:marBottom w:val="0"/>
      <w:divBdr>
        <w:top w:val="none" w:sz="0" w:space="0" w:color="auto"/>
        <w:left w:val="none" w:sz="0" w:space="0" w:color="auto"/>
        <w:bottom w:val="none" w:sz="0" w:space="0" w:color="auto"/>
        <w:right w:val="none" w:sz="0" w:space="0" w:color="auto"/>
      </w:divBdr>
    </w:div>
    <w:div w:id="1555311064">
      <w:bodyDiv w:val="1"/>
      <w:marLeft w:val="0"/>
      <w:marRight w:val="0"/>
      <w:marTop w:val="0"/>
      <w:marBottom w:val="0"/>
      <w:divBdr>
        <w:top w:val="none" w:sz="0" w:space="0" w:color="auto"/>
        <w:left w:val="none" w:sz="0" w:space="0" w:color="auto"/>
        <w:bottom w:val="none" w:sz="0" w:space="0" w:color="auto"/>
        <w:right w:val="none" w:sz="0" w:space="0" w:color="auto"/>
      </w:divBdr>
    </w:div>
    <w:div w:id="18396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F4AF9-7DCA-4AD2-9F1D-A0B528FA1518}">
  <ds:schemaRefs>
    <ds:schemaRef ds:uri="http://schemas.microsoft.com/office/2006/documentManagement/types"/>
    <ds:schemaRef ds:uri="http://purl.org/dc/elements/1.1/"/>
    <ds:schemaRef ds:uri="63028529-2f16-4d20-af69-bef8766d716b"/>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A711895-4266-4DC9-AB98-5B3B7E667E57}">
  <ds:schemaRefs>
    <ds:schemaRef ds:uri="http://schemas.microsoft.com/sharepoint/v3/contenttype/forms"/>
  </ds:schemaRefs>
</ds:datastoreItem>
</file>

<file path=customXml/itemProps3.xml><?xml version="1.0" encoding="utf-8"?>
<ds:datastoreItem xmlns:ds="http://schemas.openxmlformats.org/officeDocument/2006/customXml" ds:itemID="{764CE531-274D-4C99-A9A8-8089DA3785ED}"/>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Naura Hafiza Ainayyah</dc:creator>
  <cp:keywords/>
  <dc:description/>
  <cp:lastModifiedBy>Naura Hafiza Ainayyah</cp:lastModifiedBy>
  <cp:revision>3</cp:revision>
  <dcterms:created xsi:type="dcterms:W3CDTF">2026-04-23T03:19:00Z</dcterms:created>
  <dcterms:modified xsi:type="dcterms:W3CDTF">2026-04-23T03:20:00Z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