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5804" w14:textId="7743D1E0" w:rsidR="00344080" w:rsidRPr="00C562C1" w:rsidRDefault="00344080" w:rsidP="003D2FCF">
      <w:pPr>
        <w:spacing w:after="0" w:line="360" w:lineRule="auto"/>
        <w:rPr>
          <w:rFonts w:ascii="Bookman Old Style" w:eastAsia="Bookman Old Style" w:hAnsi="Bookman Old Style" w:cs="Bookman Old Style"/>
          <w:sz w:val="24"/>
          <w:szCs w:val="24"/>
        </w:rPr>
      </w:pPr>
    </w:p>
    <w:p w14:paraId="152D75DC" w14:textId="77777777" w:rsidR="00344080" w:rsidRPr="00C562C1" w:rsidRDefault="00344080" w:rsidP="003D2FCF">
      <w:pPr>
        <w:spacing w:after="0" w:line="360" w:lineRule="auto"/>
        <w:ind w:right="6"/>
        <w:jc w:val="center"/>
        <w:rPr>
          <w:rFonts w:ascii="Bookman Old Style" w:eastAsia="Bookman Old Style" w:hAnsi="Bookman Old Style" w:cs="Bookman Old Style"/>
          <w:sz w:val="24"/>
          <w:szCs w:val="24"/>
        </w:rPr>
      </w:pPr>
    </w:p>
    <w:p w14:paraId="25435F95" w14:textId="77777777" w:rsidR="00344080" w:rsidRPr="00C562C1" w:rsidRDefault="00344080" w:rsidP="003D2FCF">
      <w:pPr>
        <w:spacing w:after="0" w:line="360" w:lineRule="auto"/>
        <w:rPr>
          <w:rFonts w:ascii="Bookman Old Style" w:eastAsia="Bookman Old Style" w:hAnsi="Bookman Old Style" w:cs="Bookman Old Style"/>
          <w:sz w:val="24"/>
          <w:szCs w:val="24"/>
        </w:rPr>
      </w:pP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65"/>
        <w:gridCol w:w="4859"/>
        <w:gridCol w:w="4855"/>
        <w:gridCol w:w="4855"/>
      </w:tblGrid>
      <w:tr w:rsidR="00C562C1" w:rsidRPr="00C562C1" w14:paraId="28A4E488" w14:textId="265A55B0" w:rsidTr="002D0AA9">
        <w:trPr>
          <w:tblHeader/>
          <w:jc w:val="center"/>
        </w:trPr>
        <w:tc>
          <w:tcPr>
            <w:tcW w:w="2756" w:type="pct"/>
            <w:gridSpan w:val="2"/>
            <w:shd w:val="clear" w:color="auto" w:fill="FFFF00"/>
          </w:tcPr>
          <w:p w14:paraId="2C934403" w14:textId="326739AC"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proofErr w:type="spellStart"/>
            <w:r w:rsidRPr="00C562C1">
              <w:rPr>
                <w:rFonts w:ascii="Bookman Old Style" w:eastAsia="Bookman Old Style" w:hAnsi="Bookman Old Style" w:cs="Bookman Old Style"/>
                <w:b/>
                <w:bCs/>
                <w:sz w:val="24"/>
                <w:szCs w:val="24"/>
              </w:rPr>
              <w:t>Draft</w:t>
            </w:r>
            <w:proofErr w:type="spellEnd"/>
            <w:r w:rsidRPr="00C562C1">
              <w:rPr>
                <w:rFonts w:ascii="Bookman Old Style" w:eastAsia="Bookman Old Style" w:hAnsi="Bookman Old Style" w:cs="Bookman Old Style"/>
                <w:b/>
                <w:bCs/>
                <w:sz w:val="24"/>
                <w:szCs w:val="24"/>
              </w:rPr>
              <w:t xml:space="preserve"> Peraturan</w:t>
            </w:r>
          </w:p>
        </w:tc>
        <w:tc>
          <w:tcPr>
            <w:tcW w:w="1122" w:type="pct"/>
            <w:vMerge w:val="restart"/>
            <w:shd w:val="clear" w:color="auto" w:fill="FFFF00"/>
            <w:vAlign w:val="center"/>
          </w:tcPr>
          <w:p w14:paraId="498F372E" w14:textId="4E9B54C7"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r w:rsidRPr="00C562C1">
              <w:rPr>
                <w:rFonts w:ascii="Bookman Old Style" w:eastAsia="Bookman Old Style" w:hAnsi="Bookman Old Style" w:cs="Bookman Old Style"/>
                <w:b/>
                <w:bCs/>
                <w:sz w:val="24"/>
                <w:szCs w:val="24"/>
              </w:rPr>
              <w:t>Tanggapan</w:t>
            </w:r>
          </w:p>
        </w:tc>
        <w:tc>
          <w:tcPr>
            <w:tcW w:w="1122" w:type="pct"/>
            <w:vMerge w:val="restart"/>
            <w:shd w:val="clear" w:color="auto" w:fill="FFFF00"/>
            <w:vAlign w:val="center"/>
          </w:tcPr>
          <w:p w14:paraId="729614B4" w14:textId="239414CB"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r w:rsidRPr="00C562C1">
              <w:rPr>
                <w:rFonts w:ascii="Bookman Old Style" w:eastAsia="Bookman Old Style" w:hAnsi="Bookman Old Style" w:cs="Bookman Old Style"/>
                <w:b/>
                <w:bCs/>
                <w:sz w:val="24"/>
                <w:szCs w:val="24"/>
              </w:rPr>
              <w:t>Usulan Perubahan</w:t>
            </w:r>
          </w:p>
        </w:tc>
      </w:tr>
      <w:tr w:rsidR="00C562C1" w:rsidRPr="00C562C1" w14:paraId="456365C8" w14:textId="02A54072" w:rsidTr="002D0AA9">
        <w:trPr>
          <w:tblHeader/>
          <w:jc w:val="center"/>
        </w:trPr>
        <w:tc>
          <w:tcPr>
            <w:tcW w:w="1633" w:type="pct"/>
            <w:shd w:val="clear" w:color="auto" w:fill="FFFF00"/>
          </w:tcPr>
          <w:p w14:paraId="4C7526EE" w14:textId="64B34A45"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r w:rsidRPr="00C562C1">
              <w:rPr>
                <w:rFonts w:ascii="Bookman Old Style" w:eastAsia="Bookman Old Style" w:hAnsi="Bookman Old Style" w:cs="Bookman Old Style"/>
                <w:b/>
                <w:bCs/>
                <w:sz w:val="24"/>
                <w:szCs w:val="24"/>
              </w:rPr>
              <w:t>Batang Tubuh</w:t>
            </w:r>
          </w:p>
        </w:tc>
        <w:tc>
          <w:tcPr>
            <w:tcW w:w="1123" w:type="pct"/>
            <w:shd w:val="clear" w:color="auto" w:fill="FFFF00"/>
          </w:tcPr>
          <w:p w14:paraId="5C460ACD" w14:textId="4C26330E"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r w:rsidRPr="00C562C1">
              <w:rPr>
                <w:rFonts w:ascii="Bookman Old Style" w:eastAsia="Bookman Old Style" w:hAnsi="Bookman Old Style" w:cs="Bookman Old Style"/>
                <w:b/>
                <w:bCs/>
                <w:sz w:val="24"/>
                <w:szCs w:val="24"/>
              </w:rPr>
              <w:t>Penjelasan</w:t>
            </w:r>
          </w:p>
        </w:tc>
        <w:tc>
          <w:tcPr>
            <w:tcW w:w="1122" w:type="pct"/>
            <w:vMerge/>
            <w:shd w:val="clear" w:color="auto" w:fill="D0CECE" w:themeFill="background2" w:themeFillShade="E6"/>
          </w:tcPr>
          <w:p w14:paraId="65446B41" w14:textId="77777777"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p>
        </w:tc>
        <w:tc>
          <w:tcPr>
            <w:tcW w:w="1122" w:type="pct"/>
            <w:vMerge/>
            <w:shd w:val="clear" w:color="auto" w:fill="D0CECE" w:themeFill="background2" w:themeFillShade="E6"/>
          </w:tcPr>
          <w:p w14:paraId="18A5FD0E" w14:textId="77777777" w:rsidR="002D0AA9" w:rsidRPr="00C562C1" w:rsidRDefault="002D0AA9" w:rsidP="003D2FCF">
            <w:pPr>
              <w:spacing w:after="0" w:line="360" w:lineRule="auto"/>
              <w:ind w:left="30"/>
              <w:jc w:val="center"/>
              <w:rPr>
                <w:rFonts w:ascii="Bookman Old Style" w:eastAsia="Bookman Old Style" w:hAnsi="Bookman Old Style" w:cs="Bookman Old Style"/>
                <w:b/>
                <w:bCs/>
                <w:sz w:val="24"/>
                <w:szCs w:val="24"/>
              </w:rPr>
            </w:pPr>
          </w:p>
        </w:tc>
      </w:tr>
      <w:tr w:rsidR="00C562C1" w:rsidRPr="00C562C1" w14:paraId="27995429" w14:textId="32E9B8F0" w:rsidTr="002D0AA9">
        <w:trPr>
          <w:jc w:val="center"/>
        </w:trPr>
        <w:tc>
          <w:tcPr>
            <w:tcW w:w="1633" w:type="pct"/>
            <w:shd w:val="clear" w:color="auto" w:fill="auto"/>
          </w:tcPr>
          <w:p w14:paraId="26BA7B71" w14:textId="3A39028C" w:rsidR="002D0AA9" w:rsidRPr="00C562C1" w:rsidRDefault="002D0AA9" w:rsidP="002D0AA9">
            <w:pPr>
              <w:spacing w:after="0" w:line="360" w:lineRule="auto"/>
              <w:ind w:right="6"/>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RANCANGAN</w:t>
            </w:r>
          </w:p>
          <w:p w14:paraId="5B1E6EAC" w14:textId="77777777" w:rsidR="002D0AA9" w:rsidRPr="00C562C1" w:rsidRDefault="002D0AA9" w:rsidP="003D2FCF">
            <w:pPr>
              <w:spacing w:after="0" w:line="360" w:lineRule="auto"/>
              <w:ind w:right="6"/>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PERATURAN OTORITAS JASA KEUANGAN</w:t>
            </w:r>
          </w:p>
          <w:p w14:paraId="3988A768" w14:textId="77777777" w:rsidR="002D0AA9" w:rsidRPr="00C562C1" w:rsidRDefault="002D0AA9" w:rsidP="003D2FCF">
            <w:pPr>
              <w:spacing w:after="0" w:line="360" w:lineRule="auto"/>
              <w:ind w:right="6"/>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NOMOR ... TAHUN …</w:t>
            </w:r>
          </w:p>
          <w:p w14:paraId="4A8B2256" w14:textId="77777777"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TENTANG</w:t>
            </w:r>
          </w:p>
          <w:p w14:paraId="56B12A1D" w14:textId="77777777" w:rsidR="002D0AA9" w:rsidRPr="00C562C1" w:rsidRDefault="002D0AA9" w:rsidP="003D2FCF">
            <w:pPr>
              <w:pBdr>
                <w:top w:val="nil"/>
                <w:left w:val="nil"/>
                <w:bottom w:val="nil"/>
                <w:right w:val="nil"/>
                <w:between w:val="nil"/>
              </w:pBdr>
              <w:spacing w:after="0" w:line="360" w:lineRule="auto"/>
              <w:ind w:right="6"/>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PERIZINAN DAN KELEMBAGAAN DANA PENSIUN</w:t>
            </w:r>
          </w:p>
          <w:p w14:paraId="65A97173" w14:textId="77777777" w:rsidR="002D0AA9" w:rsidRPr="00C562C1" w:rsidRDefault="002D0AA9" w:rsidP="003D2FCF">
            <w:pPr>
              <w:pBdr>
                <w:top w:val="nil"/>
                <w:left w:val="nil"/>
                <w:bottom w:val="nil"/>
                <w:right w:val="nil"/>
                <w:between w:val="nil"/>
              </w:pBdr>
              <w:spacing w:after="0" w:line="360" w:lineRule="auto"/>
              <w:ind w:right="6"/>
              <w:jc w:val="center"/>
              <w:rPr>
                <w:rFonts w:ascii="Bookman Old Style" w:eastAsia="Bookman Old Style" w:hAnsi="Bookman Old Style" w:cs="Bookman Old Style"/>
                <w:sz w:val="24"/>
                <w:szCs w:val="24"/>
              </w:rPr>
            </w:pPr>
          </w:p>
          <w:p w14:paraId="30723D98" w14:textId="77777777" w:rsidR="002D0AA9" w:rsidRPr="00C562C1" w:rsidRDefault="002D0AA9" w:rsidP="003D2FCF">
            <w:pPr>
              <w:pBdr>
                <w:top w:val="nil"/>
                <w:left w:val="nil"/>
                <w:bottom w:val="nil"/>
                <w:right w:val="nil"/>
                <w:between w:val="nil"/>
              </w:pBdr>
              <w:spacing w:after="0" w:line="360" w:lineRule="auto"/>
              <w:ind w:right="6"/>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DENGAN RAHMAT TUHAN YANG MAHA ESA</w:t>
            </w:r>
          </w:p>
          <w:p w14:paraId="29B1AA84" w14:textId="77777777" w:rsidR="002D0AA9" w:rsidRPr="00C562C1" w:rsidRDefault="002D0AA9" w:rsidP="003D2FCF">
            <w:pPr>
              <w:pBdr>
                <w:top w:val="nil"/>
                <w:left w:val="nil"/>
                <w:bottom w:val="nil"/>
                <w:right w:val="nil"/>
                <w:between w:val="nil"/>
              </w:pBdr>
              <w:spacing w:after="0" w:line="360" w:lineRule="auto"/>
              <w:ind w:right="6"/>
              <w:jc w:val="center"/>
              <w:rPr>
                <w:rFonts w:ascii="Bookman Old Style" w:eastAsia="Bookman Old Style" w:hAnsi="Bookman Old Style" w:cs="Bookman Old Style"/>
                <w:sz w:val="24"/>
                <w:szCs w:val="24"/>
              </w:rPr>
            </w:pPr>
          </w:p>
          <w:p w14:paraId="64D469AA" w14:textId="1FE74992"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DEWAN KOMISIONER OTORITAS JASA KEUANGAN,</w:t>
            </w:r>
          </w:p>
        </w:tc>
        <w:tc>
          <w:tcPr>
            <w:tcW w:w="1123" w:type="pct"/>
          </w:tcPr>
          <w:p w14:paraId="43E6808A" w14:textId="77777777"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p>
        </w:tc>
        <w:tc>
          <w:tcPr>
            <w:tcW w:w="1122" w:type="pct"/>
          </w:tcPr>
          <w:p w14:paraId="2BF1DE15" w14:textId="77777777"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p>
        </w:tc>
        <w:tc>
          <w:tcPr>
            <w:tcW w:w="1122" w:type="pct"/>
          </w:tcPr>
          <w:p w14:paraId="4B68982B" w14:textId="77777777"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p>
        </w:tc>
      </w:tr>
      <w:tr w:rsidR="00C562C1" w:rsidRPr="00C562C1" w14:paraId="53E509C0" w14:textId="06A28051" w:rsidTr="002D0AA9">
        <w:trPr>
          <w:jc w:val="center"/>
        </w:trPr>
        <w:tc>
          <w:tcPr>
            <w:tcW w:w="1633" w:type="pct"/>
            <w:shd w:val="clear" w:color="auto" w:fill="auto"/>
          </w:tcPr>
          <w:p w14:paraId="23A6DFD1" w14:textId="0C51C432"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Menimbang:</w:t>
            </w:r>
          </w:p>
        </w:tc>
        <w:tc>
          <w:tcPr>
            <w:tcW w:w="1123" w:type="pct"/>
          </w:tcPr>
          <w:p w14:paraId="134B8C75" w14:textId="77777777"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p>
        </w:tc>
        <w:tc>
          <w:tcPr>
            <w:tcW w:w="1122" w:type="pct"/>
          </w:tcPr>
          <w:p w14:paraId="03B27CFA" w14:textId="77777777"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p>
        </w:tc>
        <w:tc>
          <w:tcPr>
            <w:tcW w:w="1122" w:type="pct"/>
          </w:tcPr>
          <w:p w14:paraId="23215CF9" w14:textId="77777777"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p>
        </w:tc>
      </w:tr>
      <w:tr w:rsidR="00C562C1" w:rsidRPr="00C562C1" w14:paraId="3E52C8B6" w14:textId="51F8831D" w:rsidTr="002D0AA9">
        <w:trPr>
          <w:jc w:val="center"/>
        </w:trPr>
        <w:tc>
          <w:tcPr>
            <w:tcW w:w="1633" w:type="pct"/>
            <w:shd w:val="clear" w:color="auto" w:fill="auto"/>
          </w:tcPr>
          <w:p w14:paraId="5DD5169D" w14:textId="317BD88C" w:rsidR="002D0AA9" w:rsidRPr="00C562C1" w:rsidRDefault="002D0AA9" w:rsidP="003D2FCF">
            <w:pPr>
              <w:pStyle w:val="ListParagraph"/>
              <w:numPr>
                <w:ilvl w:val="0"/>
                <w:numId w:val="12"/>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bahwa untuk melaksanakan ketentuan Pasal 137 ayat (4), Pasal 139 ayat (7), Pasal 140 ayat (4), Pasal 142 ayat (7), Pasal 143 ayat (4), Pasal 144 ayat (8), Pasal 183 ayat (7), Pasal 184 ayat (9), dan Pasal 185 ayat (4) </w:t>
            </w: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Nomor 4 Tahun 2023 tentang Pengembangan dan Penguatan Sektor Keuangan, perlu menetapkan Peraturan Otoritas Jasa Keuangan tentang Perizinan dan Kelembagaan Dana Pensiun;</w:t>
            </w:r>
          </w:p>
        </w:tc>
        <w:tc>
          <w:tcPr>
            <w:tcW w:w="1123" w:type="pct"/>
          </w:tcPr>
          <w:p w14:paraId="53B67D2E"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c>
          <w:tcPr>
            <w:tcW w:w="1122" w:type="pct"/>
          </w:tcPr>
          <w:p w14:paraId="1EBE58F9"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c>
          <w:tcPr>
            <w:tcW w:w="1122" w:type="pct"/>
          </w:tcPr>
          <w:p w14:paraId="45CAD463"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r>
      <w:tr w:rsidR="00C562C1" w:rsidRPr="00C562C1" w14:paraId="39E37C92" w14:textId="1142C68A" w:rsidTr="002D0AA9">
        <w:trPr>
          <w:trHeight w:val="693"/>
          <w:jc w:val="center"/>
        </w:trPr>
        <w:tc>
          <w:tcPr>
            <w:tcW w:w="1633" w:type="pct"/>
            <w:shd w:val="clear" w:color="auto" w:fill="auto"/>
          </w:tcPr>
          <w:p w14:paraId="23B6E107" w14:textId="6FAB0E6D" w:rsidR="002D0AA9" w:rsidRPr="00C562C1" w:rsidRDefault="002D0AA9" w:rsidP="003D2FCF">
            <w:pPr>
              <w:pStyle w:val="ListParagraph"/>
              <w:numPr>
                <w:ilvl w:val="0"/>
                <w:numId w:val="12"/>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bahwa Peraturan Otoritas Jasa Keuangan Nomor 9/POJK.05/2014 tentang Pembubaran dan Likuidasi Dana Pensiun, Peraturan Otoritas Jasa Keuangan Nomor 13/POJK.05/2016 tentang Tata Cara Permohonan Pengesahan Pembentukan Dana Pensiun Pemberi Kerja dan Pengesahan atas Perubahan Peraturan Dana Pensiun dari Dana Pensiun Pemberi Kerja, Peraturan Otoritas Jasa Keuangan Nomor 14/POJK.05/2016 tentang Pengesahan Pendirian Dana Pensiun Lembaga Keuangan dan Perubahan Peraturan Dana Pensiun dari Dana Pensiun Lembaga Keuangan, Peraturan Otoritas Jasa Keuangan Nomor 15/POJK.05/2016 tentang Persyaratan Pengurus dan Dewan Pengawas Dana Pensiun Pemberi Kerja dan Pelaksana Tugas Pengurus Dana Pensiun Lembaga Keuangan, Peraturan Otoritas Jasa Keuangan Nomor 33/POJK.05/2016 tentang Penyelenggaraan Program Pensiun Berdasarkan Prinsip Syariah, dan Peraturan Otoritas Jasa Keuangan Nomor 15/POJK.05/2019 tentang Tata Kelola Dana Pensiun dipandang perlu disesuaikan dengan ketentuan dalam </w:t>
            </w: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Nomor 4 Tahun 2023 tentang Pengembangan dan Penguatan Sektor Keuangan dan perkembangan industri dana pensiun di Indonesia sehingga diperlukan penyempurnaan ketentuan;</w:t>
            </w:r>
          </w:p>
        </w:tc>
        <w:tc>
          <w:tcPr>
            <w:tcW w:w="1123" w:type="pct"/>
          </w:tcPr>
          <w:p w14:paraId="19B97F60"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c>
          <w:tcPr>
            <w:tcW w:w="1122" w:type="pct"/>
          </w:tcPr>
          <w:p w14:paraId="3F5AA1E8"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c>
          <w:tcPr>
            <w:tcW w:w="1122" w:type="pct"/>
          </w:tcPr>
          <w:p w14:paraId="49C7572D"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r>
      <w:tr w:rsidR="00C562C1" w:rsidRPr="00C562C1" w14:paraId="069FE01A" w14:textId="7F683847" w:rsidTr="002D0AA9">
        <w:trPr>
          <w:jc w:val="center"/>
        </w:trPr>
        <w:tc>
          <w:tcPr>
            <w:tcW w:w="1633" w:type="pct"/>
            <w:shd w:val="clear" w:color="auto" w:fill="auto"/>
          </w:tcPr>
          <w:p w14:paraId="7339AC9C" w14:textId="2130ADBC" w:rsidR="002D0AA9" w:rsidRPr="00C562C1" w:rsidRDefault="002D0AA9" w:rsidP="003D2FCF">
            <w:pPr>
              <w:pStyle w:val="ListParagraph"/>
              <w:numPr>
                <w:ilvl w:val="0"/>
                <w:numId w:val="12"/>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bahwa berdasarkan pertimbangan sebagaimana dimaksud dalam huruf a dan huruf b perlu menetapkan Peraturan Otoritas Jasa Keuangan tentang Perizinan dan Kelembagaan Dana Pensiun;</w:t>
            </w:r>
          </w:p>
        </w:tc>
        <w:tc>
          <w:tcPr>
            <w:tcW w:w="1123" w:type="pct"/>
          </w:tcPr>
          <w:p w14:paraId="63461935"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c>
          <w:tcPr>
            <w:tcW w:w="1122" w:type="pct"/>
          </w:tcPr>
          <w:p w14:paraId="4FB829E3"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c>
          <w:tcPr>
            <w:tcW w:w="1122" w:type="pct"/>
          </w:tcPr>
          <w:p w14:paraId="5C440150" w14:textId="77777777" w:rsidR="002D0AA9" w:rsidRPr="00C562C1" w:rsidRDefault="002D0AA9" w:rsidP="003D2FCF">
            <w:pPr>
              <w:numPr>
                <w:ilvl w:val="0"/>
                <w:numId w:val="2"/>
              </w:numPr>
              <w:spacing w:after="0" w:line="360" w:lineRule="auto"/>
              <w:ind w:left="30" w:hanging="493"/>
              <w:jc w:val="both"/>
              <w:rPr>
                <w:rFonts w:ascii="Bookman Old Style" w:eastAsia="Bookman Old Style" w:hAnsi="Bookman Old Style" w:cs="Bookman Old Style"/>
                <w:sz w:val="24"/>
                <w:szCs w:val="24"/>
              </w:rPr>
            </w:pPr>
          </w:p>
        </w:tc>
      </w:tr>
      <w:tr w:rsidR="00C562C1" w:rsidRPr="00C562C1" w14:paraId="781B0CC5" w14:textId="37F34E47" w:rsidTr="002D0AA9">
        <w:trPr>
          <w:jc w:val="center"/>
        </w:trPr>
        <w:tc>
          <w:tcPr>
            <w:tcW w:w="1633" w:type="pct"/>
            <w:shd w:val="clear" w:color="auto" w:fill="auto"/>
          </w:tcPr>
          <w:p w14:paraId="7C8E3F30" w14:textId="3A456B8A" w:rsidR="002D0AA9" w:rsidRPr="00C562C1" w:rsidRDefault="002D0AA9" w:rsidP="003D2FCF">
            <w:pPr>
              <w:tabs>
                <w:tab w:val="left" w:pos="1980"/>
                <w:tab w:val="left" w:pos="2552"/>
              </w:tabs>
              <w:spacing w:after="0" w:line="360" w:lineRule="auto"/>
              <w:ind w:left="30"/>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Mengingat:</w:t>
            </w:r>
          </w:p>
        </w:tc>
        <w:tc>
          <w:tcPr>
            <w:tcW w:w="1123" w:type="pct"/>
          </w:tcPr>
          <w:p w14:paraId="6110CC75" w14:textId="77777777" w:rsidR="002D0AA9" w:rsidRPr="00C562C1" w:rsidRDefault="002D0AA9" w:rsidP="003D2FCF">
            <w:pPr>
              <w:tabs>
                <w:tab w:val="left" w:pos="1980"/>
                <w:tab w:val="left" w:pos="2552"/>
              </w:tabs>
              <w:spacing w:after="0" w:line="360" w:lineRule="auto"/>
              <w:ind w:left="30"/>
              <w:jc w:val="both"/>
              <w:rPr>
                <w:rFonts w:ascii="Bookman Old Style" w:eastAsia="Bookman Old Style" w:hAnsi="Bookman Old Style" w:cs="Bookman Old Style"/>
                <w:sz w:val="24"/>
                <w:szCs w:val="24"/>
              </w:rPr>
            </w:pPr>
          </w:p>
        </w:tc>
        <w:tc>
          <w:tcPr>
            <w:tcW w:w="1122" w:type="pct"/>
          </w:tcPr>
          <w:p w14:paraId="1415E2D7" w14:textId="77777777" w:rsidR="002D0AA9" w:rsidRPr="00C562C1" w:rsidRDefault="002D0AA9" w:rsidP="003D2FCF">
            <w:pPr>
              <w:tabs>
                <w:tab w:val="left" w:pos="1980"/>
                <w:tab w:val="left" w:pos="2552"/>
              </w:tabs>
              <w:spacing w:after="0" w:line="360" w:lineRule="auto"/>
              <w:ind w:left="30"/>
              <w:jc w:val="both"/>
              <w:rPr>
                <w:rFonts w:ascii="Bookman Old Style" w:eastAsia="Bookman Old Style" w:hAnsi="Bookman Old Style" w:cs="Bookman Old Style"/>
                <w:sz w:val="24"/>
                <w:szCs w:val="24"/>
              </w:rPr>
            </w:pPr>
          </w:p>
        </w:tc>
        <w:tc>
          <w:tcPr>
            <w:tcW w:w="1122" w:type="pct"/>
          </w:tcPr>
          <w:p w14:paraId="0C0EC912" w14:textId="77777777" w:rsidR="002D0AA9" w:rsidRPr="00C562C1" w:rsidRDefault="002D0AA9" w:rsidP="003D2FCF">
            <w:pPr>
              <w:tabs>
                <w:tab w:val="left" w:pos="1980"/>
                <w:tab w:val="left" w:pos="2552"/>
              </w:tabs>
              <w:spacing w:after="0" w:line="360" w:lineRule="auto"/>
              <w:ind w:left="30"/>
              <w:jc w:val="both"/>
              <w:rPr>
                <w:rFonts w:ascii="Bookman Old Style" w:eastAsia="Bookman Old Style" w:hAnsi="Bookman Old Style" w:cs="Bookman Old Style"/>
                <w:sz w:val="24"/>
                <w:szCs w:val="24"/>
              </w:rPr>
            </w:pPr>
          </w:p>
        </w:tc>
      </w:tr>
      <w:tr w:rsidR="00C562C1" w:rsidRPr="00C562C1" w14:paraId="40436E11" w14:textId="2E4471C2" w:rsidTr="002D0AA9">
        <w:trPr>
          <w:jc w:val="center"/>
        </w:trPr>
        <w:tc>
          <w:tcPr>
            <w:tcW w:w="1633" w:type="pct"/>
            <w:shd w:val="clear" w:color="auto" w:fill="auto"/>
          </w:tcPr>
          <w:p w14:paraId="3236B17A" w14:textId="16EB0876" w:rsidR="002D0AA9" w:rsidRPr="00C562C1" w:rsidRDefault="002D0AA9" w:rsidP="003D2FCF">
            <w:pPr>
              <w:numPr>
                <w:ilvl w:val="0"/>
                <w:numId w:val="3"/>
              </w:numPr>
              <w:tabs>
                <w:tab w:val="left" w:pos="1980"/>
                <w:tab w:val="left" w:pos="2552"/>
              </w:tabs>
              <w:spacing w:after="0" w:line="360" w:lineRule="auto"/>
              <w:ind w:left="447" w:hanging="456"/>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Nomor 21 Tahun 2011 tentang Otoritas Jasa Keuangan (Lembaran Negara Republik Indonesia Tahun 2011 Nomor 111, Tambahan Lembaran Negara Republik Indonesia Nomor 5253) sebagaimana telah diubah dengan </w:t>
            </w: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Nomor 4 Tahun 2023 tentang Pengembangan dan Penguatan Sektor Keuangan (Lembaran Negara Republik Indonesia Tahun 2023 Nomor 4, Tambahan Lembaran Negara Republik Indonesia Nomor 6845);</w:t>
            </w:r>
          </w:p>
        </w:tc>
        <w:tc>
          <w:tcPr>
            <w:tcW w:w="1123" w:type="pct"/>
          </w:tcPr>
          <w:p w14:paraId="4C8C58D3" w14:textId="77777777" w:rsidR="002D0AA9" w:rsidRPr="00C562C1" w:rsidRDefault="002D0AA9" w:rsidP="003D2FCF">
            <w:pPr>
              <w:numPr>
                <w:ilvl w:val="0"/>
                <w:numId w:val="3"/>
              </w:numPr>
              <w:tabs>
                <w:tab w:val="left" w:pos="1980"/>
                <w:tab w:val="left" w:pos="2552"/>
              </w:tabs>
              <w:spacing w:after="0" w:line="360" w:lineRule="auto"/>
              <w:ind w:left="30" w:hanging="456"/>
              <w:jc w:val="both"/>
              <w:rPr>
                <w:rFonts w:ascii="Bookman Old Style" w:eastAsia="Bookman Old Style" w:hAnsi="Bookman Old Style" w:cs="Bookman Old Style"/>
                <w:sz w:val="24"/>
                <w:szCs w:val="24"/>
              </w:rPr>
            </w:pPr>
          </w:p>
        </w:tc>
        <w:tc>
          <w:tcPr>
            <w:tcW w:w="1122" w:type="pct"/>
          </w:tcPr>
          <w:p w14:paraId="313F2CB7" w14:textId="77777777" w:rsidR="002D0AA9" w:rsidRPr="00C562C1" w:rsidRDefault="002D0AA9" w:rsidP="003D2FCF">
            <w:pPr>
              <w:numPr>
                <w:ilvl w:val="0"/>
                <w:numId w:val="3"/>
              </w:numPr>
              <w:tabs>
                <w:tab w:val="left" w:pos="1980"/>
                <w:tab w:val="left" w:pos="2552"/>
              </w:tabs>
              <w:spacing w:after="0" w:line="360" w:lineRule="auto"/>
              <w:ind w:left="30" w:hanging="456"/>
              <w:jc w:val="both"/>
              <w:rPr>
                <w:rFonts w:ascii="Bookman Old Style" w:eastAsia="Bookman Old Style" w:hAnsi="Bookman Old Style" w:cs="Bookman Old Style"/>
                <w:sz w:val="24"/>
                <w:szCs w:val="24"/>
              </w:rPr>
            </w:pPr>
          </w:p>
        </w:tc>
        <w:tc>
          <w:tcPr>
            <w:tcW w:w="1122" w:type="pct"/>
          </w:tcPr>
          <w:p w14:paraId="12CCFE7D" w14:textId="77777777" w:rsidR="002D0AA9" w:rsidRPr="00C562C1" w:rsidRDefault="002D0AA9" w:rsidP="003D2FCF">
            <w:pPr>
              <w:numPr>
                <w:ilvl w:val="0"/>
                <w:numId w:val="3"/>
              </w:numPr>
              <w:tabs>
                <w:tab w:val="left" w:pos="1980"/>
                <w:tab w:val="left" w:pos="2552"/>
              </w:tabs>
              <w:spacing w:after="0" w:line="360" w:lineRule="auto"/>
              <w:ind w:left="30" w:hanging="456"/>
              <w:jc w:val="both"/>
              <w:rPr>
                <w:rFonts w:ascii="Bookman Old Style" w:eastAsia="Bookman Old Style" w:hAnsi="Bookman Old Style" w:cs="Bookman Old Style"/>
                <w:sz w:val="24"/>
                <w:szCs w:val="24"/>
              </w:rPr>
            </w:pPr>
          </w:p>
        </w:tc>
      </w:tr>
      <w:tr w:rsidR="00C562C1" w:rsidRPr="00C562C1" w14:paraId="428E0C55" w14:textId="5D4BC12C" w:rsidTr="002D0AA9">
        <w:trPr>
          <w:jc w:val="center"/>
        </w:trPr>
        <w:tc>
          <w:tcPr>
            <w:tcW w:w="1633" w:type="pct"/>
            <w:shd w:val="clear" w:color="auto" w:fill="auto"/>
          </w:tcPr>
          <w:p w14:paraId="719D81EB" w14:textId="42AACE02" w:rsidR="002D0AA9" w:rsidRPr="00C562C1" w:rsidRDefault="002D0AA9" w:rsidP="003D2FCF">
            <w:pPr>
              <w:numPr>
                <w:ilvl w:val="0"/>
                <w:numId w:val="13"/>
              </w:numPr>
              <w:tabs>
                <w:tab w:val="left" w:pos="1980"/>
                <w:tab w:val="left" w:pos="2552"/>
              </w:tabs>
              <w:spacing w:after="0" w:line="360" w:lineRule="auto"/>
              <w:ind w:left="447" w:hanging="414"/>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Nomor 4 Tahun 2023 tentang Pengembangan dan Penguatan Sektor Keuangan (Lembaran Negara Republik Indonesia Tahun 2023 Nomor 4, Tambahan Lembaran Negara Republik Indonesia Nomor 6845);</w:t>
            </w:r>
          </w:p>
        </w:tc>
        <w:tc>
          <w:tcPr>
            <w:tcW w:w="1123" w:type="pct"/>
          </w:tcPr>
          <w:p w14:paraId="73D5DCB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F52F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3EA4E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E1E5EB" w14:textId="044A002D" w:rsidTr="002D0AA9">
        <w:trPr>
          <w:jc w:val="center"/>
        </w:trPr>
        <w:tc>
          <w:tcPr>
            <w:tcW w:w="1633" w:type="pct"/>
            <w:shd w:val="clear" w:color="auto" w:fill="auto"/>
          </w:tcPr>
          <w:p w14:paraId="7F1F2BD7" w14:textId="77777777" w:rsidR="002D0AA9" w:rsidRPr="00C562C1" w:rsidRDefault="002D0AA9" w:rsidP="003D2FCF">
            <w:pPr>
              <w:tabs>
                <w:tab w:val="left" w:pos="2552"/>
              </w:tabs>
              <w:spacing w:after="0" w:line="360" w:lineRule="auto"/>
              <w:ind w:left="30"/>
              <w:jc w:val="both"/>
              <w:rPr>
                <w:rFonts w:ascii="Bookman Old Style" w:eastAsia="Bookman Old Style" w:hAnsi="Bookman Old Style" w:cs="Bookman Old Style"/>
                <w:sz w:val="24"/>
                <w:szCs w:val="24"/>
              </w:rPr>
            </w:pPr>
          </w:p>
        </w:tc>
        <w:tc>
          <w:tcPr>
            <w:tcW w:w="1123" w:type="pct"/>
          </w:tcPr>
          <w:p w14:paraId="758428A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24EEA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F57D4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449482" w14:textId="55D44989" w:rsidTr="002D0AA9">
        <w:trPr>
          <w:jc w:val="center"/>
        </w:trPr>
        <w:tc>
          <w:tcPr>
            <w:tcW w:w="1633" w:type="pct"/>
            <w:shd w:val="clear" w:color="auto" w:fill="auto"/>
          </w:tcPr>
          <w:p w14:paraId="28E8286B" w14:textId="5AAE2DD1" w:rsidR="002D0AA9" w:rsidRPr="00C562C1" w:rsidRDefault="002D0AA9" w:rsidP="003D2FCF">
            <w:pPr>
              <w:spacing w:after="0" w:line="360" w:lineRule="auto"/>
              <w:ind w:left="30"/>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MEMUTUSKAN:</w:t>
            </w:r>
          </w:p>
        </w:tc>
        <w:tc>
          <w:tcPr>
            <w:tcW w:w="1123" w:type="pct"/>
          </w:tcPr>
          <w:p w14:paraId="6DEB829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0C4DA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15FBD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40E4B9" w14:textId="026A3BC0" w:rsidTr="002D0AA9">
        <w:trPr>
          <w:jc w:val="center"/>
        </w:trPr>
        <w:tc>
          <w:tcPr>
            <w:tcW w:w="1633" w:type="pct"/>
            <w:shd w:val="clear" w:color="auto" w:fill="auto"/>
          </w:tcPr>
          <w:p w14:paraId="27050FEE" w14:textId="18C0ECA5"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ab/>
            </w:r>
          </w:p>
        </w:tc>
        <w:tc>
          <w:tcPr>
            <w:tcW w:w="1123" w:type="pct"/>
          </w:tcPr>
          <w:p w14:paraId="18AAFB3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8CD38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82D86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8033A9E" w14:textId="76B54607" w:rsidTr="002D0AA9">
        <w:trPr>
          <w:jc w:val="center"/>
        </w:trPr>
        <w:tc>
          <w:tcPr>
            <w:tcW w:w="1633" w:type="pct"/>
            <w:shd w:val="clear" w:color="auto" w:fill="auto"/>
          </w:tcPr>
          <w:p w14:paraId="69496133" w14:textId="7C220B4B" w:rsidR="002D0AA9" w:rsidRPr="00C562C1" w:rsidRDefault="002D0AA9" w:rsidP="003D2FCF">
            <w:pPr>
              <w:spacing w:after="0" w:line="360" w:lineRule="auto"/>
              <w:ind w:left="30"/>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Menetapkan  : PERATURAN OTORITAS JASA KEUANGAN TENTANG PERIZINAN DAN KELEMBAGAAN DANA PENSIUN</w:t>
            </w:r>
          </w:p>
        </w:tc>
        <w:tc>
          <w:tcPr>
            <w:tcW w:w="1123" w:type="pct"/>
          </w:tcPr>
          <w:p w14:paraId="6426553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84A7A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4C847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1F1E20" w14:textId="49837252" w:rsidTr="002D0AA9">
        <w:trPr>
          <w:jc w:val="center"/>
        </w:trPr>
        <w:tc>
          <w:tcPr>
            <w:tcW w:w="1633" w:type="pct"/>
            <w:shd w:val="clear" w:color="auto" w:fill="auto"/>
          </w:tcPr>
          <w:p w14:paraId="0EECA322" w14:textId="77777777" w:rsidR="002D0AA9" w:rsidRPr="00C562C1" w:rsidRDefault="002D0AA9" w:rsidP="003D2FCF">
            <w:pPr>
              <w:tabs>
                <w:tab w:val="left" w:pos="1980"/>
              </w:tabs>
              <w:spacing w:after="0" w:line="360" w:lineRule="auto"/>
              <w:jc w:val="both"/>
              <w:rPr>
                <w:rFonts w:ascii="Bookman Old Style" w:eastAsia="Bookman Old Style" w:hAnsi="Bookman Old Style" w:cs="Bookman Old Style"/>
                <w:sz w:val="24"/>
                <w:szCs w:val="24"/>
              </w:rPr>
            </w:pPr>
          </w:p>
        </w:tc>
        <w:tc>
          <w:tcPr>
            <w:tcW w:w="1123" w:type="pct"/>
          </w:tcPr>
          <w:p w14:paraId="766576E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C4D7B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C5957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D8657C" w14:textId="0104FD96" w:rsidTr="002D0AA9">
        <w:trPr>
          <w:jc w:val="center"/>
        </w:trPr>
        <w:tc>
          <w:tcPr>
            <w:tcW w:w="1633" w:type="pct"/>
            <w:shd w:val="clear" w:color="auto" w:fill="auto"/>
          </w:tcPr>
          <w:p w14:paraId="452FF50A" w14:textId="69A112EB"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BAB I</w:t>
            </w:r>
          </w:p>
        </w:tc>
        <w:tc>
          <w:tcPr>
            <w:tcW w:w="1123" w:type="pct"/>
          </w:tcPr>
          <w:p w14:paraId="4C9A8FA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079CE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810BC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D34B8CE" w14:textId="6CAEAD09" w:rsidTr="002D0AA9">
        <w:trPr>
          <w:jc w:val="center"/>
        </w:trPr>
        <w:tc>
          <w:tcPr>
            <w:tcW w:w="1633" w:type="pct"/>
            <w:shd w:val="clear" w:color="auto" w:fill="auto"/>
          </w:tcPr>
          <w:p w14:paraId="17BA329F" w14:textId="753C6D43"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KETENTUAN UMUM</w:t>
            </w:r>
          </w:p>
        </w:tc>
        <w:tc>
          <w:tcPr>
            <w:tcW w:w="1123" w:type="pct"/>
          </w:tcPr>
          <w:p w14:paraId="1EF257D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905C5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31175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ED4F0AA" w14:textId="6A598C84" w:rsidTr="002D0AA9">
        <w:trPr>
          <w:jc w:val="center"/>
        </w:trPr>
        <w:tc>
          <w:tcPr>
            <w:tcW w:w="1633" w:type="pct"/>
            <w:shd w:val="clear" w:color="auto" w:fill="auto"/>
          </w:tcPr>
          <w:p w14:paraId="0CD3A398" w14:textId="73676400"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Pasal 1</w:t>
            </w:r>
          </w:p>
        </w:tc>
        <w:tc>
          <w:tcPr>
            <w:tcW w:w="1123" w:type="pct"/>
          </w:tcPr>
          <w:p w14:paraId="4E2C8855" w14:textId="3EAFDFD4"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lang w:val="en-US"/>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132A4BC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0870A65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06F9ED2B" w14:textId="64A9C073" w:rsidTr="002D0AA9">
        <w:trPr>
          <w:jc w:val="center"/>
        </w:trPr>
        <w:tc>
          <w:tcPr>
            <w:tcW w:w="1633" w:type="pct"/>
            <w:shd w:val="clear" w:color="auto" w:fill="auto"/>
          </w:tcPr>
          <w:p w14:paraId="2A219E0C" w14:textId="02AD30CD" w:rsidR="002D0AA9" w:rsidRPr="00C562C1" w:rsidRDefault="002D0AA9" w:rsidP="003D2FCF">
            <w:pPr>
              <w:spacing w:after="0" w:line="360" w:lineRule="auto"/>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Dalam Peraturan Otoritas Jasa Keuangan ini yang dimaksud dengan:</w:t>
            </w:r>
          </w:p>
        </w:tc>
        <w:tc>
          <w:tcPr>
            <w:tcW w:w="1123" w:type="pct"/>
          </w:tcPr>
          <w:p w14:paraId="777B9D0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DED76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48F71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469A1CF" w14:textId="0D3CC644" w:rsidTr="002D0AA9">
        <w:trPr>
          <w:jc w:val="center"/>
        </w:trPr>
        <w:tc>
          <w:tcPr>
            <w:tcW w:w="1633" w:type="pct"/>
            <w:shd w:val="clear" w:color="auto" w:fill="auto"/>
          </w:tcPr>
          <w:p w14:paraId="3D0C46DD" w14:textId="407007D5"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Dana Pensiun adalah badan hukum yang mengelola dan menjalankan program yang menjanjikan manfaat pensiun.</w:t>
            </w:r>
          </w:p>
        </w:tc>
        <w:tc>
          <w:tcPr>
            <w:tcW w:w="1123" w:type="pct"/>
          </w:tcPr>
          <w:p w14:paraId="1A87285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B3D4D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8ED10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E33373" w14:textId="54F6E252" w:rsidTr="002D0AA9">
        <w:trPr>
          <w:jc w:val="center"/>
        </w:trPr>
        <w:tc>
          <w:tcPr>
            <w:tcW w:w="1633" w:type="pct"/>
            <w:shd w:val="clear" w:color="auto" w:fill="auto"/>
          </w:tcPr>
          <w:p w14:paraId="339EF329" w14:textId="24E93A31"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Dana Pensiun Pemberi Kerja, yang selanjutnya disingkat DPPK, adalah Dana Pensiun yang dibentuk oleh pendiri bagi kepentingan sebagian atau seluruh karyawannya sebagai peserta, dan yang menimbulkan kewajiban terhadap pemberi kerja.</w:t>
            </w:r>
          </w:p>
        </w:tc>
        <w:tc>
          <w:tcPr>
            <w:tcW w:w="1123" w:type="pct"/>
          </w:tcPr>
          <w:p w14:paraId="4C125982"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C93188"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5554B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E92C50" w14:textId="4A9F7354" w:rsidTr="002D0AA9">
        <w:trPr>
          <w:jc w:val="center"/>
        </w:trPr>
        <w:tc>
          <w:tcPr>
            <w:tcW w:w="1633" w:type="pct"/>
            <w:shd w:val="clear" w:color="auto" w:fill="auto"/>
          </w:tcPr>
          <w:p w14:paraId="6E39AE86" w14:textId="226A2C0A"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Dana Pensiun Lembaga Keuangan, yang selanjutnya disingkat DPLK, Dana Pensiun yang dibentuk oleh lembaga jasa keuangan tertentu, selaku pendiri, yang ditujukan bagi karyawan yang diikutsertakan oleh pemberi kerjanya dan/atau perorangan secara mandiri.</w:t>
            </w:r>
          </w:p>
        </w:tc>
        <w:tc>
          <w:tcPr>
            <w:tcW w:w="1123" w:type="pct"/>
          </w:tcPr>
          <w:p w14:paraId="70CDF13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F7520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18339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B14ECC" w14:textId="5580B632" w:rsidTr="002D0AA9">
        <w:trPr>
          <w:jc w:val="center"/>
        </w:trPr>
        <w:tc>
          <w:tcPr>
            <w:tcW w:w="1633" w:type="pct"/>
            <w:shd w:val="clear" w:color="auto" w:fill="auto"/>
          </w:tcPr>
          <w:p w14:paraId="4D55C69D" w14:textId="5E2844FC"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Dana Pensiun Berdasarkan Prinsip Syariah yang selanjutnya disebut Dana Pensiun Syariah adalah Dana Pensiun yang seluruh kegiatannya diselenggarakan berdasarkan prinsip syariah.</w:t>
            </w:r>
          </w:p>
        </w:tc>
        <w:tc>
          <w:tcPr>
            <w:tcW w:w="1123" w:type="pct"/>
          </w:tcPr>
          <w:p w14:paraId="1AC31CC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46857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DA83C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12070EE" w14:textId="6AFEBE3D" w:rsidTr="002D0AA9">
        <w:trPr>
          <w:jc w:val="center"/>
        </w:trPr>
        <w:tc>
          <w:tcPr>
            <w:tcW w:w="1633" w:type="pct"/>
            <w:shd w:val="clear" w:color="auto" w:fill="auto"/>
          </w:tcPr>
          <w:p w14:paraId="2328D92E" w14:textId="49EB7115"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Unit Syariah adalah unit yang dibentuk DPPK untuk menyelenggarakan program pensiun berdasarkan prinsip syariah.</w:t>
            </w:r>
          </w:p>
        </w:tc>
        <w:tc>
          <w:tcPr>
            <w:tcW w:w="1123" w:type="pct"/>
          </w:tcPr>
          <w:p w14:paraId="5522254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7A1172"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D50C8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9776619" w14:textId="0D4EF702" w:rsidTr="002D0AA9">
        <w:trPr>
          <w:jc w:val="center"/>
        </w:trPr>
        <w:tc>
          <w:tcPr>
            <w:tcW w:w="1633" w:type="pct"/>
            <w:shd w:val="clear" w:color="auto" w:fill="auto"/>
          </w:tcPr>
          <w:p w14:paraId="049955A6" w14:textId="685DFDEE"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Peserta adalah orang perseorangan yang memenuhi persyaratan mengikuti program pensiun.</w:t>
            </w:r>
          </w:p>
        </w:tc>
        <w:tc>
          <w:tcPr>
            <w:tcW w:w="1123" w:type="pct"/>
          </w:tcPr>
          <w:p w14:paraId="03EBCE6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147AF9"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66B848"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25D357" w14:textId="64B8709B" w:rsidTr="002D0AA9">
        <w:trPr>
          <w:jc w:val="center"/>
        </w:trPr>
        <w:tc>
          <w:tcPr>
            <w:tcW w:w="1633" w:type="pct"/>
            <w:shd w:val="clear" w:color="auto" w:fill="auto"/>
          </w:tcPr>
          <w:p w14:paraId="449487AD" w14:textId="78E3825A"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Usia Pensiun Normal adalah usia normal ketika Peserta berhak mendapatkan manfaat pensiun.</w:t>
            </w:r>
          </w:p>
        </w:tc>
        <w:tc>
          <w:tcPr>
            <w:tcW w:w="1123" w:type="pct"/>
          </w:tcPr>
          <w:p w14:paraId="6D1025C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B6CF3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C4CAF8"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B239A9" w14:textId="22AB4BB6" w:rsidTr="002D0AA9">
        <w:trPr>
          <w:jc w:val="center"/>
        </w:trPr>
        <w:tc>
          <w:tcPr>
            <w:tcW w:w="1633" w:type="pct"/>
            <w:shd w:val="clear" w:color="auto" w:fill="auto"/>
          </w:tcPr>
          <w:p w14:paraId="73295BC3" w14:textId="4B0CB04E"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Pendiri adalah badan hukum yang membentuk DPPK dan/atau DPLK.</w:t>
            </w:r>
          </w:p>
        </w:tc>
        <w:tc>
          <w:tcPr>
            <w:tcW w:w="1123" w:type="pct"/>
          </w:tcPr>
          <w:p w14:paraId="746971E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D1D11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8440C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67B15F" w14:textId="0CB542CC" w:rsidTr="002D0AA9">
        <w:trPr>
          <w:jc w:val="center"/>
        </w:trPr>
        <w:tc>
          <w:tcPr>
            <w:tcW w:w="1633" w:type="pct"/>
            <w:shd w:val="clear" w:color="auto" w:fill="auto"/>
          </w:tcPr>
          <w:p w14:paraId="145AB894" w14:textId="40D472AF"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Dewan Pengawas adalah organ Dana Pensiun yang bertugas memberikan nasihat dan saran serta melakukan pengawasan terhadap pengelolaan Dana Pensiun kepada pengurus.</w:t>
            </w:r>
          </w:p>
        </w:tc>
        <w:tc>
          <w:tcPr>
            <w:tcW w:w="1123" w:type="pct"/>
          </w:tcPr>
          <w:p w14:paraId="41557CF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D60F9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D04A4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A68561C" w14:textId="71BF3CAB" w:rsidTr="002D0AA9">
        <w:trPr>
          <w:jc w:val="center"/>
        </w:trPr>
        <w:tc>
          <w:tcPr>
            <w:tcW w:w="1633" w:type="pct"/>
            <w:shd w:val="clear" w:color="auto" w:fill="auto"/>
          </w:tcPr>
          <w:p w14:paraId="600C7EC6" w14:textId="31406EF4"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Pengurus adalah organ Dana Pensiun yang berwenang dan bertanggung jawab penuh atas pengelolaan Dana Pensiun untuk kepentingan Dana Pensiun, sesuai dengan maksud dan tujuan Dana Pensiun serta mewakili Dana Pensiun di dalam dan di luar pengadilan.</w:t>
            </w:r>
          </w:p>
        </w:tc>
        <w:tc>
          <w:tcPr>
            <w:tcW w:w="1123" w:type="pct"/>
          </w:tcPr>
          <w:p w14:paraId="3E1A42A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2F07F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875E0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4989077" w14:textId="742E7686" w:rsidTr="002D0AA9">
        <w:trPr>
          <w:jc w:val="center"/>
        </w:trPr>
        <w:tc>
          <w:tcPr>
            <w:tcW w:w="1633" w:type="pct"/>
            <w:shd w:val="clear" w:color="auto" w:fill="auto"/>
          </w:tcPr>
          <w:p w14:paraId="6FBC4464" w14:textId="0FED5625"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Dewan Pengawas Syariah adalah bagian dari organ perusahaan/badan hukum yang memiliki tugas dan fungsi pengawasan terhadap penyelenggaraan kegiatan perusahaan/badan hukum agar sesuai dengan prinsip syariah.</w:t>
            </w:r>
          </w:p>
        </w:tc>
        <w:tc>
          <w:tcPr>
            <w:tcW w:w="1123" w:type="pct"/>
          </w:tcPr>
          <w:p w14:paraId="4F8D4D5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65990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85DFE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CD6652" w14:textId="6BEC5AA4" w:rsidTr="002D0AA9">
        <w:trPr>
          <w:jc w:val="center"/>
        </w:trPr>
        <w:tc>
          <w:tcPr>
            <w:tcW w:w="1633" w:type="pct"/>
            <w:shd w:val="clear" w:color="auto" w:fill="auto"/>
          </w:tcPr>
          <w:p w14:paraId="0BEADA82" w14:textId="1F0E7234"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Prinsip Syariah adalah prinsip hukum Islam berdasarkan fatwa dan/atau pernyataan kesesuaian syariah yang dikeluarkan oleh lembaga yang memiliki kewenangan dalam penetapan fatwa di bidang syariah.</w:t>
            </w:r>
          </w:p>
        </w:tc>
        <w:tc>
          <w:tcPr>
            <w:tcW w:w="1123" w:type="pct"/>
          </w:tcPr>
          <w:p w14:paraId="5BD258F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0F2AB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5E33B9"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1D32581" w14:textId="69F31AA5" w:rsidTr="002D0AA9">
        <w:trPr>
          <w:jc w:val="center"/>
        </w:trPr>
        <w:tc>
          <w:tcPr>
            <w:tcW w:w="1633" w:type="pct"/>
            <w:shd w:val="clear" w:color="auto" w:fill="auto"/>
          </w:tcPr>
          <w:p w14:paraId="6687C666" w14:textId="0840078A"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Arahan Investasi adalah kebijakan dan strategi investasi yang ditetapkan oleh Pendiri atau Pendiri dan Dewan Pengawas, yang harus dijadikan pedoman oleh Pengurus dalam melaksanakan investasi.</w:t>
            </w:r>
          </w:p>
        </w:tc>
        <w:tc>
          <w:tcPr>
            <w:tcW w:w="1123" w:type="pct"/>
          </w:tcPr>
          <w:p w14:paraId="6BBA6FE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390E0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520EFF"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5A82D8" w14:textId="1D162B6C" w:rsidTr="002D0AA9">
        <w:trPr>
          <w:jc w:val="center"/>
        </w:trPr>
        <w:tc>
          <w:tcPr>
            <w:tcW w:w="1633" w:type="pct"/>
            <w:shd w:val="clear" w:color="auto" w:fill="auto"/>
          </w:tcPr>
          <w:p w14:paraId="660F112E" w14:textId="19B41AC3"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hAnsi="Bookman Old Style"/>
                <w:sz w:val="24"/>
                <w:szCs w:val="24"/>
              </w:rPr>
            </w:pPr>
            <w:r w:rsidRPr="00C562C1">
              <w:rPr>
                <w:rFonts w:ascii="Bookman Old Style" w:hAnsi="Bookman Old Style"/>
                <w:sz w:val="24"/>
                <w:szCs w:val="24"/>
              </w:rPr>
              <w:t>Setiap Orang adalah orang perseorangan, korporasi atau badan usaha yang berbentuk badan hukum maupun yang tidak berbentuk badan hukum, atau badan lainnya.</w:t>
            </w:r>
          </w:p>
        </w:tc>
        <w:tc>
          <w:tcPr>
            <w:tcW w:w="1123" w:type="pct"/>
          </w:tcPr>
          <w:p w14:paraId="6B13055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95999F"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8C9F7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184A19D" w14:textId="0BCE2173" w:rsidTr="002D0AA9">
        <w:trPr>
          <w:jc w:val="center"/>
        </w:trPr>
        <w:tc>
          <w:tcPr>
            <w:tcW w:w="1633" w:type="pct"/>
            <w:shd w:val="clear" w:color="auto" w:fill="auto"/>
          </w:tcPr>
          <w:p w14:paraId="1C526F4D" w14:textId="1B6DFA06"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Peraturan Dana Pensiun yang selanjutnya disingkat PDP adalah peraturan yang berisi ketentuan yang menjadi dasar penyelenggaraan program pensiun bagi suatu Dana Pensiun.</w:t>
            </w:r>
          </w:p>
        </w:tc>
        <w:tc>
          <w:tcPr>
            <w:tcW w:w="1123" w:type="pct"/>
          </w:tcPr>
          <w:p w14:paraId="13BC2B5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09F78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E5F97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CB0F6D" w14:textId="7A9F3485" w:rsidTr="002D0AA9">
        <w:trPr>
          <w:jc w:val="center"/>
        </w:trPr>
        <w:tc>
          <w:tcPr>
            <w:tcW w:w="1633" w:type="pct"/>
            <w:shd w:val="clear" w:color="auto" w:fill="auto"/>
          </w:tcPr>
          <w:p w14:paraId="7838B6D5" w14:textId="1C4242D3"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Manfaat Pensiun adalah </w:t>
            </w:r>
            <w:proofErr w:type="spellStart"/>
            <w:r w:rsidRPr="00C562C1">
              <w:rPr>
                <w:rFonts w:ascii="Bookman Old Style" w:hAnsi="Bookman Old Style"/>
                <w:sz w:val="24"/>
                <w:szCs w:val="24"/>
              </w:rPr>
              <w:t>adalah</w:t>
            </w:r>
            <w:proofErr w:type="spellEnd"/>
            <w:r w:rsidRPr="00C562C1">
              <w:rPr>
                <w:rFonts w:ascii="Bookman Old Style" w:hAnsi="Bookman Old Style"/>
                <w:sz w:val="24"/>
                <w:szCs w:val="24"/>
              </w:rPr>
              <w:t xml:space="preserve"> manfaat yang diterima oleh peserta baik secara berkala dan/atau sekaligus sebagai penghasilan hari tua yang dikaitkan dengan usia pensiun, masa kerja, dan/atau masa </w:t>
            </w:r>
            <w:proofErr w:type="spellStart"/>
            <w:r w:rsidRPr="00C562C1">
              <w:rPr>
                <w:rFonts w:ascii="Bookman Old Style" w:hAnsi="Bookman Old Style"/>
                <w:sz w:val="24"/>
                <w:szCs w:val="24"/>
              </w:rPr>
              <w:t>mengiur</w:t>
            </w:r>
            <w:proofErr w:type="spellEnd"/>
            <w:r w:rsidRPr="00C562C1">
              <w:rPr>
                <w:rFonts w:ascii="Bookman Old Style" w:hAnsi="Bookman Old Style"/>
                <w:sz w:val="24"/>
                <w:szCs w:val="24"/>
              </w:rPr>
              <w:t>.</w:t>
            </w:r>
          </w:p>
        </w:tc>
        <w:tc>
          <w:tcPr>
            <w:tcW w:w="1123" w:type="pct"/>
          </w:tcPr>
          <w:p w14:paraId="32B5557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8CF778"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AED5D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F43734" w14:textId="764D845F" w:rsidTr="002D0AA9">
        <w:trPr>
          <w:jc w:val="center"/>
        </w:trPr>
        <w:tc>
          <w:tcPr>
            <w:tcW w:w="1633" w:type="pct"/>
            <w:shd w:val="clear" w:color="auto" w:fill="auto"/>
          </w:tcPr>
          <w:p w14:paraId="331BA0CA" w14:textId="367289CA"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Program Pensiun adalah setiap program yang mengupayakan Manfaat Pensiun bagi peserta.</w:t>
            </w:r>
          </w:p>
        </w:tc>
        <w:tc>
          <w:tcPr>
            <w:tcW w:w="1123" w:type="pct"/>
          </w:tcPr>
          <w:p w14:paraId="1038568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3ABA9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DC1B5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600354" w14:textId="1512732A" w:rsidTr="002D0AA9">
        <w:trPr>
          <w:jc w:val="center"/>
        </w:trPr>
        <w:tc>
          <w:tcPr>
            <w:tcW w:w="1633" w:type="pct"/>
            <w:shd w:val="clear" w:color="auto" w:fill="auto"/>
          </w:tcPr>
          <w:p w14:paraId="44F6AD37" w14:textId="631CCEF1"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Program Pensiun Manfaat Pasti yang selanjutnya disingkat PPMP adalah Program Pensiun yang manfaatnya ditetapkan dalam PDP atau Program Pensiun lain yang bukan merupakan program pensiun iuran pasti.</w:t>
            </w:r>
          </w:p>
        </w:tc>
        <w:tc>
          <w:tcPr>
            <w:tcW w:w="1123" w:type="pct"/>
          </w:tcPr>
          <w:p w14:paraId="4A85CD5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AD903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D8C47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91D6C1" w14:textId="39F5B12B" w:rsidTr="002D0AA9">
        <w:trPr>
          <w:jc w:val="center"/>
        </w:trPr>
        <w:tc>
          <w:tcPr>
            <w:tcW w:w="1633" w:type="pct"/>
            <w:shd w:val="clear" w:color="auto" w:fill="auto"/>
          </w:tcPr>
          <w:p w14:paraId="6C6C7A04" w14:textId="633BD51B"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Program Pensiun Iuran Pasti yang selanjutnya disingkat PPIP adalah program pensiun yang iurannya ditetapkan dalam PDP dan seluruh iuran serta hasil pengembangannya dibukukan pada rekening masing-masing peserta sebagai Manfaat Pensiun.</w:t>
            </w:r>
          </w:p>
        </w:tc>
        <w:tc>
          <w:tcPr>
            <w:tcW w:w="1123" w:type="pct"/>
          </w:tcPr>
          <w:p w14:paraId="1950DE4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F8E54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9A916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FC3449" w14:textId="41C984B2" w:rsidTr="002D0AA9">
        <w:trPr>
          <w:jc w:val="center"/>
        </w:trPr>
        <w:tc>
          <w:tcPr>
            <w:tcW w:w="1633" w:type="pct"/>
            <w:shd w:val="clear" w:color="auto" w:fill="auto"/>
          </w:tcPr>
          <w:p w14:paraId="2DE861C9" w14:textId="096B59AF"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Program Manfaat Lain adalah program yang menyelenggarakan atau memberikan Manfaat Pensiun lainnya dan/atau manfaat lain yang diselenggarakan oleh Dana Pensiun, termasuk yang menyelenggarakan Program Pensiun berdasarkan prinsip syariah.</w:t>
            </w:r>
          </w:p>
        </w:tc>
        <w:tc>
          <w:tcPr>
            <w:tcW w:w="1123" w:type="pct"/>
          </w:tcPr>
          <w:p w14:paraId="35CB154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0D39F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F47DC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FB92E8" w14:textId="408AF2D8" w:rsidTr="002D0AA9">
        <w:trPr>
          <w:jc w:val="center"/>
        </w:trPr>
        <w:tc>
          <w:tcPr>
            <w:tcW w:w="1633" w:type="pct"/>
            <w:shd w:val="clear" w:color="auto" w:fill="auto"/>
          </w:tcPr>
          <w:p w14:paraId="546EAD4F" w14:textId="765C3F20"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Program Manfaat Lain Manfaat Pasti yang selanjutnya disingkat PMLMP adalah Program Manfaat Lain yang manfaatnya ditetapkan dalam PDP atau Program Manfaat Lain yang bukan merupakan program manfaat lain iuran pasti.</w:t>
            </w:r>
          </w:p>
        </w:tc>
        <w:tc>
          <w:tcPr>
            <w:tcW w:w="1123" w:type="pct"/>
          </w:tcPr>
          <w:p w14:paraId="5DE9A1BF"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DEB24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932C8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36208F" w14:textId="021EF0C9" w:rsidTr="002D0AA9">
        <w:trPr>
          <w:jc w:val="center"/>
        </w:trPr>
        <w:tc>
          <w:tcPr>
            <w:tcW w:w="1633" w:type="pct"/>
            <w:shd w:val="clear" w:color="auto" w:fill="auto"/>
          </w:tcPr>
          <w:p w14:paraId="323F94A4" w14:textId="4BEEA370"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Program Manfaat Lain Iuran Pasti yang selanjutnya disingkat PMLIP adalah Program Manfaat Lain yang iurannya ditetapkan dalam PDP dan seluruh iuran serta hasil pengembangannya dibukukan pada rekening masing-masing peserta sebagai manfaat lain.</w:t>
            </w:r>
          </w:p>
        </w:tc>
        <w:tc>
          <w:tcPr>
            <w:tcW w:w="1123" w:type="pct"/>
          </w:tcPr>
          <w:p w14:paraId="7AF8434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E77482"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08110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0E7245" w14:textId="68823AB8" w:rsidTr="002D0AA9">
        <w:trPr>
          <w:jc w:val="center"/>
        </w:trPr>
        <w:tc>
          <w:tcPr>
            <w:tcW w:w="1633" w:type="pct"/>
            <w:shd w:val="clear" w:color="auto" w:fill="auto"/>
          </w:tcPr>
          <w:p w14:paraId="151B8C8F" w14:textId="7A428D91"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hAnsi="Bookman Old Style"/>
                <w:sz w:val="24"/>
                <w:szCs w:val="24"/>
              </w:rPr>
            </w:pPr>
            <w:r w:rsidRPr="00C562C1">
              <w:rPr>
                <w:rFonts w:ascii="Bookman Old Style" w:hAnsi="Bookman Old Style"/>
                <w:sz w:val="24"/>
                <w:szCs w:val="24"/>
              </w:rPr>
              <w:t>Program Pensiun Berdasarkan Prinsip Syariah adalah Program Pensiun yang diselenggarakan berdasarkan Prinsip Syariah.</w:t>
            </w:r>
          </w:p>
        </w:tc>
        <w:tc>
          <w:tcPr>
            <w:tcW w:w="1123" w:type="pct"/>
          </w:tcPr>
          <w:p w14:paraId="5CEBFBC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B3AAE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139B7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CF477D" w14:textId="763F9F95" w:rsidTr="002D0AA9">
        <w:trPr>
          <w:jc w:val="center"/>
        </w:trPr>
        <w:tc>
          <w:tcPr>
            <w:tcW w:w="1633" w:type="pct"/>
            <w:shd w:val="clear" w:color="auto" w:fill="auto"/>
          </w:tcPr>
          <w:p w14:paraId="538BE4A4" w14:textId="1D00E06C"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Pihak adalah orang atau badan usaha baik yang berbentuk badan hukum maupun yang tidak berbentuk badan hukum, baik sendiri-sendiri maupun secara bersama-sama merupakan kelompok yang mempunyai hubungan afiliasi</w:t>
            </w:r>
          </w:p>
        </w:tc>
        <w:tc>
          <w:tcPr>
            <w:tcW w:w="1123" w:type="pct"/>
          </w:tcPr>
          <w:p w14:paraId="22FAC90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769B38"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DA0D4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F76A08" w14:textId="253CBAF5" w:rsidTr="002D0AA9">
        <w:trPr>
          <w:jc w:val="center"/>
        </w:trPr>
        <w:tc>
          <w:tcPr>
            <w:tcW w:w="1633" w:type="pct"/>
            <w:shd w:val="clear" w:color="auto" w:fill="auto"/>
          </w:tcPr>
          <w:p w14:paraId="02F64D12" w14:textId="45AE55D1"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Mitra Pendiri adalah pemberi kerja yang menyertakan sebagian atau seluruh karyawannya ke dalam Program Pensiun yang diselenggarakan oleh DPPK.</w:t>
            </w:r>
          </w:p>
        </w:tc>
        <w:tc>
          <w:tcPr>
            <w:tcW w:w="1123" w:type="pct"/>
          </w:tcPr>
          <w:p w14:paraId="242E814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DEE92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DD122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9EFFF1" w14:textId="2D0D9DFC" w:rsidTr="002D0AA9">
        <w:trPr>
          <w:jc w:val="center"/>
        </w:trPr>
        <w:tc>
          <w:tcPr>
            <w:tcW w:w="1633" w:type="pct"/>
            <w:shd w:val="clear" w:color="auto" w:fill="auto"/>
          </w:tcPr>
          <w:p w14:paraId="57AB7B1E" w14:textId="4C1F10CF"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Pemberi Kerja adalah Setiap Orang yang </w:t>
            </w:r>
            <w:proofErr w:type="spellStart"/>
            <w:r w:rsidRPr="00C562C1">
              <w:rPr>
                <w:rFonts w:ascii="Bookman Old Style" w:hAnsi="Bookman Old Style"/>
                <w:sz w:val="24"/>
                <w:szCs w:val="24"/>
              </w:rPr>
              <w:t>mempekerjakan</w:t>
            </w:r>
            <w:proofErr w:type="spellEnd"/>
            <w:r w:rsidRPr="00C562C1">
              <w:rPr>
                <w:rFonts w:ascii="Bookman Old Style" w:hAnsi="Bookman Old Style"/>
                <w:sz w:val="24"/>
                <w:szCs w:val="24"/>
              </w:rPr>
              <w:t xml:space="preserve"> tenaga kerja dengan membayar gaji, upah, atau imbalan dalam bentuk lainnya.</w:t>
            </w:r>
          </w:p>
        </w:tc>
        <w:tc>
          <w:tcPr>
            <w:tcW w:w="1123" w:type="pct"/>
          </w:tcPr>
          <w:p w14:paraId="511D200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63B71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729B2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D024A5" w14:textId="0DB6C90A" w:rsidTr="002D0AA9">
        <w:trPr>
          <w:jc w:val="center"/>
        </w:trPr>
        <w:tc>
          <w:tcPr>
            <w:tcW w:w="1633" w:type="pct"/>
            <w:shd w:val="clear" w:color="auto" w:fill="auto"/>
          </w:tcPr>
          <w:p w14:paraId="36CDBCC8" w14:textId="5ED4C5E4"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Penghasilan Dasar Pensiun adalah sebagian atau seluruh penghasilan karyawan yang diterima dari Pemberi Kerja dan ditetapkan dalam PDP suatu DPPK sebagai dasar perhitungan besar iuran dan/atau Manfaat Pensiun peserta.</w:t>
            </w:r>
          </w:p>
        </w:tc>
        <w:tc>
          <w:tcPr>
            <w:tcW w:w="1123" w:type="pct"/>
          </w:tcPr>
          <w:p w14:paraId="67D3DB8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3CF98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4B3C0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82FBCB5" w14:textId="3949D51F" w:rsidTr="002D0AA9">
        <w:trPr>
          <w:jc w:val="center"/>
        </w:trPr>
        <w:tc>
          <w:tcPr>
            <w:tcW w:w="1633" w:type="pct"/>
            <w:shd w:val="clear" w:color="auto" w:fill="auto"/>
          </w:tcPr>
          <w:p w14:paraId="630F2C9F" w14:textId="23B89CDD"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Pensiun Ditunda adalah hak atas Manfaat Pensiun bagi Peserta yang berhenti bekerja sebelum mencapai Usia Pensiun Normal, yang ditunda pembayarannya paling cepat sampai pada saat Peserta memasuki usia tertentu sebelum Usia Pensiun Normal.</w:t>
            </w:r>
          </w:p>
        </w:tc>
        <w:tc>
          <w:tcPr>
            <w:tcW w:w="1123" w:type="pct"/>
          </w:tcPr>
          <w:p w14:paraId="4AED69D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8EF0C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81C92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80E2E9" w14:textId="6E0F7EB0" w:rsidTr="002D0AA9">
        <w:trPr>
          <w:jc w:val="center"/>
        </w:trPr>
        <w:tc>
          <w:tcPr>
            <w:tcW w:w="1633" w:type="pct"/>
            <w:shd w:val="clear" w:color="auto" w:fill="auto"/>
          </w:tcPr>
          <w:p w14:paraId="3A6749A4" w14:textId="7C668660"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Pihak yang Berhak adalah pihak yang memiliki hak atas Manfaat Pensiun dalam hal Peserta meninggal dunia, yaitu janda/duda, anak, atau pihak yang ditunjuk oleh Peserta apabila Peserta tidak memiliki janda/duda atau anak.</w:t>
            </w:r>
          </w:p>
        </w:tc>
        <w:tc>
          <w:tcPr>
            <w:tcW w:w="1123" w:type="pct"/>
          </w:tcPr>
          <w:p w14:paraId="47322DB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AB5D5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7C20B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6F14284" w14:textId="2C010E23" w:rsidTr="002D0AA9">
        <w:trPr>
          <w:jc w:val="center"/>
        </w:trPr>
        <w:tc>
          <w:tcPr>
            <w:tcW w:w="1633" w:type="pct"/>
            <w:shd w:val="clear" w:color="auto" w:fill="auto"/>
          </w:tcPr>
          <w:p w14:paraId="168DBF51" w14:textId="043E04A5"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Iuran Sukarela Peserta adalah tambahan iuran yang berasal dari Peserta Dana Pensiun untuk meningkatkan Manfaat Pensiun.</w:t>
            </w:r>
          </w:p>
        </w:tc>
        <w:tc>
          <w:tcPr>
            <w:tcW w:w="1123" w:type="pct"/>
          </w:tcPr>
          <w:p w14:paraId="6E90681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92A28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882AE2"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F51FAB" w14:textId="65E1F598" w:rsidTr="002D0AA9">
        <w:trPr>
          <w:jc w:val="center"/>
        </w:trPr>
        <w:tc>
          <w:tcPr>
            <w:tcW w:w="1633" w:type="pct"/>
            <w:shd w:val="clear" w:color="auto" w:fill="auto"/>
          </w:tcPr>
          <w:p w14:paraId="0091B5B9" w14:textId="5A44D37B"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Laporan Aktuaris adalah laporan hasil </w:t>
            </w:r>
            <w:proofErr w:type="spellStart"/>
            <w:r w:rsidRPr="00C562C1">
              <w:rPr>
                <w:rFonts w:ascii="Bookman Old Style" w:hAnsi="Bookman Old Style"/>
                <w:sz w:val="24"/>
                <w:szCs w:val="24"/>
              </w:rPr>
              <w:t>valuasi</w:t>
            </w:r>
            <w:proofErr w:type="spellEnd"/>
            <w:r w:rsidRPr="00C562C1">
              <w:rPr>
                <w:rFonts w:ascii="Bookman Old Style" w:hAnsi="Bookman Old Style"/>
                <w:sz w:val="24"/>
                <w:szCs w:val="24"/>
              </w:rPr>
              <w:t xml:space="preserve"> aktuaria yang disusun oleh Aktuaris yang dijadikan dasar perhitungan iuran, pembayaran Manfaat Pensiun, Manfaat Pensiun lainnya dan/atau manfaat lain.</w:t>
            </w:r>
          </w:p>
        </w:tc>
        <w:tc>
          <w:tcPr>
            <w:tcW w:w="1123" w:type="pct"/>
          </w:tcPr>
          <w:p w14:paraId="0C05527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3BAC42"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97ABB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315055" w14:textId="5DA3BA70" w:rsidTr="002D0AA9">
        <w:trPr>
          <w:jc w:val="center"/>
        </w:trPr>
        <w:tc>
          <w:tcPr>
            <w:tcW w:w="1633" w:type="pct"/>
            <w:shd w:val="clear" w:color="auto" w:fill="auto"/>
          </w:tcPr>
          <w:p w14:paraId="06CCDC6F" w14:textId="1D71EF9A"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Tata Kelola yang Baik bagi Dana Pensiun yang selanjutnya disebut Tata Kelola Dana Pensiun adalah suatu proses dan struktur yang digunakan oleh Dana Pensiun untuk pencapaian tujuan pengelolaan Dana Pensiun dengan menerapkan prinsip transparansi, akuntabilitas, pertanggungjawaban, </w:t>
            </w:r>
            <w:proofErr w:type="spellStart"/>
            <w:r w:rsidRPr="00C562C1">
              <w:rPr>
                <w:rFonts w:ascii="Bookman Old Style" w:hAnsi="Bookman Old Style"/>
                <w:sz w:val="24"/>
                <w:szCs w:val="24"/>
              </w:rPr>
              <w:t>independensi</w:t>
            </w:r>
            <w:proofErr w:type="spellEnd"/>
            <w:r w:rsidRPr="00C562C1">
              <w:rPr>
                <w:rFonts w:ascii="Bookman Old Style" w:hAnsi="Bookman Old Style"/>
                <w:sz w:val="24"/>
                <w:szCs w:val="24"/>
              </w:rPr>
              <w:t>, dan kewajaran.</w:t>
            </w:r>
          </w:p>
        </w:tc>
        <w:tc>
          <w:tcPr>
            <w:tcW w:w="1123" w:type="pct"/>
          </w:tcPr>
          <w:p w14:paraId="2FB2DF7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030A4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34398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64CE9E" w14:textId="0790880E" w:rsidTr="002D0AA9">
        <w:trPr>
          <w:jc w:val="center"/>
        </w:trPr>
        <w:tc>
          <w:tcPr>
            <w:tcW w:w="1633" w:type="pct"/>
            <w:shd w:val="clear" w:color="auto" w:fill="auto"/>
          </w:tcPr>
          <w:p w14:paraId="0AE3CE0F" w14:textId="37019939"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Pedoman Tata Kelola Dana Pensiun adalah pedoman yang dijadikan sebagai landasan penerapan Tata Kelola Dana Pensiun.</w:t>
            </w:r>
          </w:p>
        </w:tc>
        <w:tc>
          <w:tcPr>
            <w:tcW w:w="1123" w:type="pct"/>
          </w:tcPr>
          <w:p w14:paraId="5077C93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A056E4"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C02C9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07B7A6" w14:textId="3D7C97B2" w:rsidTr="002D0AA9">
        <w:trPr>
          <w:jc w:val="center"/>
        </w:trPr>
        <w:tc>
          <w:tcPr>
            <w:tcW w:w="1633" w:type="pct"/>
            <w:shd w:val="clear" w:color="auto" w:fill="auto"/>
          </w:tcPr>
          <w:p w14:paraId="165773F2" w14:textId="535FF4F9"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Pihak yang Berhak adalah pihak yang memiliki hak atas Manfaat Pensiun dalam hal Peserta meninggal dunia, yaitu Janda/Duda, anak, atau pihak yang ditunjuk oleh Peserta apabila Peserta tidak memiliki Janda/Duda atau anak.</w:t>
            </w:r>
          </w:p>
        </w:tc>
        <w:tc>
          <w:tcPr>
            <w:tcW w:w="1123" w:type="pct"/>
          </w:tcPr>
          <w:p w14:paraId="418A8C4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53055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D4498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353A33B" w14:textId="3E158CEB" w:rsidTr="002D0AA9">
        <w:trPr>
          <w:jc w:val="center"/>
        </w:trPr>
        <w:tc>
          <w:tcPr>
            <w:tcW w:w="1633" w:type="pct"/>
            <w:shd w:val="clear" w:color="auto" w:fill="auto"/>
          </w:tcPr>
          <w:p w14:paraId="271D1FA4" w14:textId="2345E96C"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Tim Likuidasi adalah Pihak yang melakukan proses likuidasi Dana Pensiun;</w:t>
            </w:r>
          </w:p>
        </w:tc>
        <w:tc>
          <w:tcPr>
            <w:tcW w:w="1123" w:type="pct"/>
          </w:tcPr>
          <w:p w14:paraId="7E2C0E7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A5DF7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CBFB4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354321" w14:textId="3B7469FA" w:rsidTr="002D0AA9">
        <w:trPr>
          <w:jc w:val="center"/>
        </w:trPr>
        <w:tc>
          <w:tcPr>
            <w:tcW w:w="1633" w:type="pct"/>
            <w:shd w:val="clear" w:color="auto" w:fill="auto"/>
          </w:tcPr>
          <w:p w14:paraId="5AA9E14E" w14:textId="4C189C77" w:rsidR="002D0AA9" w:rsidRPr="00C562C1" w:rsidRDefault="002D0AA9" w:rsidP="003D2FCF">
            <w:pPr>
              <w:numPr>
                <w:ilvl w:val="0"/>
                <w:numId w:val="1"/>
              </w:numPr>
              <w:pBdr>
                <w:top w:val="nil"/>
                <w:left w:val="nil"/>
                <w:bottom w:val="nil"/>
                <w:right w:val="nil"/>
                <w:between w:val="nil"/>
              </w:pBdr>
              <w:spacing w:after="0" w:line="360" w:lineRule="auto"/>
              <w:ind w:left="589" w:hanging="589"/>
              <w:jc w:val="both"/>
              <w:rPr>
                <w:rFonts w:ascii="Bookman Old Style" w:eastAsia="Bookman Old Style" w:hAnsi="Bookman Old Style" w:cs="Bookman Old Style"/>
                <w:sz w:val="24"/>
                <w:szCs w:val="24"/>
              </w:rPr>
            </w:pPr>
            <w:r w:rsidRPr="00C562C1">
              <w:rPr>
                <w:rFonts w:ascii="Bookman Old Style" w:hAnsi="Bookman Old Style"/>
                <w:sz w:val="24"/>
                <w:szCs w:val="24"/>
              </w:rPr>
              <w:t>Bank Kustodian adalah bank umum dan bank umum syariah yang telah memperoleh persetujuan Otoritas Jasa Keuangan sebagai kustodian sebagaimana dimaksud dalam ketentuan peraturan perundang-undangan mengenai pasar modal.</w:t>
            </w:r>
          </w:p>
        </w:tc>
        <w:tc>
          <w:tcPr>
            <w:tcW w:w="1123" w:type="pct"/>
          </w:tcPr>
          <w:p w14:paraId="13B33DD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CA913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126DB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A706A5" w14:textId="6A07F3C6" w:rsidTr="002D0AA9">
        <w:trPr>
          <w:jc w:val="center"/>
        </w:trPr>
        <w:tc>
          <w:tcPr>
            <w:tcW w:w="1633" w:type="pct"/>
            <w:shd w:val="clear" w:color="auto" w:fill="auto"/>
          </w:tcPr>
          <w:p w14:paraId="2F776D40" w14:textId="77777777" w:rsidR="002D0AA9" w:rsidRPr="00C562C1" w:rsidRDefault="002D0AA9" w:rsidP="003D2FCF">
            <w:pPr>
              <w:pBdr>
                <w:top w:val="nil"/>
                <w:left w:val="nil"/>
                <w:bottom w:val="nil"/>
                <w:right w:val="nil"/>
                <w:between w:val="nil"/>
              </w:pBdr>
              <w:spacing w:after="0" w:line="360" w:lineRule="auto"/>
              <w:jc w:val="both"/>
              <w:rPr>
                <w:rFonts w:ascii="Bookman Old Style" w:eastAsia="Bookman Old Style" w:hAnsi="Bookman Old Style" w:cs="Bookman Old Style"/>
                <w:sz w:val="24"/>
                <w:szCs w:val="24"/>
              </w:rPr>
            </w:pPr>
          </w:p>
        </w:tc>
        <w:tc>
          <w:tcPr>
            <w:tcW w:w="1123" w:type="pct"/>
          </w:tcPr>
          <w:p w14:paraId="19C937C9"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CDDDB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1FDB28"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1541011" w14:textId="37275A69" w:rsidTr="002D0AA9">
        <w:trPr>
          <w:jc w:val="center"/>
        </w:trPr>
        <w:tc>
          <w:tcPr>
            <w:tcW w:w="1633" w:type="pct"/>
            <w:shd w:val="clear" w:color="auto" w:fill="auto"/>
          </w:tcPr>
          <w:p w14:paraId="6748F07E" w14:textId="6500DC7D"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Pasal 2</w:t>
            </w:r>
          </w:p>
        </w:tc>
        <w:tc>
          <w:tcPr>
            <w:tcW w:w="1123" w:type="pct"/>
          </w:tcPr>
          <w:p w14:paraId="2D3472FF" w14:textId="25F6253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02BFC2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BC42F8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762CE74" w14:textId="30614A61" w:rsidTr="002D0AA9">
        <w:trPr>
          <w:jc w:val="center"/>
        </w:trPr>
        <w:tc>
          <w:tcPr>
            <w:tcW w:w="1633" w:type="pct"/>
            <w:shd w:val="clear" w:color="auto" w:fill="auto"/>
          </w:tcPr>
          <w:p w14:paraId="0FB6C88D" w14:textId="09C07B7A"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Jenis Dana Pensiun terdiri atas:</w:t>
            </w:r>
          </w:p>
        </w:tc>
        <w:tc>
          <w:tcPr>
            <w:tcW w:w="1123" w:type="pct"/>
          </w:tcPr>
          <w:p w14:paraId="52DF88F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2E81E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6F456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B8E74A" w14:textId="0AC5616C" w:rsidTr="002D0AA9">
        <w:trPr>
          <w:jc w:val="center"/>
        </w:trPr>
        <w:tc>
          <w:tcPr>
            <w:tcW w:w="1633" w:type="pct"/>
            <w:shd w:val="clear" w:color="auto" w:fill="auto"/>
          </w:tcPr>
          <w:p w14:paraId="5C5ED908" w14:textId="11D3C790" w:rsidR="002D0AA9" w:rsidRPr="00C562C1" w:rsidRDefault="002D0AA9" w:rsidP="003D2FCF">
            <w:pPr>
              <w:pStyle w:val="ListParagraph"/>
              <w:numPr>
                <w:ilvl w:val="0"/>
                <w:numId w:val="14"/>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DPPK; dan</w:t>
            </w:r>
          </w:p>
        </w:tc>
        <w:tc>
          <w:tcPr>
            <w:tcW w:w="1123" w:type="pct"/>
          </w:tcPr>
          <w:p w14:paraId="6E82C29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5CB90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37352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E32D27" w14:textId="4DFE75CD" w:rsidTr="002D0AA9">
        <w:trPr>
          <w:jc w:val="center"/>
        </w:trPr>
        <w:tc>
          <w:tcPr>
            <w:tcW w:w="1633" w:type="pct"/>
            <w:shd w:val="clear" w:color="auto" w:fill="auto"/>
          </w:tcPr>
          <w:p w14:paraId="5F63C0AA" w14:textId="35C42D02" w:rsidR="002D0AA9" w:rsidRPr="00C562C1" w:rsidRDefault="002D0AA9" w:rsidP="003D2FCF">
            <w:pPr>
              <w:pStyle w:val="ListParagraph"/>
              <w:numPr>
                <w:ilvl w:val="0"/>
                <w:numId w:val="14"/>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DPLK.</w:t>
            </w:r>
          </w:p>
        </w:tc>
        <w:tc>
          <w:tcPr>
            <w:tcW w:w="1123" w:type="pct"/>
          </w:tcPr>
          <w:p w14:paraId="1FEC64F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F422E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FA1D8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D89FA1" w14:textId="574AA425" w:rsidTr="002D0AA9">
        <w:trPr>
          <w:jc w:val="center"/>
        </w:trPr>
        <w:tc>
          <w:tcPr>
            <w:tcW w:w="1633" w:type="pct"/>
            <w:shd w:val="clear" w:color="auto" w:fill="auto"/>
          </w:tcPr>
          <w:p w14:paraId="1F027F41"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2EF0FA8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2CA20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8807D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BA8119" w14:textId="2EA0B7BE" w:rsidTr="002D0AA9">
        <w:trPr>
          <w:jc w:val="center"/>
        </w:trPr>
        <w:tc>
          <w:tcPr>
            <w:tcW w:w="1633" w:type="pct"/>
            <w:shd w:val="clear" w:color="auto" w:fill="auto"/>
          </w:tcPr>
          <w:p w14:paraId="3A70B41D" w14:textId="2A9B29BB"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BAB II</w:t>
            </w:r>
          </w:p>
        </w:tc>
        <w:tc>
          <w:tcPr>
            <w:tcW w:w="1123" w:type="pct"/>
          </w:tcPr>
          <w:p w14:paraId="2B9A7F2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51FF6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B5AD3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4DC054C" w14:textId="62C22157" w:rsidTr="002D0AA9">
        <w:trPr>
          <w:jc w:val="center"/>
        </w:trPr>
        <w:tc>
          <w:tcPr>
            <w:tcW w:w="1633" w:type="pct"/>
            <w:shd w:val="clear" w:color="auto" w:fill="auto"/>
          </w:tcPr>
          <w:p w14:paraId="5DF75746" w14:textId="2404DCA4"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PEMBENTUKAN DANA PENSIUN, PDP, DAN PERUBAHAN PDP</w:t>
            </w:r>
          </w:p>
        </w:tc>
        <w:tc>
          <w:tcPr>
            <w:tcW w:w="1123" w:type="pct"/>
          </w:tcPr>
          <w:p w14:paraId="19646DF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80DAB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86001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BAC646" w14:textId="4BBD5083" w:rsidTr="002D0AA9">
        <w:trPr>
          <w:jc w:val="center"/>
        </w:trPr>
        <w:tc>
          <w:tcPr>
            <w:tcW w:w="1633" w:type="pct"/>
            <w:shd w:val="clear" w:color="auto" w:fill="auto"/>
          </w:tcPr>
          <w:p w14:paraId="37C431E4" w14:textId="77777777" w:rsidR="002D0AA9" w:rsidRPr="00C562C1" w:rsidRDefault="002D0AA9" w:rsidP="003D2FCF">
            <w:pPr>
              <w:spacing w:after="0" w:line="360" w:lineRule="auto"/>
              <w:jc w:val="center"/>
              <w:rPr>
                <w:rFonts w:ascii="Bookman Old Style" w:eastAsia="Bookman Old Style" w:hAnsi="Bookman Old Style" w:cs="Bookman Old Style"/>
                <w:sz w:val="24"/>
                <w:szCs w:val="24"/>
              </w:rPr>
            </w:pPr>
          </w:p>
        </w:tc>
        <w:tc>
          <w:tcPr>
            <w:tcW w:w="1123" w:type="pct"/>
          </w:tcPr>
          <w:p w14:paraId="268EED4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5719E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C67E3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148BE7" w14:textId="31E5E365" w:rsidTr="002D0AA9">
        <w:trPr>
          <w:jc w:val="center"/>
        </w:trPr>
        <w:tc>
          <w:tcPr>
            <w:tcW w:w="1633" w:type="pct"/>
            <w:shd w:val="clear" w:color="auto" w:fill="auto"/>
          </w:tcPr>
          <w:p w14:paraId="24557274" w14:textId="606688AF"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Bagian Kesatu</w:t>
            </w:r>
          </w:p>
        </w:tc>
        <w:tc>
          <w:tcPr>
            <w:tcW w:w="1123" w:type="pct"/>
          </w:tcPr>
          <w:p w14:paraId="747F35A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4C849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516F7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223C26" w14:textId="5E2EC10F" w:rsidTr="002D0AA9">
        <w:trPr>
          <w:jc w:val="center"/>
        </w:trPr>
        <w:tc>
          <w:tcPr>
            <w:tcW w:w="1633" w:type="pct"/>
            <w:shd w:val="clear" w:color="auto" w:fill="auto"/>
          </w:tcPr>
          <w:p w14:paraId="18480CDD" w14:textId="31E59920"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Pihak yang Membentuk Dana Pensiun</w:t>
            </w:r>
          </w:p>
        </w:tc>
        <w:tc>
          <w:tcPr>
            <w:tcW w:w="1123" w:type="pct"/>
          </w:tcPr>
          <w:p w14:paraId="5E923AB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5B930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B1548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9DB195" w14:textId="2805D24F" w:rsidTr="002D0AA9">
        <w:trPr>
          <w:jc w:val="center"/>
        </w:trPr>
        <w:tc>
          <w:tcPr>
            <w:tcW w:w="1633" w:type="pct"/>
            <w:shd w:val="clear" w:color="auto" w:fill="auto"/>
          </w:tcPr>
          <w:p w14:paraId="62CA2942" w14:textId="243CBBED"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Pasal 3</w:t>
            </w:r>
          </w:p>
        </w:tc>
        <w:tc>
          <w:tcPr>
            <w:tcW w:w="1123" w:type="pct"/>
          </w:tcPr>
          <w:p w14:paraId="5579969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6B5F1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61EAC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EC2C70" w14:textId="0179ACF8" w:rsidTr="002D0AA9">
        <w:trPr>
          <w:jc w:val="center"/>
        </w:trPr>
        <w:tc>
          <w:tcPr>
            <w:tcW w:w="1633" w:type="pct"/>
            <w:shd w:val="clear" w:color="auto" w:fill="auto"/>
          </w:tcPr>
          <w:p w14:paraId="3CB2441F" w14:textId="154E2D02"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eastAsia="Bookman Old Style" w:hAnsi="Bookman Old Style" w:cs="Bookman Old Style"/>
                <w:sz w:val="24"/>
                <w:szCs w:val="24"/>
              </w:rPr>
              <w:t>Setiap Orang yang menjalankan Program Pensiun wajib memperoleh pengesahan sebagai Dana Pensiun dari Otoritas Jasa Keuangan, kecuali Program Pensiun yang didasarkan pada ketentuan peraturan perundang-undangan tersendiri.</w:t>
            </w:r>
          </w:p>
        </w:tc>
        <w:tc>
          <w:tcPr>
            <w:tcW w:w="1123" w:type="pct"/>
          </w:tcPr>
          <w:p w14:paraId="6D2ECCC6" w14:textId="53809E99"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Program Pensiun yang didasarkan pada undang-undang tersendiri di antaranya mencakup Program Pensiun pada sistem jaminan sosial nasional dan Program Pensiun bagi penyelenggara negara.</w:t>
            </w:r>
          </w:p>
        </w:tc>
        <w:tc>
          <w:tcPr>
            <w:tcW w:w="1122" w:type="pct"/>
          </w:tcPr>
          <w:p w14:paraId="119C961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33ED4831"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3A5DA3C" w14:textId="30F73CB6" w:rsidTr="002D0AA9">
        <w:trPr>
          <w:jc w:val="center"/>
        </w:trPr>
        <w:tc>
          <w:tcPr>
            <w:tcW w:w="1633" w:type="pct"/>
            <w:shd w:val="clear" w:color="auto" w:fill="auto"/>
          </w:tcPr>
          <w:p w14:paraId="08717518"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453EA28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1F714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E0F2A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4B2068B" w14:textId="2BCA2C1A" w:rsidTr="002D0AA9">
        <w:trPr>
          <w:jc w:val="center"/>
        </w:trPr>
        <w:tc>
          <w:tcPr>
            <w:tcW w:w="1633" w:type="pct"/>
            <w:shd w:val="clear" w:color="auto" w:fill="auto"/>
          </w:tcPr>
          <w:p w14:paraId="00324C9E" w14:textId="3D2E4F49"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eastAsia="Bookman Old Style" w:hAnsi="Bookman Old Style" w:cs="Bookman Old Style"/>
                <w:sz w:val="24"/>
                <w:szCs w:val="24"/>
              </w:rPr>
              <w:t>Pasal</w:t>
            </w:r>
            <w:r w:rsidRPr="00C562C1">
              <w:rPr>
                <w:rFonts w:ascii="Bookman Old Style" w:hAnsi="Bookman Old Style"/>
                <w:sz w:val="24"/>
                <w:szCs w:val="24"/>
              </w:rPr>
              <w:t xml:space="preserve"> </w:t>
            </w:r>
            <w:r w:rsidRPr="00C562C1">
              <w:rPr>
                <w:rFonts w:ascii="Bookman Old Style" w:hAnsi="Bookman Old Style"/>
                <w:sz w:val="24"/>
                <w:szCs w:val="24"/>
                <w:lang w:val="en-US"/>
              </w:rPr>
              <w:t>4</w:t>
            </w:r>
          </w:p>
        </w:tc>
        <w:tc>
          <w:tcPr>
            <w:tcW w:w="1123" w:type="pct"/>
          </w:tcPr>
          <w:p w14:paraId="4F02383A" w14:textId="21F5F713" w:rsidR="002D0AA9" w:rsidRPr="00C562C1" w:rsidRDefault="002D0AA9" w:rsidP="003D2FCF">
            <w:pPr>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CDDF490" w14:textId="77777777" w:rsidR="002D0AA9" w:rsidRPr="00C562C1" w:rsidRDefault="002D0AA9" w:rsidP="003D2FCF">
            <w:pPr>
              <w:spacing w:after="0" w:line="360" w:lineRule="auto"/>
              <w:jc w:val="both"/>
              <w:rPr>
                <w:rFonts w:ascii="Bookman Old Style" w:hAnsi="Bookman Old Style"/>
                <w:sz w:val="24"/>
                <w:szCs w:val="24"/>
              </w:rPr>
            </w:pPr>
          </w:p>
        </w:tc>
        <w:tc>
          <w:tcPr>
            <w:tcW w:w="1122" w:type="pct"/>
          </w:tcPr>
          <w:p w14:paraId="060AB675" w14:textId="77777777" w:rsidR="002D0AA9" w:rsidRPr="00C562C1" w:rsidRDefault="002D0AA9" w:rsidP="003D2FCF">
            <w:pPr>
              <w:spacing w:after="0" w:line="360" w:lineRule="auto"/>
              <w:jc w:val="both"/>
              <w:rPr>
                <w:rFonts w:ascii="Bookman Old Style" w:hAnsi="Bookman Old Style"/>
                <w:sz w:val="24"/>
                <w:szCs w:val="24"/>
              </w:rPr>
            </w:pPr>
          </w:p>
        </w:tc>
      </w:tr>
      <w:tr w:rsidR="00C562C1" w:rsidRPr="00C562C1" w14:paraId="29E0E308" w14:textId="64064988" w:rsidTr="002D0AA9">
        <w:trPr>
          <w:jc w:val="center"/>
        </w:trPr>
        <w:tc>
          <w:tcPr>
            <w:tcW w:w="1633" w:type="pct"/>
            <w:shd w:val="clear" w:color="auto" w:fill="auto"/>
          </w:tcPr>
          <w:p w14:paraId="5CB1BE5D" w14:textId="54A7C900" w:rsidR="002D0AA9" w:rsidRPr="00C562C1" w:rsidRDefault="002D0AA9" w:rsidP="003D2FCF">
            <w:pPr>
              <w:pStyle w:val="ListParagraph"/>
              <w:numPr>
                <w:ilvl w:val="0"/>
                <w:numId w:val="5"/>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DPPK hanya dapat dibentuk oleh Pemberi Kerja dan atas persetujuan Otoritas Jasa Keuangan.</w:t>
            </w:r>
          </w:p>
        </w:tc>
        <w:tc>
          <w:tcPr>
            <w:tcW w:w="1123" w:type="pct"/>
          </w:tcPr>
          <w:p w14:paraId="18E8329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059DC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3FD03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A3DD32E" w14:textId="0B24B6FD" w:rsidTr="002D0AA9">
        <w:trPr>
          <w:jc w:val="center"/>
        </w:trPr>
        <w:tc>
          <w:tcPr>
            <w:tcW w:w="1633" w:type="pct"/>
            <w:shd w:val="clear" w:color="auto" w:fill="auto"/>
          </w:tcPr>
          <w:p w14:paraId="33727D4D" w14:textId="24E2EA2D" w:rsidR="002D0AA9" w:rsidRPr="00C562C1" w:rsidRDefault="002D0AA9" w:rsidP="003D2FCF">
            <w:pPr>
              <w:pStyle w:val="ListParagraph"/>
              <w:numPr>
                <w:ilvl w:val="0"/>
                <w:numId w:val="5"/>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DPLK hanya dapat dibentuk oleh badan hukum yang memiliki izin usaha dari Otoritas Jasa Keuangan sebagai:</w:t>
            </w:r>
          </w:p>
        </w:tc>
        <w:tc>
          <w:tcPr>
            <w:tcW w:w="1123" w:type="pct"/>
          </w:tcPr>
          <w:p w14:paraId="6126C80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E1271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8CC0E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2114E5" w14:textId="24D24D12" w:rsidTr="002D0AA9">
        <w:trPr>
          <w:jc w:val="center"/>
        </w:trPr>
        <w:tc>
          <w:tcPr>
            <w:tcW w:w="1633" w:type="pct"/>
            <w:shd w:val="clear" w:color="auto" w:fill="auto"/>
          </w:tcPr>
          <w:p w14:paraId="40DB6E3E" w14:textId="3784BD3D" w:rsidR="002D0AA9" w:rsidRPr="00C562C1" w:rsidRDefault="002D0AA9" w:rsidP="003D2FCF">
            <w:pPr>
              <w:pStyle w:val="ListParagraph"/>
              <w:numPr>
                <w:ilvl w:val="4"/>
                <w:numId w:val="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bank umum;</w:t>
            </w:r>
          </w:p>
        </w:tc>
        <w:tc>
          <w:tcPr>
            <w:tcW w:w="1123" w:type="pct"/>
          </w:tcPr>
          <w:p w14:paraId="25FBB7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33778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E3608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F97B6E0" w14:textId="57FA6B8A" w:rsidTr="002D0AA9">
        <w:trPr>
          <w:jc w:val="center"/>
        </w:trPr>
        <w:tc>
          <w:tcPr>
            <w:tcW w:w="1633" w:type="pct"/>
            <w:shd w:val="clear" w:color="auto" w:fill="auto"/>
          </w:tcPr>
          <w:p w14:paraId="392B5CE6" w14:textId="6724D4DD" w:rsidR="002D0AA9" w:rsidRPr="00C562C1" w:rsidRDefault="002D0AA9" w:rsidP="003D2FCF">
            <w:pPr>
              <w:pStyle w:val="ListParagraph"/>
              <w:numPr>
                <w:ilvl w:val="4"/>
                <w:numId w:val="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bank umum syariah;</w:t>
            </w:r>
          </w:p>
        </w:tc>
        <w:tc>
          <w:tcPr>
            <w:tcW w:w="1123" w:type="pct"/>
          </w:tcPr>
          <w:p w14:paraId="067E484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D58AE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FC60D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838D5B0" w14:textId="391B7ABC" w:rsidTr="002D0AA9">
        <w:trPr>
          <w:jc w:val="center"/>
        </w:trPr>
        <w:tc>
          <w:tcPr>
            <w:tcW w:w="1633" w:type="pct"/>
            <w:shd w:val="clear" w:color="auto" w:fill="auto"/>
          </w:tcPr>
          <w:p w14:paraId="0A4F889E" w14:textId="0B072078" w:rsidR="002D0AA9" w:rsidRPr="00C562C1" w:rsidRDefault="002D0AA9" w:rsidP="003D2FCF">
            <w:pPr>
              <w:pStyle w:val="ListParagraph"/>
              <w:numPr>
                <w:ilvl w:val="4"/>
                <w:numId w:val="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perusahaan asuransi jiwa; </w:t>
            </w:r>
          </w:p>
        </w:tc>
        <w:tc>
          <w:tcPr>
            <w:tcW w:w="1123" w:type="pct"/>
          </w:tcPr>
          <w:p w14:paraId="0CD7A23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C7137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40505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6B4DC0" w14:textId="345715D6" w:rsidTr="002D0AA9">
        <w:trPr>
          <w:jc w:val="center"/>
        </w:trPr>
        <w:tc>
          <w:tcPr>
            <w:tcW w:w="1633" w:type="pct"/>
            <w:shd w:val="clear" w:color="auto" w:fill="auto"/>
          </w:tcPr>
          <w:p w14:paraId="77717A3C" w14:textId="2B754A93" w:rsidR="002D0AA9" w:rsidRPr="00C562C1" w:rsidRDefault="002D0AA9" w:rsidP="003D2FCF">
            <w:pPr>
              <w:pStyle w:val="ListParagraph"/>
              <w:numPr>
                <w:ilvl w:val="4"/>
                <w:numId w:val="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perusahaan asuransi jiwa syariah;</w:t>
            </w:r>
          </w:p>
        </w:tc>
        <w:tc>
          <w:tcPr>
            <w:tcW w:w="1123" w:type="pct"/>
          </w:tcPr>
          <w:p w14:paraId="52BED03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9F88B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ED92E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95E46A" w14:textId="342876F0" w:rsidTr="002D0AA9">
        <w:trPr>
          <w:jc w:val="center"/>
        </w:trPr>
        <w:tc>
          <w:tcPr>
            <w:tcW w:w="1633" w:type="pct"/>
            <w:shd w:val="clear" w:color="auto" w:fill="auto"/>
          </w:tcPr>
          <w:p w14:paraId="2D9FC6AF" w14:textId="66F2F087" w:rsidR="002D0AA9" w:rsidRPr="00C562C1" w:rsidRDefault="002D0AA9" w:rsidP="003D2FCF">
            <w:pPr>
              <w:pStyle w:val="ListParagraph"/>
              <w:numPr>
                <w:ilvl w:val="4"/>
                <w:numId w:val="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manajer investasi; atau</w:t>
            </w:r>
          </w:p>
        </w:tc>
        <w:tc>
          <w:tcPr>
            <w:tcW w:w="1123" w:type="pct"/>
          </w:tcPr>
          <w:p w14:paraId="2CE002C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E5306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67ADA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08F824" w14:textId="177EB38C" w:rsidTr="002D0AA9">
        <w:trPr>
          <w:jc w:val="center"/>
        </w:trPr>
        <w:tc>
          <w:tcPr>
            <w:tcW w:w="1633" w:type="pct"/>
            <w:shd w:val="clear" w:color="auto" w:fill="auto"/>
          </w:tcPr>
          <w:p w14:paraId="1855E398" w14:textId="765827B7" w:rsidR="002D0AA9" w:rsidRPr="00C562C1" w:rsidRDefault="002D0AA9" w:rsidP="003D2FCF">
            <w:pPr>
              <w:pStyle w:val="ListParagraph"/>
              <w:numPr>
                <w:ilvl w:val="4"/>
                <w:numId w:val="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manajer investasi syariah,</w:t>
            </w:r>
          </w:p>
        </w:tc>
        <w:tc>
          <w:tcPr>
            <w:tcW w:w="1123" w:type="pct"/>
          </w:tcPr>
          <w:p w14:paraId="152C8C1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69C01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BAB25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B76F77B" w14:textId="7F587B15" w:rsidTr="002D0AA9">
        <w:trPr>
          <w:jc w:val="center"/>
        </w:trPr>
        <w:tc>
          <w:tcPr>
            <w:tcW w:w="1633" w:type="pct"/>
            <w:shd w:val="clear" w:color="auto" w:fill="auto"/>
          </w:tcPr>
          <w:p w14:paraId="5E6FA0C1" w14:textId="5B77A041" w:rsidR="002D0AA9" w:rsidRPr="00C562C1" w:rsidRDefault="002D0AA9" w:rsidP="003D2FCF">
            <w:p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dan atas persetujuan Otoritas Jasa Keuangan</w:t>
            </w:r>
          </w:p>
        </w:tc>
        <w:tc>
          <w:tcPr>
            <w:tcW w:w="1123" w:type="pct"/>
          </w:tcPr>
          <w:p w14:paraId="322A8D9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B35CC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76DFE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2C99685" w14:textId="6B792DFC" w:rsidTr="002D0AA9">
        <w:trPr>
          <w:jc w:val="center"/>
        </w:trPr>
        <w:tc>
          <w:tcPr>
            <w:tcW w:w="1633" w:type="pct"/>
            <w:shd w:val="clear" w:color="auto" w:fill="auto"/>
          </w:tcPr>
          <w:p w14:paraId="2810AD00" w14:textId="4FD10088" w:rsidR="002D0AA9" w:rsidRPr="00C562C1" w:rsidRDefault="002D0AA9" w:rsidP="003D2FCF">
            <w:pPr>
              <w:spacing w:after="0" w:line="360" w:lineRule="auto"/>
              <w:jc w:val="both"/>
              <w:rPr>
                <w:rFonts w:ascii="Bookman Old Style" w:hAnsi="Bookman Old Style"/>
                <w:sz w:val="24"/>
                <w:szCs w:val="24"/>
              </w:rPr>
            </w:pPr>
          </w:p>
        </w:tc>
        <w:tc>
          <w:tcPr>
            <w:tcW w:w="1123" w:type="pct"/>
          </w:tcPr>
          <w:p w14:paraId="386CAA9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04F3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E600C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28E1648" w14:textId="6CB99F32" w:rsidTr="002D0AA9">
        <w:trPr>
          <w:jc w:val="center"/>
        </w:trPr>
        <w:tc>
          <w:tcPr>
            <w:tcW w:w="1633" w:type="pct"/>
            <w:shd w:val="clear" w:color="auto" w:fill="auto"/>
          </w:tcPr>
          <w:p w14:paraId="583C0B65" w14:textId="174BB249"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eastAsia="Bookman Old Style" w:hAnsi="Bookman Old Style" w:cs="Bookman Old Style"/>
                <w:sz w:val="24"/>
                <w:szCs w:val="24"/>
              </w:rPr>
              <w:t>Pasal</w:t>
            </w:r>
            <w:r w:rsidRPr="00C562C1">
              <w:rPr>
                <w:rFonts w:ascii="Bookman Old Style" w:hAnsi="Bookman Old Style"/>
                <w:sz w:val="24"/>
                <w:szCs w:val="24"/>
              </w:rPr>
              <w:t xml:space="preserve"> </w:t>
            </w:r>
            <w:r w:rsidRPr="00C562C1">
              <w:rPr>
                <w:rFonts w:ascii="Bookman Old Style" w:hAnsi="Bookman Old Style"/>
                <w:sz w:val="24"/>
                <w:szCs w:val="24"/>
                <w:lang w:val="en-US"/>
              </w:rPr>
              <w:t>5</w:t>
            </w:r>
          </w:p>
        </w:tc>
        <w:tc>
          <w:tcPr>
            <w:tcW w:w="1123" w:type="pct"/>
          </w:tcPr>
          <w:p w14:paraId="0C0D93A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8AB90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1D427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4AC1D9F" w14:textId="058CA309" w:rsidTr="002D0AA9">
        <w:trPr>
          <w:jc w:val="center"/>
        </w:trPr>
        <w:tc>
          <w:tcPr>
            <w:tcW w:w="1633" w:type="pct"/>
            <w:shd w:val="clear" w:color="auto" w:fill="auto"/>
          </w:tcPr>
          <w:p w14:paraId="6FF993E8" w14:textId="4E0357BC"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eastAsia="Bookman Old Style" w:hAnsi="Bookman Old Style" w:cs="Bookman Old Style"/>
                <w:sz w:val="24"/>
                <w:szCs w:val="24"/>
              </w:rPr>
              <w:t>DPPK</w:t>
            </w:r>
            <w:r w:rsidRPr="00C562C1">
              <w:rPr>
                <w:rFonts w:ascii="Bookman Old Style" w:hAnsi="Bookman Old Style"/>
                <w:sz w:val="24"/>
                <w:szCs w:val="24"/>
              </w:rPr>
              <w:t xml:space="preserve"> sebagaimana dimaksud dalam Pasal 4 ayat (1) dapat menyelenggarakan PPMP dan/atau PPIP.</w:t>
            </w:r>
          </w:p>
        </w:tc>
        <w:tc>
          <w:tcPr>
            <w:tcW w:w="1123" w:type="pct"/>
          </w:tcPr>
          <w:p w14:paraId="0CEB24C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Yang dimaksud dengan “menyelenggarakan PPMP dan/atau PPIP” adalah DPPK dapat menyelenggarakan:</w:t>
            </w:r>
          </w:p>
          <w:p w14:paraId="33EF31A6" w14:textId="5807B81F" w:rsidR="002D0AA9" w:rsidRPr="00C562C1" w:rsidRDefault="002D0AA9" w:rsidP="003D2FCF">
            <w:pPr>
              <w:pStyle w:val="ListParagraph"/>
              <w:numPr>
                <w:ilvl w:val="0"/>
                <w:numId w:val="15"/>
              </w:numPr>
              <w:tabs>
                <w:tab w:val="left" w:pos="155"/>
              </w:tabs>
              <w:spacing w:after="0" w:line="360" w:lineRule="auto"/>
              <w:ind w:left="403" w:hanging="403"/>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PPMP;</w:t>
            </w:r>
          </w:p>
          <w:p w14:paraId="7A508617" w14:textId="5BE8877B" w:rsidR="002D0AA9" w:rsidRPr="00C562C1" w:rsidRDefault="002D0AA9" w:rsidP="003D2FCF">
            <w:pPr>
              <w:pStyle w:val="ListParagraph"/>
              <w:numPr>
                <w:ilvl w:val="0"/>
                <w:numId w:val="15"/>
              </w:numPr>
              <w:tabs>
                <w:tab w:val="left" w:pos="155"/>
              </w:tabs>
              <w:spacing w:after="0" w:line="360" w:lineRule="auto"/>
              <w:ind w:left="403" w:hanging="403"/>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PPIP; atau</w:t>
            </w:r>
          </w:p>
          <w:p w14:paraId="68F7C3BD" w14:textId="1D9CE89E" w:rsidR="002D0AA9" w:rsidRPr="00C562C1" w:rsidRDefault="002D0AA9" w:rsidP="003D2FCF">
            <w:pPr>
              <w:pStyle w:val="ListParagraph"/>
              <w:numPr>
                <w:ilvl w:val="0"/>
                <w:numId w:val="15"/>
              </w:numPr>
              <w:tabs>
                <w:tab w:val="left" w:pos="155"/>
              </w:tabs>
              <w:spacing w:after="0" w:line="360" w:lineRule="auto"/>
              <w:ind w:left="403" w:hanging="403"/>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PPMP dan PPIP.</w:t>
            </w:r>
          </w:p>
        </w:tc>
        <w:tc>
          <w:tcPr>
            <w:tcW w:w="1122" w:type="pct"/>
          </w:tcPr>
          <w:p w14:paraId="4374B44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5739C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C99A02" w14:textId="50507942" w:rsidTr="002D0AA9">
        <w:trPr>
          <w:jc w:val="center"/>
        </w:trPr>
        <w:tc>
          <w:tcPr>
            <w:tcW w:w="1633" w:type="pct"/>
            <w:shd w:val="clear" w:color="auto" w:fill="auto"/>
          </w:tcPr>
          <w:p w14:paraId="1A5CA8EF" w14:textId="268EFF59" w:rsidR="002D0AA9" w:rsidRPr="00C562C1" w:rsidRDefault="002D0AA9" w:rsidP="003D2FCF">
            <w:pPr>
              <w:spacing w:after="0" w:line="360" w:lineRule="auto"/>
              <w:jc w:val="both"/>
              <w:rPr>
                <w:rFonts w:ascii="Bookman Old Style" w:hAnsi="Bookman Old Style"/>
                <w:sz w:val="24"/>
                <w:szCs w:val="24"/>
              </w:rPr>
            </w:pPr>
          </w:p>
        </w:tc>
        <w:tc>
          <w:tcPr>
            <w:tcW w:w="1123" w:type="pct"/>
          </w:tcPr>
          <w:p w14:paraId="68D40EE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8551C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48BD7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C47734" w14:textId="1398FB3D" w:rsidTr="002D0AA9">
        <w:trPr>
          <w:jc w:val="center"/>
        </w:trPr>
        <w:tc>
          <w:tcPr>
            <w:tcW w:w="1633" w:type="pct"/>
            <w:shd w:val="clear" w:color="auto" w:fill="auto"/>
          </w:tcPr>
          <w:p w14:paraId="69F93DCB" w14:textId="7149B07E"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Bagian Kedua</w:t>
            </w:r>
          </w:p>
        </w:tc>
        <w:tc>
          <w:tcPr>
            <w:tcW w:w="1123" w:type="pct"/>
          </w:tcPr>
          <w:p w14:paraId="4B0E5A1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18354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EAFC7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3FB014" w14:textId="47E37E7A" w:rsidTr="002D0AA9">
        <w:trPr>
          <w:jc w:val="center"/>
        </w:trPr>
        <w:tc>
          <w:tcPr>
            <w:tcW w:w="1633" w:type="pct"/>
            <w:shd w:val="clear" w:color="auto" w:fill="auto"/>
          </w:tcPr>
          <w:p w14:paraId="211DD34B" w14:textId="3304D2E0"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Persyaratan Pembentukan Dana Pensiun</w:t>
            </w:r>
          </w:p>
        </w:tc>
        <w:tc>
          <w:tcPr>
            <w:tcW w:w="1123" w:type="pct"/>
          </w:tcPr>
          <w:p w14:paraId="755AEC8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FFC55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77D8D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FEBF1F" w14:textId="79C7D8F2" w:rsidTr="002D0AA9">
        <w:trPr>
          <w:jc w:val="center"/>
        </w:trPr>
        <w:tc>
          <w:tcPr>
            <w:tcW w:w="1633" w:type="pct"/>
            <w:shd w:val="clear" w:color="auto" w:fill="auto"/>
          </w:tcPr>
          <w:p w14:paraId="22E3F36F" w14:textId="0E8F405E" w:rsidR="002D0AA9" w:rsidRPr="00C562C1" w:rsidRDefault="002D0AA9" w:rsidP="003D2FCF">
            <w:pPr>
              <w:spacing w:after="0" w:line="360" w:lineRule="auto"/>
              <w:jc w:val="center"/>
              <w:rPr>
                <w:rFonts w:ascii="Bookman Old Style" w:eastAsia="Bookman Old Style" w:hAnsi="Bookman Old Style" w:cs="Bookman Old Style"/>
                <w:sz w:val="24"/>
                <w:szCs w:val="24"/>
              </w:rPr>
            </w:pPr>
          </w:p>
        </w:tc>
        <w:tc>
          <w:tcPr>
            <w:tcW w:w="1123" w:type="pct"/>
          </w:tcPr>
          <w:p w14:paraId="28513D9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F787E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DAB88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A9885C" w14:textId="1BE5A2DB" w:rsidTr="002D0AA9">
        <w:trPr>
          <w:jc w:val="center"/>
        </w:trPr>
        <w:tc>
          <w:tcPr>
            <w:tcW w:w="1633" w:type="pct"/>
            <w:shd w:val="clear" w:color="auto" w:fill="auto"/>
          </w:tcPr>
          <w:p w14:paraId="22F204A9" w14:textId="5B1AB404"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Pasal 6</w:t>
            </w:r>
          </w:p>
        </w:tc>
        <w:tc>
          <w:tcPr>
            <w:tcW w:w="1123" w:type="pct"/>
          </w:tcPr>
          <w:p w14:paraId="6C7245A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11012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A56B8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F47A8DB" w14:textId="0C1BCF5A" w:rsidTr="002D0AA9">
        <w:trPr>
          <w:jc w:val="center"/>
        </w:trPr>
        <w:tc>
          <w:tcPr>
            <w:tcW w:w="1633" w:type="pct"/>
            <w:shd w:val="clear" w:color="auto" w:fill="auto"/>
          </w:tcPr>
          <w:p w14:paraId="15A753D4" w14:textId="2A78D2B9" w:rsidR="002D0AA9" w:rsidRPr="00C562C1" w:rsidRDefault="002D0AA9" w:rsidP="003D2FCF">
            <w:pPr>
              <w:pStyle w:val="ListParagraph"/>
              <w:numPr>
                <w:ilvl w:val="0"/>
                <w:numId w:val="7"/>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DPPK dapat didirikan untuk lebih dari 1 (satu) Pemberi Kerja.</w:t>
            </w:r>
          </w:p>
        </w:tc>
        <w:tc>
          <w:tcPr>
            <w:tcW w:w="1123" w:type="pct"/>
          </w:tcPr>
          <w:p w14:paraId="187D8F5A" w14:textId="4693DF47" w:rsidR="002D0AA9" w:rsidRPr="00C562C1" w:rsidRDefault="002D0AA9" w:rsidP="002D290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Dalam hal Dana Pensiun dibentuk untuk lebih dari 1 (satu) Pemberi Kerja, 1 (satu) Pemberi Kerja bertindak sebagai Pendiri dan Pemberi Kerja lainnya bertindak sebagai Mitra Pendiri. DPPK yang dibentuk oleh lebih dari 1 (satu) Pemberi Kerja didasarkan pada pertimbangan praktis, efisiensi, atau alasan lainnya.</w:t>
            </w:r>
          </w:p>
        </w:tc>
        <w:tc>
          <w:tcPr>
            <w:tcW w:w="1122" w:type="pct"/>
          </w:tcPr>
          <w:p w14:paraId="187B93A8" w14:textId="77777777" w:rsidR="002D0AA9" w:rsidRPr="00C562C1" w:rsidRDefault="002D0AA9" w:rsidP="002D2908">
            <w:pPr>
              <w:tabs>
                <w:tab w:val="left" w:pos="2552"/>
              </w:tabs>
              <w:spacing w:after="0" w:line="360" w:lineRule="auto"/>
              <w:jc w:val="both"/>
              <w:rPr>
                <w:rFonts w:ascii="Bookman Old Style" w:hAnsi="Bookman Old Style"/>
                <w:sz w:val="24"/>
                <w:szCs w:val="24"/>
              </w:rPr>
            </w:pPr>
          </w:p>
        </w:tc>
        <w:tc>
          <w:tcPr>
            <w:tcW w:w="1122" w:type="pct"/>
          </w:tcPr>
          <w:p w14:paraId="21EE5BFB" w14:textId="77777777" w:rsidR="002D0AA9" w:rsidRPr="00C562C1" w:rsidRDefault="002D0AA9" w:rsidP="002D2908">
            <w:pPr>
              <w:tabs>
                <w:tab w:val="left" w:pos="2552"/>
              </w:tabs>
              <w:spacing w:after="0" w:line="360" w:lineRule="auto"/>
              <w:jc w:val="both"/>
              <w:rPr>
                <w:rFonts w:ascii="Bookman Old Style" w:hAnsi="Bookman Old Style"/>
                <w:sz w:val="24"/>
                <w:szCs w:val="24"/>
              </w:rPr>
            </w:pPr>
          </w:p>
        </w:tc>
      </w:tr>
      <w:tr w:rsidR="00C562C1" w:rsidRPr="00C562C1" w14:paraId="11AE66B4" w14:textId="504B6D12" w:rsidTr="002D0AA9">
        <w:trPr>
          <w:jc w:val="center"/>
        </w:trPr>
        <w:tc>
          <w:tcPr>
            <w:tcW w:w="1633" w:type="pct"/>
            <w:shd w:val="clear" w:color="auto" w:fill="auto"/>
          </w:tcPr>
          <w:p w14:paraId="12318B01" w14:textId="7838D1CE" w:rsidR="002D0AA9" w:rsidRPr="00C562C1" w:rsidRDefault="002D0AA9" w:rsidP="003D2FCF">
            <w:pPr>
              <w:pStyle w:val="ListParagraph"/>
              <w:numPr>
                <w:ilvl w:val="0"/>
                <w:numId w:val="7"/>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 xml:space="preserve">Pemberi Kerja sebagaimana dimaksud dalam Pasal 4 ayat (1) wajib memenuhi persyaratan yang terdiri atas: </w:t>
            </w:r>
          </w:p>
        </w:tc>
        <w:tc>
          <w:tcPr>
            <w:tcW w:w="1123" w:type="pct"/>
          </w:tcPr>
          <w:p w14:paraId="789975B8" w14:textId="5393380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BEED28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8A430EA"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02E69B8" w14:textId="4DF577FE" w:rsidTr="002D0AA9">
        <w:trPr>
          <w:jc w:val="center"/>
        </w:trPr>
        <w:tc>
          <w:tcPr>
            <w:tcW w:w="1633" w:type="pct"/>
            <w:shd w:val="clear" w:color="auto" w:fill="auto"/>
          </w:tcPr>
          <w:p w14:paraId="01F3C738" w14:textId="6F0FDAAA" w:rsidR="002D0AA9" w:rsidRPr="00C562C1" w:rsidRDefault="002D0AA9" w:rsidP="003D2FCF">
            <w:pPr>
              <w:pStyle w:val="ListParagraph"/>
              <w:numPr>
                <w:ilvl w:val="4"/>
                <w:numId w:val="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mengetahui pengaturan di bidang Dana Pensiun serta ketenagakerjaan; </w:t>
            </w:r>
          </w:p>
        </w:tc>
        <w:tc>
          <w:tcPr>
            <w:tcW w:w="1123" w:type="pct"/>
          </w:tcPr>
          <w:p w14:paraId="13C48F2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A4BB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09363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4072B8" w14:textId="4570FDB8" w:rsidTr="002D0AA9">
        <w:trPr>
          <w:jc w:val="center"/>
        </w:trPr>
        <w:tc>
          <w:tcPr>
            <w:tcW w:w="1633" w:type="pct"/>
            <w:shd w:val="clear" w:color="auto" w:fill="auto"/>
          </w:tcPr>
          <w:p w14:paraId="39136CC4" w14:textId="526DC2A8" w:rsidR="002D0AA9" w:rsidRPr="00C562C1" w:rsidRDefault="002D0AA9" w:rsidP="003D2FCF">
            <w:pPr>
              <w:pStyle w:val="ListParagraph"/>
              <w:numPr>
                <w:ilvl w:val="4"/>
                <w:numId w:val="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berkomitmen untuk menjalankan Dana Pensiun sesuai dengan ketentuan di bidang Dana Pensiun;</w:t>
            </w:r>
          </w:p>
        </w:tc>
        <w:tc>
          <w:tcPr>
            <w:tcW w:w="1123" w:type="pct"/>
          </w:tcPr>
          <w:p w14:paraId="090EA7B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9B285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C268B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82339D" w14:textId="2F380B66" w:rsidTr="002D0AA9">
        <w:trPr>
          <w:jc w:val="center"/>
        </w:trPr>
        <w:tc>
          <w:tcPr>
            <w:tcW w:w="1633" w:type="pct"/>
            <w:shd w:val="clear" w:color="auto" w:fill="auto"/>
          </w:tcPr>
          <w:p w14:paraId="1F8080F0" w14:textId="6BF01FCC" w:rsidR="002D0AA9" w:rsidRPr="00C562C1" w:rsidRDefault="002D0AA9" w:rsidP="003D2FCF">
            <w:pPr>
              <w:pStyle w:val="ListParagraph"/>
              <w:numPr>
                <w:ilvl w:val="4"/>
                <w:numId w:val="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telah memiliki kajian atau rencana bisnis terkait pendirian DPPK; dan</w:t>
            </w:r>
          </w:p>
        </w:tc>
        <w:tc>
          <w:tcPr>
            <w:tcW w:w="1123" w:type="pct"/>
          </w:tcPr>
          <w:p w14:paraId="1FDF3D6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C55FD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1A168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EA99D5" w14:textId="47DE3385" w:rsidTr="002D0AA9">
        <w:trPr>
          <w:jc w:val="center"/>
        </w:trPr>
        <w:tc>
          <w:tcPr>
            <w:tcW w:w="1633" w:type="pct"/>
            <w:shd w:val="clear" w:color="auto" w:fill="auto"/>
          </w:tcPr>
          <w:p w14:paraId="0302DBE4" w14:textId="020DE4E1" w:rsidR="002D0AA9" w:rsidRPr="00C562C1" w:rsidRDefault="002D0AA9" w:rsidP="003D2FCF">
            <w:pPr>
              <w:pStyle w:val="ListParagraph"/>
              <w:numPr>
                <w:ilvl w:val="4"/>
                <w:numId w:val="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telah memiliki peraturan perusahaan yang menyatakan akan mengikutkan karyawannya ke Dana Pensiun.</w:t>
            </w:r>
          </w:p>
        </w:tc>
        <w:tc>
          <w:tcPr>
            <w:tcW w:w="1123" w:type="pct"/>
          </w:tcPr>
          <w:p w14:paraId="1FBA62B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5D246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6B5B4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87BEE7" w14:textId="5B9A2E40" w:rsidTr="002D0AA9">
        <w:trPr>
          <w:jc w:val="center"/>
        </w:trPr>
        <w:tc>
          <w:tcPr>
            <w:tcW w:w="1633" w:type="pct"/>
            <w:shd w:val="clear" w:color="auto" w:fill="auto"/>
          </w:tcPr>
          <w:p w14:paraId="787DDCAD" w14:textId="1D9110CC" w:rsidR="002D0AA9" w:rsidRPr="00C562C1" w:rsidRDefault="002D0AA9" w:rsidP="003D2FCF">
            <w:pPr>
              <w:spacing w:after="0" w:line="360" w:lineRule="auto"/>
              <w:jc w:val="both"/>
              <w:rPr>
                <w:rFonts w:ascii="Bookman Old Style" w:hAnsi="Bookman Old Style"/>
                <w:sz w:val="24"/>
                <w:szCs w:val="24"/>
              </w:rPr>
            </w:pPr>
          </w:p>
        </w:tc>
        <w:tc>
          <w:tcPr>
            <w:tcW w:w="1123" w:type="pct"/>
          </w:tcPr>
          <w:p w14:paraId="753EDE4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F90C0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ED3D9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9C5014" w14:textId="5C5FC83A" w:rsidTr="002D0AA9">
        <w:trPr>
          <w:jc w:val="center"/>
        </w:trPr>
        <w:tc>
          <w:tcPr>
            <w:tcW w:w="1633" w:type="pct"/>
            <w:shd w:val="clear" w:color="auto" w:fill="auto"/>
          </w:tcPr>
          <w:p w14:paraId="495AC09E" w14:textId="6610A71E"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eastAsia="Bookman Old Style" w:hAnsi="Bookman Old Style" w:cs="Bookman Old Style"/>
                <w:sz w:val="24"/>
                <w:szCs w:val="24"/>
              </w:rPr>
              <w:t>Pasal</w:t>
            </w:r>
            <w:r w:rsidRPr="00C562C1">
              <w:rPr>
                <w:rFonts w:ascii="Bookman Old Style" w:hAnsi="Bookman Old Style"/>
                <w:sz w:val="24"/>
                <w:szCs w:val="24"/>
              </w:rPr>
              <w:t xml:space="preserve"> </w:t>
            </w:r>
            <w:r w:rsidRPr="00C562C1">
              <w:rPr>
                <w:rFonts w:ascii="Bookman Old Style" w:hAnsi="Bookman Old Style"/>
                <w:sz w:val="24"/>
                <w:szCs w:val="24"/>
                <w:lang w:val="en-US"/>
              </w:rPr>
              <w:t>7</w:t>
            </w:r>
          </w:p>
        </w:tc>
        <w:tc>
          <w:tcPr>
            <w:tcW w:w="1123" w:type="pct"/>
          </w:tcPr>
          <w:p w14:paraId="70A1ADEC" w14:textId="4F08EFBA"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345897F" w14:textId="77777777" w:rsidR="002D0AA9" w:rsidRPr="00C562C1" w:rsidRDefault="002D0AA9" w:rsidP="003D2FCF">
            <w:pPr>
              <w:tabs>
                <w:tab w:val="left" w:pos="2552"/>
              </w:tabs>
              <w:spacing w:after="0" w:line="360" w:lineRule="auto"/>
              <w:jc w:val="both"/>
              <w:rPr>
                <w:rFonts w:ascii="Bookman Old Style" w:hAnsi="Bookman Old Style"/>
                <w:sz w:val="24"/>
                <w:szCs w:val="24"/>
                <w:lang w:val="en-US"/>
              </w:rPr>
            </w:pPr>
          </w:p>
        </w:tc>
        <w:tc>
          <w:tcPr>
            <w:tcW w:w="1122" w:type="pct"/>
          </w:tcPr>
          <w:p w14:paraId="61915021" w14:textId="77777777" w:rsidR="002D0AA9" w:rsidRPr="00C562C1" w:rsidRDefault="002D0AA9" w:rsidP="003D2FCF">
            <w:pPr>
              <w:tabs>
                <w:tab w:val="left" w:pos="2552"/>
              </w:tabs>
              <w:spacing w:after="0" w:line="360" w:lineRule="auto"/>
              <w:jc w:val="both"/>
              <w:rPr>
                <w:rFonts w:ascii="Bookman Old Style" w:hAnsi="Bookman Old Style"/>
                <w:sz w:val="24"/>
                <w:szCs w:val="24"/>
                <w:lang w:val="en-US"/>
              </w:rPr>
            </w:pPr>
          </w:p>
        </w:tc>
      </w:tr>
      <w:tr w:rsidR="00C562C1" w:rsidRPr="00C562C1" w14:paraId="1E1853DE" w14:textId="1EBBF3E2" w:rsidTr="002D0AA9">
        <w:trPr>
          <w:jc w:val="center"/>
        </w:trPr>
        <w:tc>
          <w:tcPr>
            <w:tcW w:w="1633" w:type="pct"/>
            <w:shd w:val="clear" w:color="auto" w:fill="auto"/>
          </w:tcPr>
          <w:p w14:paraId="3CB8F192" w14:textId="27E81AD1" w:rsidR="002D0AA9" w:rsidRPr="00C562C1" w:rsidRDefault="002D0AA9" w:rsidP="003D2FCF">
            <w:pPr>
              <w:pStyle w:val="ListParagraph"/>
              <w:numPr>
                <w:ilvl w:val="0"/>
                <w:numId w:val="8"/>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DPLK hanya dapat menyelenggarakan PPIP.</w:t>
            </w:r>
          </w:p>
        </w:tc>
        <w:tc>
          <w:tcPr>
            <w:tcW w:w="1123" w:type="pct"/>
          </w:tcPr>
          <w:p w14:paraId="083D46B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E9C86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87DC2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E8E336" w14:textId="1616713C" w:rsidTr="002D0AA9">
        <w:trPr>
          <w:jc w:val="center"/>
        </w:trPr>
        <w:tc>
          <w:tcPr>
            <w:tcW w:w="1633" w:type="pct"/>
            <w:shd w:val="clear" w:color="auto" w:fill="auto"/>
          </w:tcPr>
          <w:p w14:paraId="2CEF8C5F" w14:textId="0E599381" w:rsidR="002D0AA9" w:rsidRPr="00C562C1" w:rsidRDefault="002D0AA9" w:rsidP="003D2FCF">
            <w:pPr>
              <w:pStyle w:val="ListParagraph"/>
              <w:numPr>
                <w:ilvl w:val="0"/>
                <w:numId w:val="8"/>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Bank umum sebagaimana dimaksud dalam Pasal 4 ayat (2) huruf a, bank umum syariah sebagaimana dimaksud dalam Pasal 4 ayat (2) huruf b, perusahaan asuransi jiwa sebagaimana dimaksud dalam Pasal 4 ayat (2) huruf c, perusahaan asuransi jiwa syariah sebagaimana dimaksud dalam Pasal 4 ayat (2) huruf d, manajer investasi sebagaimana dimaksud dalam Pasal 4 ayat (2) huruf e, dan manajer investasi syariah sebagaimana dimaksud dalam Pasal 4 ayat (2) huruf f, wajib memenuhi persyaratan yang terdiri atas:</w:t>
            </w:r>
          </w:p>
        </w:tc>
        <w:tc>
          <w:tcPr>
            <w:tcW w:w="1123" w:type="pct"/>
          </w:tcPr>
          <w:p w14:paraId="78381E7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0681F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02B7D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9B2471" w14:textId="61532039" w:rsidTr="002D0AA9">
        <w:trPr>
          <w:jc w:val="center"/>
        </w:trPr>
        <w:tc>
          <w:tcPr>
            <w:tcW w:w="1633" w:type="pct"/>
            <w:shd w:val="clear" w:color="auto" w:fill="auto"/>
          </w:tcPr>
          <w:p w14:paraId="24972E74" w14:textId="6AA09318" w:rsidR="002D0AA9" w:rsidRPr="00C562C1" w:rsidRDefault="002D0AA9" w:rsidP="003D2FCF">
            <w:pPr>
              <w:pStyle w:val="ListParagraph"/>
              <w:numPr>
                <w:ilvl w:val="4"/>
                <w:numId w:val="9"/>
              </w:numPr>
              <w:pBdr>
                <w:top w:val="nil"/>
                <w:left w:val="nil"/>
                <w:bottom w:val="nil"/>
                <w:right w:val="nil"/>
                <w:between w:val="nil"/>
              </w:pBd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memiliki penilaian tingkat kesehatan minimal peringkat 2 (dua) dalam 2 (dua) tahun berturut-turut sebelum pengajuan; </w:t>
            </w:r>
          </w:p>
        </w:tc>
        <w:tc>
          <w:tcPr>
            <w:tcW w:w="1123" w:type="pct"/>
          </w:tcPr>
          <w:p w14:paraId="5CFF5419"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BD274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080D3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46B778" w14:textId="48F0B187" w:rsidTr="002D0AA9">
        <w:trPr>
          <w:jc w:val="center"/>
        </w:trPr>
        <w:tc>
          <w:tcPr>
            <w:tcW w:w="1633" w:type="pct"/>
            <w:shd w:val="clear" w:color="auto" w:fill="auto"/>
          </w:tcPr>
          <w:p w14:paraId="0270A362" w14:textId="493874BE" w:rsidR="002D0AA9" w:rsidRPr="00C562C1" w:rsidRDefault="002D0AA9" w:rsidP="003D2FCF">
            <w:pPr>
              <w:pStyle w:val="ListParagraph"/>
              <w:numPr>
                <w:ilvl w:val="4"/>
                <w:numId w:val="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tidak sedang mengalami kesulitan keuangan;</w:t>
            </w:r>
          </w:p>
        </w:tc>
        <w:tc>
          <w:tcPr>
            <w:tcW w:w="1123" w:type="pct"/>
          </w:tcPr>
          <w:p w14:paraId="199A6C0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4374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D7761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3748D03" w14:textId="68DB09DA" w:rsidTr="002D0AA9">
        <w:trPr>
          <w:jc w:val="center"/>
        </w:trPr>
        <w:tc>
          <w:tcPr>
            <w:tcW w:w="1633" w:type="pct"/>
            <w:shd w:val="clear" w:color="auto" w:fill="auto"/>
          </w:tcPr>
          <w:p w14:paraId="25F94160" w14:textId="15E384A7" w:rsidR="002D0AA9" w:rsidRPr="00C562C1" w:rsidRDefault="002D0AA9" w:rsidP="003D2FCF">
            <w:pPr>
              <w:pStyle w:val="ListParagraph"/>
              <w:numPr>
                <w:ilvl w:val="4"/>
                <w:numId w:val="9"/>
              </w:numPr>
              <w:pBdr>
                <w:top w:val="nil"/>
                <w:left w:val="nil"/>
                <w:bottom w:val="nil"/>
                <w:right w:val="nil"/>
                <w:between w:val="nil"/>
              </w:pBd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memiliki reputasi yang baik; </w:t>
            </w:r>
          </w:p>
        </w:tc>
        <w:tc>
          <w:tcPr>
            <w:tcW w:w="1123" w:type="pct"/>
          </w:tcPr>
          <w:p w14:paraId="1F357457"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42136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15EFC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6741F7" w14:textId="029D4BC4" w:rsidTr="002D0AA9">
        <w:trPr>
          <w:jc w:val="center"/>
        </w:trPr>
        <w:tc>
          <w:tcPr>
            <w:tcW w:w="1633" w:type="pct"/>
            <w:shd w:val="clear" w:color="auto" w:fill="auto"/>
          </w:tcPr>
          <w:p w14:paraId="69528926" w14:textId="75C08179" w:rsidR="002D0AA9" w:rsidRPr="00C562C1" w:rsidRDefault="002D0AA9" w:rsidP="003D2FCF">
            <w:pPr>
              <w:pStyle w:val="ListParagraph"/>
              <w:numPr>
                <w:ilvl w:val="4"/>
                <w:numId w:val="9"/>
              </w:numPr>
              <w:pBdr>
                <w:top w:val="nil"/>
                <w:left w:val="nil"/>
                <w:bottom w:val="nil"/>
                <w:right w:val="nil"/>
                <w:between w:val="nil"/>
              </w:pBd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dalam pengawasan normal; dan</w:t>
            </w:r>
          </w:p>
        </w:tc>
        <w:tc>
          <w:tcPr>
            <w:tcW w:w="1123" w:type="pct"/>
          </w:tcPr>
          <w:p w14:paraId="4D27255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C9AF9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704BD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386BD3" w14:textId="5A1A1BF9" w:rsidTr="002D0AA9">
        <w:trPr>
          <w:jc w:val="center"/>
        </w:trPr>
        <w:tc>
          <w:tcPr>
            <w:tcW w:w="1633" w:type="pct"/>
            <w:shd w:val="clear" w:color="auto" w:fill="auto"/>
          </w:tcPr>
          <w:p w14:paraId="757CBA54" w14:textId="63ABBDDA" w:rsidR="002D0AA9" w:rsidRPr="00C562C1" w:rsidRDefault="002D0AA9" w:rsidP="003D2FCF">
            <w:pPr>
              <w:pStyle w:val="ListParagraph"/>
              <w:numPr>
                <w:ilvl w:val="4"/>
                <w:numId w:val="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mencantumkan rencana pembentukan DPLK dalam rencana bisnis tahun berjalan yang disampaikan kepada Otoritas Jasa Keuangan</w:t>
            </w:r>
          </w:p>
        </w:tc>
        <w:tc>
          <w:tcPr>
            <w:tcW w:w="1123" w:type="pct"/>
          </w:tcPr>
          <w:p w14:paraId="773AC29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D24A8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AFF80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97B7EE" w14:textId="17CACC7C" w:rsidTr="002D0AA9">
        <w:trPr>
          <w:jc w:val="center"/>
        </w:trPr>
        <w:tc>
          <w:tcPr>
            <w:tcW w:w="1633" w:type="pct"/>
            <w:shd w:val="clear" w:color="auto" w:fill="auto"/>
          </w:tcPr>
          <w:p w14:paraId="1ED65CEE" w14:textId="36E89157" w:rsidR="002D0AA9" w:rsidRPr="00C562C1" w:rsidRDefault="002D0AA9" w:rsidP="003D2FCF">
            <w:pPr>
              <w:pStyle w:val="ListParagraph"/>
              <w:numPr>
                <w:ilvl w:val="0"/>
                <w:numId w:val="8"/>
              </w:numPr>
              <w:spacing w:after="0" w:line="360" w:lineRule="auto"/>
              <w:ind w:left="447" w:hanging="425"/>
              <w:jc w:val="both"/>
              <w:rPr>
                <w:rFonts w:ascii="Bookman Old Style" w:hAnsi="Bookman Old Style"/>
                <w:sz w:val="24"/>
                <w:szCs w:val="24"/>
              </w:rPr>
            </w:pPr>
            <w:r w:rsidRPr="00C562C1">
              <w:rPr>
                <w:rFonts w:ascii="Bookman Old Style" w:hAnsi="Bookman Old Style"/>
                <w:sz w:val="24"/>
                <w:szCs w:val="24"/>
              </w:rPr>
              <w:t>Bagi manajer investasi sebagaimana dimaksud dalam Pasal 4 ayat (2) huruf e dan manajer investasi syariah sebagaimana dimaksud dalam Pasal 4 ayat (2) huruf f</w:t>
            </w:r>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selain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memenuhi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persyaratan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sebagaimana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dimaksud</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pada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ayat</w:t>
            </w:r>
            <w:proofErr w:type="spellEnd"/>
            <w:r w:rsidRPr="00C562C1">
              <w:rPr>
                <w:rFonts w:ascii="Bookman Old Style" w:hAnsi="Bookman Old Style"/>
                <w:sz w:val="24"/>
                <w:szCs w:val="24"/>
                <w:lang w:val="en-ID"/>
              </w:rPr>
              <w:t xml:space="preserve"> (2) </w:t>
            </w:r>
            <w:proofErr w:type="spellStart"/>
            <w:r w:rsidRPr="00C562C1">
              <w:rPr>
                <w:rFonts w:ascii="Bookman Old Style" w:hAnsi="Bookman Old Style"/>
                <w:sz w:val="24"/>
                <w:szCs w:val="24"/>
                <w:lang w:val="en-ID"/>
              </w:rPr>
              <w:t>wajib</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memenuhi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persyaratan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tambahan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terdiri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atas</w:t>
            </w:r>
            <w:proofErr w:type="spellEnd"/>
            <w:r w:rsidRPr="00C562C1">
              <w:rPr>
                <w:rFonts w:ascii="Bookman Old Style" w:hAnsi="Bookman Old Style"/>
                <w:sz w:val="24"/>
                <w:szCs w:val="24"/>
                <w:lang w:val="en-ID"/>
              </w:rPr>
              <w:t xml:space="preserve">: </w:t>
            </w:r>
          </w:p>
        </w:tc>
        <w:tc>
          <w:tcPr>
            <w:tcW w:w="1123" w:type="pct"/>
          </w:tcPr>
          <w:p w14:paraId="1BCD806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E147B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135D6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C263705" w14:textId="33F326A3" w:rsidTr="002D0AA9">
        <w:trPr>
          <w:jc w:val="center"/>
        </w:trPr>
        <w:tc>
          <w:tcPr>
            <w:tcW w:w="1633" w:type="pct"/>
            <w:shd w:val="clear" w:color="auto" w:fill="auto"/>
          </w:tcPr>
          <w:p w14:paraId="1177C994" w14:textId="0A9248FD" w:rsidR="002D0AA9" w:rsidRPr="00C562C1" w:rsidRDefault="002D0AA9" w:rsidP="003D2FCF">
            <w:pPr>
              <w:pStyle w:val="ListParagraph"/>
              <w:numPr>
                <w:ilvl w:val="4"/>
                <w:numId w:val="198"/>
              </w:numPr>
              <w:pBdr>
                <w:top w:val="nil"/>
                <w:left w:val="nil"/>
                <w:bottom w:val="nil"/>
                <w:right w:val="nil"/>
                <w:between w:val="nil"/>
              </w:pBdr>
              <w:spacing w:after="0" w:line="360" w:lineRule="auto"/>
              <w:ind w:left="873" w:hanging="426"/>
              <w:jc w:val="both"/>
              <w:rPr>
                <w:rFonts w:ascii="Bookman Old Style" w:hAnsi="Bookman Old Style"/>
                <w:sz w:val="24"/>
                <w:szCs w:val="24"/>
              </w:rPr>
            </w:pPr>
            <w:r w:rsidRPr="00C562C1">
              <w:rPr>
                <w:rFonts w:ascii="Bookman Old Style" w:eastAsia="Bookman Old Style" w:hAnsi="Bookman Old Style" w:cs="Bookman Old Style"/>
                <w:sz w:val="24"/>
                <w:szCs w:val="24"/>
              </w:rPr>
              <w:t>memiliki dana kelolaan minimal sebesar Rp.</w:t>
            </w:r>
            <w:r w:rsidR="006B68CF">
              <w:rPr>
                <w:rFonts w:ascii="Bookman Old Style" w:eastAsia="Bookman Old Style" w:hAnsi="Bookman Old Style" w:cs="Bookman Old Style"/>
                <w:sz w:val="24"/>
                <w:szCs w:val="24"/>
                <w:lang w:val="en-ID"/>
              </w:rPr>
              <w:t>25</w:t>
            </w:r>
            <w:r w:rsidRPr="00C562C1">
              <w:rPr>
                <w:rFonts w:ascii="Bookman Old Style" w:eastAsia="Bookman Old Style" w:hAnsi="Bookman Old Style" w:cs="Bookman Old Style"/>
                <w:sz w:val="24"/>
                <w:szCs w:val="24"/>
                <w:lang w:val="en-ID"/>
              </w:rPr>
              <w:t>.000.000.000.000,00 (</w:t>
            </w:r>
            <w:proofErr w:type="spellStart"/>
            <w:r w:rsidR="006B68CF">
              <w:rPr>
                <w:rFonts w:ascii="Bookman Old Style" w:eastAsia="Bookman Old Style" w:hAnsi="Bookman Old Style" w:cs="Bookman Old Style"/>
                <w:sz w:val="24"/>
                <w:szCs w:val="24"/>
                <w:lang w:val="en-ID"/>
              </w:rPr>
              <w:t>dua</w:t>
            </w:r>
            <w:proofErr w:type="spellEnd"/>
            <w:r w:rsidR="006B68CF">
              <w:rPr>
                <w:rFonts w:ascii="Bookman Old Style" w:eastAsia="Bookman Old Style" w:hAnsi="Bookman Old Style" w:cs="Bookman Old Style"/>
                <w:sz w:val="24"/>
                <w:szCs w:val="24"/>
                <w:lang w:val="en-ID"/>
              </w:rPr>
              <w:t xml:space="preserve"> </w:t>
            </w:r>
            <w:proofErr w:type="spellStart"/>
            <w:r w:rsidR="006B68CF">
              <w:rPr>
                <w:rFonts w:ascii="Bookman Old Style" w:eastAsia="Bookman Old Style" w:hAnsi="Bookman Old Style" w:cs="Bookman Old Style"/>
                <w:sz w:val="24"/>
                <w:szCs w:val="24"/>
                <w:lang w:val="en-ID"/>
              </w:rPr>
              <w:t>puluh</w:t>
            </w:r>
            <w:proofErr w:type="spellEnd"/>
            <w:r w:rsidR="006B68CF">
              <w:rPr>
                <w:rFonts w:ascii="Bookman Old Style" w:eastAsia="Bookman Old Style" w:hAnsi="Bookman Old Style" w:cs="Bookman Old Style"/>
                <w:sz w:val="24"/>
                <w:szCs w:val="24"/>
                <w:lang w:val="en-ID"/>
              </w:rPr>
              <w:t xml:space="preserve"> lima</w:t>
            </w:r>
            <w:r w:rsidRPr="00C562C1">
              <w:rPr>
                <w:rFonts w:ascii="Bookman Old Style" w:eastAsia="Bookman Old Style" w:hAnsi="Bookman Old Style" w:cs="Bookman Old Style"/>
                <w:sz w:val="24"/>
                <w:szCs w:val="24"/>
                <w:lang w:val="en-ID"/>
              </w:rPr>
              <w:t xml:space="preserve"> </w:t>
            </w:r>
            <w:proofErr w:type="spellStart"/>
            <w:r w:rsidRPr="00C562C1">
              <w:rPr>
                <w:rFonts w:ascii="Bookman Old Style" w:eastAsia="Bookman Old Style" w:hAnsi="Bookman Old Style" w:cs="Bookman Old Style"/>
                <w:sz w:val="24"/>
                <w:szCs w:val="24"/>
                <w:lang w:val="en-ID"/>
              </w:rPr>
              <w:t>triliun</w:t>
            </w:r>
            <w:proofErr w:type="spellEnd"/>
            <w:r w:rsidRPr="00C562C1">
              <w:rPr>
                <w:rFonts w:ascii="Bookman Old Style" w:eastAsia="Bookman Old Style" w:hAnsi="Bookman Old Style" w:cs="Bookman Old Style"/>
                <w:sz w:val="24"/>
                <w:szCs w:val="24"/>
                <w:lang w:val="en-ID"/>
              </w:rPr>
              <w:t xml:space="preserve"> rupiah)</w:t>
            </w:r>
            <w:r w:rsidRPr="00C562C1">
              <w:rPr>
                <w:rFonts w:ascii="Bookman Old Style" w:eastAsia="Bookman Old Style" w:hAnsi="Bookman Old Style" w:cs="Bookman Old Style"/>
                <w:sz w:val="24"/>
                <w:szCs w:val="24"/>
              </w:rPr>
              <w:t xml:space="preserve"> pada saat mendirikan </w:t>
            </w:r>
            <w:r w:rsidRPr="00C562C1">
              <w:rPr>
                <w:rFonts w:ascii="Bookman Old Style" w:eastAsia="Bookman Old Style" w:hAnsi="Bookman Old Style" w:cs="Bookman Old Style"/>
                <w:sz w:val="24"/>
                <w:szCs w:val="24"/>
                <w:lang w:val="en-ID"/>
              </w:rPr>
              <w:t>DPLK;</w:t>
            </w:r>
          </w:p>
        </w:tc>
        <w:tc>
          <w:tcPr>
            <w:tcW w:w="1123" w:type="pct"/>
          </w:tcPr>
          <w:p w14:paraId="5B310C4F"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51432D"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1E1C7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C3B6513" w14:textId="28371EF5" w:rsidTr="002D0AA9">
        <w:trPr>
          <w:jc w:val="center"/>
        </w:trPr>
        <w:tc>
          <w:tcPr>
            <w:tcW w:w="1633" w:type="pct"/>
            <w:shd w:val="clear" w:color="auto" w:fill="auto"/>
          </w:tcPr>
          <w:p w14:paraId="7E05E675" w14:textId="0B8562AC" w:rsidR="002D0AA9" w:rsidRPr="00C562C1" w:rsidRDefault="002D0AA9" w:rsidP="003D2FCF">
            <w:pPr>
              <w:pStyle w:val="ListParagraph"/>
              <w:numPr>
                <w:ilvl w:val="4"/>
                <w:numId w:val="198"/>
              </w:numPr>
              <w:pBdr>
                <w:top w:val="nil"/>
                <w:left w:val="nil"/>
                <w:bottom w:val="nil"/>
                <w:right w:val="nil"/>
                <w:between w:val="nil"/>
              </w:pBdr>
              <w:spacing w:after="0" w:line="360" w:lineRule="auto"/>
              <w:ind w:left="873" w:hanging="426"/>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tidak mengalami defisit</w:t>
            </w:r>
            <w:r w:rsidRPr="00C562C1">
              <w:rPr>
                <w:rFonts w:ascii="Bookman Old Style" w:eastAsia="Bookman Old Style" w:hAnsi="Bookman Old Style" w:cs="Bookman Old Style"/>
                <w:sz w:val="24"/>
                <w:szCs w:val="24"/>
                <w:lang w:val="en-ID"/>
              </w:rPr>
              <w:t xml:space="preserve"> </w:t>
            </w:r>
            <w:proofErr w:type="spellStart"/>
            <w:r w:rsidRPr="00C562C1">
              <w:rPr>
                <w:rFonts w:ascii="Bookman Old Style" w:eastAsia="Bookman Old Style" w:hAnsi="Bookman Old Style" w:cs="Bookman Old Style"/>
                <w:sz w:val="24"/>
                <w:szCs w:val="24"/>
                <w:lang w:val="en-ID"/>
              </w:rPr>
              <w:t>atau</w:t>
            </w:r>
            <w:proofErr w:type="spellEnd"/>
            <w:r w:rsidRPr="00C562C1">
              <w:rPr>
                <w:rFonts w:ascii="Bookman Old Style" w:eastAsia="Bookman Old Style" w:hAnsi="Bookman Old Style" w:cs="Bookman Old Style"/>
                <w:sz w:val="24"/>
                <w:szCs w:val="24"/>
                <w:lang w:val="en-ID"/>
              </w:rPr>
              <w:t xml:space="preserve"> </w:t>
            </w:r>
            <w:proofErr w:type="spellStart"/>
            <w:r w:rsidRPr="00C562C1">
              <w:rPr>
                <w:rFonts w:ascii="Bookman Old Style" w:eastAsia="Bookman Old Style" w:hAnsi="Bookman Old Style" w:cs="Bookman Old Style"/>
                <w:sz w:val="24"/>
                <w:szCs w:val="24"/>
                <w:lang w:val="en-ID"/>
              </w:rPr>
              <w:t>rugi</w:t>
            </w:r>
            <w:proofErr w:type="spellEnd"/>
            <w:r w:rsidRPr="00C562C1">
              <w:rPr>
                <w:rFonts w:ascii="Bookman Old Style" w:eastAsia="Bookman Old Style" w:hAnsi="Bookman Old Style" w:cs="Bookman Old Style"/>
                <w:sz w:val="24"/>
                <w:szCs w:val="24"/>
                <w:lang w:val="en-ID"/>
              </w:rPr>
              <w:t xml:space="preserve"> d</w:t>
            </w:r>
            <w:r w:rsidRPr="00C562C1">
              <w:rPr>
                <w:rFonts w:ascii="Bookman Old Style" w:eastAsia="Bookman Old Style" w:hAnsi="Bookman Old Style" w:cs="Bookman Old Style"/>
                <w:sz w:val="24"/>
                <w:szCs w:val="24"/>
              </w:rPr>
              <w:t xml:space="preserve">alam 3 (tiga) tahun </w:t>
            </w:r>
            <w:proofErr w:type="spellStart"/>
            <w:r w:rsidRPr="00C562C1">
              <w:rPr>
                <w:rFonts w:ascii="Bookman Old Style" w:eastAsia="Bookman Old Style" w:hAnsi="Bookman Old Style" w:cs="Bookman Old Style"/>
                <w:sz w:val="24"/>
                <w:szCs w:val="24"/>
              </w:rPr>
              <w:t>terakhi</w:t>
            </w:r>
            <w:proofErr w:type="spellEnd"/>
            <w:r w:rsidRPr="00C562C1">
              <w:rPr>
                <w:rFonts w:ascii="Bookman Old Style" w:eastAsia="Bookman Old Style" w:hAnsi="Bookman Old Style" w:cs="Bookman Old Style"/>
                <w:sz w:val="24"/>
                <w:szCs w:val="24"/>
                <w:lang w:val="en-ID"/>
              </w:rPr>
              <w:t xml:space="preserve">r; </w:t>
            </w:r>
            <w:proofErr w:type="spellStart"/>
            <w:r w:rsidRPr="00C562C1">
              <w:rPr>
                <w:rFonts w:ascii="Bookman Old Style" w:eastAsia="Bookman Old Style" w:hAnsi="Bookman Old Style" w:cs="Bookman Old Style"/>
                <w:sz w:val="24"/>
                <w:szCs w:val="24"/>
                <w:lang w:val="en-ID"/>
              </w:rPr>
              <w:t>dan</w:t>
            </w:r>
            <w:proofErr w:type="spellEnd"/>
          </w:p>
        </w:tc>
        <w:tc>
          <w:tcPr>
            <w:tcW w:w="1123" w:type="pct"/>
          </w:tcPr>
          <w:p w14:paraId="43670D1E"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A2662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AB5E0A"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20559E" w14:textId="7A4398F2" w:rsidTr="002D0AA9">
        <w:trPr>
          <w:jc w:val="center"/>
        </w:trPr>
        <w:tc>
          <w:tcPr>
            <w:tcW w:w="1633" w:type="pct"/>
            <w:shd w:val="clear" w:color="auto" w:fill="auto"/>
          </w:tcPr>
          <w:p w14:paraId="0B7DE3F2" w14:textId="172727AB" w:rsidR="002D0AA9" w:rsidRPr="00C562C1" w:rsidRDefault="002D0AA9" w:rsidP="003D2FCF">
            <w:pPr>
              <w:pStyle w:val="ListParagraph"/>
              <w:numPr>
                <w:ilvl w:val="4"/>
                <w:numId w:val="198"/>
              </w:numPr>
              <w:pBdr>
                <w:top w:val="nil"/>
                <w:left w:val="nil"/>
                <w:bottom w:val="nil"/>
                <w:right w:val="nil"/>
                <w:between w:val="nil"/>
              </w:pBdr>
              <w:spacing w:after="0" w:line="360" w:lineRule="auto"/>
              <w:ind w:left="873" w:hanging="426"/>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wajib selalu memenuhi nilai </w:t>
            </w:r>
            <w:r w:rsidRPr="00C562C1">
              <w:rPr>
                <w:rFonts w:ascii="Bookman Old Style" w:eastAsia="Bookman Old Style" w:hAnsi="Bookman Old Style" w:cs="Bookman Old Style"/>
                <w:sz w:val="24"/>
                <w:szCs w:val="24"/>
                <w:lang w:val="en-ID"/>
              </w:rPr>
              <w:t xml:space="preserve">modal </w:t>
            </w:r>
            <w:proofErr w:type="spellStart"/>
            <w:r w:rsidRPr="00C562C1">
              <w:rPr>
                <w:rFonts w:ascii="Bookman Old Style" w:eastAsia="Bookman Old Style" w:hAnsi="Bookman Old Style" w:cs="Bookman Old Style"/>
                <w:sz w:val="24"/>
                <w:szCs w:val="24"/>
                <w:lang w:val="en-ID"/>
              </w:rPr>
              <w:t>kerja</w:t>
            </w:r>
            <w:proofErr w:type="spellEnd"/>
            <w:r w:rsidRPr="00C562C1">
              <w:rPr>
                <w:rFonts w:ascii="Bookman Old Style" w:eastAsia="Bookman Old Style" w:hAnsi="Bookman Old Style" w:cs="Bookman Old Style"/>
                <w:sz w:val="24"/>
                <w:szCs w:val="24"/>
                <w:lang w:val="en-ID"/>
              </w:rPr>
              <w:t xml:space="preserve"> </w:t>
            </w:r>
            <w:proofErr w:type="spellStart"/>
            <w:r w:rsidRPr="00C562C1">
              <w:rPr>
                <w:rFonts w:ascii="Bookman Old Style" w:eastAsia="Bookman Old Style" w:hAnsi="Bookman Old Style" w:cs="Bookman Old Style"/>
                <w:sz w:val="24"/>
                <w:szCs w:val="24"/>
                <w:lang w:val="en-ID"/>
              </w:rPr>
              <w:t>bersih</w:t>
            </w:r>
            <w:proofErr w:type="spellEnd"/>
            <w:r w:rsidRPr="00C562C1">
              <w:rPr>
                <w:rFonts w:ascii="Bookman Old Style" w:eastAsia="Bookman Old Style" w:hAnsi="Bookman Old Style" w:cs="Bookman Old Style"/>
                <w:sz w:val="24"/>
                <w:szCs w:val="24"/>
                <w:lang w:val="en-ID"/>
              </w:rPr>
              <w:t xml:space="preserve"> </w:t>
            </w:r>
            <w:proofErr w:type="spellStart"/>
            <w:r w:rsidRPr="00C562C1">
              <w:rPr>
                <w:rFonts w:ascii="Bookman Old Style" w:eastAsia="Bookman Old Style" w:hAnsi="Bookman Old Style" w:cs="Bookman Old Style"/>
                <w:sz w:val="24"/>
                <w:szCs w:val="24"/>
                <w:lang w:val="en-ID"/>
              </w:rPr>
              <w:t>disesuaikan</w:t>
            </w:r>
            <w:proofErr w:type="spellEnd"/>
            <w:r w:rsidRPr="00C562C1">
              <w:rPr>
                <w:rFonts w:ascii="Bookman Old Style" w:eastAsia="Bookman Old Style" w:hAnsi="Bookman Old Style" w:cs="Bookman Old Style"/>
                <w:sz w:val="24"/>
                <w:szCs w:val="24"/>
              </w:rPr>
              <w:t xml:space="preserve"> minimal yang </w:t>
            </w:r>
            <w:proofErr w:type="spellStart"/>
            <w:r w:rsidRPr="00C562C1">
              <w:rPr>
                <w:rFonts w:ascii="Bookman Old Style" w:eastAsia="Bookman Old Style" w:hAnsi="Bookman Old Style" w:cs="Bookman Old Style"/>
                <w:sz w:val="24"/>
                <w:szCs w:val="24"/>
              </w:rPr>
              <w:t>dipersyaratkan</w:t>
            </w:r>
            <w:proofErr w:type="spellEnd"/>
            <w:r w:rsidRPr="00C562C1">
              <w:rPr>
                <w:rFonts w:ascii="Bookman Old Style" w:eastAsia="Bookman Old Style" w:hAnsi="Bookman Old Style" w:cs="Bookman Old Style"/>
                <w:sz w:val="24"/>
                <w:szCs w:val="24"/>
              </w:rPr>
              <w:t xml:space="preserve"> dalam 3 (tiga) tahun terakhir</w:t>
            </w:r>
            <w:r w:rsidRPr="00C562C1">
              <w:rPr>
                <w:rFonts w:ascii="Bookman Old Style" w:eastAsia="Bookman Old Style" w:hAnsi="Bookman Old Style" w:cs="Bookman Old Style"/>
                <w:sz w:val="24"/>
                <w:szCs w:val="24"/>
                <w:lang w:val="en-ID"/>
              </w:rPr>
              <w:t>.</w:t>
            </w:r>
          </w:p>
        </w:tc>
        <w:tc>
          <w:tcPr>
            <w:tcW w:w="1123" w:type="pct"/>
          </w:tcPr>
          <w:p w14:paraId="779E635F"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5A8E6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4F6AA9"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EE34D4" w14:textId="17BB9ADB" w:rsidTr="002D0AA9">
        <w:trPr>
          <w:jc w:val="center"/>
        </w:trPr>
        <w:tc>
          <w:tcPr>
            <w:tcW w:w="1633" w:type="pct"/>
            <w:shd w:val="clear" w:color="auto" w:fill="auto"/>
          </w:tcPr>
          <w:p w14:paraId="6774D423" w14:textId="77777777" w:rsidR="002D0AA9" w:rsidRPr="00C562C1" w:rsidRDefault="002D0AA9" w:rsidP="003D2FCF">
            <w:pPr>
              <w:pBdr>
                <w:top w:val="nil"/>
                <w:left w:val="nil"/>
                <w:bottom w:val="nil"/>
                <w:right w:val="nil"/>
                <w:between w:val="nil"/>
              </w:pBdr>
              <w:spacing w:after="0" w:line="360" w:lineRule="auto"/>
              <w:jc w:val="both"/>
              <w:rPr>
                <w:rFonts w:ascii="Bookman Old Style" w:eastAsia="Bookman Old Style" w:hAnsi="Bookman Old Style" w:cs="Bookman Old Style"/>
                <w:sz w:val="24"/>
                <w:szCs w:val="24"/>
                <w:lang w:val="en-ID"/>
              </w:rPr>
            </w:pPr>
          </w:p>
        </w:tc>
        <w:tc>
          <w:tcPr>
            <w:tcW w:w="1123" w:type="pct"/>
          </w:tcPr>
          <w:p w14:paraId="07FB43E5"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BA3C0C"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3085A6"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3CBCC22" w14:textId="4783ECB9" w:rsidTr="002D0AA9">
        <w:trPr>
          <w:jc w:val="center"/>
        </w:trPr>
        <w:tc>
          <w:tcPr>
            <w:tcW w:w="1633" w:type="pct"/>
            <w:shd w:val="clear" w:color="auto" w:fill="auto"/>
          </w:tcPr>
          <w:p w14:paraId="2119806D" w14:textId="6F179DFB" w:rsidR="002D0AA9" w:rsidRPr="00C562C1" w:rsidRDefault="002D0AA9" w:rsidP="003D2FCF">
            <w:pP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Bagian Ketiga</w:t>
            </w:r>
          </w:p>
        </w:tc>
        <w:tc>
          <w:tcPr>
            <w:tcW w:w="1123" w:type="pct"/>
          </w:tcPr>
          <w:p w14:paraId="6055BEC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8DD9E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1D509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60D5F4" w14:textId="1EAAAE51" w:rsidTr="002D0AA9">
        <w:trPr>
          <w:jc w:val="center"/>
        </w:trPr>
        <w:tc>
          <w:tcPr>
            <w:tcW w:w="1633" w:type="pct"/>
            <w:shd w:val="clear" w:color="auto" w:fill="auto"/>
          </w:tcPr>
          <w:p w14:paraId="1C631E3A" w14:textId="1E0B6A63" w:rsidR="002D0AA9" w:rsidRPr="00C562C1" w:rsidRDefault="002D0AA9" w:rsidP="003D2FCF">
            <w:pPr>
              <w:pBdr>
                <w:top w:val="nil"/>
                <w:left w:val="nil"/>
                <w:bottom w:val="nil"/>
                <w:right w:val="nil"/>
                <w:between w:val="nil"/>
              </w:pBdr>
              <w:spacing w:after="0" w:line="360" w:lineRule="auto"/>
              <w:jc w:val="center"/>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rPr>
              <w:t>Pembentuan</w:t>
            </w:r>
            <w:proofErr w:type="spellEnd"/>
            <w:r w:rsidRPr="00C562C1">
              <w:rPr>
                <w:rFonts w:ascii="Bookman Old Style" w:eastAsia="Bookman Old Style" w:hAnsi="Bookman Old Style" w:cs="Bookman Old Style"/>
                <w:sz w:val="24"/>
                <w:szCs w:val="24"/>
              </w:rPr>
              <w:t xml:space="preserve"> DPPK</w:t>
            </w:r>
          </w:p>
        </w:tc>
        <w:tc>
          <w:tcPr>
            <w:tcW w:w="1123" w:type="pct"/>
          </w:tcPr>
          <w:p w14:paraId="045615A3"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92942B"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EE2901"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A4A472" w14:textId="0FA7BB19" w:rsidTr="002D0AA9">
        <w:trPr>
          <w:jc w:val="center"/>
        </w:trPr>
        <w:tc>
          <w:tcPr>
            <w:tcW w:w="1633" w:type="pct"/>
            <w:shd w:val="clear" w:color="auto" w:fill="auto"/>
          </w:tcPr>
          <w:p w14:paraId="28FCA4D2" w14:textId="36FD2837" w:rsidR="002D0AA9" w:rsidRPr="00C562C1" w:rsidRDefault="002D0AA9" w:rsidP="003D2FCF">
            <w:pPr>
              <w:pBdr>
                <w:top w:val="nil"/>
                <w:left w:val="nil"/>
                <w:bottom w:val="nil"/>
                <w:right w:val="nil"/>
                <w:between w:val="nil"/>
              </w:pBdr>
              <w:spacing w:after="0" w:line="360" w:lineRule="auto"/>
              <w:jc w:val="center"/>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Pasal 8</w:t>
            </w:r>
          </w:p>
        </w:tc>
        <w:tc>
          <w:tcPr>
            <w:tcW w:w="1123" w:type="pct"/>
          </w:tcPr>
          <w:p w14:paraId="1902E5EB" w14:textId="0ACBF86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D7051B0"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hAnsi="Bookman Old Style"/>
                <w:sz w:val="24"/>
                <w:szCs w:val="24"/>
                <w:lang w:val="en-US"/>
              </w:rPr>
            </w:pPr>
          </w:p>
        </w:tc>
        <w:tc>
          <w:tcPr>
            <w:tcW w:w="1122" w:type="pct"/>
          </w:tcPr>
          <w:p w14:paraId="30C1563F" w14:textId="77777777" w:rsidR="002D0AA9" w:rsidRPr="00C562C1" w:rsidRDefault="002D0AA9" w:rsidP="003D2FCF">
            <w:pPr>
              <w:pBdr>
                <w:top w:val="nil"/>
                <w:left w:val="nil"/>
                <w:bottom w:val="nil"/>
                <w:right w:val="nil"/>
                <w:between w:val="nil"/>
              </w:pBdr>
              <w:tabs>
                <w:tab w:val="left" w:pos="2552"/>
              </w:tabs>
              <w:spacing w:after="0" w:line="360" w:lineRule="auto"/>
              <w:jc w:val="both"/>
              <w:rPr>
                <w:rFonts w:ascii="Bookman Old Style" w:hAnsi="Bookman Old Style"/>
                <w:sz w:val="24"/>
                <w:szCs w:val="24"/>
                <w:lang w:val="en-US"/>
              </w:rPr>
            </w:pPr>
          </w:p>
        </w:tc>
      </w:tr>
      <w:tr w:rsidR="00C562C1" w:rsidRPr="00C562C1" w14:paraId="74E7A5FA" w14:textId="04167027" w:rsidTr="002D0AA9">
        <w:trPr>
          <w:jc w:val="center"/>
        </w:trPr>
        <w:tc>
          <w:tcPr>
            <w:tcW w:w="1633" w:type="pct"/>
            <w:shd w:val="clear" w:color="auto" w:fill="auto"/>
          </w:tcPr>
          <w:p w14:paraId="2F51EC6C" w14:textId="7C583BE0" w:rsidR="002D0AA9" w:rsidRPr="00C562C1" w:rsidRDefault="002D0AA9" w:rsidP="003D2FCF">
            <w:pPr>
              <w:pStyle w:val="ListParagraph"/>
              <w:numPr>
                <w:ilvl w:val="0"/>
                <w:numId w:val="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mengajukan permohonan pengesahan pembentukan DPPK kepada Otoritas Jasa Keuangan.</w:t>
            </w:r>
          </w:p>
        </w:tc>
        <w:tc>
          <w:tcPr>
            <w:tcW w:w="1123" w:type="pct"/>
          </w:tcPr>
          <w:p w14:paraId="3A04215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F6A55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D943A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120E86" w14:textId="09058CC7" w:rsidTr="002D0AA9">
        <w:trPr>
          <w:jc w:val="center"/>
        </w:trPr>
        <w:tc>
          <w:tcPr>
            <w:tcW w:w="1633" w:type="pct"/>
            <w:shd w:val="clear" w:color="auto" w:fill="auto"/>
          </w:tcPr>
          <w:p w14:paraId="5DFDD645" w14:textId="4BEBAF1C" w:rsidR="002D0AA9" w:rsidRPr="00C562C1" w:rsidRDefault="002D0AA9" w:rsidP="003D2FCF">
            <w:pPr>
              <w:pStyle w:val="ListParagraph"/>
              <w:numPr>
                <w:ilvl w:val="0"/>
                <w:numId w:val="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Pembentukan DPPK wajib menggunakan formulir permohonan sebagaimana dimaksud dalam Lampiran pada romawi I yang merupakan bagian tidak terpisahkan dari Peraturan Otoritas Jasa Keuangan ini, dengan melampirkan: </w:t>
            </w:r>
          </w:p>
        </w:tc>
        <w:tc>
          <w:tcPr>
            <w:tcW w:w="1123" w:type="pct"/>
          </w:tcPr>
          <w:p w14:paraId="297B55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E0133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F674C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694F333" w14:textId="6DEBB363" w:rsidTr="002D0AA9">
        <w:trPr>
          <w:jc w:val="center"/>
        </w:trPr>
        <w:tc>
          <w:tcPr>
            <w:tcW w:w="1633" w:type="pct"/>
            <w:shd w:val="clear" w:color="auto" w:fill="auto"/>
          </w:tcPr>
          <w:p w14:paraId="1A9CA5E5" w14:textId="46AA0AAB"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PDP sebanyak 2 (dua) rangkap;</w:t>
            </w:r>
          </w:p>
        </w:tc>
        <w:tc>
          <w:tcPr>
            <w:tcW w:w="1123" w:type="pct"/>
          </w:tcPr>
          <w:p w14:paraId="42CE75E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EDD34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4DD1C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290B5E" w14:textId="7275A006" w:rsidTr="002D0AA9">
        <w:trPr>
          <w:jc w:val="center"/>
        </w:trPr>
        <w:tc>
          <w:tcPr>
            <w:tcW w:w="1633" w:type="pct"/>
            <w:shd w:val="clear" w:color="auto" w:fill="auto"/>
          </w:tcPr>
          <w:p w14:paraId="3DC99369" w14:textId="04682AA6"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tertulis Pendiri;</w:t>
            </w:r>
          </w:p>
        </w:tc>
        <w:tc>
          <w:tcPr>
            <w:tcW w:w="1123" w:type="pct"/>
          </w:tcPr>
          <w:p w14:paraId="36DCCA7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D8878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88F32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6E4195" w14:textId="11E3F0AA" w:rsidTr="002D0AA9">
        <w:trPr>
          <w:jc w:val="center"/>
        </w:trPr>
        <w:tc>
          <w:tcPr>
            <w:tcW w:w="1633" w:type="pct"/>
            <w:shd w:val="clear" w:color="auto" w:fill="auto"/>
          </w:tcPr>
          <w:p w14:paraId="304D6D7E" w14:textId="2B38E4B1"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tertulis Mitra Pendiri, jika ada;</w:t>
            </w:r>
          </w:p>
        </w:tc>
        <w:tc>
          <w:tcPr>
            <w:tcW w:w="1123" w:type="pct"/>
          </w:tcPr>
          <w:p w14:paraId="6EA8F54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3C5B3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945BA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AD0A43B" w14:textId="068D3B30" w:rsidTr="002D0AA9">
        <w:trPr>
          <w:jc w:val="center"/>
        </w:trPr>
        <w:tc>
          <w:tcPr>
            <w:tcW w:w="1633" w:type="pct"/>
            <w:shd w:val="clear" w:color="auto" w:fill="auto"/>
          </w:tcPr>
          <w:p w14:paraId="434C2267" w14:textId="40AA3198"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Persetujuan pemilik perusahaan atau rapat umum pemegang saham atau yang setara dengan itu atas pernyataan tertulis Pendiri;</w:t>
            </w:r>
          </w:p>
        </w:tc>
        <w:tc>
          <w:tcPr>
            <w:tcW w:w="1123" w:type="pct"/>
          </w:tcPr>
          <w:p w14:paraId="33BA14C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62540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245D5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DADDA2" w14:textId="551E3962" w:rsidTr="002D0AA9">
        <w:trPr>
          <w:jc w:val="center"/>
        </w:trPr>
        <w:tc>
          <w:tcPr>
            <w:tcW w:w="1633" w:type="pct"/>
            <w:shd w:val="clear" w:color="auto" w:fill="auto"/>
          </w:tcPr>
          <w:p w14:paraId="125786CB" w14:textId="5C3D5F25"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Persetujuan pemilik perusahaan atau rapat umum pemegang saham atau yang setara dengan itu atas pernyataan tertulis Mitra Pendiri, jika ada;</w:t>
            </w:r>
          </w:p>
        </w:tc>
        <w:tc>
          <w:tcPr>
            <w:tcW w:w="1123" w:type="pct"/>
          </w:tcPr>
          <w:p w14:paraId="17233FA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7C11B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8C4FD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311868" w14:textId="38DF28B8" w:rsidTr="002D0AA9">
        <w:trPr>
          <w:jc w:val="center"/>
        </w:trPr>
        <w:tc>
          <w:tcPr>
            <w:tcW w:w="1633" w:type="pct"/>
            <w:shd w:val="clear" w:color="auto" w:fill="auto"/>
          </w:tcPr>
          <w:p w14:paraId="7833758A" w14:textId="5FFE0A8B"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surat penunjukan Pengurus, Dewan Pengawas, dan Dewan Pengawas Syariah;</w:t>
            </w:r>
          </w:p>
        </w:tc>
        <w:tc>
          <w:tcPr>
            <w:tcW w:w="1123" w:type="pct"/>
          </w:tcPr>
          <w:p w14:paraId="744D895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4646A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29F73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21473C" w14:textId="38FE6ADA" w:rsidTr="002D0AA9">
        <w:trPr>
          <w:jc w:val="center"/>
        </w:trPr>
        <w:tc>
          <w:tcPr>
            <w:tcW w:w="1633" w:type="pct"/>
            <w:shd w:val="clear" w:color="auto" w:fill="auto"/>
          </w:tcPr>
          <w:p w14:paraId="33BDF308" w14:textId="2FE74E3D"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tertulis calon Pengurus, Dewan Pengawas, dan Dewan Pengawas Syariah;</w:t>
            </w:r>
          </w:p>
        </w:tc>
        <w:tc>
          <w:tcPr>
            <w:tcW w:w="1123" w:type="pct"/>
          </w:tcPr>
          <w:p w14:paraId="013CC78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0B506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55ED9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2653D18" w14:textId="628761E9" w:rsidTr="002D0AA9">
        <w:trPr>
          <w:jc w:val="center"/>
        </w:trPr>
        <w:tc>
          <w:tcPr>
            <w:tcW w:w="1633" w:type="pct"/>
            <w:shd w:val="clear" w:color="auto" w:fill="auto"/>
          </w:tcPr>
          <w:p w14:paraId="2CB68DA8" w14:textId="7B66C18A"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Arahan Investasi;</w:t>
            </w:r>
          </w:p>
        </w:tc>
        <w:tc>
          <w:tcPr>
            <w:tcW w:w="1123" w:type="pct"/>
          </w:tcPr>
          <w:p w14:paraId="2C83F8A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F1A03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C4151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AF0815" w14:textId="436AE1D6" w:rsidTr="002D0AA9">
        <w:trPr>
          <w:jc w:val="center"/>
        </w:trPr>
        <w:tc>
          <w:tcPr>
            <w:tcW w:w="1633" w:type="pct"/>
            <w:shd w:val="clear" w:color="auto" w:fill="auto"/>
          </w:tcPr>
          <w:p w14:paraId="30E5C478" w14:textId="29938C7A"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Aktuaris, apabila menyelenggarakan PPMP;</w:t>
            </w:r>
          </w:p>
        </w:tc>
        <w:tc>
          <w:tcPr>
            <w:tcW w:w="1123" w:type="pct"/>
          </w:tcPr>
          <w:p w14:paraId="167A1BC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AD752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66A29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E57B96" w14:textId="5A783825" w:rsidTr="002D0AA9">
        <w:trPr>
          <w:jc w:val="center"/>
        </w:trPr>
        <w:tc>
          <w:tcPr>
            <w:tcW w:w="1633" w:type="pct"/>
            <w:shd w:val="clear" w:color="auto" w:fill="auto"/>
          </w:tcPr>
          <w:p w14:paraId="7A23E6F9" w14:textId="6A36BD72"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surat penunjukan Bank Kustodian;</w:t>
            </w:r>
          </w:p>
        </w:tc>
        <w:tc>
          <w:tcPr>
            <w:tcW w:w="1123" w:type="pct"/>
          </w:tcPr>
          <w:p w14:paraId="4E60DA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CB85C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0ED3C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1775FF" w14:textId="40DE9E08" w:rsidTr="002D0AA9">
        <w:trPr>
          <w:jc w:val="center"/>
        </w:trPr>
        <w:tc>
          <w:tcPr>
            <w:tcW w:w="1633" w:type="pct"/>
            <w:shd w:val="clear" w:color="auto" w:fill="auto"/>
          </w:tcPr>
          <w:p w14:paraId="4AD5FB53" w14:textId="078DB0E9"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surat perjanjian Pengurus dengan Bank Kustodian;</w:t>
            </w:r>
          </w:p>
        </w:tc>
        <w:tc>
          <w:tcPr>
            <w:tcW w:w="1123" w:type="pct"/>
          </w:tcPr>
          <w:p w14:paraId="1AC6A4B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2F268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61699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26539E" w14:textId="2F1D2AD6" w:rsidTr="002D0AA9">
        <w:trPr>
          <w:jc w:val="center"/>
        </w:trPr>
        <w:tc>
          <w:tcPr>
            <w:tcW w:w="1633" w:type="pct"/>
            <w:shd w:val="clear" w:color="auto" w:fill="auto"/>
          </w:tcPr>
          <w:p w14:paraId="558B8D74" w14:textId="645441B5"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neraca awal DPPK dalam hal terdapat kekayaan atau dana awal, jika ada;</w:t>
            </w:r>
          </w:p>
        </w:tc>
        <w:tc>
          <w:tcPr>
            <w:tcW w:w="1123" w:type="pct"/>
          </w:tcPr>
          <w:p w14:paraId="65BE7D8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3C3E6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01312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277363" w14:textId="01C87899" w:rsidTr="002D0AA9">
        <w:trPr>
          <w:jc w:val="center"/>
        </w:trPr>
        <w:tc>
          <w:tcPr>
            <w:tcW w:w="1633" w:type="pct"/>
            <w:shd w:val="clear" w:color="auto" w:fill="auto"/>
          </w:tcPr>
          <w:p w14:paraId="6A62B4AE" w14:textId="1B4357F3"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proofErr w:type="spellStart"/>
            <w:r w:rsidRPr="00C562C1">
              <w:rPr>
                <w:rFonts w:ascii="Bookman Old Style" w:hAnsi="Bookman Old Style"/>
                <w:sz w:val="24"/>
                <w:szCs w:val="24"/>
              </w:rPr>
              <w:t>kesiapan</w:t>
            </w:r>
            <w:proofErr w:type="spellEnd"/>
            <w:r w:rsidRPr="00C562C1">
              <w:rPr>
                <w:rFonts w:ascii="Bookman Old Style" w:hAnsi="Bookman Old Style"/>
                <w:sz w:val="24"/>
                <w:szCs w:val="24"/>
              </w:rPr>
              <w:t xml:space="preserve"> sistem DPPK;</w:t>
            </w:r>
          </w:p>
        </w:tc>
        <w:tc>
          <w:tcPr>
            <w:tcW w:w="1123" w:type="pct"/>
          </w:tcPr>
          <w:p w14:paraId="67BA60B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4D5F4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C7329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C3D72A" w14:textId="2EED913F" w:rsidTr="002D0AA9">
        <w:trPr>
          <w:jc w:val="center"/>
        </w:trPr>
        <w:tc>
          <w:tcPr>
            <w:tcW w:w="1633" w:type="pct"/>
            <w:shd w:val="clear" w:color="auto" w:fill="auto"/>
          </w:tcPr>
          <w:p w14:paraId="0F82492D" w14:textId="3E55363F"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pelunasan pembayaran biaya perizinan dalam rangka pemberian izin usaha; dan</w:t>
            </w:r>
          </w:p>
        </w:tc>
        <w:tc>
          <w:tcPr>
            <w:tcW w:w="1123" w:type="pct"/>
          </w:tcPr>
          <w:p w14:paraId="143DFD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7450D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E9F10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D539BC" w14:textId="2BD169BF" w:rsidTr="002D0AA9">
        <w:trPr>
          <w:jc w:val="center"/>
        </w:trPr>
        <w:tc>
          <w:tcPr>
            <w:tcW w:w="1633" w:type="pct"/>
            <w:shd w:val="clear" w:color="auto" w:fill="auto"/>
          </w:tcPr>
          <w:p w14:paraId="5B220FB1" w14:textId="6E872C42" w:rsidR="002D0AA9" w:rsidRPr="00C562C1" w:rsidRDefault="002D0AA9" w:rsidP="003D2FCF">
            <w:pPr>
              <w:pStyle w:val="ListParagraph"/>
              <w:numPr>
                <w:ilvl w:val="4"/>
                <w:numId w:val="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ringkasan PDP.</w:t>
            </w:r>
          </w:p>
        </w:tc>
        <w:tc>
          <w:tcPr>
            <w:tcW w:w="1123" w:type="pct"/>
          </w:tcPr>
          <w:p w14:paraId="44C0E44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1E6F0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D29F2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CD0FFE8" w14:textId="7A2F6730" w:rsidTr="002D0AA9">
        <w:trPr>
          <w:jc w:val="center"/>
        </w:trPr>
        <w:tc>
          <w:tcPr>
            <w:tcW w:w="1633" w:type="pct"/>
            <w:shd w:val="clear" w:color="auto" w:fill="auto"/>
          </w:tcPr>
          <w:p w14:paraId="2C646C11"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2392825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3831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96911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E01434" w14:textId="3649653E" w:rsidTr="002D0AA9">
        <w:trPr>
          <w:jc w:val="center"/>
        </w:trPr>
        <w:tc>
          <w:tcPr>
            <w:tcW w:w="1633" w:type="pct"/>
            <w:shd w:val="clear" w:color="auto" w:fill="auto"/>
          </w:tcPr>
          <w:p w14:paraId="58F652E1" w14:textId="59A7F093"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Pasal </w:t>
            </w:r>
            <w:r w:rsidRPr="00C562C1">
              <w:rPr>
                <w:rFonts w:ascii="Bookman Old Style" w:hAnsi="Bookman Old Style"/>
                <w:sz w:val="24"/>
                <w:szCs w:val="24"/>
                <w:lang w:val="en-US"/>
              </w:rPr>
              <w:t>9</w:t>
            </w:r>
          </w:p>
        </w:tc>
        <w:tc>
          <w:tcPr>
            <w:tcW w:w="1123" w:type="pct"/>
          </w:tcPr>
          <w:p w14:paraId="7CD6554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22D04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BDCA5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1786AD" w14:textId="64089577" w:rsidTr="002D0AA9">
        <w:trPr>
          <w:jc w:val="center"/>
        </w:trPr>
        <w:tc>
          <w:tcPr>
            <w:tcW w:w="1633" w:type="pct"/>
            <w:shd w:val="clear" w:color="auto" w:fill="auto"/>
          </w:tcPr>
          <w:p w14:paraId="35167F1F" w14:textId="41039E4A"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eastAsia="Bookman Old Style" w:hAnsi="Bookman Old Style" w:cs="Bookman Old Style"/>
                <w:sz w:val="24"/>
                <w:szCs w:val="24"/>
              </w:rPr>
              <w:t>Pernyataan</w:t>
            </w:r>
            <w:r w:rsidRPr="00C562C1">
              <w:rPr>
                <w:rFonts w:ascii="Bookman Old Style" w:hAnsi="Bookman Old Style"/>
                <w:sz w:val="24"/>
                <w:szCs w:val="24"/>
              </w:rPr>
              <w:t xml:space="preserve"> tertulis Pendiri sebagaimana dimaksud dalam Pasal 8 ayat (2) huruf b dan pernyataan tertulis Mitra Pendiri sebagaimana dimaksud dalam Pasal 8 ayat (2) huruf c harus disetujui oleh pemilik Pendiri, atau rapat umum pemegang saham, atau yang setara dengan itu, serta memuat:</w:t>
            </w:r>
          </w:p>
        </w:tc>
        <w:tc>
          <w:tcPr>
            <w:tcW w:w="1123" w:type="pct"/>
          </w:tcPr>
          <w:p w14:paraId="7CB581FF" w14:textId="31E9740C"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Yang dimaksud dengan pihak yang setara dengan pemilik Pendiri, atau rapat umum pemegang saham antara lain adalah </w:t>
            </w:r>
          </w:p>
          <w:p w14:paraId="5A49005B" w14:textId="77777777" w:rsidR="002D0AA9" w:rsidRPr="00C562C1" w:rsidRDefault="002D0AA9" w:rsidP="003D2FCF">
            <w:pPr>
              <w:pStyle w:val="ListParagraph"/>
              <w:numPr>
                <w:ilvl w:val="0"/>
                <w:numId w:val="200"/>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rapat umum pemegang saham, untuk badan hukum perseroan terbatas/keputusan yang mengikat di luar rapat umum pemegang saham (</w:t>
            </w:r>
            <w:proofErr w:type="spellStart"/>
            <w:r w:rsidRPr="00C562C1">
              <w:rPr>
                <w:rFonts w:ascii="Bookman Old Style" w:hAnsi="Bookman Old Style"/>
                <w:i/>
                <w:iCs/>
                <w:sz w:val="24"/>
                <w:szCs w:val="24"/>
              </w:rPr>
              <w:t>circular</w:t>
            </w:r>
            <w:proofErr w:type="spellEnd"/>
            <w:r w:rsidRPr="00C562C1">
              <w:rPr>
                <w:rFonts w:ascii="Bookman Old Style" w:hAnsi="Bookman Old Style"/>
                <w:i/>
                <w:iCs/>
                <w:sz w:val="24"/>
                <w:szCs w:val="24"/>
              </w:rPr>
              <w:t xml:space="preserve"> </w:t>
            </w:r>
            <w:proofErr w:type="spellStart"/>
            <w:r w:rsidRPr="00C562C1">
              <w:rPr>
                <w:rFonts w:ascii="Bookman Old Style" w:hAnsi="Bookman Old Style"/>
                <w:i/>
                <w:iCs/>
                <w:sz w:val="24"/>
                <w:szCs w:val="24"/>
              </w:rPr>
              <w:t>resolution</w:t>
            </w:r>
            <w:proofErr w:type="spellEnd"/>
            <w:r w:rsidRPr="00C562C1">
              <w:rPr>
                <w:rFonts w:ascii="Bookman Old Style" w:hAnsi="Bookman Old Style"/>
                <w:sz w:val="24"/>
                <w:szCs w:val="24"/>
              </w:rPr>
              <w:t xml:space="preserve">); </w:t>
            </w:r>
          </w:p>
          <w:p w14:paraId="3D9F927A" w14:textId="77777777" w:rsidR="002D0AA9" w:rsidRPr="00C562C1" w:rsidRDefault="002D0AA9" w:rsidP="003D2FCF">
            <w:pPr>
              <w:pStyle w:val="ListParagraph"/>
              <w:numPr>
                <w:ilvl w:val="0"/>
                <w:numId w:val="200"/>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 xml:space="preserve">rapat anggota tahunan, untuk koperasi; </w:t>
            </w:r>
          </w:p>
          <w:p w14:paraId="2DC32FFB" w14:textId="77777777" w:rsidR="002D0AA9" w:rsidRPr="00C562C1" w:rsidRDefault="002D0AA9" w:rsidP="003D2FCF">
            <w:pPr>
              <w:pStyle w:val="ListParagraph"/>
              <w:numPr>
                <w:ilvl w:val="0"/>
                <w:numId w:val="200"/>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pemilik, untuk perusahaan perseorangan;</w:t>
            </w:r>
          </w:p>
          <w:p w14:paraId="34148BF9" w14:textId="77777777" w:rsidR="002D0AA9" w:rsidRPr="00C562C1" w:rsidRDefault="002D0AA9" w:rsidP="003D2FCF">
            <w:pPr>
              <w:pStyle w:val="ListParagraph"/>
              <w:numPr>
                <w:ilvl w:val="0"/>
                <w:numId w:val="200"/>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rapat pembina, untuk yayasan.</w:t>
            </w:r>
          </w:p>
          <w:p w14:paraId="6C4024B7" w14:textId="134A967E"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Perlunya persetujuan dalam ayat ini dimaksudkan agar pemilik atau pemegang saham dari masing-masing Pemberi Kerja (Pendiri maupun Mitra Pendiri) mengetahui konsekuensi pendanaan yang timbul dalam rangka penyelenggaraan Program Pensiun.</w:t>
            </w:r>
          </w:p>
        </w:tc>
        <w:tc>
          <w:tcPr>
            <w:tcW w:w="1122" w:type="pct"/>
          </w:tcPr>
          <w:p w14:paraId="0B7FD12C" w14:textId="77777777" w:rsidR="002D0AA9" w:rsidRPr="00C562C1" w:rsidRDefault="002D0AA9" w:rsidP="003D2FCF">
            <w:pPr>
              <w:spacing w:after="0" w:line="360" w:lineRule="auto"/>
              <w:jc w:val="both"/>
              <w:rPr>
                <w:rFonts w:ascii="Bookman Old Style" w:hAnsi="Bookman Old Style"/>
                <w:sz w:val="24"/>
                <w:szCs w:val="24"/>
              </w:rPr>
            </w:pPr>
          </w:p>
        </w:tc>
        <w:tc>
          <w:tcPr>
            <w:tcW w:w="1122" w:type="pct"/>
          </w:tcPr>
          <w:p w14:paraId="385AEDF7" w14:textId="77777777" w:rsidR="002D0AA9" w:rsidRPr="00C562C1" w:rsidRDefault="002D0AA9" w:rsidP="003D2FCF">
            <w:pPr>
              <w:spacing w:after="0" w:line="360" w:lineRule="auto"/>
              <w:jc w:val="both"/>
              <w:rPr>
                <w:rFonts w:ascii="Bookman Old Style" w:hAnsi="Bookman Old Style"/>
                <w:sz w:val="24"/>
                <w:szCs w:val="24"/>
              </w:rPr>
            </w:pPr>
          </w:p>
        </w:tc>
      </w:tr>
      <w:tr w:rsidR="00C562C1" w:rsidRPr="00C562C1" w14:paraId="3DDED31B" w14:textId="1368009D" w:rsidTr="002D0AA9">
        <w:trPr>
          <w:jc w:val="center"/>
        </w:trPr>
        <w:tc>
          <w:tcPr>
            <w:tcW w:w="1633" w:type="pct"/>
            <w:shd w:val="clear" w:color="auto" w:fill="auto"/>
          </w:tcPr>
          <w:p w14:paraId="084435AB" w14:textId="42DC493C" w:rsidR="002D0AA9" w:rsidRPr="00C562C1" w:rsidRDefault="002D0AA9" w:rsidP="003D2FCF">
            <w:pPr>
              <w:pStyle w:val="ListParagraph"/>
              <w:numPr>
                <w:ilvl w:val="0"/>
                <w:numId w:val="16"/>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ringkasan PDP; dan</w:t>
            </w:r>
          </w:p>
        </w:tc>
        <w:tc>
          <w:tcPr>
            <w:tcW w:w="1123" w:type="pct"/>
          </w:tcPr>
          <w:p w14:paraId="3BCB97B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63EA2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EC3F6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E5E406" w14:textId="5D485CDB" w:rsidTr="002D0AA9">
        <w:trPr>
          <w:jc w:val="center"/>
        </w:trPr>
        <w:tc>
          <w:tcPr>
            <w:tcW w:w="1633" w:type="pct"/>
            <w:shd w:val="clear" w:color="auto" w:fill="auto"/>
          </w:tcPr>
          <w:p w14:paraId="2855841C" w14:textId="17F26029" w:rsidR="002D0AA9" w:rsidRPr="00C562C1" w:rsidRDefault="002D0AA9" w:rsidP="003D2FCF">
            <w:pPr>
              <w:pStyle w:val="ListParagraph"/>
              <w:numPr>
                <w:ilvl w:val="0"/>
                <w:numId w:val="16"/>
              </w:numPr>
              <w:spacing w:after="0" w:line="360" w:lineRule="auto"/>
              <w:ind w:left="447" w:hanging="444"/>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kesediaan untuk membiayai penyelenggaraan Dana Pensiun sesuai dengan ketentuan </w:t>
            </w: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Dana Pensiun dan peraturan pelaksanaannya serta PDP.</w:t>
            </w:r>
          </w:p>
        </w:tc>
        <w:tc>
          <w:tcPr>
            <w:tcW w:w="1123" w:type="pct"/>
          </w:tcPr>
          <w:p w14:paraId="73B9DCB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A9EA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1F179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CEFDC9" w14:textId="0FDA1558" w:rsidTr="002D0AA9">
        <w:trPr>
          <w:jc w:val="center"/>
        </w:trPr>
        <w:tc>
          <w:tcPr>
            <w:tcW w:w="1633" w:type="pct"/>
            <w:shd w:val="clear" w:color="auto" w:fill="auto"/>
          </w:tcPr>
          <w:p w14:paraId="7769B13D"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2CC1632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CF56F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7177A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D17829" w14:textId="68075133" w:rsidTr="002D0AA9">
        <w:trPr>
          <w:jc w:val="center"/>
        </w:trPr>
        <w:tc>
          <w:tcPr>
            <w:tcW w:w="1633" w:type="pct"/>
            <w:shd w:val="clear" w:color="auto" w:fill="auto"/>
          </w:tcPr>
          <w:p w14:paraId="3B1FD25A" w14:textId="196A8CE6"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w:t>
            </w:r>
            <w:r w:rsidRPr="00C562C1">
              <w:rPr>
                <w:rFonts w:ascii="Bookman Old Style" w:hAnsi="Bookman Old Style"/>
                <w:sz w:val="24"/>
                <w:szCs w:val="24"/>
                <w:lang w:val="en-ID"/>
              </w:rPr>
              <w:t xml:space="preserve"> </w:t>
            </w:r>
            <w:r w:rsidRPr="00C562C1">
              <w:rPr>
                <w:rFonts w:ascii="Bookman Old Style" w:hAnsi="Bookman Old Style"/>
                <w:sz w:val="24"/>
                <w:szCs w:val="24"/>
              </w:rPr>
              <w:t>10</w:t>
            </w:r>
          </w:p>
        </w:tc>
        <w:tc>
          <w:tcPr>
            <w:tcW w:w="1123" w:type="pct"/>
          </w:tcPr>
          <w:p w14:paraId="4ED59B4A" w14:textId="43FCC8A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4355B9F"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BC2F91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778BFA5" w14:textId="01DA4F28" w:rsidTr="002D0AA9">
        <w:trPr>
          <w:jc w:val="center"/>
        </w:trPr>
        <w:tc>
          <w:tcPr>
            <w:tcW w:w="1633" w:type="pct"/>
            <w:shd w:val="clear" w:color="auto" w:fill="auto"/>
          </w:tcPr>
          <w:p w14:paraId="4DFB7996" w14:textId="42C81DD0"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berwenang memberikan persetujuan atau penolakan atas permohonan pengesahan pembentukan DPPK sebagaimana dimaksud dalam Pasal 8 ayat (1) paling lama 20 (dua puluh) hari kerja sejak dokumen permohonan diterima secara lengkap dan benar.</w:t>
            </w:r>
          </w:p>
        </w:tc>
        <w:tc>
          <w:tcPr>
            <w:tcW w:w="1123" w:type="pct"/>
          </w:tcPr>
          <w:p w14:paraId="43744E4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3BBF8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1B71B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5B5C0E" w14:textId="4AE7796A" w:rsidTr="002D0AA9">
        <w:trPr>
          <w:jc w:val="center"/>
        </w:trPr>
        <w:tc>
          <w:tcPr>
            <w:tcW w:w="1633" w:type="pct"/>
            <w:shd w:val="clear" w:color="auto" w:fill="auto"/>
          </w:tcPr>
          <w:p w14:paraId="7E5CE698" w14:textId="122C8F3B"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memberikan persetujuan atau penolakan atas permohonan pengesahan pembentukan DPPK sebagaimana dimaksud pada ayat (1), Otoritas Jasa Keuangan melakukan: </w:t>
            </w:r>
          </w:p>
        </w:tc>
        <w:tc>
          <w:tcPr>
            <w:tcW w:w="1123" w:type="pct"/>
          </w:tcPr>
          <w:p w14:paraId="4D07444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CC02C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29BDD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398F23" w14:textId="35657F68" w:rsidTr="002D0AA9">
        <w:trPr>
          <w:jc w:val="center"/>
        </w:trPr>
        <w:tc>
          <w:tcPr>
            <w:tcW w:w="1633" w:type="pct"/>
            <w:shd w:val="clear" w:color="auto" w:fill="auto"/>
          </w:tcPr>
          <w:p w14:paraId="12E778DA" w14:textId="527F75AB" w:rsidR="002D0AA9" w:rsidRPr="00C562C1" w:rsidRDefault="002D0AA9" w:rsidP="003D2FCF">
            <w:pPr>
              <w:pStyle w:val="ListParagraph"/>
              <w:numPr>
                <w:ilvl w:val="4"/>
                <w:numId w:val="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atas kelengkapan dokumen;</w:t>
            </w:r>
          </w:p>
        </w:tc>
        <w:tc>
          <w:tcPr>
            <w:tcW w:w="1123" w:type="pct"/>
          </w:tcPr>
          <w:p w14:paraId="55140F1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5DB39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D5947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0CD485" w14:textId="49AE8C33" w:rsidTr="002D0AA9">
        <w:trPr>
          <w:jc w:val="center"/>
        </w:trPr>
        <w:tc>
          <w:tcPr>
            <w:tcW w:w="1633" w:type="pct"/>
            <w:shd w:val="clear" w:color="auto" w:fill="auto"/>
          </w:tcPr>
          <w:p w14:paraId="7CC4161B" w14:textId="7ED1F38A" w:rsidR="002D0AA9" w:rsidRPr="00C562C1" w:rsidRDefault="002D0AA9" w:rsidP="003D2FCF">
            <w:pPr>
              <w:pStyle w:val="ListParagraph"/>
              <w:numPr>
                <w:ilvl w:val="4"/>
                <w:numId w:val="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penilaian kemampuan dan kepatutan terhadap calon pihak utama; dan</w:t>
            </w:r>
          </w:p>
        </w:tc>
        <w:tc>
          <w:tcPr>
            <w:tcW w:w="1123" w:type="pct"/>
          </w:tcPr>
          <w:p w14:paraId="0990F67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600F1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4565F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28A8EC" w14:textId="296625C7" w:rsidTr="002D0AA9">
        <w:trPr>
          <w:jc w:val="center"/>
        </w:trPr>
        <w:tc>
          <w:tcPr>
            <w:tcW w:w="1633" w:type="pct"/>
            <w:shd w:val="clear" w:color="auto" w:fill="auto"/>
          </w:tcPr>
          <w:p w14:paraId="1941BD3F" w14:textId="5778EDD7" w:rsidR="002D0AA9" w:rsidRPr="00C562C1" w:rsidRDefault="002D0AA9" w:rsidP="003D2FCF">
            <w:pPr>
              <w:pStyle w:val="ListParagraph"/>
              <w:numPr>
                <w:ilvl w:val="4"/>
                <w:numId w:val="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pemenuhan ketentuan peraturan perundang-undangan di bidang Dana Pensiun.</w:t>
            </w:r>
          </w:p>
        </w:tc>
        <w:tc>
          <w:tcPr>
            <w:tcW w:w="1123" w:type="pct"/>
          </w:tcPr>
          <w:p w14:paraId="0A05E5F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D8CF6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C403B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52D19B" w14:textId="50CFFEDD" w:rsidTr="002D0AA9">
        <w:trPr>
          <w:jc w:val="center"/>
        </w:trPr>
        <w:tc>
          <w:tcPr>
            <w:tcW w:w="1633" w:type="pct"/>
            <w:shd w:val="clear" w:color="auto" w:fill="auto"/>
          </w:tcPr>
          <w:p w14:paraId="34E553A8" w14:textId="554942EC"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Otoritas Jasa Keuangan dapat melakukan peninjauan ke kantor DPPK untuk memastikan </w:t>
            </w:r>
            <w:proofErr w:type="spellStart"/>
            <w:r w:rsidRPr="00C562C1">
              <w:rPr>
                <w:rFonts w:ascii="Bookman Old Style" w:hAnsi="Bookman Old Style"/>
                <w:sz w:val="24"/>
                <w:szCs w:val="24"/>
              </w:rPr>
              <w:t>kesiapan</w:t>
            </w:r>
            <w:proofErr w:type="spellEnd"/>
            <w:r w:rsidRPr="00C562C1">
              <w:rPr>
                <w:rFonts w:ascii="Bookman Old Style" w:hAnsi="Bookman Old Style"/>
                <w:sz w:val="24"/>
                <w:szCs w:val="24"/>
              </w:rPr>
              <w:t xml:space="preserve"> operasional Dana Pensiun.</w:t>
            </w:r>
          </w:p>
        </w:tc>
        <w:tc>
          <w:tcPr>
            <w:tcW w:w="1123" w:type="pct"/>
          </w:tcPr>
          <w:p w14:paraId="5CC7196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812B9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714DA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9ABFFC" w14:textId="53BC2887" w:rsidTr="002D0AA9">
        <w:trPr>
          <w:jc w:val="center"/>
        </w:trPr>
        <w:tc>
          <w:tcPr>
            <w:tcW w:w="1633" w:type="pct"/>
            <w:shd w:val="clear" w:color="auto" w:fill="auto"/>
          </w:tcPr>
          <w:p w14:paraId="043FCF06" w14:textId="76992E33"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berdasarkan hasil analisis Otoritas Jasa Keuangan sebagaimana dimaksud pada ayat (2) terdapat kekurangan dokumen, Pendiri harus menyampaikan kelengkapan dokumen paling lama 20 (dua puluh) hari kerja sejak tanggal surat permintaan kelengkapan dokumen dari Otoritas Jasa Keuangan. </w:t>
            </w:r>
          </w:p>
        </w:tc>
        <w:tc>
          <w:tcPr>
            <w:tcW w:w="1123" w:type="pct"/>
          </w:tcPr>
          <w:p w14:paraId="1EF5D7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D0420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6B935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E0BDBC" w14:textId="5E014C32" w:rsidTr="002D0AA9">
        <w:trPr>
          <w:jc w:val="center"/>
        </w:trPr>
        <w:tc>
          <w:tcPr>
            <w:tcW w:w="1633" w:type="pct"/>
            <w:shd w:val="clear" w:color="auto" w:fill="auto"/>
          </w:tcPr>
          <w:p w14:paraId="41C4161E" w14:textId="6D8E4BE4"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Pendiri telah menyampaikan kelengkapan dokumen sebagaimana dimaksud pada ayat (4), Otoritas Jasa Keuangan memberikan persetujuan atau penolakan sesuai dengan ketentuan sebagaimana dimaksud pada ayat (1).</w:t>
            </w:r>
          </w:p>
        </w:tc>
        <w:tc>
          <w:tcPr>
            <w:tcW w:w="1123" w:type="pct"/>
          </w:tcPr>
          <w:p w14:paraId="1A91423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4513B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D50C4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E8D4AF" w14:textId="7244F221" w:rsidTr="002D0AA9">
        <w:trPr>
          <w:jc w:val="center"/>
        </w:trPr>
        <w:tc>
          <w:tcPr>
            <w:tcW w:w="1633" w:type="pct"/>
            <w:shd w:val="clear" w:color="auto" w:fill="auto"/>
          </w:tcPr>
          <w:p w14:paraId="20DBA6E5" w14:textId="0702634A"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Apabila dalam waktu 20 (dua puluh) hari kerja sejak tanggal surat permintaan kelengkapan dokumen sebagaimana dimaksud pada ayat (4), Otoritas Jasa Keuangan belum menerima tanggapan atas permintaan kelengkapan dokumen dimaksud, Pendiri dianggap membatalkan permohonan pengesahan pembentukan DPPK.</w:t>
            </w:r>
          </w:p>
        </w:tc>
        <w:tc>
          <w:tcPr>
            <w:tcW w:w="1123" w:type="pct"/>
          </w:tcPr>
          <w:p w14:paraId="259E719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C7739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09E36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AF52E5C" w14:textId="48650922" w:rsidTr="002D0AA9">
        <w:trPr>
          <w:jc w:val="center"/>
        </w:trPr>
        <w:tc>
          <w:tcPr>
            <w:tcW w:w="1633" w:type="pct"/>
            <w:shd w:val="clear" w:color="auto" w:fill="auto"/>
          </w:tcPr>
          <w:p w14:paraId="6E340CB2" w14:textId="01A7D24C"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permohonan pengesahan pembentukan DPPK sebagaimana dimaksud pada ayat (1) disetujui, Otoritas Jasa Keuangan menetapkan keputusan pemberian pengesahan pembentukan kepada DPPK. </w:t>
            </w:r>
          </w:p>
        </w:tc>
        <w:tc>
          <w:tcPr>
            <w:tcW w:w="1123" w:type="pct"/>
          </w:tcPr>
          <w:p w14:paraId="5DD801A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116EF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1C31B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9CB285F" w14:textId="3FAC4DEA" w:rsidTr="002D0AA9">
        <w:trPr>
          <w:jc w:val="center"/>
        </w:trPr>
        <w:tc>
          <w:tcPr>
            <w:tcW w:w="1633" w:type="pct"/>
            <w:shd w:val="clear" w:color="auto" w:fill="auto"/>
          </w:tcPr>
          <w:p w14:paraId="0B006AB9" w14:textId="1E3B5ADE"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menolak permohonan pengesahan pembentukan DPPK sebagaimana dimaksud pada ayat (1), penolakan disampaikan secara tertulis dengan disertai alasan penolakan.</w:t>
            </w:r>
          </w:p>
        </w:tc>
        <w:tc>
          <w:tcPr>
            <w:tcW w:w="1123" w:type="pct"/>
          </w:tcPr>
          <w:p w14:paraId="2A0AF2E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35D18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35DD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8F1867" w14:textId="3D78B8C1" w:rsidTr="002D0AA9">
        <w:trPr>
          <w:jc w:val="center"/>
        </w:trPr>
        <w:tc>
          <w:tcPr>
            <w:tcW w:w="1633" w:type="pct"/>
            <w:shd w:val="clear" w:color="auto" w:fill="auto"/>
          </w:tcPr>
          <w:p w14:paraId="61D8BCBC" w14:textId="6619C566"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permohonan pengesahan pembentukan DPPK sebagaimana dimaksud pada ayat (1) disetujui, PDP satu </w:t>
            </w:r>
            <w:proofErr w:type="spellStart"/>
            <w:r w:rsidRPr="00C562C1">
              <w:rPr>
                <w:rFonts w:ascii="Bookman Old Style" w:hAnsi="Bookman Old Style"/>
                <w:sz w:val="24"/>
                <w:szCs w:val="24"/>
              </w:rPr>
              <w:t>diantaranya</w:t>
            </w:r>
            <w:proofErr w:type="spellEnd"/>
            <w:r w:rsidRPr="00C562C1">
              <w:rPr>
                <w:rFonts w:ascii="Bookman Old Style" w:hAnsi="Bookman Old Style"/>
                <w:sz w:val="24"/>
                <w:szCs w:val="24"/>
              </w:rPr>
              <w:t xml:space="preserve"> dikembalikan kepada Pendiri dan yang lainnya disimpan di Otoritas Jasa Keuangan.</w:t>
            </w:r>
          </w:p>
        </w:tc>
        <w:tc>
          <w:tcPr>
            <w:tcW w:w="1123" w:type="pct"/>
          </w:tcPr>
          <w:p w14:paraId="52CD4FF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8C8B0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54AAC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60F8D0" w14:textId="5A27F532" w:rsidTr="002D0AA9">
        <w:trPr>
          <w:jc w:val="center"/>
        </w:trPr>
        <w:tc>
          <w:tcPr>
            <w:tcW w:w="1633" w:type="pct"/>
            <w:shd w:val="clear" w:color="auto" w:fill="auto"/>
          </w:tcPr>
          <w:p w14:paraId="517B62FC" w14:textId="05B6BBBA" w:rsidR="002D0AA9" w:rsidRPr="00C562C1" w:rsidRDefault="002D0AA9" w:rsidP="003D2FCF">
            <w:pPr>
              <w:pStyle w:val="ListParagraph"/>
              <w:numPr>
                <w:ilvl w:val="0"/>
                <w:numId w:val="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terdapat perbedaan di antara kedua PDP sebagaimana dimaksud pada ayat (9), maka yang dianggap benar adalah PDP yang disimpan di Otoritas Jasa Keuangan.</w:t>
            </w:r>
          </w:p>
        </w:tc>
        <w:tc>
          <w:tcPr>
            <w:tcW w:w="1123" w:type="pct"/>
          </w:tcPr>
          <w:p w14:paraId="05914F2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DAD87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F670C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E8DAF99" w14:textId="0E50840B" w:rsidTr="002D0AA9">
        <w:trPr>
          <w:jc w:val="center"/>
        </w:trPr>
        <w:tc>
          <w:tcPr>
            <w:tcW w:w="1633" w:type="pct"/>
            <w:shd w:val="clear" w:color="auto" w:fill="auto"/>
          </w:tcPr>
          <w:p w14:paraId="34360B7F"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1863C9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88098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E64B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05C646" w14:textId="3AD810E6" w:rsidTr="002D0AA9">
        <w:trPr>
          <w:jc w:val="center"/>
        </w:trPr>
        <w:tc>
          <w:tcPr>
            <w:tcW w:w="1633" w:type="pct"/>
            <w:shd w:val="clear" w:color="auto" w:fill="auto"/>
          </w:tcPr>
          <w:p w14:paraId="7C965AB8" w14:textId="183EDC66"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11</w:t>
            </w:r>
          </w:p>
        </w:tc>
        <w:tc>
          <w:tcPr>
            <w:tcW w:w="1123" w:type="pct"/>
          </w:tcPr>
          <w:p w14:paraId="2F233264" w14:textId="3BD66B96"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9A1EC3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0E0D0F7D"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5D04D60" w14:textId="2617F046" w:rsidTr="002D0AA9">
        <w:trPr>
          <w:jc w:val="center"/>
        </w:trPr>
        <w:tc>
          <w:tcPr>
            <w:tcW w:w="1633" w:type="pct"/>
            <w:shd w:val="clear" w:color="auto" w:fill="auto"/>
          </w:tcPr>
          <w:p w14:paraId="289466C3" w14:textId="64CF601C" w:rsidR="002D0AA9" w:rsidRPr="00C562C1" w:rsidRDefault="002D0AA9" w:rsidP="003D2FCF">
            <w:pPr>
              <w:pStyle w:val="ListParagraph"/>
              <w:numPr>
                <w:ilvl w:val="0"/>
                <w:numId w:val="1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DPPK memiliki status sebagai badan hukum dan dapat memulai kegiatannya sebagai suatu DPPK sejak tanggal pengesahan pembentukan DPPK oleh Otoritas Jasa Keuangan.</w:t>
            </w:r>
          </w:p>
        </w:tc>
        <w:tc>
          <w:tcPr>
            <w:tcW w:w="1123" w:type="pct"/>
          </w:tcPr>
          <w:p w14:paraId="6037201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BF373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697A4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DFF379" w14:textId="0C85EA1D" w:rsidTr="002D0AA9">
        <w:trPr>
          <w:jc w:val="center"/>
        </w:trPr>
        <w:tc>
          <w:tcPr>
            <w:tcW w:w="1633" w:type="pct"/>
            <w:shd w:val="clear" w:color="auto" w:fill="auto"/>
          </w:tcPr>
          <w:p w14:paraId="633543CC" w14:textId="5D678A49" w:rsidR="002D0AA9" w:rsidRPr="00C562C1" w:rsidRDefault="002D0AA9" w:rsidP="003D2FCF">
            <w:pPr>
              <w:pStyle w:val="ListParagraph"/>
              <w:numPr>
                <w:ilvl w:val="0"/>
                <w:numId w:val="1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wajib mengumumkan pembentukan DPPK dengan menempatkan pengesahan Otoritas Jasa Keuangan atas PDP pada Berita Negara Republik Indonesia.</w:t>
            </w:r>
          </w:p>
        </w:tc>
        <w:tc>
          <w:tcPr>
            <w:tcW w:w="1123" w:type="pct"/>
          </w:tcPr>
          <w:p w14:paraId="0D76E6D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5E056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73240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CBCA4C" w14:textId="443A74BD" w:rsidTr="002D0AA9">
        <w:trPr>
          <w:jc w:val="center"/>
        </w:trPr>
        <w:tc>
          <w:tcPr>
            <w:tcW w:w="1633" w:type="pct"/>
            <w:shd w:val="clear" w:color="auto" w:fill="auto"/>
          </w:tcPr>
          <w:p w14:paraId="6D8C35D5"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36FA142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E4B3B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9D601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324833" w14:textId="5D7BF545" w:rsidTr="002D0AA9">
        <w:trPr>
          <w:jc w:val="center"/>
        </w:trPr>
        <w:tc>
          <w:tcPr>
            <w:tcW w:w="1633" w:type="pct"/>
            <w:shd w:val="clear" w:color="auto" w:fill="auto"/>
          </w:tcPr>
          <w:p w14:paraId="121CB555" w14:textId="637C155D"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Bagian Keempat</w:t>
            </w:r>
          </w:p>
        </w:tc>
        <w:tc>
          <w:tcPr>
            <w:tcW w:w="1123" w:type="pct"/>
          </w:tcPr>
          <w:p w14:paraId="72652AA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B6A16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7D4AA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0BC314" w14:textId="1CA4F847" w:rsidTr="002D0AA9">
        <w:trPr>
          <w:jc w:val="center"/>
        </w:trPr>
        <w:tc>
          <w:tcPr>
            <w:tcW w:w="1633" w:type="pct"/>
            <w:shd w:val="clear" w:color="auto" w:fill="auto"/>
          </w:tcPr>
          <w:p w14:paraId="3D08C10B" w14:textId="2A4C8FA4"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Pembentukan DPLK</w:t>
            </w:r>
          </w:p>
        </w:tc>
        <w:tc>
          <w:tcPr>
            <w:tcW w:w="1123" w:type="pct"/>
          </w:tcPr>
          <w:p w14:paraId="13E287D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6E39B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D583F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714E287" w14:textId="3D33D80B" w:rsidTr="002D0AA9">
        <w:trPr>
          <w:jc w:val="center"/>
        </w:trPr>
        <w:tc>
          <w:tcPr>
            <w:tcW w:w="1633" w:type="pct"/>
            <w:shd w:val="clear" w:color="auto" w:fill="auto"/>
          </w:tcPr>
          <w:p w14:paraId="5F47C3F6" w14:textId="1FD591B0"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12</w:t>
            </w:r>
          </w:p>
        </w:tc>
        <w:tc>
          <w:tcPr>
            <w:tcW w:w="1123" w:type="pct"/>
          </w:tcPr>
          <w:p w14:paraId="5F358B35" w14:textId="15B36D9E"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9B7A99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08F40507"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5049856D" w14:textId="147187A8" w:rsidTr="002D0AA9">
        <w:trPr>
          <w:jc w:val="center"/>
        </w:trPr>
        <w:tc>
          <w:tcPr>
            <w:tcW w:w="1633" w:type="pct"/>
            <w:shd w:val="clear" w:color="auto" w:fill="auto"/>
          </w:tcPr>
          <w:p w14:paraId="66D39F50" w14:textId="581C028A" w:rsidR="002D0AA9" w:rsidRPr="00C562C1" w:rsidRDefault="002D0AA9" w:rsidP="003D2FCF">
            <w:pPr>
              <w:pStyle w:val="ListParagraph"/>
              <w:numPr>
                <w:ilvl w:val="0"/>
                <w:numId w:val="2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mengajukan permohonan pengesahan pembentukan DPLK kepada Otoritas Jasa Keuangan.</w:t>
            </w:r>
          </w:p>
        </w:tc>
        <w:tc>
          <w:tcPr>
            <w:tcW w:w="1123" w:type="pct"/>
          </w:tcPr>
          <w:p w14:paraId="5F93BD7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1BA40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6DEEA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9F03D9" w14:textId="2E696678" w:rsidTr="002D0AA9">
        <w:trPr>
          <w:jc w:val="center"/>
        </w:trPr>
        <w:tc>
          <w:tcPr>
            <w:tcW w:w="1633" w:type="pct"/>
            <w:shd w:val="clear" w:color="auto" w:fill="auto"/>
          </w:tcPr>
          <w:p w14:paraId="37431435" w14:textId="7FED54A2" w:rsidR="002D0AA9" w:rsidRPr="00C562C1" w:rsidRDefault="002D0AA9" w:rsidP="003D2FCF">
            <w:pPr>
              <w:pStyle w:val="ListParagraph"/>
              <w:numPr>
                <w:ilvl w:val="0"/>
                <w:numId w:val="2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Pembentukan DPLK wajib menggunakan formulir permohonan sebagaimana dimaksud dalam Lampiran pada romawi II yang merupakan bagian tidak terpisahkan dari Peraturan Otoritas Jasa Keuangan ini, dengan melampirkan:</w:t>
            </w:r>
          </w:p>
        </w:tc>
        <w:tc>
          <w:tcPr>
            <w:tcW w:w="1123" w:type="pct"/>
          </w:tcPr>
          <w:p w14:paraId="236B13D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9E002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8CCF5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99598C" w14:textId="60FB8DA7" w:rsidTr="002D0AA9">
        <w:trPr>
          <w:jc w:val="center"/>
        </w:trPr>
        <w:tc>
          <w:tcPr>
            <w:tcW w:w="1633" w:type="pct"/>
            <w:shd w:val="clear" w:color="auto" w:fill="auto"/>
          </w:tcPr>
          <w:p w14:paraId="6E634989" w14:textId="1C1B14E5"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PDP sebanyak 2 (dua) rangkap;</w:t>
            </w:r>
          </w:p>
        </w:tc>
        <w:tc>
          <w:tcPr>
            <w:tcW w:w="1123" w:type="pct"/>
          </w:tcPr>
          <w:p w14:paraId="720905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E4B13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7637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5FE2BA" w14:textId="2B356E6E" w:rsidTr="002D0AA9">
        <w:trPr>
          <w:jc w:val="center"/>
        </w:trPr>
        <w:tc>
          <w:tcPr>
            <w:tcW w:w="1633" w:type="pct"/>
            <w:shd w:val="clear" w:color="auto" w:fill="auto"/>
          </w:tcPr>
          <w:p w14:paraId="1F0CFF71" w14:textId="61B66038"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tertulis Pendiri;</w:t>
            </w:r>
          </w:p>
        </w:tc>
        <w:tc>
          <w:tcPr>
            <w:tcW w:w="1123" w:type="pct"/>
          </w:tcPr>
          <w:p w14:paraId="50B052A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0921D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DA2E6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007CF3" w14:textId="3C33FBD7" w:rsidTr="002D0AA9">
        <w:trPr>
          <w:jc w:val="center"/>
        </w:trPr>
        <w:tc>
          <w:tcPr>
            <w:tcW w:w="1633" w:type="pct"/>
            <w:shd w:val="clear" w:color="auto" w:fill="auto"/>
          </w:tcPr>
          <w:p w14:paraId="10899C7D" w14:textId="728306A6"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fotokopi anggaran dasar Pendiri;</w:t>
            </w:r>
          </w:p>
        </w:tc>
        <w:tc>
          <w:tcPr>
            <w:tcW w:w="1123" w:type="pct"/>
          </w:tcPr>
          <w:p w14:paraId="0A45339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02687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5144B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DB6E78" w14:textId="15C50F1F" w:rsidTr="002D0AA9">
        <w:trPr>
          <w:jc w:val="center"/>
        </w:trPr>
        <w:tc>
          <w:tcPr>
            <w:tcW w:w="1633" w:type="pct"/>
            <w:shd w:val="clear" w:color="auto" w:fill="auto"/>
          </w:tcPr>
          <w:p w14:paraId="71C636CA" w14:textId="5F42D2FF"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surat penunjukan Pengurus, Dewan Pengawas, dan Dewan Pengawas Syariah;</w:t>
            </w:r>
          </w:p>
        </w:tc>
        <w:tc>
          <w:tcPr>
            <w:tcW w:w="1123" w:type="pct"/>
          </w:tcPr>
          <w:p w14:paraId="5C30CC4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67F77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E1E36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9210A60" w14:textId="4BDE3A77" w:rsidTr="002D0AA9">
        <w:trPr>
          <w:jc w:val="center"/>
        </w:trPr>
        <w:tc>
          <w:tcPr>
            <w:tcW w:w="1633" w:type="pct"/>
            <w:shd w:val="clear" w:color="auto" w:fill="auto"/>
          </w:tcPr>
          <w:p w14:paraId="5029D267" w14:textId="21A55F9C"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tertulis calon Pengurus, Dewan Pengawas, dan Dewan Pengawas Syariah;</w:t>
            </w:r>
          </w:p>
        </w:tc>
        <w:tc>
          <w:tcPr>
            <w:tcW w:w="1123" w:type="pct"/>
          </w:tcPr>
          <w:p w14:paraId="6F7986F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188ED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75C2B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670715" w14:textId="5CB4F57C" w:rsidTr="002D0AA9">
        <w:trPr>
          <w:jc w:val="center"/>
        </w:trPr>
        <w:tc>
          <w:tcPr>
            <w:tcW w:w="1633" w:type="pct"/>
            <w:shd w:val="clear" w:color="auto" w:fill="auto"/>
          </w:tcPr>
          <w:p w14:paraId="6090C7C8" w14:textId="2D094BAE"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bukti </w:t>
            </w:r>
            <w:proofErr w:type="spellStart"/>
            <w:r w:rsidRPr="00C562C1">
              <w:rPr>
                <w:rFonts w:ascii="Bookman Old Style" w:hAnsi="Bookman Old Style"/>
                <w:sz w:val="24"/>
                <w:szCs w:val="24"/>
              </w:rPr>
              <w:t>kesiapan</w:t>
            </w:r>
            <w:proofErr w:type="spellEnd"/>
            <w:r w:rsidRPr="00C562C1">
              <w:rPr>
                <w:rFonts w:ascii="Bookman Old Style" w:hAnsi="Bookman Old Style"/>
                <w:sz w:val="24"/>
                <w:szCs w:val="24"/>
              </w:rPr>
              <w:t xml:space="preserve"> untuk menyelenggarakan DPLK; </w:t>
            </w:r>
          </w:p>
        </w:tc>
        <w:tc>
          <w:tcPr>
            <w:tcW w:w="1123" w:type="pct"/>
          </w:tcPr>
          <w:p w14:paraId="2D4D1D7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FBD59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3A8E6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970213" w14:textId="52751480" w:rsidTr="002D0AA9">
        <w:trPr>
          <w:jc w:val="center"/>
        </w:trPr>
        <w:tc>
          <w:tcPr>
            <w:tcW w:w="1633" w:type="pct"/>
            <w:shd w:val="clear" w:color="auto" w:fill="auto"/>
          </w:tcPr>
          <w:p w14:paraId="26E6915F" w14:textId="180EBF48"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program kerja DPLK;</w:t>
            </w:r>
          </w:p>
        </w:tc>
        <w:tc>
          <w:tcPr>
            <w:tcW w:w="1123" w:type="pct"/>
          </w:tcPr>
          <w:p w14:paraId="7663A21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45124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A0569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F1821A" w14:textId="5227458F" w:rsidTr="002D0AA9">
        <w:trPr>
          <w:jc w:val="center"/>
        </w:trPr>
        <w:tc>
          <w:tcPr>
            <w:tcW w:w="1633" w:type="pct"/>
            <w:shd w:val="clear" w:color="auto" w:fill="auto"/>
          </w:tcPr>
          <w:p w14:paraId="51374D1F" w14:textId="14F5B5DB"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manual sistem administrasi dan pengolahan DPLK;</w:t>
            </w:r>
          </w:p>
        </w:tc>
        <w:tc>
          <w:tcPr>
            <w:tcW w:w="1123" w:type="pct"/>
          </w:tcPr>
          <w:p w14:paraId="51967D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F2332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A4634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162CD4" w14:textId="08817CF4" w:rsidTr="002D0AA9">
        <w:trPr>
          <w:jc w:val="center"/>
        </w:trPr>
        <w:tc>
          <w:tcPr>
            <w:tcW w:w="1633" w:type="pct"/>
            <w:shd w:val="clear" w:color="auto" w:fill="auto"/>
          </w:tcPr>
          <w:p w14:paraId="1018DE63" w14:textId="0A958BA5"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formulir-formulir atau dokumen yang akan digunakan dalam rangka </w:t>
            </w:r>
            <w:proofErr w:type="spellStart"/>
            <w:r w:rsidRPr="00C562C1">
              <w:rPr>
                <w:rFonts w:ascii="Bookman Old Style" w:hAnsi="Bookman Old Style"/>
                <w:sz w:val="24"/>
                <w:szCs w:val="24"/>
              </w:rPr>
              <w:t>kepesertaan</w:t>
            </w:r>
            <w:proofErr w:type="spellEnd"/>
            <w:r w:rsidRPr="00C562C1">
              <w:rPr>
                <w:rFonts w:ascii="Bookman Old Style" w:hAnsi="Bookman Old Style"/>
                <w:sz w:val="24"/>
                <w:szCs w:val="24"/>
              </w:rPr>
              <w:t xml:space="preserve"> DPLK;</w:t>
            </w:r>
          </w:p>
        </w:tc>
        <w:tc>
          <w:tcPr>
            <w:tcW w:w="1123" w:type="pct"/>
          </w:tcPr>
          <w:p w14:paraId="2518459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9349E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A34E2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FAA6A7" w14:textId="15FAA3F0" w:rsidTr="002D0AA9">
        <w:trPr>
          <w:jc w:val="center"/>
        </w:trPr>
        <w:tc>
          <w:tcPr>
            <w:tcW w:w="1633" w:type="pct"/>
            <w:shd w:val="clear" w:color="auto" w:fill="auto"/>
          </w:tcPr>
          <w:p w14:paraId="0CC2862E" w14:textId="194494A3"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struktur organisasi yang dilengkapi dengan uraian tugas yang terkait dengan Dana Pensiun;</w:t>
            </w:r>
          </w:p>
        </w:tc>
        <w:tc>
          <w:tcPr>
            <w:tcW w:w="1123" w:type="pct"/>
          </w:tcPr>
          <w:p w14:paraId="1DA238E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F3048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6FD9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D85A47" w14:textId="1CEF16EB" w:rsidTr="002D0AA9">
        <w:trPr>
          <w:jc w:val="center"/>
        </w:trPr>
        <w:tc>
          <w:tcPr>
            <w:tcW w:w="1633" w:type="pct"/>
            <w:shd w:val="clear" w:color="auto" w:fill="auto"/>
          </w:tcPr>
          <w:p w14:paraId="64D803A5" w14:textId="7455B144"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pedoman pelaksanaan penerapan prinsip mengenal nasabah;</w:t>
            </w:r>
          </w:p>
        </w:tc>
        <w:tc>
          <w:tcPr>
            <w:tcW w:w="1123" w:type="pct"/>
          </w:tcPr>
          <w:p w14:paraId="4E10CCE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32641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4EE99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75FC84" w14:textId="3D645D36" w:rsidTr="002D0AA9">
        <w:trPr>
          <w:jc w:val="center"/>
        </w:trPr>
        <w:tc>
          <w:tcPr>
            <w:tcW w:w="1633" w:type="pct"/>
            <w:shd w:val="clear" w:color="auto" w:fill="auto"/>
          </w:tcPr>
          <w:p w14:paraId="4A0C0AFE" w14:textId="6930B9A8"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tertulis calon Pengurus, Dewan Pengawas, dan Dewan Pengawas Syariah.</w:t>
            </w:r>
          </w:p>
        </w:tc>
        <w:tc>
          <w:tcPr>
            <w:tcW w:w="1123" w:type="pct"/>
          </w:tcPr>
          <w:p w14:paraId="4B0E8AC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27DED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58B72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F6324D" w14:textId="3C7771DE" w:rsidTr="002D0AA9">
        <w:trPr>
          <w:jc w:val="center"/>
        </w:trPr>
        <w:tc>
          <w:tcPr>
            <w:tcW w:w="1633" w:type="pct"/>
            <w:shd w:val="clear" w:color="auto" w:fill="auto"/>
          </w:tcPr>
          <w:p w14:paraId="146538BC" w14:textId="07605F33"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lang w:val="en-ID"/>
              </w:rPr>
              <w:t>r</w:t>
            </w:r>
            <w:proofErr w:type="spellStart"/>
            <w:r w:rsidRPr="00C562C1">
              <w:rPr>
                <w:rFonts w:ascii="Bookman Old Style" w:hAnsi="Bookman Old Style"/>
                <w:sz w:val="24"/>
                <w:szCs w:val="24"/>
              </w:rPr>
              <w:t>ekomendasi</w:t>
            </w:r>
            <w:proofErr w:type="spellEnd"/>
            <w:r w:rsidRPr="00C562C1">
              <w:rPr>
                <w:rFonts w:ascii="Bookman Old Style" w:hAnsi="Bookman Old Style"/>
                <w:sz w:val="24"/>
                <w:szCs w:val="24"/>
              </w:rPr>
              <w:t xml:space="preserve"> tertulis dari Otoritas Jasa Keuangan; dan</w:t>
            </w:r>
          </w:p>
        </w:tc>
        <w:tc>
          <w:tcPr>
            <w:tcW w:w="1123" w:type="pct"/>
          </w:tcPr>
          <w:p w14:paraId="0A3E438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3B313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58208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FBD2977" w14:textId="48E57EF7" w:rsidTr="002D0AA9">
        <w:trPr>
          <w:jc w:val="center"/>
        </w:trPr>
        <w:tc>
          <w:tcPr>
            <w:tcW w:w="1633" w:type="pct"/>
            <w:shd w:val="clear" w:color="auto" w:fill="auto"/>
          </w:tcPr>
          <w:p w14:paraId="7A879362" w14:textId="7A3E6AF9" w:rsidR="002D0AA9" w:rsidRPr="00C562C1" w:rsidRDefault="002D0AA9" w:rsidP="003D2FCF">
            <w:pPr>
              <w:pStyle w:val="ListParagraph"/>
              <w:numPr>
                <w:ilvl w:val="4"/>
                <w:numId w:val="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pelunasan pembayaran biaya perizinan dalam rangka pemberian izin usaha.</w:t>
            </w:r>
          </w:p>
        </w:tc>
        <w:tc>
          <w:tcPr>
            <w:tcW w:w="1123" w:type="pct"/>
          </w:tcPr>
          <w:p w14:paraId="3E2DFFE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EA525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4496F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80CA67" w14:textId="0D60FF71" w:rsidTr="002D0AA9">
        <w:trPr>
          <w:jc w:val="center"/>
        </w:trPr>
        <w:tc>
          <w:tcPr>
            <w:tcW w:w="1633" w:type="pct"/>
            <w:shd w:val="clear" w:color="auto" w:fill="auto"/>
          </w:tcPr>
          <w:p w14:paraId="471DEC4D"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61FF0DF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04A98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3446E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CDA5C72" w14:textId="398FDB63" w:rsidTr="002D0AA9">
        <w:trPr>
          <w:jc w:val="center"/>
        </w:trPr>
        <w:tc>
          <w:tcPr>
            <w:tcW w:w="1633" w:type="pct"/>
            <w:shd w:val="clear" w:color="auto" w:fill="auto"/>
          </w:tcPr>
          <w:p w14:paraId="7FE1BDB0" w14:textId="543A4249"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Pasal </w:t>
            </w:r>
            <w:r w:rsidRPr="00C562C1">
              <w:rPr>
                <w:rFonts w:ascii="Bookman Old Style" w:hAnsi="Bookman Old Style"/>
                <w:sz w:val="24"/>
                <w:szCs w:val="24"/>
                <w:lang w:val="en-US"/>
              </w:rPr>
              <w:t>13</w:t>
            </w:r>
          </w:p>
        </w:tc>
        <w:tc>
          <w:tcPr>
            <w:tcW w:w="1123" w:type="pct"/>
          </w:tcPr>
          <w:p w14:paraId="1236F4EA" w14:textId="0BE2470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B4091A4"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5EE040E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B980AF1" w14:textId="5C26B2E3" w:rsidTr="002D0AA9">
        <w:trPr>
          <w:jc w:val="center"/>
        </w:trPr>
        <w:tc>
          <w:tcPr>
            <w:tcW w:w="1633" w:type="pct"/>
            <w:shd w:val="clear" w:color="auto" w:fill="auto"/>
          </w:tcPr>
          <w:p w14:paraId="40196BBD" w14:textId="357C4B68"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berwenang memberikan persetujuan atau penolakan atas permohonan pengesahan pembentukan DPLK sebagaimana dimaksud dalam Pasal 12 ayat (1) paling lama 20 (dua puluh) hari kerja sejak dokumen permohonan diterima secara lengkap dan benar.</w:t>
            </w:r>
          </w:p>
        </w:tc>
        <w:tc>
          <w:tcPr>
            <w:tcW w:w="1123" w:type="pct"/>
          </w:tcPr>
          <w:p w14:paraId="2A4701D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76D7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A9878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5B4E98" w14:textId="29C22B4D" w:rsidTr="002D0AA9">
        <w:trPr>
          <w:jc w:val="center"/>
        </w:trPr>
        <w:tc>
          <w:tcPr>
            <w:tcW w:w="1633" w:type="pct"/>
            <w:shd w:val="clear" w:color="auto" w:fill="auto"/>
          </w:tcPr>
          <w:p w14:paraId="11F34EAA" w14:textId="02C05DF8"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memberikan persetujuan atau penolakan atas permohonan pengesahan pembentukan Dana Pensiun sebagaimana dimaksud pada ayat (1), Otoritas Jasa Keuangan melakukan: </w:t>
            </w:r>
          </w:p>
        </w:tc>
        <w:tc>
          <w:tcPr>
            <w:tcW w:w="1123" w:type="pct"/>
          </w:tcPr>
          <w:p w14:paraId="3E1D7E5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3968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04053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3B6BAC" w14:textId="4A48B318" w:rsidTr="002D0AA9">
        <w:trPr>
          <w:jc w:val="center"/>
        </w:trPr>
        <w:tc>
          <w:tcPr>
            <w:tcW w:w="1633" w:type="pct"/>
            <w:shd w:val="clear" w:color="auto" w:fill="auto"/>
          </w:tcPr>
          <w:p w14:paraId="2CE2E7C6" w14:textId="28E19364" w:rsidR="002D0AA9" w:rsidRPr="00C562C1" w:rsidRDefault="002D0AA9" w:rsidP="003D2FCF">
            <w:pPr>
              <w:pStyle w:val="ListParagraph"/>
              <w:numPr>
                <w:ilvl w:val="4"/>
                <w:numId w:val="2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atas kelengkapan dokumen;</w:t>
            </w:r>
          </w:p>
        </w:tc>
        <w:tc>
          <w:tcPr>
            <w:tcW w:w="1123" w:type="pct"/>
          </w:tcPr>
          <w:p w14:paraId="17E2668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5197F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0B8EB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5FEE05" w14:textId="706DD026" w:rsidTr="002D0AA9">
        <w:trPr>
          <w:jc w:val="center"/>
        </w:trPr>
        <w:tc>
          <w:tcPr>
            <w:tcW w:w="1633" w:type="pct"/>
            <w:shd w:val="clear" w:color="auto" w:fill="auto"/>
          </w:tcPr>
          <w:p w14:paraId="229E60FB" w14:textId="70E021D1" w:rsidR="002D0AA9" w:rsidRPr="00C562C1" w:rsidRDefault="002D0AA9" w:rsidP="003D2FCF">
            <w:pPr>
              <w:pStyle w:val="ListParagraph"/>
              <w:numPr>
                <w:ilvl w:val="4"/>
                <w:numId w:val="2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penilaian kemampuan dan kepatutan terhadap calon pihak utama; dan</w:t>
            </w:r>
          </w:p>
        </w:tc>
        <w:tc>
          <w:tcPr>
            <w:tcW w:w="1123" w:type="pct"/>
          </w:tcPr>
          <w:p w14:paraId="30FB393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C14B6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D7365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73FA66" w14:textId="3E4BACA6" w:rsidTr="002D0AA9">
        <w:trPr>
          <w:jc w:val="center"/>
        </w:trPr>
        <w:tc>
          <w:tcPr>
            <w:tcW w:w="1633" w:type="pct"/>
            <w:shd w:val="clear" w:color="auto" w:fill="auto"/>
          </w:tcPr>
          <w:p w14:paraId="633AEFE2" w14:textId="617E5280" w:rsidR="002D0AA9" w:rsidRPr="00C562C1" w:rsidRDefault="002D0AA9" w:rsidP="003D2FCF">
            <w:pPr>
              <w:pStyle w:val="ListParagraph"/>
              <w:numPr>
                <w:ilvl w:val="4"/>
                <w:numId w:val="2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pemenuhan ketentuan peraturan perundang-undangan di bidang Dana Pensiun.</w:t>
            </w:r>
          </w:p>
        </w:tc>
        <w:tc>
          <w:tcPr>
            <w:tcW w:w="1123" w:type="pct"/>
          </w:tcPr>
          <w:p w14:paraId="6711A88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88A32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2B335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4D25EF" w14:textId="2C5E9FE6" w:rsidTr="002D0AA9">
        <w:trPr>
          <w:jc w:val="center"/>
        </w:trPr>
        <w:tc>
          <w:tcPr>
            <w:tcW w:w="1633" w:type="pct"/>
            <w:shd w:val="clear" w:color="auto" w:fill="auto"/>
          </w:tcPr>
          <w:p w14:paraId="7D5A0334" w14:textId="462FD0D7"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Otoritas Jasa Keuangan dapat melakukan peninjauan ke kantor DPLK untuk memastikan </w:t>
            </w:r>
            <w:proofErr w:type="spellStart"/>
            <w:r w:rsidRPr="00C562C1">
              <w:rPr>
                <w:rFonts w:ascii="Bookman Old Style" w:hAnsi="Bookman Old Style"/>
                <w:sz w:val="24"/>
                <w:szCs w:val="24"/>
              </w:rPr>
              <w:t>kesiapan</w:t>
            </w:r>
            <w:proofErr w:type="spellEnd"/>
            <w:r w:rsidRPr="00C562C1">
              <w:rPr>
                <w:rFonts w:ascii="Bookman Old Style" w:hAnsi="Bookman Old Style"/>
                <w:sz w:val="24"/>
                <w:szCs w:val="24"/>
              </w:rPr>
              <w:t xml:space="preserve"> operasional DPLK.</w:t>
            </w:r>
          </w:p>
        </w:tc>
        <w:tc>
          <w:tcPr>
            <w:tcW w:w="1123" w:type="pct"/>
          </w:tcPr>
          <w:p w14:paraId="0139CE5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10ECD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29130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134902" w14:textId="53CC7AB1" w:rsidTr="002D0AA9">
        <w:trPr>
          <w:jc w:val="center"/>
        </w:trPr>
        <w:tc>
          <w:tcPr>
            <w:tcW w:w="1633" w:type="pct"/>
            <w:shd w:val="clear" w:color="auto" w:fill="auto"/>
          </w:tcPr>
          <w:p w14:paraId="28B4FF58" w14:textId="336BA7DD"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berdasarkan hasil analisis Otoritas Jasa Keuangan sebagaimana dimaksud pada ayat (2) terdapat kekurangan dokumen, Pendiri harus menyampaikan kelengkapan dokumen paling lama 20 (dua puluh) hari kerja sejak tanggal surat permintaan kelengkapan dokumen dari Otoritas Jasa Keuangan. </w:t>
            </w:r>
          </w:p>
        </w:tc>
        <w:tc>
          <w:tcPr>
            <w:tcW w:w="1123" w:type="pct"/>
          </w:tcPr>
          <w:p w14:paraId="42B48B5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A459C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8BAF2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3BDAFA" w14:textId="17CAE5ED" w:rsidTr="002D0AA9">
        <w:trPr>
          <w:jc w:val="center"/>
        </w:trPr>
        <w:tc>
          <w:tcPr>
            <w:tcW w:w="1633" w:type="pct"/>
            <w:shd w:val="clear" w:color="auto" w:fill="auto"/>
          </w:tcPr>
          <w:p w14:paraId="1DE49EC1" w14:textId="4413A85F"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Pendiri telah menyampaikan kelengkapan dokumen sebagaimana dimaksud pada ayat (4), Otoritas Jasa Keuangan memberikan persetujuan atau penolakan sesuai dengan ketentuan sebagaimana dimaksud pada ayat (1).</w:t>
            </w:r>
          </w:p>
        </w:tc>
        <w:tc>
          <w:tcPr>
            <w:tcW w:w="1123" w:type="pct"/>
          </w:tcPr>
          <w:p w14:paraId="66AB21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F1C9C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E3738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119ED62" w14:textId="79D34E30" w:rsidTr="002D0AA9">
        <w:trPr>
          <w:jc w:val="center"/>
        </w:trPr>
        <w:tc>
          <w:tcPr>
            <w:tcW w:w="1633" w:type="pct"/>
            <w:shd w:val="clear" w:color="auto" w:fill="auto"/>
          </w:tcPr>
          <w:p w14:paraId="094C953F" w14:textId="412F0B3F"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Apabila dalam waktu 20 (dua puluh) hari kerja sejak tanggal surat permintaan kelengkapan dokumen sebagaimana dimaksud pada ayat (4), Otoritas Jasa Keuangan belum menerima tanggapan atas permintaan kelengkapan dokumen dimaksud, Pendiri dianggap membatalkan permohonan pengesahan pembentukan DPLK.</w:t>
            </w:r>
          </w:p>
        </w:tc>
        <w:tc>
          <w:tcPr>
            <w:tcW w:w="1123" w:type="pct"/>
          </w:tcPr>
          <w:p w14:paraId="5A063F1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247FA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6B93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A8C519" w14:textId="4BFFDC26" w:rsidTr="002D0AA9">
        <w:trPr>
          <w:jc w:val="center"/>
        </w:trPr>
        <w:tc>
          <w:tcPr>
            <w:tcW w:w="1633" w:type="pct"/>
            <w:shd w:val="clear" w:color="auto" w:fill="auto"/>
          </w:tcPr>
          <w:p w14:paraId="0AB4AFA2" w14:textId="44CF3558"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permohonan pengesahan pembentukan DPLK sebagaimana dimaksud pada ayat (1) disetujui, Otoritas Jasa Keuangan menetapkan keputusan pemberian pengesahan pembentukan kepada DPLK. </w:t>
            </w:r>
          </w:p>
        </w:tc>
        <w:tc>
          <w:tcPr>
            <w:tcW w:w="1123" w:type="pct"/>
          </w:tcPr>
          <w:p w14:paraId="50C2840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5D580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AD877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D93752" w14:textId="69324B53" w:rsidTr="002D0AA9">
        <w:trPr>
          <w:jc w:val="center"/>
        </w:trPr>
        <w:tc>
          <w:tcPr>
            <w:tcW w:w="1633" w:type="pct"/>
            <w:shd w:val="clear" w:color="auto" w:fill="auto"/>
          </w:tcPr>
          <w:p w14:paraId="549E2A85" w14:textId="5C3E596B"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menolak permohonan pengesahan pembentukan DPLK sebagaimana dimaksud pada ayat (1), penolakan disampaikan secara tertulis dengan disertai alasan penolakan.</w:t>
            </w:r>
          </w:p>
        </w:tc>
        <w:tc>
          <w:tcPr>
            <w:tcW w:w="1123" w:type="pct"/>
          </w:tcPr>
          <w:p w14:paraId="52D2135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46C56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80955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3F50B6" w14:textId="64EE949B" w:rsidTr="002D0AA9">
        <w:trPr>
          <w:jc w:val="center"/>
        </w:trPr>
        <w:tc>
          <w:tcPr>
            <w:tcW w:w="1633" w:type="pct"/>
            <w:shd w:val="clear" w:color="auto" w:fill="auto"/>
          </w:tcPr>
          <w:p w14:paraId="082C2BBF" w14:textId="5EF93FA7"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permohonan pengesahan pembentukan DPLK sebagaimana dimaksud pada ayat (1) disetujui, PDP satu </w:t>
            </w:r>
            <w:proofErr w:type="spellStart"/>
            <w:r w:rsidRPr="00C562C1">
              <w:rPr>
                <w:rFonts w:ascii="Bookman Old Style" w:hAnsi="Bookman Old Style"/>
                <w:sz w:val="24"/>
                <w:szCs w:val="24"/>
              </w:rPr>
              <w:t>diantaranya</w:t>
            </w:r>
            <w:proofErr w:type="spellEnd"/>
            <w:r w:rsidRPr="00C562C1">
              <w:rPr>
                <w:rFonts w:ascii="Bookman Old Style" w:hAnsi="Bookman Old Style"/>
                <w:sz w:val="24"/>
                <w:szCs w:val="24"/>
              </w:rPr>
              <w:t xml:space="preserve"> dikembalikan kepada Pendiri dan yang lainnya disimpan di Otoritas Jasa Keuangan.</w:t>
            </w:r>
          </w:p>
        </w:tc>
        <w:tc>
          <w:tcPr>
            <w:tcW w:w="1123" w:type="pct"/>
          </w:tcPr>
          <w:p w14:paraId="2196E18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6B4E5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C7E24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48D6BB" w14:textId="22400A05" w:rsidTr="002D0AA9">
        <w:trPr>
          <w:jc w:val="center"/>
        </w:trPr>
        <w:tc>
          <w:tcPr>
            <w:tcW w:w="1633" w:type="pct"/>
            <w:shd w:val="clear" w:color="auto" w:fill="auto"/>
          </w:tcPr>
          <w:p w14:paraId="050848B0" w14:textId="1B0BC515" w:rsidR="002D0AA9" w:rsidRPr="00C562C1" w:rsidRDefault="002D0AA9" w:rsidP="003D2FCF">
            <w:pPr>
              <w:pStyle w:val="ListParagraph"/>
              <w:numPr>
                <w:ilvl w:val="0"/>
                <w:numId w:val="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terdapat perbedaan di antara kedua PDP sebagaimana dimaksud pada ayat (9), maka yang dianggap benar adalah PDP yang disimpan di Otoritas Jasa Keuangan.</w:t>
            </w:r>
          </w:p>
        </w:tc>
        <w:tc>
          <w:tcPr>
            <w:tcW w:w="1123" w:type="pct"/>
          </w:tcPr>
          <w:p w14:paraId="29D9480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D547A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CD27F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ED7012" w14:textId="12826FB8" w:rsidTr="002D0AA9">
        <w:trPr>
          <w:jc w:val="center"/>
        </w:trPr>
        <w:tc>
          <w:tcPr>
            <w:tcW w:w="1633" w:type="pct"/>
            <w:shd w:val="clear" w:color="auto" w:fill="auto"/>
          </w:tcPr>
          <w:p w14:paraId="1D62CC3B"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7241B67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499E6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04A28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CE8B38" w14:textId="19DC408E" w:rsidTr="002D0AA9">
        <w:trPr>
          <w:jc w:val="center"/>
        </w:trPr>
        <w:tc>
          <w:tcPr>
            <w:tcW w:w="1633" w:type="pct"/>
            <w:shd w:val="clear" w:color="auto" w:fill="auto"/>
          </w:tcPr>
          <w:p w14:paraId="3AF12274" w14:textId="1F512C38"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14</w:t>
            </w:r>
          </w:p>
        </w:tc>
        <w:tc>
          <w:tcPr>
            <w:tcW w:w="1123" w:type="pct"/>
          </w:tcPr>
          <w:p w14:paraId="4FC393A8" w14:textId="08E9092D"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8672F67"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31A558CF"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49B0B8C" w14:textId="2F4CD325" w:rsidTr="002D0AA9">
        <w:trPr>
          <w:jc w:val="center"/>
        </w:trPr>
        <w:tc>
          <w:tcPr>
            <w:tcW w:w="1633" w:type="pct"/>
            <w:shd w:val="clear" w:color="auto" w:fill="auto"/>
          </w:tcPr>
          <w:p w14:paraId="67BFA92D" w14:textId="0D381E33" w:rsidR="002D0AA9" w:rsidRPr="00C562C1" w:rsidRDefault="002D0AA9" w:rsidP="003D2FCF">
            <w:pPr>
              <w:pStyle w:val="ListParagraph"/>
              <w:numPr>
                <w:ilvl w:val="0"/>
                <w:numId w:val="2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DPLK memiliki status sebagai badan hukum dan dapat memulai kegiatannya sebagai suatu DPLK sejak tanggal pengesahan pembentukan DPLK oleh Otoritas Jasa Keuangan.</w:t>
            </w:r>
          </w:p>
        </w:tc>
        <w:tc>
          <w:tcPr>
            <w:tcW w:w="1123" w:type="pct"/>
          </w:tcPr>
          <w:p w14:paraId="3ECA084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96178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4CF30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CBEA67" w14:textId="70144369" w:rsidTr="002D0AA9">
        <w:trPr>
          <w:jc w:val="center"/>
        </w:trPr>
        <w:tc>
          <w:tcPr>
            <w:tcW w:w="1633" w:type="pct"/>
            <w:shd w:val="clear" w:color="auto" w:fill="auto"/>
          </w:tcPr>
          <w:p w14:paraId="12E8B737" w14:textId="7716EA93" w:rsidR="002D0AA9" w:rsidRPr="00C562C1" w:rsidRDefault="002D0AA9" w:rsidP="003D2FCF">
            <w:pPr>
              <w:pStyle w:val="ListParagraph"/>
              <w:numPr>
                <w:ilvl w:val="0"/>
                <w:numId w:val="2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wajib mengumumkan pembentukan DPLK dengan menempatkan pengesahan Otoritas Jasa Keuangan atas PDP pada Berita Negara Republik Indonesia.</w:t>
            </w:r>
          </w:p>
        </w:tc>
        <w:tc>
          <w:tcPr>
            <w:tcW w:w="1123" w:type="pct"/>
          </w:tcPr>
          <w:p w14:paraId="04C96F9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89DF2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6AF44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3256584" w14:textId="262924AD" w:rsidTr="002D0AA9">
        <w:trPr>
          <w:jc w:val="center"/>
        </w:trPr>
        <w:tc>
          <w:tcPr>
            <w:tcW w:w="1633" w:type="pct"/>
            <w:shd w:val="clear" w:color="auto" w:fill="auto"/>
          </w:tcPr>
          <w:p w14:paraId="6AEC42B6"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04C8436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E5E60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70CA2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7F2429" w14:textId="69072030" w:rsidTr="002D0AA9">
        <w:trPr>
          <w:jc w:val="center"/>
        </w:trPr>
        <w:tc>
          <w:tcPr>
            <w:tcW w:w="1633" w:type="pct"/>
            <w:shd w:val="clear" w:color="auto" w:fill="auto"/>
          </w:tcPr>
          <w:p w14:paraId="25D9375A" w14:textId="7934F8E3"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Bagian Kelima</w:t>
            </w:r>
          </w:p>
        </w:tc>
        <w:tc>
          <w:tcPr>
            <w:tcW w:w="1123" w:type="pct"/>
          </w:tcPr>
          <w:p w14:paraId="192D315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4C2A2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6AC73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53E96D" w14:textId="0869C43B" w:rsidTr="002D0AA9">
        <w:trPr>
          <w:jc w:val="center"/>
        </w:trPr>
        <w:tc>
          <w:tcPr>
            <w:tcW w:w="1633" w:type="pct"/>
            <w:shd w:val="clear" w:color="auto" w:fill="auto"/>
          </w:tcPr>
          <w:p w14:paraId="159B1DC0" w14:textId="003D1C26"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Pembentukan Dana Pensiun Yang Menyelenggarakan Program Pensiun Berdasarkan Prinsip Syariah</w:t>
            </w:r>
          </w:p>
        </w:tc>
        <w:tc>
          <w:tcPr>
            <w:tcW w:w="1123" w:type="pct"/>
          </w:tcPr>
          <w:p w14:paraId="7AD114F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40124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99BBD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43643B" w14:textId="10C7E79F" w:rsidTr="002D0AA9">
        <w:trPr>
          <w:jc w:val="center"/>
        </w:trPr>
        <w:tc>
          <w:tcPr>
            <w:tcW w:w="1633" w:type="pct"/>
            <w:shd w:val="clear" w:color="auto" w:fill="auto"/>
          </w:tcPr>
          <w:p w14:paraId="4A2EC84C"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7FC6F34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3B1B1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0D814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3EBEA80" w14:textId="012625D7" w:rsidTr="002D0AA9">
        <w:trPr>
          <w:jc w:val="center"/>
        </w:trPr>
        <w:tc>
          <w:tcPr>
            <w:tcW w:w="1633" w:type="pct"/>
            <w:shd w:val="clear" w:color="auto" w:fill="auto"/>
          </w:tcPr>
          <w:p w14:paraId="6068F3BD" w14:textId="407E0997"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Paragraf 1</w:t>
            </w:r>
          </w:p>
        </w:tc>
        <w:tc>
          <w:tcPr>
            <w:tcW w:w="1123" w:type="pct"/>
          </w:tcPr>
          <w:p w14:paraId="355B7E5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E98C0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866BC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69DA60" w14:textId="52E2178C" w:rsidTr="002D0AA9">
        <w:trPr>
          <w:jc w:val="center"/>
        </w:trPr>
        <w:tc>
          <w:tcPr>
            <w:tcW w:w="1633" w:type="pct"/>
            <w:shd w:val="clear" w:color="auto" w:fill="auto"/>
          </w:tcPr>
          <w:p w14:paraId="6C9016B3" w14:textId="5AA268E7"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Umum</w:t>
            </w:r>
          </w:p>
        </w:tc>
        <w:tc>
          <w:tcPr>
            <w:tcW w:w="1123" w:type="pct"/>
          </w:tcPr>
          <w:p w14:paraId="6EC3C7F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8516F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AE422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6340D4" w14:textId="262D47C9" w:rsidTr="002D0AA9">
        <w:trPr>
          <w:jc w:val="center"/>
        </w:trPr>
        <w:tc>
          <w:tcPr>
            <w:tcW w:w="1633" w:type="pct"/>
            <w:shd w:val="clear" w:color="auto" w:fill="auto"/>
          </w:tcPr>
          <w:p w14:paraId="5FEB4534" w14:textId="6C0619C1"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15</w:t>
            </w:r>
          </w:p>
        </w:tc>
        <w:tc>
          <w:tcPr>
            <w:tcW w:w="1123" w:type="pct"/>
          </w:tcPr>
          <w:p w14:paraId="5FCABBCC" w14:textId="3194498D"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B06CA9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3227AD88"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F111277" w14:textId="37390722" w:rsidTr="002D0AA9">
        <w:trPr>
          <w:jc w:val="center"/>
        </w:trPr>
        <w:tc>
          <w:tcPr>
            <w:tcW w:w="1633" w:type="pct"/>
            <w:shd w:val="clear" w:color="auto" w:fill="auto"/>
          </w:tcPr>
          <w:p w14:paraId="19BACE00" w14:textId="183AA9FA"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hAnsi="Bookman Old Style"/>
                <w:sz w:val="24"/>
                <w:szCs w:val="24"/>
              </w:rPr>
              <w:t>Dana Pensiun dapat menyelenggarakan Program Pensiun berdasarkan Prinsip Syariah dalam bentuk:</w:t>
            </w:r>
          </w:p>
        </w:tc>
        <w:tc>
          <w:tcPr>
            <w:tcW w:w="1123" w:type="pct"/>
          </w:tcPr>
          <w:p w14:paraId="2E7D865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18B18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D37D3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2976A5" w14:textId="49769279" w:rsidTr="002D0AA9">
        <w:trPr>
          <w:jc w:val="center"/>
        </w:trPr>
        <w:tc>
          <w:tcPr>
            <w:tcW w:w="1633" w:type="pct"/>
            <w:shd w:val="clear" w:color="auto" w:fill="auto"/>
          </w:tcPr>
          <w:p w14:paraId="5CFE4BCD" w14:textId="1D97AACC" w:rsidR="002D0AA9" w:rsidRPr="00C562C1" w:rsidRDefault="002D0AA9" w:rsidP="003D2FCF">
            <w:pPr>
              <w:pStyle w:val="ListParagraph"/>
              <w:numPr>
                <w:ilvl w:val="0"/>
                <w:numId w:val="2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Dana Pensiun yang seluruh kegiatannya berdasarkan </w:t>
            </w:r>
            <w:r w:rsidRPr="00C562C1">
              <w:rPr>
                <w:rFonts w:ascii="Bookman Old Style" w:eastAsia="Bookman Old Style" w:hAnsi="Bookman Old Style" w:cs="Bookman Old Style"/>
                <w:sz w:val="24"/>
                <w:szCs w:val="24"/>
              </w:rPr>
              <w:t>Prinsip</w:t>
            </w:r>
            <w:r w:rsidRPr="00C562C1">
              <w:rPr>
                <w:rFonts w:ascii="Bookman Old Style" w:hAnsi="Bookman Old Style"/>
                <w:sz w:val="24"/>
                <w:szCs w:val="24"/>
              </w:rPr>
              <w:t xml:space="preserve"> Syariah;</w:t>
            </w:r>
          </w:p>
        </w:tc>
        <w:tc>
          <w:tcPr>
            <w:tcW w:w="1123" w:type="pct"/>
          </w:tcPr>
          <w:p w14:paraId="22AED8E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CF84E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DE055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14510F" w14:textId="347FF58F" w:rsidTr="002D0AA9">
        <w:trPr>
          <w:jc w:val="center"/>
        </w:trPr>
        <w:tc>
          <w:tcPr>
            <w:tcW w:w="1633" w:type="pct"/>
            <w:shd w:val="clear" w:color="auto" w:fill="auto"/>
          </w:tcPr>
          <w:p w14:paraId="36B95948" w14:textId="78E6120A" w:rsidR="002D0AA9" w:rsidRPr="00C562C1" w:rsidRDefault="002D0AA9" w:rsidP="003D2FCF">
            <w:pPr>
              <w:pStyle w:val="ListParagraph"/>
              <w:numPr>
                <w:ilvl w:val="0"/>
                <w:numId w:val="25"/>
              </w:numPr>
              <w:spacing w:after="0" w:line="360" w:lineRule="auto"/>
              <w:ind w:left="447" w:hanging="444"/>
              <w:jc w:val="both"/>
              <w:rPr>
                <w:rFonts w:ascii="Bookman Old Style" w:hAnsi="Bookman Old Style"/>
                <w:sz w:val="24"/>
                <w:szCs w:val="24"/>
              </w:rPr>
            </w:pPr>
            <w:r w:rsidRPr="00C562C1">
              <w:rPr>
                <w:rFonts w:ascii="Bookman Old Style" w:eastAsia="Bookman Old Style" w:hAnsi="Bookman Old Style" w:cs="Bookman Old Style"/>
                <w:sz w:val="24"/>
                <w:szCs w:val="24"/>
              </w:rPr>
              <w:t>unit</w:t>
            </w:r>
            <w:r w:rsidRPr="00C562C1">
              <w:rPr>
                <w:rFonts w:ascii="Bookman Old Style" w:hAnsi="Bookman Old Style"/>
                <w:sz w:val="24"/>
                <w:szCs w:val="24"/>
              </w:rPr>
              <w:t xml:space="preserve"> syariah di DPPK yang menyelenggarakan PPIP; atau</w:t>
            </w:r>
          </w:p>
        </w:tc>
        <w:tc>
          <w:tcPr>
            <w:tcW w:w="1123" w:type="pct"/>
          </w:tcPr>
          <w:p w14:paraId="7FA2E19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950FC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FC3AB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3BD40D" w14:textId="0664D75F" w:rsidTr="002D0AA9">
        <w:trPr>
          <w:jc w:val="center"/>
        </w:trPr>
        <w:tc>
          <w:tcPr>
            <w:tcW w:w="1633" w:type="pct"/>
            <w:shd w:val="clear" w:color="auto" w:fill="auto"/>
          </w:tcPr>
          <w:p w14:paraId="36768889" w14:textId="7344F96B" w:rsidR="002D0AA9" w:rsidRPr="00C562C1" w:rsidRDefault="002D0AA9" w:rsidP="003D2FCF">
            <w:pPr>
              <w:pStyle w:val="ListParagraph"/>
              <w:numPr>
                <w:ilvl w:val="0"/>
                <w:numId w:val="25"/>
              </w:numPr>
              <w:spacing w:after="0" w:line="360" w:lineRule="auto"/>
              <w:ind w:left="447" w:hanging="444"/>
              <w:jc w:val="both"/>
              <w:rPr>
                <w:rFonts w:ascii="Bookman Old Style" w:hAnsi="Bookman Old Style"/>
                <w:sz w:val="24"/>
                <w:szCs w:val="24"/>
              </w:rPr>
            </w:pPr>
            <w:r w:rsidRPr="00C562C1">
              <w:rPr>
                <w:rFonts w:ascii="Bookman Old Style" w:eastAsia="Bookman Old Style" w:hAnsi="Bookman Old Style" w:cs="Bookman Old Style"/>
                <w:sz w:val="24"/>
                <w:szCs w:val="24"/>
              </w:rPr>
              <w:t>penjualan</w:t>
            </w:r>
            <w:r w:rsidRPr="00C562C1">
              <w:rPr>
                <w:rFonts w:ascii="Bookman Old Style" w:hAnsi="Bookman Old Style"/>
                <w:sz w:val="24"/>
                <w:szCs w:val="24"/>
              </w:rPr>
              <w:t xml:space="preserve"> paket investasi syariah di DPLK.</w:t>
            </w:r>
          </w:p>
        </w:tc>
        <w:tc>
          <w:tcPr>
            <w:tcW w:w="1123" w:type="pct"/>
          </w:tcPr>
          <w:p w14:paraId="7C60D2A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41B06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A7120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8ADD6D" w14:textId="556B916D" w:rsidTr="002D0AA9">
        <w:trPr>
          <w:jc w:val="center"/>
        </w:trPr>
        <w:tc>
          <w:tcPr>
            <w:tcW w:w="1633" w:type="pct"/>
            <w:shd w:val="clear" w:color="auto" w:fill="auto"/>
          </w:tcPr>
          <w:p w14:paraId="4E42E099"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76AF1A6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62BEF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B6D83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DD7EAD" w14:textId="73928D99" w:rsidTr="002D0AA9">
        <w:trPr>
          <w:jc w:val="center"/>
        </w:trPr>
        <w:tc>
          <w:tcPr>
            <w:tcW w:w="1633" w:type="pct"/>
            <w:shd w:val="clear" w:color="auto" w:fill="auto"/>
          </w:tcPr>
          <w:p w14:paraId="405D8FAA" w14:textId="21790492"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Paragraf 2</w:t>
            </w:r>
          </w:p>
        </w:tc>
        <w:tc>
          <w:tcPr>
            <w:tcW w:w="1123" w:type="pct"/>
          </w:tcPr>
          <w:p w14:paraId="605D4A4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92F22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4F26E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90AC48F" w14:textId="6F957E81" w:rsidTr="002D0AA9">
        <w:trPr>
          <w:jc w:val="center"/>
        </w:trPr>
        <w:tc>
          <w:tcPr>
            <w:tcW w:w="1633" w:type="pct"/>
            <w:shd w:val="clear" w:color="auto" w:fill="auto"/>
          </w:tcPr>
          <w:p w14:paraId="1051796F" w14:textId="73CCA03D"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Pembentukan Dana Pensiun Syariah Melalui Konversi</w:t>
            </w:r>
          </w:p>
        </w:tc>
        <w:tc>
          <w:tcPr>
            <w:tcW w:w="1123" w:type="pct"/>
          </w:tcPr>
          <w:p w14:paraId="20AC4ED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96DF5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23195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60406F" w14:textId="3E900FD3" w:rsidTr="002D0AA9">
        <w:trPr>
          <w:jc w:val="center"/>
        </w:trPr>
        <w:tc>
          <w:tcPr>
            <w:tcW w:w="1633" w:type="pct"/>
            <w:shd w:val="clear" w:color="auto" w:fill="auto"/>
          </w:tcPr>
          <w:p w14:paraId="7D2348FC" w14:textId="01EAC6A8"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16</w:t>
            </w:r>
          </w:p>
        </w:tc>
        <w:tc>
          <w:tcPr>
            <w:tcW w:w="1123" w:type="pct"/>
          </w:tcPr>
          <w:p w14:paraId="4DB3DD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AFD86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BBD6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4695DE" w14:textId="3C29D645" w:rsidTr="002D0AA9">
        <w:trPr>
          <w:jc w:val="center"/>
        </w:trPr>
        <w:tc>
          <w:tcPr>
            <w:tcW w:w="1633" w:type="pct"/>
            <w:shd w:val="clear" w:color="auto" w:fill="auto"/>
          </w:tcPr>
          <w:p w14:paraId="7494B471" w14:textId="178FA966" w:rsidR="002D0AA9" w:rsidRPr="00C562C1" w:rsidRDefault="002D0AA9" w:rsidP="003D2FCF">
            <w:pPr>
              <w:pStyle w:val="ListParagraph"/>
              <w:numPr>
                <w:ilvl w:val="0"/>
                <w:numId w:val="2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dapat dikonversi menjadi Dana Pensiun Syariah dalam hal Pendiri mengajukan permohonan pengesahan perubahan PDP kepada Otoritas Jasa Keuangan.</w:t>
            </w:r>
          </w:p>
        </w:tc>
        <w:tc>
          <w:tcPr>
            <w:tcW w:w="1123" w:type="pct"/>
          </w:tcPr>
          <w:p w14:paraId="07DB5641" w14:textId="2005A351"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74A3019"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C0DE517"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5ABF708" w14:textId="2C1A7CE5" w:rsidTr="002D0AA9">
        <w:trPr>
          <w:jc w:val="center"/>
        </w:trPr>
        <w:tc>
          <w:tcPr>
            <w:tcW w:w="1633" w:type="pct"/>
            <w:shd w:val="clear" w:color="auto" w:fill="auto"/>
          </w:tcPr>
          <w:p w14:paraId="75F064B9" w14:textId="7D62595C" w:rsidR="002D0AA9" w:rsidRPr="00C562C1" w:rsidRDefault="002D0AA9" w:rsidP="003D2FCF">
            <w:pPr>
              <w:pStyle w:val="ListParagraph"/>
              <w:numPr>
                <w:ilvl w:val="0"/>
                <w:numId w:val="2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Perubahan PDP sebagaimana dimaksud pada ayat (1) wajib mengikuti persyaratan perubahan PDP dan ditambah hal-hal sebagai berikut:</w:t>
            </w:r>
          </w:p>
        </w:tc>
        <w:tc>
          <w:tcPr>
            <w:tcW w:w="1123" w:type="pct"/>
          </w:tcPr>
          <w:p w14:paraId="22550FCF" w14:textId="1357244F"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BFA4C79"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0F36395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6A9E928" w14:textId="2E431B92" w:rsidTr="002D0AA9">
        <w:trPr>
          <w:jc w:val="center"/>
        </w:trPr>
        <w:tc>
          <w:tcPr>
            <w:tcW w:w="1633" w:type="pct"/>
            <w:shd w:val="clear" w:color="auto" w:fill="auto"/>
          </w:tcPr>
          <w:p w14:paraId="7130BC81" w14:textId="410B1E2D"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maksud dan tujuan Dana Pensiun untuk menyelenggarakan Program Pensiun berdasarkan Prinsip Syariah;</w:t>
            </w:r>
          </w:p>
        </w:tc>
        <w:tc>
          <w:tcPr>
            <w:tcW w:w="1123" w:type="pct"/>
          </w:tcPr>
          <w:p w14:paraId="75BC8F7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8CC79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857CC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D4935C8" w14:textId="1F10450B" w:rsidTr="002D0AA9">
        <w:trPr>
          <w:jc w:val="center"/>
        </w:trPr>
        <w:tc>
          <w:tcPr>
            <w:tcW w:w="1633" w:type="pct"/>
            <w:shd w:val="clear" w:color="auto" w:fill="auto"/>
          </w:tcPr>
          <w:p w14:paraId="3F625AC1" w14:textId="629172A5"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akad yang digunakan;</w:t>
            </w:r>
          </w:p>
        </w:tc>
        <w:tc>
          <w:tcPr>
            <w:tcW w:w="1123" w:type="pct"/>
          </w:tcPr>
          <w:p w14:paraId="3B4072E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4A44C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3588A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EF4640" w14:textId="76C8E182" w:rsidTr="002D0AA9">
        <w:trPr>
          <w:jc w:val="center"/>
        </w:trPr>
        <w:tc>
          <w:tcPr>
            <w:tcW w:w="1633" w:type="pct"/>
            <w:shd w:val="clear" w:color="auto" w:fill="auto"/>
          </w:tcPr>
          <w:p w14:paraId="47DCFFFD" w14:textId="3341F350"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penggantian, dan penunjukan kembali Dewan Pengawas Syariah;</w:t>
            </w:r>
          </w:p>
        </w:tc>
        <w:tc>
          <w:tcPr>
            <w:tcW w:w="1123" w:type="pct"/>
          </w:tcPr>
          <w:p w14:paraId="0455642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A4873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802CD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A7EF840" w14:textId="374419AE" w:rsidTr="002D0AA9">
        <w:trPr>
          <w:jc w:val="center"/>
        </w:trPr>
        <w:tc>
          <w:tcPr>
            <w:tcW w:w="1633" w:type="pct"/>
            <w:shd w:val="clear" w:color="auto" w:fill="auto"/>
          </w:tcPr>
          <w:p w14:paraId="5666FF88" w14:textId="04202087"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masa jabatan Dewan Pengawas Syariah;</w:t>
            </w:r>
          </w:p>
        </w:tc>
        <w:tc>
          <w:tcPr>
            <w:tcW w:w="1123" w:type="pct"/>
          </w:tcPr>
          <w:p w14:paraId="4865EF0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8EA65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99F43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D0C4C3" w14:textId="0F39B653" w:rsidTr="002D0AA9">
        <w:trPr>
          <w:jc w:val="center"/>
        </w:trPr>
        <w:tc>
          <w:tcPr>
            <w:tcW w:w="1633" w:type="pct"/>
            <w:shd w:val="clear" w:color="auto" w:fill="auto"/>
          </w:tcPr>
          <w:p w14:paraId="54068BC9" w14:textId="3F74A993"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kewajiban, dan tanggung jawab Dewan Pengawas Syariah;</w:t>
            </w:r>
          </w:p>
        </w:tc>
        <w:tc>
          <w:tcPr>
            <w:tcW w:w="1123" w:type="pct"/>
          </w:tcPr>
          <w:p w14:paraId="1A2D846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EF42F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143C4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DAAE05" w14:textId="075A7859" w:rsidTr="002D0AA9">
        <w:trPr>
          <w:jc w:val="center"/>
        </w:trPr>
        <w:tc>
          <w:tcPr>
            <w:tcW w:w="1633" w:type="pct"/>
            <w:shd w:val="clear" w:color="auto" w:fill="auto"/>
          </w:tcPr>
          <w:p w14:paraId="27192BEE" w14:textId="5B0B19BF"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ketentuan mengenai dana </w:t>
            </w:r>
            <w:proofErr w:type="spellStart"/>
            <w:r w:rsidRPr="00C562C1">
              <w:rPr>
                <w:rFonts w:ascii="Bookman Old Style" w:hAnsi="Bookman Old Style"/>
                <w:i/>
                <w:iCs/>
                <w:sz w:val="24"/>
                <w:szCs w:val="24"/>
              </w:rPr>
              <w:t>ta’zir</w:t>
            </w:r>
            <w:proofErr w:type="spellEnd"/>
            <w:r w:rsidRPr="00C562C1">
              <w:rPr>
                <w:rFonts w:ascii="Bookman Old Style" w:hAnsi="Bookman Old Style"/>
                <w:sz w:val="24"/>
                <w:szCs w:val="24"/>
              </w:rPr>
              <w:t>, bagi DPPK;</w:t>
            </w:r>
          </w:p>
        </w:tc>
        <w:tc>
          <w:tcPr>
            <w:tcW w:w="1123" w:type="pct"/>
          </w:tcPr>
          <w:p w14:paraId="0BB7210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798E4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C7930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2FB4418" w14:textId="67610D59" w:rsidTr="002D0AA9">
        <w:trPr>
          <w:jc w:val="center"/>
        </w:trPr>
        <w:tc>
          <w:tcPr>
            <w:tcW w:w="1633" w:type="pct"/>
            <w:shd w:val="clear" w:color="auto" w:fill="auto"/>
          </w:tcPr>
          <w:p w14:paraId="41DFA12B" w14:textId="35278CC3"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besar iuran untuk Program Pensiun; dan</w:t>
            </w:r>
          </w:p>
        </w:tc>
        <w:tc>
          <w:tcPr>
            <w:tcW w:w="1123" w:type="pct"/>
          </w:tcPr>
          <w:p w14:paraId="3B36CDB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2A17E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49EEF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5B8CB1" w14:textId="5C6064B2" w:rsidTr="002D0AA9">
        <w:trPr>
          <w:jc w:val="center"/>
        </w:trPr>
        <w:tc>
          <w:tcPr>
            <w:tcW w:w="1633" w:type="pct"/>
            <w:shd w:val="clear" w:color="auto" w:fill="auto"/>
          </w:tcPr>
          <w:p w14:paraId="2C7054DD" w14:textId="38330DE1" w:rsidR="002D0AA9" w:rsidRPr="00C562C1" w:rsidRDefault="002D0AA9" w:rsidP="003D2FCF">
            <w:pPr>
              <w:pStyle w:val="ListParagraph"/>
              <w:numPr>
                <w:ilvl w:val="4"/>
                <w:numId w:val="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w:t>
            </w:r>
          </w:p>
        </w:tc>
        <w:tc>
          <w:tcPr>
            <w:tcW w:w="1123" w:type="pct"/>
          </w:tcPr>
          <w:p w14:paraId="6C747DC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6CB5E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03F6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2F521F" w14:textId="28014913" w:rsidTr="002D0AA9">
        <w:trPr>
          <w:jc w:val="center"/>
        </w:trPr>
        <w:tc>
          <w:tcPr>
            <w:tcW w:w="1633" w:type="pct"/>
            <w:shd w:val="clear" w:color="auto" w:fill="auto"/>
          </w:tcPr>
          <w:p w14:paraId="6152DE7D" w14:textId="6EFE4035" w:rsidR="002D0AA9" w:rsidRPr="00C562C1" w:rsidRDefault="002D0AA9" w:rsidP="003D2FCF">
            <w:pPr>
              <w:pStyle w:val="ListParagraph"/>
              <w:numPr>
                <w:ilvl w:val="0"/>
                <w:numId w:val="2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konversi Dana Pensiun Syariah selain mengajukan perubahan PDP harus juga menyampaikan dokumen tambahan sebagai berikut:</w:t>
            </w:r>
          </w:p>
        </w:tc>
        <w:tc>
          <w:tcPr>
            <w:tcW w:w="1123" w:type="pct"/>
          </w:tcPr>
          <w:p w14:paraId="432E582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4B1D3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5D271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2B03460" w14:textId="14B22269" w:rsidTr="002D0AA9">
        <w:trPr>
          <w:jc w:val="center"/>
        </w:trPr>
        <w:tc>
          <w:tcPr>
            <w:tcW w:w="1633" w:type="pct"/>
            <w:shd w:val="clear" w:color="auto" w:fill="auto"/>
          </w:tcPr>
          <w:p w14:paraId="196E2A88" w14:textId="2AF21B34" w:rsidR="002D0AA9" w:rsidRPr="00C562C1" w:rsidRDefault="002D0AA9" w:rsidP="003D2FCF">
            <w:pPr>
              <w:pStyle w:val="ListParagraph"/>
              <w:numPr>
                <w:ilvl w:val="4"/>
                <w:numId w:val="19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penyesuaian aset Dana Pensiun yang tidak sesuai dengan Prinsip Syariah sehingga sesuai dengan Prinsip Syariah;</w:t>
            </w:r>
          </w:p>
        </w:tc>
        <w:tc>
          <w:tcPr>
            <w:tcW w:w="1123" w:type="pct"/>
          </w:tcPr>
          <w:p w14:paraId="326270E2" w14:textId="2D473685"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Dana Pensiun yang bermaksud melakukan konversi menjadi Dana Pensiun Syariah mungkin saja memiliki investasi yang tidak sesuai dengan Prinsip Syariah seperti investasi pada obligasi. Pada saat Dana Pensiun akan melakukan konversi, jenis investasi Dana Pensiun yang tidak sesuai dengan Prinsip Syariah harus disesuaikan terlebih dahulu sehingga seluruh investasi Dana Pensiun pada saat menjadi Dana Pensiun Syariah telah sesuai dengan Prinsip Syariah.</w:t>
            </w:r>
          </w:p>
        </w:tc>
        <w:tc>
          <w:tcPr>
            <w:tcW w:w="1122" w:type="pct"/>
          </w:tcPr>
          <w:p w14:paraId="51F0DC38"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10DEC354"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2FAF9468" w14:textId="4CF8354C" w:rsidTr="002D0AA9">
        <w:trPr>
          <w:jc w:val="center"/>
        </w:trPr>
        <w:tc>
          <w:tcPr>
            <w:tcW w:w="1633" w:type="pct"/>
            <w:shd w:val="clear" w:color="auto" w:fill="auto"/>
          </w:tcPr>
          <w:p w14:paraId="4CD6183F" w14:textId="250A6DBD" w:rsidR="002D0AA9" w:rsidRPr="00C562C1" w:rsidRDefault="002D0AA9" w:rsidP="003D2FCF">
            <w:pPr>
              <w:pStyle w:val="ListParagraph"/>
              <w:numPr>
                <w:ilvl w:val="4"/>
                <w:numId w:val="19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pemberitahuan perihal rencana konversi kepada peserta Dana Pensiun; dan</w:t>
            </w:r>
          </w:p>
        </w:tc>
        <w:tc>
          <w:tcPr>
            <w:tcW w:w="1123" w:type="pct"/>
          </w:tcPr>
          <w:p w14:paraId="4C6D0CC4" w14:textId="200358BF"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6FDCDEF"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9217EE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230B450" w14:textId="450E12AC" w:rsidTr="002D0AA9">
        <w:trPr>
          <w:jc w:val="center"/>
        </w:trPr>
        <w:tc>
          <w:tcPr>
            <w:tcW w:w="1633" w:type="pct"/>
            <w:shd w:val="clear" w:color="auto" w:fill="auto"/>
          </w:tcPr>
          <w:p w14:paraId="7DDD19FE" w14:textId="1C20A8F4" w:rsidR="002D0AA9" w:rsidRPr="00C562C1" w:rsidRDefault="002D0AA9" w:rsidP="003D2FCF">
            <w:pPr>
              <w:pStyle w:val="ListParagraph"/>
              <w:numPr>
                <w:ilvl w:val="4"/>
                <w:numId w:val="19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Arahan Investasi, bagi DPPK.</w:t>
            </w:r>
          </w:p>
        </w:tc>
        <w:tc>
          <w:tcPr>
            <w:tcW w:w="1123" w:type="pct"/>
          </w:tcPr>
          <w:p w14:paraId="263B18AA" w14:textId="3B70555A"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“Arahan Investasi” adalah arahan investasi yang telah disesuaikan sedemikian rupa sehingga instrumen investasi yang diperkenankan sesuai dengan Prinsip Syariah.</w:t>
            </w:r>
          </w:p>
        </w:tc>
        <w:tc>
          <w:tcPr>
            <w:tcW w:w="1122" w:type="pct"/>
          </w:tcPr>
          <w:p w14:paraId="65D180E0"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47EF378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6838C6CC" w14:textId="3F316D10" w:rsidTr="002D0AA9">
        <w:trPr>
          <w:jc w:val="center"/>
        </w:trPr>
        <w:tc>
          <w:tcPr>
            <w:tcW w:w="1633" w:type="pct"/>
            <w:shd w:val="clear" w:color="auto" w:fill="auto"/>
          </w:tcPr>
          <w:p w14:paraId="11822134"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48408DF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D6805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31DBC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C28B4F" w14:textId="21CA0AE9" w:rsidTr="002D0AA9">
        <w:trPr>
          <w:jc w:val="center"/>
        </w:trPr>
        <w:tc>
          <w:tcPr>
            <w:tcW w:w="1633" w:type="pct"/>
            <w:shd w:val="clear" w:color="auto" w:fill="auto"/>
          </w:tcPr>
          <w:p w14:paraId="652F5BD2" w14:textId="63766266"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17</w:t>
            </w:r>
          </w:p>
        </w:tc>
        <w:tc>
          <w:tcPr>
            <w:tcW w:w="1123" w:type="pct"/>
          </w:tcPr>
          <w:p w14:paraId="64E26DB7" w14:textId="41169E54"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B6EF458"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5F115267"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261F903C" w14:textId="36931761" w:rsidTr="002D0AA9">
        <w:trPr>
          <w:jc w:val="center"/>
        </w:trPr>
        <w:tc>
          <w:tcPr>
            <w:tcW w:w="1633" w:type="pct"/>
            <w:shd w:val="clear" w:color="auto" w:fill="auto"/>
          </w:tcPr>
          <w:p w14:paraId="386737A2" w14:textId="59138608"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hAnsi="Bookman Old Style"/>
                <w:sz w:val="24"/>
                <w:szCs w:val="24"/>
              </w:rPr>
              <w:t>Pada saat mengajukan konversi menjadi Dana Pensiun Syariah, Pendiri harus juga menyampaikan permohonan penilaian kemampuan dan kepatutan bagi calon Dewan Pengawas Syariah sesuai dengan ketentuan terkait penilaian kemampuan dan kepatutan lembaga jasa keuangan.</w:t>
            </w:r>
          </w:p>
        </w:tc>
        <w:tc>
          <w:tcPr>
            <w:tcW w:w="1123" w:type="pct"/>
          </w:tcPr>
          <w:p w14:paraId="6ACE04E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31155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F4B58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CF676A" w14:textId="1DE525AF" w:rsidTr="002D0AA9">
        <w:trPr>
          <w:jc w:val="center"/>
        </w:trPr>
        <w:tc>
          <w:tcPr>
            <w:tcW w:w="1633" w:type="pct"/>
            <w:shd w:val="clear" w:color="auto" w:fill="auto"/>
          </w:tcPr>
          <w:p w14:paraId="23ED14AE"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593F2A9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A31BC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E3670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6FEE49" w14:textId="00F4DAE1" w:rsidTr="002D0AA9">
        <w:trPr>
          <w:jc w:val="center"/>
        </w:trPr>
        <w:tc>
          <w:tcPr>
            <w:tcW w:w="1633" w:type="pct"/>
            <w:shd w:val="clear" w:color="auto" w:fill="auto"/>
          </w:tcPr>
          <w:p w14:paraId="456F2ABB" w14:textId="38803502"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Paragraf 3</w:t>
            </w:r>
          </w:p>
          <w:p w14:paraId="4A8331BB" w14:textId="15AC045D"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Pembentukan Unit Syariah Bagi DPPK yang Menyelenggarakan PPIP</w:t>
            </w:r>
          </w:p>
        </w:tc>
        <w:tc>
          <w:tcPr>
            <w:tcW w:w="1123" w:type="pct"/>
          </w:tcPr>
          <w:p w14:paraId="2617A7E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F088E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7DA11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E24BA9" w14:textId="0A9A91EF" w:rsidTr="002D0AA9">
        <w:trPr>
          <w:jc w:val="center"/>
        </w:trPr>
        <w:tc>
          <w:tcPr>
            <w:tcW w:w="1633" w:type="pct"/>
            <w:shd w:val="clear" w:color="auto" w:fill="auto"/>
          </w:tcPr>
          <w:p w14:paraId="1D155770" w14:textId="394B40A5"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18</w:t>
            </w:r>
          </w:p>
        </w:tc>
        <w:tc>
          <w:tcPr>
            <w:tcW w:w="1123" w:type="pct"/>
          </w:tcPr>
          <w:p w14:paraId="56C83356" w14:textId="0287C88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95F94AD"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6DD25D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17849D2" w14:textId="4D015C6E" w:rsidTr="002D0AA9">
        <w:trPr>
          <w:jc w:val="center"/>
        </w:trPr>
        <w:tc>
          <w:tcPr>
            <w:tcW w:w="1633" w:type="pct"/>
            <w:shd w:val="clear" w:color="auto" w:fill="auto"/>
          </w:tcPr>
          <w:p w14:paraId="217D70BB" w14:textId="215C1697" w:rsidR="002D0AA9" w:rsidRPr="00C562C1" w:rsidRDefault="002D0AA9" w:rsidP="003D2FCF">
            <w:pPr>
              <w:pStyle w:val="ListParagraph"/>
              <w:numPr>
                <w:ilvl w:val="0"/>
                <w:numId w:val="2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DPPK yang menyelenggarakan PPIP yang membentuk Unit Syariah harus memenuhi syarat sebagai berikut:</w:t>
            </w:r>
          </w:p>
        </w:tc>
        <w:tc>
          <w:tcPr>
            <w:tcW w:w="1123" w:type="pct"/>
          </w:tcPr>
          <w:p w14:paraId="645A83B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DB2F7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43D20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7B7BA80" w14:textId="6CDE6B14" w:rsidTr="002D0AA9">
        <w:trPr>
          <w:jc w:val="center"/>
        </w:trPr>
        <w:tc>
          <w:tcPr>
            <w:tcW w:w="1633" w:type="pct"/>
            <w:shd w:val="clear" w:color="auto" w:fill="auto"/>
          </w:tcPr>
          <w:p w14:paraId="3EB4E6F0" w14:textId="4F3E8534" w:rsidR="002D0AA9" w:rsidRPr="00C562C1" w:rsidRDefault="002D0AA9" w:rsidP="003D2FCF">
            <w:pPr>
              <w:pStyle w:val="ListParagraph"/>
              <w:numPr>
                <w:ilvl w:val="4"/>
                <w:numId w:val="2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memiliki Pengurus DPPK yang ditunjuk sebagai pengelola Unit Syariah;</w:t>
            </w:r>
          </w:p>
        </w:tc>
        <w:tc>
          <w:tcPr>
            <w:tcW w:w="1123" w:type="pct"/>
          </w:tcPr>
          <w:p w14:paraId="3D0C635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E58BE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BED21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4A029F" w14:textId="528F28C1" w:rsidTr="002D0AA9">
        <w:trPr>
          <w:jc w:val="center"/>
        </w:trPr>
        <w:tc>
          <w:tcPr>
            <w:tcW w:w="1633" w:type="pct"/>
            <w:shd w:val="clear" w:color="auto" w:fill="auto"/>
          </w:tcPr>
          <w:p w14:paraId="7E7A7FF6" w14:textId="2C88F907" w:rsidR="002D0AA9" w:rsidRPr="00C562C1" w:rsidRDefault="002D0AA9" w:rsidP="003D2FCF">
            <w:pPr>
              <w:pStyle w:val="ListParagraph"/>
              <w:numPr>
                <w:ilvl w:val="4"/>
                <w:numId w:val="2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memiliki calon Peserta Unit Syariah; dan</w:t>
            </w:r>
          </w:p>
        </w:tc>
        <w:tc>
          <w:tcPr>
            <w:tcW w:w="1123" w:type="pct"/>
          </w:tcPr>
          <w:p w14:paraId="3C8BFAC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E455C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1B50E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CBD56C" w14:textId="07FA7646" w:rsidTr="002D0AA9">
        <w:trPr>
          <w:jc w:val="center"/>
        </w:trPr>
        <w:tc>
          <w:tcPr>
            <w:tcW w:w="1633" w:type="pct"/>
            <w:shd w:val="clear" w:color="auto" w:fill="auto"/>
          </w:tcPr>
          <w:p w14:paraId="76535CE2" w14:textId="3896FF9D" w:rsidR="002D0AA9" w:rsidRPr="00C562C1" w:rsidRDefault="002D0AA9" w:rsidP="003D2FCF">
            <w:pPr>
              <w:pStyle w:val="ListParagraph"/>
              <w:numPr>
                <w:ilvl w:val="4"/>
                <w:numId w:val="2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memisahkan aset dan liabilitas Unit Syariah dari aset dan liabilitas DPPK non-Unit Syariah yang menyelenggarakan PPIP.</w:t>
            </w:r>
          </w:p>
        </w:tc>
        <w:tc>
          <w:tcPr>
            <w:tcW w:w="1123" w:type="pct"/>
          </w:tcPr>
          <w:p w14:paraId="771F431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3CAC1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98073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D68FF7" w14:textId="19589947" w:rsidTr="002D0AA9">
        <w:trPr>
          <w:jc w:val="center"/>
        </w:trPr>
        <w:tc>
          <w:tcPr>
            <w:tcW w:w="1633" w:type="pct"/>
            <w:shd w:val="clear" w:color="auto" w:fill="auto"/>
          </w:tcPr>
          <w:p w14:paraId="2DC7510C" w14:textId="5F5362D5" w:rsidR="002D0AA9" w:rsidRPr="00C562C1" w:rsidRDefault="002D0AA9" w:rsidP="003D2FCF">
            <w:pPr>
              <w:pStyle w:val="ListParagraph"/>
              <w:numPr>
                <w:ilvl w:val="0"/>
                <w:numId w:val="2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calon Peserta Unit Syariah sebagaimana dimaksud pada ayat (1) huruf b berasal dari Peserta DPPK yang menyelenggarakan PPIP yang telah ada sebelum pembentukan Unit Syariah, DPPK yang menyelenggarakan PPIP wajib: </w:t>
            </w:r>
          </w:p>
        </w:tc>
        <w:tc>
          <w:tcPr>
            <w:tcW w:w="1123" w:type="pct"/>
          </w:tcPr>
          <w:p w14:paraId="527D17C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0129E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FCEE4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EC4A12A" w14:textId="604E813F" w:rsidTr="002D0AA9">
        <w:trPr>
          <w:jc w:val="center"/>
        </w:trPr>
        <w:tc>
          <w:tcPr>
            <w:tcW w:w="1633" w:type="pct"/>
            <w:shd w:val="clear" w:color="auto" w:fill="auto"/>
          </w:tcPr>
          <w:p w14:paraId="275DD1D8" w14:textId="1312E92D" w:rsidR="002D0AA9" w:rsidRPr="00C562C1" w:rsidRDefault="002D0AA9" w:rsidP="003D2FCF">
            <w:pPr>
              <w:pStyle w:val="ListParagraph"/>
              <w:numPr>
                <w:ilvl w:val="4"/>
                <w:numId w:val="3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menyampaikan informasi kepada Peserta yang bersangkutan bahwa </w:t>
            </w:r>
            <w:proofErr w:type="spellStart"/>
            <w:r w:rsidRPr="00C562C1">
              <w:rPr>
                <w:rFonts w:ascii="Bookman Old Style" w:hAnsi="Bookman Old Style"/>
                <w:sz w:val="24"/>
                <w:szCs w:val="24"/>
              </w:rPr>
              <w:t>kepesertaannya</w:t>
            </w:r>
            <w:proofErr w:type="spellEnd"/>
            <w:r w:rsidRPr="00C562C1">
              <w:rPr>
                <w:rFonts w:ascii="Bookman Old Style" w:hAnsi="Bookman Old Style"/>
                <w:sz w:val="24"/>
                <w:szCs w:val="24"/>
              </w:rPr>
              <w:t xml:space="preserve"> akan dialihkan ke Unit Syariah; dan</w:t>
            </w:r>
          </w:p>
        </w:tc>
        <w:tc>
          <w:tcPr>
            <w:tcW w:w="1123" w:type="pct"/>
          </w:tcPr>
          <w:p w14:paraId="5548208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E9954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C12B2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6EC03F" w14:textId="13A2164C" w:rsidTr="002D0AA9">
        <w:trPr>
          <w:jc w:val="center"/>
        </w:trPr>
        <w:tc>
          <w:tcPr>
            <w:tcW w:w="1633" w:type="pct"/>
            <w:shd w:val="clear" w:color="auto" w:fill="auto"/>
          </w:tcPr>
          <w:p w14:paraId="5867B594" w14:textId="57882D9A" w:rsidR="002D0AA9" w:rsidRPr="00C562C1" w:rsidRDefault="002D0AA9" w:rsidP="003D2FCF">
            <w:pPr>
              <w:pStyle w:val="ListParagraph"/>
              <w:numPr>
                <w:ilvl w:val="4"/>
                <w:numId w:val="3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meminta pernyataan kesediaan dari setiap Peserta yang akan beralih menjadi peserta Unit Syariah.</w:t>
            </w:r>
          </w:p>
        </w:tc>
        <w:tc>
          <w:tcPr>
            <w:tcW w:w="1123" w:type="pct"/>
          </w:tcPr>
          <w:p w14:paraId="1DADC93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5588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3E16E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F65C428" w14:textId="0500BB90" w:rsidTr="002D0AA9">
        <w:trPr>
          <w:jc w:val="center"/>
        </w:trPr>
        <w:tc>
          <w:tcPr>
            <w:tcW w:w="1633" w:type="pct"/>
            <w:shd w:val="clear" w:color="auto" w:fill="auto"/>
          </w:tcPr>
          <w:p w14:paraId="64D22D31"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6E1C97C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706CF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28468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24E695" w14:textId="0C2659E6" w:rsidTr="002D0AA9">
        <w:trPr>
          <w:jc w:val="center"/>
        </w:trPr>
        <w:tc>
          <w:tcPr>
            <w:tcW w:w="1633" w:type="pct"/>
            <w:shd w:val="clear" w:color="auto" w:fill="auto"/>
          </w:tcPr>
          <w:p w14:paraId="7E231E0D" w14:textId="1173386D"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19</w:t>
            </w:r>
          </w:p>
        </w:tc>
        <w:tc>
          <w:tcPr>
            <w:tcW w:w="1123" w:type="pct"/>
          </w:tcPr>
          <w:p w14:paraId="2444CB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3760B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53908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C25FCC" w14:textId="3EDBE820" w:rsidTr="002D0AA9">
        <w:trPr>
          <w:jc w:val="center"/>
        </w:trPr>
        <w:tc>
          <w:tcPr>
            <w:tcW w:w="1633" w:type="pct"/>
            <w:shd w:val="clear" w:color="auto" w:fill="auto"/>
          </w:tcPr>
          <w:p w14:paraId="30AEC230" w14:textId="2292FE4E" w:rsidR="002D0AA9" w:rsidRPr="00C562C1" w:rsidRDefault="002D0AA9" w:rsidP="003D2FCF">
            <w:pPr>
              <w:pStyle w:val="ListParagraph"/>
              <w:numPr>
                <w:ilvl w:val="0"/>
                <w:numId w:val="3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Pembentukan Unit Syariah dilakukan oleh Pendiri dengan mengajukan permohonan pengesahan perubahan PDP kepada Otoritas Jasa Keuangan.</w:t>
            </w:r>
          </w:p>
        </w:tc>
        <w:tc>
          <w:tcPr>
            <w:tcW w:w="1123" w:type="pct"/>
          </w:tcPr>
          <w:p w14:paraId="3B5C8008" w14:textId="0BFCEAF5"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B9D173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1564FB1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2C52AC1" w14:textId="5E01E85D" w:rsidTr="002D0AA9">
        <w:trPr>
          <w:jc w:val="center"/>
        </w:trPr>
        <w:tc>
          <w:tcPr>
            <w:tcW w:w="1633" w:type="pct"/>
            <w:shd w:val="clear" w:color="auto" w:fill="auto"/>
          </w:tcPr>
          <w:p w14:paraId="74E1CAFB" w14:textId="7C32C35C" w:rsidR="002D0AA9" w:rsidRPr="00C562C1" w:rsidRDefault="002D0AA9" w:rsidP="003D2FCF">
            <w:pPr>
              <w:pStyle w:val="ListParagraph"/>
              <w:numPr>
                <w:ilvl w:val="0"/>
                <w:numId w:val="3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pengesahan perubahan PDP sebagaimana dimaksud pada ayat (1) wajib mengikuti persyaratan perubahan PDP dan ditambah hal-hal sebagai berikut:</w:t>
            </w:r>
          </w:p>
        </w:tc>
        <w:tc>
          <w:tcPr>
            <w:tcW w:w="1123" w:type="pct"/>
          </w:tcPr>
          <w:p w14:paraId="1534F00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E94C2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3C226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723B6A" w14:textId="4000DBD4" w:rsidTr="002D0AA9">
        <w:trPr>
          <w:jc w:val="center"/>
        </w:trPr>
        <w:tc>
          <w:tcPr>
            <w:tcW w:w="1633" w:type="pct"/>
            <w:shd w:val="clear" w:color="auto" w:fill="auto"/>
          </w:tcPr>
          <w:p w14:paraId="6105CD48" w14:textId="6CF24A5D"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maksud dan tujuan DPPK yang menyelenggarakan PPIP untuk membentuk Unit Syariah;</w:t>
            </w:r>
          </w:p>
        </w:tc>
        <w:tc>
          <w:tcPr>
            <w:tcW w:w="1123" w:type="pct"/>
          </w:tcPr>
          <w:p w14:paraId="36A13294" w14:textId="1B10C563"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87BDF7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BFE2B01"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A1177DB" w14:textId="60C4C125" w:rsidTr="002D0AA9">
        <w:trPr>
          <w:jc w:val="center"/>
        </w:trPr>
        <w:tc>
          <w:tcPr>
            <w:tcW w:w="1633" w:type="pct"/>
            <w:shd w:val="clear" w:color="auto" w:fill="auto"/>
          </w:tcPr>
          <w:p w14:paraId="7D5E0C66" w14:textId="66F57DFA"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akad yang digunakan;</w:t>
            </w:r>
          </w:p>
        </w:tc>
        <w:tc>
          <w:tcPr>
            <w:tcW w:w="1123" w:type="pct"/>
          </w:tcPr>
          <w:p w14:paraId="1C0E9C6B" w14:textId="5DF6B89F"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5FCA51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73284FA"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61CDD873" w14:textId="6824512C" w:rsidTr="002D0AA9">
        <w:trPr>
          <w:jc w:val="center"/>
        </w:trPr>
        <w:tc>
          <w:tcPr>
            <w:tcW w:w="1633" w:type="pct"/>
            <w:shd w:val="clear" w:color="auto" w:fill="auto"/>
          </w:tcPr>
          <w:p w14:paraId="750C1DC3" w14:textId="3BDB59F1"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penggantian, dan penunjukan kembali Dewan Pengawas Syariah;</w:t>
            </w:r>
          </w:p>
        </w:tc>
        <w:tc>
          <w:tcPr>
            <w:tcW w:w="1123" w:type="pct"/>
          </w:tcPr>
          <w:p w14:paraId="6CDEC541" w14:textId="5D15824E"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716A77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544AE39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E4C4B14" w14:textId="580B0E0C" w:rsidTr="002D0AA9">
        <w:trPr>
          <w:jc w:val="center"/>
        </w:trPr>
        <w:tc>
          <w:tcPr>
            <w:tcW w:w="1633" w:type="pct"/>
            <w:shd w:val="clear" w:color="auto" w:fill="auto"/>
          </w:tcPr>
          <w:p w14:paraId="30F5A4D8" w14:textId="69164977"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masa jabatan Dewan Pengawas Syariah;</w:t>
            </w:r>
          </w:p>
        </w:tc>
        <w:tc>
          <w:tcPr>
            <w:tcW w:w="1123" w:type="pct"/>
          </w:tcPr>
          <w:p w14:paraId="5AC1CFFA" w14:textId="1D34D35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D501592"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3B26C08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893A5F1" w14:textId="58B57AB2" w:rsidTr="002D0AA9">
        <w:trPr>
          <w:jc w:val="center"/>
        </w:trPr>
        <w:tc>
          <w:tcPr>
            <w:tcW w:w="1633" w:type="pct"/>
            <w:shd w:val="clear" w:color="auto" w:fill="auto"/>
          </w:tcPr>
          <w:p w14:paraId="0FE91D47" w14:textId="170D4F0C"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kewajiban, dan tanggung jawab Dewan Pengawas Syariah;</w:t>
            </w:r>
          </w:p>
        </w:tc>
        <w:tc>
          <w:tcPr>
            <w:tcW w:w="1123" w:type="pct"/>
          </w:tcPr>
          <w:p w14:paraId="7D14EC8E" w14:textId="0E9B69E6"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0B1EB7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4530F59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1A0FBEF9" w14:textId="0249EC5C" w:rsidTr="002D0AA9">
        <w:trPr>
          <w:jc w:val="center"/>
        </w:trPr>
        <w:tc>
          <w:tcPr>
            <w:tcW w:w="1633" w:type="pct"/>
            <w:shd w:val="clear" w:color="auto" w:fill="auto"/>
          </w:tcPr>
          <w:p w14:paraId="6351F653" w14:textId="3854ECED"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ketentuan mengenai dana </w:t>
            </w:r>
            <w:proofErr w:type="spellStart"/>
            <w:r w:rsidRPr="00C562C1">
              <w:rPr>
                <w:rFonts w:ascii="Bookman Old Style" w:hAnsi="Bookman Old Style"/>
                <w:i/>
                <w:iCs/>
                <w:sz w:val="24"/>
                <w:szCs w:val="24"/>
              </w:rPr>
              <w:t>ta’zir</w:t>
            </w:r>
            <w:proofErr w:type="spellEnd"/>
            <w:r w:rsidRPr="00C562C1">
              <w:rPr>
                <w:rFonts w:ascii="Bookman Old Style" w:hAnsi="Bookman Old Style"/>
                <w:sz w:val="24"/>
                <w:szCs w:val="24"/>
              </w:rPr>
              <w:t>;</w:t>
            </w:r>
          </w:p>
        </w:tc>
        <w:tc>
          <w:tcPr>
            <w:tcW w:w="1123" w:type="pct"/>
          </w:tcPr>
          <w:p w14:paraId="5A63BDF2" w14:textId="7B3A5B1E"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4253F7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8FD44BC"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6816BDEE" w14:textId="5742CCCB" w:rsidTr="002D0AA9">
        <w:trPr>
          <w:jc w:val="center"/>
        </w:trPr>
        <w:tc>
          <w:tcPr>
            <w:tcW w:w="1633" w:type="pct"/>
            <w:shd w:val="clear" w:color="auto" w:fill="auto"/>
          </w:tcPr>
          <w:p w14:paraId="691E262E" w14:textId="4CC4E117"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aset dan liabilitas Unit Syariah;</w:t>
            </w:r>
          </w:p>
        </w:tc>
        <w:tc>
          <w:tcPr>
            <w:tcW w:w="1123" w:type="pct"/>
          </w:tcPr>
          <w:p w14:paraId="44AB96BE" w14:textId="08C68171"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C340B1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38B77930"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6E75E7DF" w14:textId="71B1006C" w:rsidTr="002D0AA9">
        <w:trPr>
          <w:jc w:val="center"/>
        </w:trPr>
        <w:tc>
          <w:tcPr>
            <w:tcW w:w="1633" w:type="pct"/>
            <w:shd w:val="clear" w:color="auto" w:fill="auto"/>
          </w:tcPr>
          <w:p w14:paraId="6C2B5162" w14:textId="0E0F778A"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besar iuran untuk Program Pensiun; dan</w:t>
            </w:r>
          </w:p>
        </w:tc>
        <w:tc>
          <w:tcPr>
            <w:tcW w:w="1123" w:type="pct"/>
          </w:tcPr>
          <w:p w14:paraId="54DE0606" w14:textId="4260832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770D720"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E6A353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52848F9A" w14:textId="3B880367" w:rsidTr="002D0AA9">
        <w:trPr>
          <w:jc w:val="center"/>
        </w:trPr>
        <w:tc>
          <w:tcPr>
            <w:tcW w:w="1633" w:type="pct"/>
            <w:shd w:val="clear" w:color="auto" w:fill="auto"/>
          </w:tcPr>
          <w:p w14:paraId="086B3C1B" w14:textId="2D5D178D" w:rsidR="002D0AA9" w:rsidRPr="00C562C1" w:rsidRDefault="002D0AA9" w:rsidP="003D2FCF">
            <w:pPr>
              <w:pStyle w:val="ListParagraph"/>
              <w:numPr>
                <w:ilvl w:val="4"/>
                <w:numId w:val="3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w:t>
            </w:r>
          </w:p>
        </w:tc>
        <w:tc>
          <w:tcPr>
            <w:tcW w:w="1123" w:type="pct"/>
          </w:tcPr>
          <w:p w14:paraId="14ED9E52" w14:textId="0B932983"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Isi PDP antara lain memuat pengaturan mengenai cara penentuan aset dan liabilitas yang dipisahkan atau dialihkan ke Unit Syariah pada saat pertama kali Unit Syariah dibentuk dan penegasan </w:t>
            </w:r>
            <w:proofErr w:type="spellStart"/>
            <w:r w:rsidRPr="00C562C1">
              <w:rPr>
                <w:rFonts w:ascii="Bookman Old Style" w:hAnsi="Bookman Old Style"/>
                <w:sz w:val="24"/>
                <w:szCs w:val="24"/>
              </w:rPr>
              <w:t>keterpisahan</w:t>
            </w:r>
            <w:proofErr w:type="spellEnd"/>
            <w:r w:rsidRPr="00C562C1">
              <w:rPr>
                <w:rFonts w:ascii="Bookman Old Style" w:hAnsi="Bookman Old Style"/>
                <w:sz w:val="24"/>
                <w:szCs w:val="24"/>
              </w:rPr>
              <w:t xml:space="preserve"> aset dan liabilitas Unit Syariah dari aset dan liabilitas Dana Pensiun lainnya.</w:t>
            </w:r>
          </w:p>
        </w:tc>
        <w:tc>
          <w:tcPr>
            <w:tcW w:w="1122" w:type="pct"/>
          </w:tcPr>
          <w:p w14:paraId="02AEF4FD"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BF75564"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DE4359B" w14:textId="0A93C867" w:rsidTr="002D0AA9">
        <w:trPr>
          <w:jc w:val="center"/>
        </w:trPr>
        <w:tc>
          <w:tcPr>
            <w:tcW w:w="1633" w:type="pct"/>
            <w:shd w:val="clear" w:color="auto" w:fill="auto"/>
          </w:tcPr>
          <w:p w14:paraId="4B8132FE" w14:textId="00441907" w:rsidR="002D0AA9" w:rsidRPr="00C562C1" w:rsidRDefault="002D0AA9" w:rsidP="003D2FCF">
            <w:pPr>
              <w:pStyle w:val="ListParagraph"/>
              <w:numPr>
                <w:ilvl w:val="0"/>
                <w:numId w:val="3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pembentukan selain mengajukan perubahan PDP wajib juga menyampaikan dokumen tambahan sebagai berikut:</w:t>
            </w:r>
          </w:p>
        </w:tc>
        <w:tc>
          <w:tcPr>
            <w:tcW w:w="1123" w:type="pct"/>
          </w:tcPr>
          <w:p w14:paraId="368E2AD1" w14:textId="64D4E623"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E90E432"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27BE09F"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4329C09" w14:textId="45651F5C" w:rsidTr="002D0AA9">
        <w:trPr>
          <w:jc w:val="center"/>
        </w:trPr>
        <w:tc>
          <w:tcPr>
            <w:tcW w:w="1633" w:type="pct"/>
            <w:shd w:val="clear" w:color="auto" w:fill="auto"/>
          </w:tcPr>
          <w:p w14:paraId="75C60D78" w14:textId="4F80CC2D" w:rsidR="002D0AA9" w:rsidRPr="00C562C1" w:rsidRDefault="002D0AA9" w:rsidP="003D2FCF">
            <w:pPr>
              <w:pStyle w:val="ListParagraph"/>
              <w:numPr>
                <w:ilvl w:val="4"/>
                <w:numId w:val="3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Arahan Investasi;</w:t>
            </w:r>
          </w:p>
        </w:tc>
        <w:tc>
          <w:tcPr>
            <w:tcW w:w="1123" w:type="pct"/>
          </w:tcPr>
          <w:p w14:paraId="49FFAE5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6F855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70DFF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C6B36F" w14:textId="2C4CF4E0" w:rsidTr="002D0AA9">
        <w:trPr>
          <w:jc w:val="center"/>
        </w:trPr>
        <w:tc>
          <w:tcPr>
            <w:tcW w:w="1633" w:type="pct"/>
            <w:shd w:val="clear" w:color="auto" w:fill="auto"/>
          </w:tcPr>
          <w:p w14:paraId="5498F3B7" w14:textId="1B25C1C1" w:rsidR="002D0AA9" w:rsidRPr="00C562C1" w:rsidRDefault="002D0AA9" w:rsidP="003D2FCF">
            <w:pPr>
              <w:pStyle w:val="ListParagraph"/>
              <w:numPr>
                <w:ilvl w:val="4"/>
                <w:numId w:val="3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pemberitahuan informasi kepada Peserta;</w:t>
            </w:r>
          </w:p>
        </w:tc>
        <w:tc>
          <w:tcPr>
            <w:tcW w:w="1123" w:type="pct"/>
          </w:tcPr>
          <w:p w14:paraId="0ACA836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B4A8F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5B0FA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E4657AF" w14:textId="0374C1E1" w:rsidTr="002D0AA9">
        <w:trPr>
          <w:jc w:val="center"/>
        </w:trPr>
        <w:tc>
          <w:tcPr>
            <w:tcW w:w="1633" w:type="pct"/>
            <w:shd w:val="clear" w:color="auto" w:fill="auto"/>
          </w:tcPr>
          <w:p w14:paraId="06DE9FF1" w14:textId="1286BE17" w:rsidR="002D0AA9" w:rsidRPr="00C562C1" w:rsidRDefault="002D0AA9" w:rsidP="003D2FCF">
            <w:pPr>
              <w:pStyle w:val="ListParagraph"/>
              <w:numPr>
                <w:ilvl w:val="4"/>
                <w:numId w:val="3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Pendiri tentang jumlah calon Peserta Unit Syariah dan aset Unit Syariah; dan</w:t>
            </w:r>
          </w:p>
        </w:tc>
        <w:tc>
          <w:tcPr>
            <w:tcW w:w="1123" w:type="pct"/>
          </w:tcPr>
          <w:p w14:paraId="25AA82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38697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3E956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A606D1" w14:textId="48F660E4" w:rsidTr="002D0AA9">
        <w:trPr>
          <w:jc w:val="center"/>
        </w:trPr>
        <w:tc>
          <w:tcPr>
            <w:tcW w:w="1633" w:type="pct"/>
            <w:shd w:val="clear" w:color="auto" w:fill="auto"/>
          </w:tcPr>
          <w:p w14:paraId="0B9E96F7" w14:textId="263D54EF" w:rsidR="002D0AA9" w:rsidRPr="00C562C1" w:rsidRDefault="002D0AA9" w:rsidP="003D2FCF">
            <w:pPr>
              <w:pStyle w:val="ListParagraph"/>
              <w:numPr>
                <w:ilvl w:val="4"/>
                <w:numId w:val="3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Peserta DPPK yang menyelenggarakan PPIP yang memilih menjadi Peserta Unit Syariah.</w:t>
            </w:r>
          </w:p>
        </w:tc>
        <w:tc>
          <w:tcPr>
            <w:tcW w:w="1123" w:type="pct"/>
          </w:tcPr>
          <w:p w14:paraId="5E1232A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EAC7B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EFE7D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DFB089" w14:textId="449D005C" w:rsidTr="002D0AA9">
        <w:trPr>
          <w:jc w:val="center"/>
        </w:trPr>
        <w:tc>
          <w:tcPr>
            <w:tcW w:w="1633" w:type="pct"/>
            <w:shd w:val="clear" w:color="auto" w:fill="auto"/>
          </w:tcPr>
          <w:p w14:paraId="1860574B"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4301AA2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E4D4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23B58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D97DE6" w14:textId="32F87375" w:rsidTr="002D0AA9">
        <w:trPr>
          <w:jc w:val="center"/>
        </w:trPr>
        <w:tc>
          <w:tcPr>
            <w:tcW w:w="1633" w:type="pct"/>
            <w:shd w:val="clear" w:color="auto" w:fill="auto"/>
          </w:tcPr>
          <w:p w14:paraId="22845F8C" w14:textId="131D011F"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20</w:t>
            </w:r>
          </w:p>
        </w:tc>
        <w:tc>
          <w:tcPr>
            <w:tcW w:w="1123" w:type="pct"/>
          </w:tcPr>
          <w:p w14:paraId="4B52475D" w14:textId="531072CF"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BEDC74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007220C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BD6FE3A" w14:textId="35613562" w:rsidTr="002D0AA9">
        <w:trPr>
          <w:jc w:val="center"/>
        </w:trPr>
        <w:tc>
          <w:tcPr>
            <w:tcW w:w="1633" w:type="pct"/>
            <w:shd w:val="clear" w:color="auto" w:fill="auto"/>
          </w:tcPr>
          <w:p w14:paraId="60FFDF0E" w14:textId="3C90269B"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hAnsi="Bookman Old Style"/>
                <w:sz w:val="24"/>
                <w:szCs w:val="24"/>
              </w:rPr>
              <w:t>Pada saat mengajukan pembentukan Unit Syariah, Pendiri harus juga menyampaikan permohonan penilaian kemampuan dan kepatutan bagi calon Dewan Pengawas Syariah sesuai dengan ketentuan terkait penilaian kemampuan dan kepatutan lembaga jasa keuangan.</w:t>
            </w:r>
          </w:p>
        </w:tc>
        <w:tc>
          <w:tcPr>
            <w:tcW w:w="1123" w:type="pct"/>
          </w:tcPr>
          <w:p w14:paraId="531D00A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CFCEF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49D36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10AC390" w14:textId="44411EB4" w:rsidTr="002D0AA9">
        <w:trPr>
          <w:jc w:val="center"/>
        </w:trPr>
        <w:tc>
          <w:tcPr>
            <w:tcW w:w="1633" w:type="pct"/>
            <w:shd w:val="clear" w:color="auto" w:fill="auto"/>
          </w:tcPr>
          <w:p w14:paraId="41E3BDF4"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58FB0D0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7E1DD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43CBA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87D991C" w14:textId="70E8FE4A" w:rsidTr="002D0AA9">
        <w:trPr>
          <w:jc w:val="center"/>
        </w:trPr>
        <w:tc>
          <w:tcPr>
            <w:tcW w:w="1633" w:type="pct"/>
            <w:shd w:val="clear" w:color="auto" w:fill="auto"/>
          </w:tcPr>
          <w:p w14:paraId="44FD5988" w14:textId="73ABCE04"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21</w:t>
            </w:r>
          </w:p>
        </w:tc>
        <w:tc>
          <w:tcPr>
            <w:tcW w:w="1123" w:type="pct"/>
          </w:tcPr>
          <w:p w14:paraId="466097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4727D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704C4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8DAE2F" w14:textId="302C03B6" w:rsidTr="002D0AA9">
        <w:trPr>
          <w:jc w:val="center"/>
        </w:trPr>
        <w:tc>
          <w:tcPr>
            <w:tcW w:w="1633" w:type="pct"/>
            <w:shd w:val="clear" w:color="auto" w:fill="auto"/>
          </w:tcPr>
          <w:p w14:paraId="1567A309" w14:textId="74508A15" w:rsidR="002D0AA9" w:rsidRPr="00C562C1" w:rsidRDefault="002D0AA9" w:rsidP="003D2FCF">
            <w:pPr>
              <w:pStyle w:val="ListParagraph"/>
              <w:numPr>
                <w:ilvl w:val="0"/>
                <w:numId w:val="3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terdapat Peserta yang memilih menjadi Peserta Unit Syariah, DPPK yang menyelenggarakan PPIP wajib melakukan pemisahan aset dan liabilitas Peserta yang memilih Unit Syariah paling lama 180 (seratus delapan puluh) hari sejak tanggal pengesahan perubahan PDP.</w:t>
            </w:r>
          </w:p>
        </w:tc>
        <w:tc>
          <w:tcPr>
            <w:tcW w:w="1123" w:type="pct"/>
          </w:tcPr>
          <w:p w14:paraId="43E65E45" w14:textId="2B1BD1E3"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“pemisahan aset” adalah memisahkan aset peserta yang pindah ke Unit Syariah.</w:t>
            </w:r>
          </w:p>
        </w:tc>
        <w:tc>
          <w:tcPr>
            <w:tcW w:w="1122" w:type="pct"/>
          </w:tcPr>
          <w:p w14:paraId="48C5CE19"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397198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12478EE3" w14:textId="76BA797F" w:rsidTr="002D0AA9">
        <w:trPr>
          <w:jc w:val="center"/>
        </w:trPr>
        <w:tc>
          <w:tcPr>
            <w:tcW w:w="1633" w:type="pct"/>
            <w:shd w:val="clear" w:color="auto" w:fill="auto"/>
          </w:tcPr>
          <w:p w14:paraId="1E602721" w14:textId="60482615" w:rsidR="002D0AA9" w:rsidRPr="00C562C1" w:rsidRDefault="002D0AA9" w:rsidP="003D2FCF">
            <w:pPr>
              <w:pStyle w:val="ListParagraph"/>
              <w:numPr>
                <w:ilvl w:val="0"/>
                <w:numId w:val="3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Pemisahan aset dan liabilitas sebagaimana dimaksud pada ayat (1) dilakukan secara proporsional dan diatur dalam PDP.</w:t>
            </w:r>
          </w:p>
        </w:tc>
        <w:tc>
          <w:tcPr>
            <w:tcW w:w="1123" w:type="pct"/>
          </w:tcPr>
          <w:p w14:paraId="69C9DF99" w14:textId="654FB460"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“proporsional” adalah sesuai dengan porsi Peserta yang beralih ke Unit Syariah. Bagi Dana Pensiun yang menyelenggarakan PPMP, porsi aset dan liabilitas Peserta Unit Syariah dihitung oleh aktuaris. Adapun bagi Dana Pensiun yang menyelenggarakan PPIP, porsi aset dan liabilitas Peserta Unit Syariah didasarkan pada saldo rekening Peserta.</w:t>
            </w:r>
          </w:p>
        </w:tc>
        <w:tc>
          <w:tcPr>
            <w:tcW w:w="1122" w:type="pct"/>
          </w:tcPr>
          <w:p w14:paraId="4585416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AD40534"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FA851E2" w14:textId="62D896B2" w:rsidTr="002D0AA9">
        <w:trPr>
          <w:jc w:val="center"/>
        </w:trPr>
        <w:tc>
          <w:tcPr>
            <w:tcW w:w="1633" w:type="pct"/>
            <w:shd w:val="clear" w:color="auto" w:fill="auto"/>
          </w:tcPr>
          <w:p w14:paraId="5E415CDA"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0C93EE7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197C8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1A1FC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3F6DF5" w14:textId="4741EB76" w:rsidTr="002D0AA9">
        <w:trPr>
          <w:jc w:val="center"/>
        </w:trPr>
        <w:tc>
          <w:tcPr>
            <w:tcW w:w="1633" w:type="pct"/>
            <w:shd w:val="clear" w:color="auto" w:fill="auto"/>
          </w:tcPr>
          <w:p w14:paraId="075A1B81" w14:textId="70ED9C21"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Paragraf 4</w:t>
            </w:r>
          </w:p>
        </w:tc>
        <w:tc>
          <w:tcPr>
            <w:tcW w:w="1123" w:type="pct"/>
          </w:tcPr>
          <w:p w14:paraId="26DDD38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820F9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F2E35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FDD274" w14:textId="6F0923ED" w:rsidTr="002D0AA9">
        <w:trPr>
          <w:jc w:val="center"/>
        </w:trPr>
        <w:tc>
          <w:tcPr>
            <w:tcW w:w="1633" w:type="pct"/>
            <w:shd w:val="clear" w:color="auto" w:fill="auto"/>
          </w:tcPr>
          <w:p w14:paraId="096A35E9" w14:textId="0660F776"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Penjualan Paket Investasi Syariah di DPLK</w:t>
            </w:r>
          </w:p>
        </w:tc>
        <w:tc>
          <w:tcPr>
            <w:tcW w:w="1123" w:type="pct"/>
          </w:tcPr>
          <w:p w14:paraId="4AA2E05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9A0B6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B41D5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3509BB0" w14:textId="34D5FE73" w:rsidTr="002D0AA9">
        <w:trPr>
          <w:jc w:val="center"/>
        </w:trPr>
        <w:tc>
          <w:tcPr>
            <w:tcW w:w="1633" w:type="pct"/>
            <w:shd w:val="clear" w:color="auto" w:fill="auto"/>
          </w:tcPr>
          <w:p w14:paraId="5C7F65E9" w14:textId="1DF94945"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22</w:t>
            </w:r>
          </w:p>
        </w:tc>
        <w:tc>
          <w:tcPr>
            <w:tcW w:w="1123" w:type="pct"/>
          </w:tcPr>
          <w:p w14:paraId="1E757736" w14:textId="218DDFD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27260A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108F60F1"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441FC421" w14:textId="6786A4E3" w:rsidTr="002D0AA9">
        <w:trPr>
          <w:jc w:val="center"/>
        </w:trPr>
        <w:tc>
          <w:tcPr>
            <w:tcW w:w="1633" w:type="pct"/>
            <w:shd w:val="clear" w:color="auto" w:fill="auto"/>
          </w:tcPr>
          <w:p w14:paraId="6671767E" w14:textId="58B3D012" w:rsidR="002D0AA9" w:rsidRPr="00C562C1" w:rsidRDefault="002D0AA9" w:rsidP="003D2FCF">
            <w:pPr>
              <w:pStyle w:val="ListParagraph"/>
              <w:numPr>
                <w:ilvl w:val="0"/>
                <w:numId w:val="3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DPLK yang akan menjual paket investasi syariah wajib mengajukan permohonan pengesahan perubahan PDP kepada Otoritas Jasa Keuangan.</w:t>
            </w:r>
          </w:p>
        </w:tc>
        <w:tc>
          <w:tcPr>
            <w:tcW w:w="1123" w:type="pct"/>
          </w:tcPr>
          <w:p w14:paraId="29DBAB8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47182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70802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B33937" w14:textId="7DF1B414" w:rsidTr="002D0AA9">
        <w:trPr>
          <w:jc w:val="center"/>
        </w:trPr>
        <w:tc>
          <w:tcPr>
            <w:tcW w:w="1633" w:type="pct"/>
            <w:shd w:val="clear" w:color="auto" w:fill="auto"/>
          </w:tcPr>
          <w:p w14:paraId="11B3F424" w14:textId="05422F90" w:rsidR="002D0AA9" w:rsidRPr="00C562C1" w:rsidRDefault="002D0AA9" w:rsidP="003D2FCF">
            <w:pPr>
              <w:pStyle w:val="ListParagraph"/>
              <w:numPr>
                <w:ilvl w:val="0"/>
                <w:numId w:val="3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pengesahan perubahan PDP sebagaimana dimaksud pada ayat (1) wajib mengikuti persyaratan perubahan PDP dan ditambah hal-hal sebagai berikut:</w:t>
            </w:r>
          </w:p>
        </w:tc>
        <w:tc>
          <w:tcPr>
            <w:tcW w:w="1123" w:type="pct"/>
          </w:tcPr>
          <w:p w14:paraId="3FA9CDD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F8382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9667E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13851A" w14:textId="711C5CC8" w:rsidTr="002D0AA9">
        <w:trPr>
          <w:jc w:val="center"/>
        </w:trPr>
        <w:tc>
          <w:tcPr>
            <w:tcW w:w="1633" w:type="pct"/>
            <w:shd w:val="clear" w:color="auto" w:fill="auto"/>
          </w:tcPr>
          <w:p w14:paraId="08A6B6DF" w14:textId="572765CD"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pilihan jenis investasi syariah yang tersedia bagi Peserta;</w:t>
            </w:r>
          </w:p>
        </w:tc>
        <w:tc>
          <w:tcPr>
            <w:tcW w:w="1123" w:type="pct"/>
          </w:tcPr>
          <w:p w14:paraId="7EC22BD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5789E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20656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8842D3" w14:textId="3DDE3CD7" w:rsidTr="002D0AA9">
        <w:trPr>
          <w:jc w:val="center"/>
        </w:trPr>
        <w:tc>
          <w:tcPr>
            <w:tcW w:w="1633" w:type="pct"/>
            <w:shd w:val="clear" w:color="auto" w:fill="auto"/>
          </w:tcPr>
          <w:p w14:paraId="09E617B5" w14:textId="1D79560C"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akad yang digunakan;</w:t>
            </w:r>
          </w:p>
        </w:tc>
        <w:tc>
          <w:tcPr>
            <w:tcW w:w="1123" w:type="pct"/>
          </w:tcPr>
          <w:p w14:paraId="5B28256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E55EB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D0CE9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F3977C" w14:textId="1292191A" w:rsidTr="002D0AA9">
        <w:trPr>
          <w:jc w:val="center"/>
        </w:trPr>
        <w:tc>
          <w:tcPr>
            <w:tcW w:w="1633" w:type="pct"/>
            <w:shd w:val="clear" w:color="auto" w:fill="auto"/>
          </w:tcPr>
          <w:p w14:paraId="5AD44DA1" w14:textId="19985EDB"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penggantian, dan penunjukan kembali Dewan Pengawas Syariah;</w:t>
            </w:r>
          </w:p>
        </w:tc>
        <w:tc>
          <w:tcPr>
            <w:tcW w:w="1123" w:type="pct"/>
          </w:tcPr>
          <w:p w14:paraId="1DB2FD5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F77ED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D9AE4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B7D879" w14:textId="7F0067C2" w:rsidTr="002D0AA9">
        <w:trPr>
          <w:jc w:val="center"/>
        </w:trPr>
        <w:tc>
          <w:tcPr>
            <w:tcW w:w="1633" w:type="pct"/>
            <w:shd w:val="clear" w:color="auto" w:fill="auto"/>
          </w:tcPr>
          <w:p w14:paraId="4C075D97" w14:textId="5F696374"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masa jabatan Dewan Pengawas Syariah; </w:t>
            </w:r>
          </w:p>
        </w:tc>
        <w:tc>
          <w:tcPr>
            <w:tcW w:w="1123" w:type="pct"/>
          </w:tcPr>
          <w:p w14:paraId="519E594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928DA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9968A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625D59" w14:textId="114F9260" w:rsidTr="002D0AA9">
        <w:trPr>
          <w:jc w:val="center"/>
        </w:trPr>
        <w:tc>
          <w:tcPr>
            <w:tcW w:w="1633" w:type="pct"/>
            <w:shd w:val="clear" w:color="auto" w:fill="auto"/>
          </w:tcPr>
          <w:p w14:paraId="63F87B49" w14:textId="5E683941"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kewajiban, dan tanggung jawab Dewan Pengawas Syariah;</w:t>
            </w:r>
          </w:p>
        </w:tc>
        <w:tc>
          <w:tcPr>
            <w:tcW w:w="1123" w:type="pct"/>
          </w:tcPr>
          <w:p w14:paraId="4E9E9DE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068F4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AF34F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941486" w14:textId="408F6ACE" w:rsidTr="002D0AA9">
        <w:trPr>
          <w:jc w:val="center"/>
        </w:trPr>
        <w:tc>
          <w:tcPr>
            <w:tcW w:w="1633" w:type="pct"/>
            <w:shd w:val="clear" w:color="auto" w:fill="auto"/>
          </w:tcPr>
          <w:p w14:paraId="45281C92" w14:textId="05BBE251"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besar iuran untuk Program Pensiun; dan</w:t>
            </w:r>
          </w:p>
        </w:tc>
        <w:tc>
          <w:tcPr>
            <w:tcW w:w="1123" w:type="pct"/>
          </w:tcPr>
          <w:p w14:paraId="2EDCD49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03DD8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01257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73C943" w14:textId="1C07551F" w:rsidTr="002D0AA9">
        <w:trPr>
          <w:jc w:val="center"/>
        </w:trPr>
        <w:tc>
          <w:tcPr>
            <w:tcW w:w="1633" w:type="pct"/>
            <w:shd w:val="clear" w:color="auto" w:fill="auto"/>
          </w:tcPr>
          <w:p w14:paraId="56E40D5A" w14:textId="7A0F404A" w:rsidR="002D0AA9" w:rsidRPr="00C562C1" w:rsidRDefault="002D0AA9" w:rsidP="003D2FCF">
            <w:pPr>
              <w:pStyle w:val="ListParagraph"/>
              <w:numPr>
                <w:ilvl w:val="4"/>
                <w:numId w:val="3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w:t>
            </w:r>
          </w:p>
        </w:tc>
        <w:tc>
          <w:tcPr>
            <w:tcW w:w="1123" w:type="pct"/>
          </w:tcPr>
          <w:p w14:paraId="05E12A2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EC61C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5948A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C2CC49F" w14:textId="5C44DF98" w:rsidTr="002D0AA9">
        <w:trPr>
          <w:jc w:val="center"/>
        </w:trPr>
        <w:tc>
          <w:tcPr>
            <w:tcW w:w="1633" w:type="pct"/>
            <w:shd w:val="clear" w:color="auto" w:fill="auto"/>
          </w:tcPr>
          <w:p w14:paraId="2EA3F2E1" w14:textId="5ABC1574" w:rsidR="002D0AA9" w:rsidRPr="00C562C1" w:rsidRDefault="002D0AA9" w:rsidP="003D2FCF">
            <w:pPr>
              <w:pStyle w:val="ListParagraph"/>
              <w:numPr>
                <w:ilvl w:val="0"/>
                <w:numId w:val="3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Pada saat mengajukan pengajuan untuk menjual paket investasi syariah, Pendiri wajib juga menyampaikan permohonan penilaian kemampuan dan kepatutan bagi calon Dewan Pengawas Syariah sesuai dengan ketentuan terkait penilaian kemampuan dan kepatutan lembaga jasa keuangan. </w:t>
            </w:r>
          </w:p>
        </w:tc>
        <w:tc>
          <w:tcPr>
            <w:tcW w:w="1123" w:type="pct"/>
          </w:tcPr>
          <w:p w14:paraId="62A9698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15E9E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42BB8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E60739" w14:textId="70205CA4" w:rsidTr="002D0AA9">
        <w:trPr>
          <w:jc w:val="center"/>
        </w:trPr>
        <w:tc>
          <w:tcPr>
            <w:tcW w:w="1633" w:type="pct"/>
            <w:shd w:val="clear" w:color="auto" w:fill="auto"/>
          </w:tcPr>
          <w:p w14:paraId="3C7FFE99"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1557109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C4A4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8EE76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335910" w14:textId="19513783" w:rsidTr="002D0AA9">
        <w:trPr>
          <w:jc w:val="center"/>
        </w:trPr>
        <w:tc>
          <w:tcPr>
            <w:tcW w:w="1633" w:type="pct"/>
            <w:shd w:val="clear" w:color="auto" w:fill="auto"/>
          </w:tcPr>
          <w:p w14:paraId="2CB00D5E" w14:textId="1509F1EF"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Paragraf 5</w:t>
            </w:r>
          </w:p>
        </w:tc>
        <w:tc>
          <w:tcPr>
            <w:tcW w:w="1123" w:type="pct"/>
          </w:tcPr>
          <w:p w14:paraId="78FDAC2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12F98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CB5A2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5A370B" w14:textId="234F7C64" w:rsidTr="002D0AA9">
        <w:trPr>
          <w:jc w:val="center"/>
        </w:trPr>
        <w:tc>
          <w:tcPr>
            <w:tcW w:w="1633" w:type="pct"/>
            <w:shd w:val="clear" w:color="auto" w:fill="auto"/>
          </w:tcPr>
          <w:p w14:paraId="62EC65BF" w14:textId="36E691CE"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Persetujuan dan Penolakan Pembentukan Dana Pensiun Yang Menyelenggarakan Program Pensiun Berdasarkan Prinsip Syariah</w:t>
            </w:r>
          </w:p>
        </w:tc>
        <w:tc>
          <w:tcPr>
            <w:tcW w:w="1123" w:type="pct"/>
          </w:tcPr>
          <w:p w14:paraId="22082D4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E6C94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63CE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D910B0" w14:textId="7EF45F4D" w:rsidTr="002D0AA9">
        <w:trPr>
          <w:jc w:val="center"/>
        </w:trPr>
        <w:tc>
          <w:tcPr>
            <w:tcW w:w="1633" w:type="pct"/>
            <w:shd w:val="clear" w:color="auto" w:fill="auto"/>
          </w:tcPr>
          <w:p w14:paraId="15FE9C2E" w14:textId="66399822"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Pasal 23</w:t>
            </w:r>
          </w:p>
        </w:tc>
        <w:tc>
          <w:tcPr>
            <w:tcW w:w="1123" w:type="pct"/>
          </w:tcPr>
          <w:p w14:paraId="63BA5BDD" w14:textId="5586418E"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480D25E"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FF9166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2F7A11A2" w14:textId="11DCD944" w:rsidTr="002D0AA9">
        <w:trPr>
          <w:jc w:val="center"/>
        </w:trPr>
        <w:tc>
          <w:tcPr>
            <w:tcW w:w="1633" w:type="pct"/>
            <w:shd w:val="clear" w:color="auto" w:fill="auto"/>
          </w:tcPr>
          <w:p w14:paraId="4962025C" w14:textId="6621F0DB"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berwenang memberikan persetujuan atau penolakan atas permohonan pengesahan pembentukan sebagaimana dimaksud dalam Pasal 16 ayat (1), Pasal 19 ayat (1), dan Pasal 22 ayat (1) paling lama 20 (dua puluh) hari kerja sejak dokumen permohonan diterima secara lengkap dan benar.</w:t>
            </w:r>
          </w:p>
        </w:tc>
        <w:tc>
          <w:tcPr>
            <w:tcW w:w="1123" w:type="pct"/>
          </w:tcPr>
          <w:p w14:paraId="500155C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DC3EB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87BE9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25038F" w14:textId="52A6E212" w:rsidTr="002D0AA9">
        <w:trPr>
          <w:jc w:val="center"/>
        </w:trPr>
        <w:tc>
          <w:tcPr>
            <w:tcW w:w="1633" w:type="pct"/>
            <w:shd w:val="clear" w:color="auto" w:fill="auto"/>
          </w:tcPr>
          <w:p w14:paraId="7903467F" w14:textId="288B9872"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memberikan persetujuan atau penolakan atas permohonan pengesahan pembentukan sebagaimana dimaksud pada ayat (1), Otoritas Jasa Keuangan melakukan: </w:t>
            </w:r>
          </w:p>
        </w:tc>
        <w:tc>
          <w:tcPr>
            <w:tcW w:w="1123" w:type="pct"/>
          </w:tcPr>
          <w:p w14:paraId="0DB45D6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54CB1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3BB01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335212" w14:textId="77E05818" w:rsidTr="002D0AA9">
        <w:trPr>
          <w:jc w:val="center"/>
        </w:trPr>
        <w:tc>
          <w:tcPr>
            <w:tcW w:w="1633" w:type="pct"/>
            <w:shd w:val="clear" w:color="auto" w:fill="auto"/>
          </w:tcPr>
          <w:p w14:paraId="72066741" w14:textId="0E6428E8" w:rsidR="002D0AA9" w:rsidRPr="00C562C1" w:rsidRDefault="002D0AA9" w:rsidP="003D2FCF">
            <w:pPr>
              <w:pStyle w:val="ListParagraph"/>
              <w:numPr>
                <w:ilvl w:val="4"/>
                <w:numId w:val="3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atas kelengkapan dokumen;</w:t>
            </w:r>
          </w:p>
        </w:tc>
        <w:tc>
          <w:tcPr>
            <w:tcW w:w="1123" w:type="pct"/>
          </w:tcPr>
          <w:p w14:paraId="7AB40E7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6E94B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A091D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1DA3C1B" w14:textId="4F06FDEE" w:rsidTr="002D0AA9">
        <w:trPr>
          <w:jc w:val="center"/>
        </w:trPr>
        <w:tc>
          <w:tcPr>
            <w:tcW w:w="1633" w:type="pct"/>
            <w:shd w:val="clear" w:color="auto" w:fill="auto"/>
          </w:tcPr>
          <w:p w14:paraId="38E05089" w14:textId="3381F771" w:rsidR="002D0AA9" w:rsidRPr="00C562C1" w:rsidRDefault="002D0AA9" w:rsidP="003D2FCF">
            <w:pPr>
              <w:pStyle w:val="ListParagraph"/>
              <w:numPr>
                <w:ilvl w:val="4"/>
                <w:numId w:val="3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penilaian kemampuan dan kepatutan terhadap calon pihak utama; dan</w:t>
            </w:r>
          </w:p>
        </w:tc>
        <w:tc>
          <w:tcPr>
            <w:tcW w:w="1123" w:type="pct"/>
          </w:tcPr>
          <w:p w14:paraId="107E63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ED04A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4868C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885A453" w14:textId="26E97C68" w:rsidTr="002D0AA9">
        <w:trPr>
          <w:jc w:val="center"/>
        </w:trPr>
        <w:tc>
          <w:tcPr>
            <w:tcW w:w="1633" w:type="pct"/>
            <w:shd w:val="clear" w:color="auto" w:fill="auto"/>
          </w:tcPr>
          <w:p w14:paraId="0C40C62E" w14:textId="1BFE7582" w:rsidR="002D0AA9" w:rsidRPr="00C562C1" w:rsidRDefault="002D0AA9" w:rsidP="003D2FCF">
            <w:pPr>
              <w:pStyle w:val="ListParagraph"/>
              <w:numPr>
                <w:ilvl w:val="4"/>
                <w:numId w:val="3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pemenuhan ketentuan peraturan perundang-undangan di bidang Dana Pensiun.</w:t>
            </w:r>
          </w:p>
        </w:tc>
        <w:tc>
          <w:tcPr>
            <w:tcW w:w="1123" w:type="pct"/>
          </w:tcPr>
          <w:p w14:paraId="2BFF9B8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3ED7F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5665E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127CFE" w14:textId="1B8FB9F1" w:rsidTr="002D0AA9">
        <w:trPr>
          <w:jc w:val="center"/>
        </w:trPr>
        <w:tc>
          <w:tcPr>
            <w:tcW w:w="1633" w:type="pct"/>
            <w:shd w:val="clear" w:color="auto" w:fill="auto"/>
          </w:tcPr>
          <w:p w14:paraId="19FDF00D" w14:textId="0BEEAC56"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Otoritas Jasa Keuangan dapat melakukan peninjauan ke kantor Dana Pensiun yang menyelenggarakan Program Pensiun berdasarkan Prinsip Syariah untuk memastikan </w:t>
            </w:r>
            <w:proofErr w:type="spellStart"/>
            <w:r w:rsidRPr="00C562C1">
              <w:rPr>
                <w:rFonts w:ascii="Bookman Old Style" w:hAnsi="Bookman Old Style"/>
                <w:sz w:val="24"/>
                <w:szCs w:val="24"/>
              </w:rPr>
              <w:t>kesiapan</w:t>
            </w:r>
            <w:proofErr w:type="spellEnd"/>
            <w:r w:rsidRPr="00C562C1">
              <w:rPr>
                <w:rFonts w:ascii="Bookman Old Style" w:hAnsi="Bookman Old Style"/>
                <w:sz w:val="24"/>
                <w:szCs w:val="24"/>
              </w:rPr>
              <w:t xml:space="preserve"> operasional.</w:t>
            </w:r>
          </w:p>
        </w:tc>
        <w:tc>
          <w:tcPr>
            <w:tcW w:w="1123" w:type="pct"/>
          </w:tcPr>
          <w:p w14:paraId="3DEEEBC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B8332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DD0B6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380845" w14:textId="020C02E8" w:rsidTr="002D0AA9">
        <w:trPr>
          <w:jc w:val="center"/>
        </w:trPr>
        <w:tc>
          <w:tcPr>
            <w:tcW w:w="1633" w:type="pct"/>
            <w:shd w:val="clear" w:color="auto" w:fill="auto"/>
          </w:tcPr>
          <w:p w14:paraId="6551FD9A" w14:textId="5E5603E1"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berdasarkan hasil analisis Otoritas Jasa Keuangan sebagaimana dimaksud pada ayat (2) terdapat kekurangan dokumen, Pendiri harus menyampaikan kelengkapan dokumen paling lama 20 (dua puluh) hari kerja sejak tanggal surat permintaan kelengkapan dokumen dari Otoritas Jasa Keuangan. </w:t>
            </w:r>
          </w:p>
        </w:tc>
        <w:tc>
          <w:tcPr>
            <w:tcW w:w="1123" w:type="pct"/>
          </w:tcPr>
          <w:p w14:paraId="157AFB4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17EC6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D83BA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B838DB" w14:textId="7F752014" w:rsidTr="002D0AA9">
        <w:trPr>
          <w:jc w:val="center"/>
        </w:trPr>
        <w:tc>
          <w:tcPr>
            <w:tcW w:w="1633" w:type="pct"/>
            <w:shd w:val="clear" w:color="auto" w:fill="auto"/>
          </w:tcPr>
          <w:p w14:paraId="47A23C7F" w14:textId="24DFC820"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Pendiri telah menyampaikan kelengkapan dokumen sebagaimana dimaksud pada ayat (4), Otoritas Jasa Keuangan memberikan persetujuan atau penolakan sesuai dengan ketentuan sebagaimana dimaksud pada ayat (1).</w:t>
            </w:r>
          </w:p>
        </w:tc>
        <w:tc>
          <w:tcPr>
            <w:tcW w:w="1123" w:type="pct"/>
          </w:tcPr>
          <w:p w14:paraId="35F7B0A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FE640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5C88C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0796CF" w14:textId="37F79774" w:rsidTr="002D0AA9">
        <w:trPr>
          <w:jc w:val="center"/>
        </w:trPr>
        <w:tc>
          <w:tcPr>
            <w:tcW w:w="1633" w:type="pct"/>
            <w:shd w:val="clear" w:color="auto" w:fill="auto"/>
          </w:tcPr>
          <w:p w14:paraId="7DED83ED" w14:textId="380D30FE"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Apabila dalam waktu 20 (dua puluh) hari kerja sejak tanggal surat permintaan kelengkapan dokumen sebagaimana dimaksud pada ayat (4), Otoritas Jasa Keuangan belum menerima tanggapan atas permintaan kelengkapan dokumen dimaksud, Pendiri dianggap membatalkan permohonan pengesahan pembentukan Dana Pensiun yang menyelenggarakan Program Pensiun berdasarkan Prinsip Syariah.</w:t>
            </w:r>
          </w:p>
        </w:tc>
        <w:tc>
          <w:tcPr>
            <w:tcW w:w="1123" w:type="pct"/>
          </w:tcPr>
          <w:p w14:paraId="1BEB1B9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854A8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7A053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FD90355" w14:textId="54272B81" w:rsidTr="002D0AA9">
        <w:trPr>
          <w:jc w:val="center"/>
        </w:trPr>
        <w:tc>
          <w:tcPr>
            <w:tcW w:w="1633" w:type="pct"/>
            <w:shd w:val="clear" w:color="auto" w:fill="auto"/>
          </w:tcPr>
          <w:p w14:paraId="69314150" w14:textId="6D1D510B"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permohonan pengesahan pembentukan sebagaimana dimaksud pada ayat (1) disetujui, Otoritas Jasa Keuangan menetapkan keputusan pemberian pengesahan pembentukan kepada Dana Pensiun yang menyelenggarakan Program Pensiun berdasarkan Prinsip Syariah. </w:t>
            </w:r>
          </w:p>
        </w:tc>
        <w:tc>
          <w:tcPr>
            <w:tcW w:w="1123" w:type="pct"/>
          </w:tcPr>
          <w:p w14:paraId="21A38A28"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037BB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BCDED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BCEA67" w14:textId="51BE8672" w:rsidTr="002D0AA9">
        <w:trPr>
          <w:jc w:val="center"/>
        </w:trPr>
        <w:tc>
          <w:tcPr>
            <w:tcW w:w="1633" w:type="pct"/>
            <w:shd w:val="clear" w:color="auto" w:fill="auto"/>
          </w:tcPr>
          <w:p w14:paraId="2361BBE2" w14:textId="18BB0BDC"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menolak permohonan pengesahan pembentukan sebagaimana dimaksud pada ayat (1), penolakan disampaikan secara tertulis dengan disertai alasan penolakan.</w:t>
            </w:r>
          </w:p>
        </w:tc>
        <w:tc>
          <w:tcPr>
            <w:tcW w:w="1123" w:type="pct"/>
          </w:tcPr>
          <w:p w14:paraId="7771851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01134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38AC3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4CDDAF" w14:textId="3A347E6C" w:rsidTr="002D0AA9">
        <w:trPr>
          <w:jc w:val="center"/>
        </w:trPr>
        <w:tc>
          <w:tcPr>
            <w:tcW w:w="1633" w:type="pct"/>
            <w:shd w:val="clear" w:color="auto" w:fill="auto"/>
          </w:tcPr>
          <w:p w14:paraId="75792172" w14:textId="5AC2A9F2"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permohonan pengesahan pembentukan sebagaimana dimaksud pada ayat (1) disetujui, PDP satu </w:t>
            </w:r>
            <w:proofErr w:type="spellStart"/>
            <w:r w:rsidRPr="00C562C1">
              <w:rPr>
                <w:rFonts w:ascii="Bookman Old Style" w:hAnsi="Bookman Old Style"/>
                <w:sz w:val="24"/>
                <w:szCs w:val="24"/>
              </w:rPr>
              <w:t>diantaranya</w:t>
            </w:r>
            <w:proofErr w:type="spellEnd"/>
            <w:r w:rsidRPr="00C562C1">
              <w:rPr>
                <w:rFonts w:ascii="Bookman Old Style" w:hAnsi="Bookman Old Style"/>
                <w:sz w:val="24"/>
                <w:szCs w:val="24"/>
              </w:rPr>
              <w:t xml:space="preserve"> dikembalikan kepada Pendiri dan yang lainnya disimpan di Otoritas Jasa Keuangan.</w:t>
            </w:r>
          </w:p>
        </w:tc>
        <w:tc>
          <w:tcPr>
            <w:tcW w:w="1123" w:type="pct"/>
          </w:tcPr>
          <w:p w14:paraId="4304FCD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CF01E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E2BC0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4592A0" w14:textId="3754BE6C" w:rsidTr="002D0AA9">
        <w:trPr>
          <w:jc w:val="center"/>
        </w:trPr>
        <w:tc>
          <w:tcPr>
            <w:tcW w:w="1633" w:type="pct"/>
            <w:shd w:val="clear" w:color="auto" w:fill="auto"/>
          </w:tcPr>
          <w:p w14:paraId="4BE14350" w14:textId="78FE9D80" w:rsidR="002D0AA9" w:rsidRPr="00C562C1" w:rsidRDefault="002D0AA9" w:rsidP="003D2FCF">
            <w:pPr>
              <w:pStyle w:val="ListParagraph"/>
              <w:numPr>
                <w:ilvl w:val="0"/>
                <w:numId w:val="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terdapat perbedaan di antara kedua PDP sebagaimana dimaksud pada ayat (9), maka yang dianggap benar adalah PDP yang disimpan di Otoritas Jasa Keuangan.</w:t>
            </w:r>
          </w:p>
        </w:tc>
        <w:tc>
          <w:tcPr>
            <w:tcW w:w="1123" w:type="pct"/>
          </w:tcPr>
          <w:p w14:paraId="1BE02B8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7A8F9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1A199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2571773" w14:textId="09538B79" w:rsidTr="002D0AA9">
        <w:trPr>
          <w:jc w:val="center"/>
        </w:trPr>
        <w:tc>
          <w:tcPr>
            <w:tcW w:w="1633" w:type="pct"/>
            <w:shd w:val="clear" w:color="auto" w:fill="auto"/>
          </w:tcPr>
          <w:p w14:paraId="1916E47C" w14:textId="77777777" w:rsidR="002D0AA9" w:rsidRPr="00C562C1" w:rsidRDefault="002D0AA9" w:rsidP="003D2FCF">
            <w:pPr>
              <w:spacing w:after="0" w:line="360" w:lineRule="auto"/>
              <w:jc w:val="both"/>
              <w:rPr>
                <w:rFonts w:ascii="Bookman Old Style" w:hAnsi="Bookman Old Style"/>
                <w:sz w:val="24"/>
                <w:szCs w:val="24"/>
              </w:rPr>
            </w:pPr>
          </w:p>
        </w:tc>
        <w:tc>
          <w:tcPr>
            <w:tcW w:w="1123" w:type="pct"/>
          </w:tcPr>
          <w:p w14:paraId="1E48332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782D7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1A527C"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EF2BD8" w14:textId="3DDB3B5C" w:rsidTr="002D0AA9">
        <w:trPr>
          <w:jc w:val="center"/>
        </w:trPr>
        <w:tc>
          <w:tcPr>
            <w:tcW w:w="1633" w:type="pct"/>
            <w:shd w:val="clear" w:color="auto" w:fill="auto"/>
          </w:tcPr>
          <w:p w14:paraId="122B9389" w14:textId="3F2F42C8"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Bagian Keenam</w:t>
            </w:r>
          </w:p>
        </w:tc>
        <w:tc>
          <w:tcPr>
            <w:tcW w:w="1123" w:type="pct"/>
          </w:tcPr>
          <w:p w14:paraId="2CC7B2E1"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A3F557"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8109DF"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1F61D1C" w14:textId="5764747F" w:rsidTr="002D0AA9">
        <w:trPr>
          <w:jc w:val="center"/>
        </w:trPr>
        <w:tc>
          <w:tcPr>
            <w:tcW w:w="1633" w:type="pct"/>
            <w:shd w:val="clear" w:color="auto" w:fill="auto"/>
          </w:tcPr>
          <w:p w14:paraId="1071E10D" w14:textId="32B06EC0"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Isi Minimum PDP</w:t>
            </w:r>
          </w:p>
        </w:tc>
        <w:tc>
          <w:tcPr>
            <w:tcW w:w="1123" w:type="pct"/>
          </w:tcPr>
          <w:p w14:paraId="7BD3728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1D72BD"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D606BA"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EA0E7C" w14:textId="04CCD834" w:rsidTr="002D0AA9">
        <w:trPr>
          <w:jc w:val="center"/>
        </w:trPr>
        <w:tc>
          <w:tcPr>
            <w:tcW w:w="1633" w:type="pct"/>
            <w:shd w:val="clear" w:color="auto" w:fill="auto"/>
          </w:tcPr>
          <w:p w14:paraId="49C790D1" w14:textId="77777777" w:rsidR="002D0AA9" w:rsidRPr="00C562C1" w:rsidRDefault="002D0AA9" w:rsidP="003D2FCF">
            <w:pPr>
              <w:spacing w:after="0" w:line="360" w:lineRule="auto"/>
              <w:jc w:val="center"/>
              <w:rPr>
                <w:rFonts w:ascii="Bookman Old Style" w:hAnsi="Bookman Old Style"/>
                <w:sz w:val="24"/>
                <w:szCs w:val="24"/>
              </w:rPr>
            </w:pPr>
          </w:p>
        </w:tc>
        <w:tc>
          <w:tcPr>
            <w:tcW w:w="1123" w:type="pct"/>
          </w:tcPr>
          <w:p w14:paraId="080B6D0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F99D4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8EF31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88AF9E" w14:textId="240FCB83" w:rsidTr="002D0AA9">
        <w:trPr>
          <w:jc w:val="center"/>
        </w:trPr>
        <w:tc>
          <w:tcPr>
            <w:tcW w:w="1633" w:type="pct"/>
            <w:shd w:val="clear" w:color="auto" w:fill="auto"/>
          </w:tcPr>
          <w:p w14:paraId="713A7A18" w14:textId="5A36A6B4"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Paragraf 1</w:t>
            </w:r>
          </w:p>
        </w:tc>
        <w:tc>
          <w:tcPr>
            <w:tcW w:w="1123" w:type="pct"/>
          </w:tcPr>
          <w:p w14:paraId="6B6ADCC2"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3D690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FF2F7E"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F9057F7" w14:textId="34CDB284" w:rsidTr="002D0AA9">
        <w:trPr>
          <w:jc w:val="center"/>
        </w:trPr>
        <w:tc>
          <w:tcPr>
            <w:tcW w:w="1633" w:type="pct"/>
            <w:shd w:val="clear" w:color="auto" w:fill="auto"/>
          </w:tcPr>
          <w:p w14:paraId="5AC5F6CC" w14:textId="43FAD1A9"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Isi Minimum PDP DPPK</w:t>
            </w:r>
          </w:p>
        </w:tc>
        <w:tc>
          <w:tcPr>
            <w:tcW w:w="1123" w:type="pct"/>
          </w:tcPr>
          <w:p w14:paraId="7799C50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C86376"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463F34"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AF8F98" w14:textId="6BF39224" w:rsidTr="002D0AA9">
        <w:trPr>
          <w:jc w:val="center"/>
        </w:trPr>
        <w:tc>
          <w:tcPr>
            <w:tcW w:w="1633" w:type="pct"/>
            <w:shd w:val="clear" w:color="auto" w:fill="auto"/>
          </w:tcPr>
          <w:p w14:paraId="6F8B6CBA" w14:textId="113E05FB" w:rsidR="002D0AA9" w:rsidRPr="00C562C1" w:rsidRDefault="002D0AA9" w:rsidP="003D2FCF">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Pasal </w:t>
            </w:r>
            <w:r w:rsidRPr="00C562C1">
              <w:rPr>
                <w:rFonts w:ascii="Bookman Old Style" w:hAnsi="Bookman Old Style"/>
                <w:sz w:val="24"/>
                <w:szCs w:val="24"/>
                <w:lang w:val="en-US"/>
              </w:rPr>
              <w:t>24</w:t>
            </w:r>
          </w:p>
        </w:tc>
        <w:tc>
          <w:tcPr>
            <w:tcW w:w="1123" w:type="pct"/>
          </w:tcPr>
          <w:p w14:paraId="52D71F25"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FC358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3A70A0"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ECB0D9" w14:textId="2EFFAC94" w:rsidTr="002D0AA9">
        <w:trPr>
          <w:jc w:val="center"/>
        </w:trPr>
        <w:tc>
          <w:tcPr>
            <w:tcW w:w="1633" w:type="pct"/>
            <w:shd w:val="clear" w:color="auto" w:fill="auto"/>
          </w:tcPr>
          <w:p w14:paraId="642480F3" w14:textId="026ABBB5" w:rsidR="002D0AA9" w:rsidRPr="00C562C1" w:rsidRDefault="002D0AA9" w:rsidP="003D2FCF">
            <w:pPr>
              <w:pStyle w:val="ListParagraph"/>
              <w:numPr>
                <w:ilvl w:val="0"/>
                <w:numId w:val="3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PDP sebagaimana dimaksud dalam Pasal 8 ayat (2) huruf a paling sedikit harus memuat:</w:t>
            </w:r>
          </w:p>
        </w:tc>
        <w:tc>
          <w:tcPr>
            <w:tcW w:w="1123" w:type="pct"/>
          </w:tcPr>
          <w:p w14:paraId="6773D619"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DFEE3B"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8C6663" w14:textId="77777777"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629EAB7" w14:textId="2240956B" w:rsidTr="002D0AA9">
        <w:trPr>
          <w:jc w:val="center"/>
        </w:trPr>
        <w:tc>
          <w:tcPr>
            <w:tcW w:w="1633" w:type="pct"/>
            <w:shd w:val="clear" w:color="auto" w:fill="auto"/>
          </w:tcPr>
          <w:p w14:paraId="434965C0" w14:textId="53AFBEEF"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nama DPPK;</w:t>
            </w:r>
          </w:p>
        </w:tc>
        <w:tc>
          <w:tcPr>
            <w:tcW w:w="1123" w:type="pct"/>
          </w:tcPr>
          <w:p w14:paraId="71D14665" w14:textId="6DD5D84A"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7CA338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2B0FF37"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0FC4731" w14:textId="7B3BB68C" w:rsidTr="002D0AA9">
        <w:trPr>
          <w:jc w:val="center"/>
        </w:trPr>
        <w:tc>
          <w:tcPr>
            <w:tcW w:w="1633" w:type="pct"/>
            <w:shd w:val="clear" w:color="auto" w:fill="auto"/>
          </w:tcPr>
          <w:p w14:paraId="211E4493" w14:textId="183CA8CD"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nama Pendiri;</w:t>
            </w:r>
          </w:p>
        </w:tc>
        <w:tc>
          <w:tcPr>
            <w:tcW w:w="1123" w:type="pct"/>
          </w:tcPr>
          <w:p w14:paraId="213989EE" w14:textId="3FD787BE"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A0295F1"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3CD7035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8DD8C97" w14:textId="1FA7B211" w:rsidTr="002D0AA9">
        <w:trPr>
          <w:jc w:val="center"/>
        </w:trPr>
        <w:tc>
          <w:tcPr>
            <w:tcW w:w="1633" w:type="pct"/>
            <w:shd w:val="clear" w:color="auto" w:fill="auto"/>
          </w:tcPr>
          <w:p w14:paraId="19440FAD" w14:textId="6A248002"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nama Mitra Pendiri, jika ada;</w:t>
            </w:r>
          </w:p>
        </w:tc>
        <w:tc>
          <w:tcPr>
            <w:tcW w:w="1123" w:type="pct"/>
          </w:tcPr>
          <w:p w14:paraId="631A1079" w14:textId="4A7F68F4"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C16AE5A"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7F66F60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7CEBAB2" w14:textId="2BF8C801" w:rsidTr="002D0AA9">
        <w:trPr>
          <w:jc w:val="center"/>
        </w:trPr>
        <w:tc>
          <w:tcPr>
            <w:tcW w:w="1633" w:type="pct"/>
            <w:shd w:val="clear" w:color="auto" w:fill="auto"/>
          </w:tcPr>
          <w:p w14:paraId="6667624E" w14:textId="154FCE21"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tanggal pembentukan DPPK;</w:t>
            </w:r>
          </w:p>
        </w:tc>
        <w:tc>
          <w:tcPr>
            <w:tcW w:w="1123" w:type="pct"/>
          </w:tcPr>
          <w:p w14:paraId="27334871" w14:textId="14EA25D2"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7E1164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021D8C09"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1A6835DC" w14:textId="4291D530" w:rsidTr="002D0AA9">
        <w:trPr>
          <w:jc w:val="center"/>
        </w:trPr>
        <w:tc>
          <w:tcPr>
            <w:tcW w:w="1633" w:type="pct"/>
            <w:shd w:val="clear" w:color="auto" w:fill="auto"/>
          </w:tcPr>
          <w:p w14:paraId="10DD00E7" w14:textId="31A39611"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maksud dan tujuan pembentukan DPPK;</w:t>
            </w:r>
          </w:p>
        </w:tc>
        <w:tc>
          <w:tcPr>
            <w:tcW w:w="1123" w:type="pct"/>
          </w:tcPr>
          <w:p w14:paraId="09786747" w14:textId="75B9A035"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Pencantuman maksud dan tujuan pembentukan DPPK agar diketahui secara jelas bahwa DPPK menyelenggarakan PPMP atau PPIP.</w:t>
            </w:r>
          </w:p>
        </w:tc>
        <w:tc>
          <w:tcPr>
            <w:tcW w:w="1122" w:type="pct"/>
          </w:tcPr>
          <w:p w14:paraId="49056EC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FAC7AD0"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29E6E8C5" w14:textId="46F06F61" w:rsidTr="002D0AA9">
        <w:trPr>
          <w:jc w:val="center"/>
        </w:trPr>
        <w:tc>
          <w:tcPr>
            <w:tcW w:w="1633" w:type="pct"/>
            <w:shd w:val="clear" w:color="auto" w:fill="auto"/>
          </w:tcPr>
          <w:p w14:paraId="049FD9C0" w14:textId="5DC52F7E"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jumlah Pengurus, Dewan Pengawas dan Dewan Pengawas Syariah;</w:t>
            </w:r>
          </w:p>
        </w:tc>
        <w:tc>
          <w:tcPr>
            <w:tcW w:w="1123" w:type="pct"/>
          </w:tcPr>
          <w:p w14:paraId="03715F64" w14:textId="77B11554"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hAnsi="Bookman Old Style"/>
                <w:sz w:val="24"/>
                <w:szCs w:val="24"/>
              </w:rPr>
              <w:t>Cukup jelas.</w:t>
            </w:r>
          </w:p>
        </w:tc>
        <w:tc>
          <w:tcPr>
            <w:tcW w:w="1122" w:type="pct"/>
          </w:tcPr>
          <w:p w14:paraId="3289499A" w14:textId="77777777" w:rsidR="002D0AA9" w:rsidRPr="00C562C1" w:rsidRDefault="002D0AA9" w:rsidP="003D2FCF">
            <w:pPr>
              <w:spacing w:after="0" w:line="360" w:lineRule="auto"/>
              <w:jc w:val="both"/>
              <w:rPr>
                <w:rFonts w:ascii="Bookman Old Style" w:hAnsi="Bookman Old Style"/>
                <w:sz w:val="24"/>
                <w:szCs w:val="24"/>
              </w:rPr>
            </w:pPr>
          </w:p>
        </w:tc>
        <w:tc>
          <w:tcPr>
            <w:tcW w:w="1122" w:type="pct"/>
          </w:tcPr>
          <w:p w14:paraId="10EDB2C9" w14:textId="77777777" w:rsidR="002D0AA9" w:rsidRPr="00C562C1" w:rsidRDefault="002D0AA9" w:rsidP="003D2FCF">
            <w:pPr>
              <w:spacing w:after="0" w:line="360" w:lineRule="auto"/>
              <w:jc w:val="both"/>
              <w:rPr>
                <w:rFonts w:ascii="Bookman Old Style" w:hAnsi="Bookman Old Style"/>
                <w:sz w:val="24"/>
                <w:szCs w:val="24"/>
              </w:rPr>
            </w:pPr>
          </w:p>
        </w:tc>
      </w:tr>
      <w:tr w:rsidR="00C562C1" w:rsidRPr="00C562C1" w14:paraId="3D933018" w14:textId="09F074A2" w:rsidTr="002D0AA9">
        <w:trPr>
          <w:jc w:val="center"/>
        </w:trPr>
        <w:tc>
          <w:tcPr>
            <w:tcW w:w="1633" w:type="pct"/>
            <w:shd w:val="clear" w:color="auto" w:fill="auto"/>
          </w:tcPr>
          <w:p w14:paraId="6E797EA4" w14:textId="70BBD4E7"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penggantian dan penunjukan kembali Pengurus, Dewan Pengawas dan Dewan Pengawas Syariah;</w:t>
            </w:r>
          </w:p>
        </w:tc>
        <w:tc>
          <w:tcPr>
            <w:tcW w:w="1123" w:type="pct"/>
          </w:tcPr>
          <w:p w14:paraId="45FC518A" w14:textId="5F8C358B"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AD3692D"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68B7136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1F2CEA72" w14:textId="526FA111" w:rsidTr="002D0AA9">
        <w:trPr>
          <w:jc w:val="center"/>
        </w:trPr>
        <w:tc>
          <w:tcPr>
            <w:tcW w:w="1633" w:type="pct"/>
            <w:shd w:val="clear" w:color="auto" w:fill="auto"/>
          </w:tcPr>
          <w:p w14:paraId="52A8D897" w14:textId="70E3A3D7"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masa jabatan Pengurus, Dewan Pengawas dan Dewan Pengawas Syariah;</w:t>
            </w:r>
          </w:p>
        </w:tc>
        <w:tc>
          <w:tcPr>
            <w:tcW w:w="1123" w:type="pct"/>
          </w:tcPr>
          <w:p w14:paraId="328A0AD3" w14:textId="1E5BEDC5"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5616AD2"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1F82FCC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6B3E440" w14:textId="7F28B5A2" w:rsidTr="002D0AA9">
        <w:trPr>
          <w:jc w:val="center"/>
        </w:trPr>
        <w:tc>
          <w:tcPr>
            <w:tcW w:w="1633" w:type="pct"/>
            <w:shd w:val="clear" w:color="auto" w:fill="auto"/>
          </w:tcPr>
          <w:p w14:paraId="192AD4B5" w14:textId="68116E1B"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kewajiban dan tanggung jawab Pengurus, Dewan Pengawas, Dewan Pengawas Syariah, Peserta dan Pemberi Kerja, termasuk kewajiban Pemberi Kerja untuk membayar iuran;</w:t>
            </w:r>
          </w:p>
        </w:tc>
        <w:tc>
          <w:tcPr>
            <w:tcW w:w="1123" w:type="pct"/>
          </w:tcPr>
          <w:p w14:paraId="1B2EED90" w14:textId="47BD6BE4"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2D78F91"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57CD0967"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55C7C8D" w14:textId="6FEE9081" w:rsidTr="002D0AA9">
        <w:trPr>
          <w:jc w:val="center"/>
        </w:trPr>
        <w:tc>
          <w:tcPr>
            <w:tcW w:w="1633" w:type="pct"/>
            <w:shd w:val="clear" w:color="auto" w:fill="auto"/>
          </w:tcPr>
          <w:p w14:paraId="5C1044B7" w14:textId="1D3F8686"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persyaratan untuk menjadi Peserta;</w:t>
            </w:r>
          </w:p>
        </w:tc>
        <w:tc>
          <w:tcPr>
            <w:tcW w:w="1123" w:type="pct"/>
          </w:tcPr>
          <w:p w14:paraId="7729052E" w14:textId="4ECE60DA"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Persyaratan untuk menjadi Peserta antara lain usia, status </w:t>
            </w:r>
            <w:proofErr w:type="spellStart"/>
            <w:r w:rsidRPr="00C562C1">
              <w:rPr>
                <w:rFonts w:ascii="Bookman Old Style" w:hAnsi="Bookman Old Style"/>
                <w:sz w:val="24"/>
                <w:szCs w:val="24"/>
              </w:rPr>
              <w:t>kekaryawanan</w:t>
            </w:r>
            <w:proofErr w:type="spellEnd"/>
            <w:r w:rsidRPr="00C562C1">
              <w:rPr>
                <w:rFonts w:ascii="Bookman Old Style" w:hAnsi="Bookman Old Style"/>
                <w:sz w:val="24"/>
                <w:szCs w:val="24"/>
              </w:rPr>
              <w:t>, masa kerja dan persyaratan lain yang dianggap perlu ditetapkan oleh Pemberi Kerja.</w:t>
            </w:r>
          </w:p>
        </w:tc>
        <w:tc>
          <w:tcPr>
            <w:tcW w:w="1122" w:type="pct"/>
          </w:tcPr>
          <w:p w14:paraId="67D6F781"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E2A87C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7D41651B" w14:textId="30A7616A" w:rsidTr="002D0AA9">
        <w:trPr>
          <w:jc w:val="center"/>
        </w:trPr>
        <w:tc>
          <w:tcPr>
            <w:tcW w:w="1633" w:type="pct"/>
            <w:shd w:val="clear" w:color="auto" w:fill="auto"/>
          </w:tcPr>
          <w:p w14:paraId="3822EFFC" w14:textId="291886F1"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karyawan atau kelompok karyawan yang berhak menjadi Peserta;</w:t>
            </w:r>
          </w:p>
        </w:tc>
        <w:tc>
          <w:tcPr>
            <w:tcW w:w="1123" w:type="pct"/>
          </w:tcPr>
          <w:p w14:paraId="2F5D6A51" w14:textId="63198CC8"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5AC4393"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050F8F9"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6F46A535" w14:textId="5D6C3DA6" w:rsidTr="002D0AA9">
        <w:trPr>
          <w:jc w:val="center"/>
        </w:trPr>
        <w:tc>
          <w:tcPr>
            <w:tcW w:w="1633" w:type="pct"/>
            <w:shd w:val="clear" w:color="auto" w:fill="auto"/>
          </w:tcPr>
          <w:p w14:paraId="50D0BFA2" w14:textId="2CFD913C"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Usia Pensiun Normal;</w:t>
            </w:r>
          </w:p>
        </w:tc>
        <w:tc>
          <w:tcPr>
            <w:tcW w:w="1123" w:type="pct"/>
          </w:tcPr>
          <w:p w14:paraId="73548962" w14:textId="663ACF3D"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31331DF"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1C85F74D"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1E1F7E3" w14:textId="5A6D1153" w:rsidTr="002D0AA9">
        <w:trPr>
          <w:jc w:val="center"/>
        </w:trPr>
        <w:tc>
          <w:tcPr>
            <w:tcW w:w="1633" w:type="pct"/>
            <w:shd w:val="clear" w:color="auto" w:fill="auto"/>
          </w:tcPr>
          <w:p w14:paraId="043CCD08" w14:textId="16B981CB"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akad yang digunakan bagi DPPK yang menyelenggarakan Program Pensiun berdasarkan Prinsip Syariah;</w:t>
            </w:r>
          </w:p>
        </w:tc>
        <w:tc>
          <w:tcPr>
            <w:tcW w:w="1123" w:type="pct"/>
          </w:tcPr>
          <w:p w14:paraId="2B92593D" w14:textId="792D374A"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7E36876"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53E7A84"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EE3D5A3" w14:textId="68EED9DD" w:rsidTr="002D0AA9">
        <w:trPr>
          <w:jc w:val="center"/>
        </w:trPr>
        <w:tc>
          <w:tcPr>
            <w:tcW w:w="1633" w:type="pct"/>
            <w:shd w:val="clear" w:color="auto" w:fill="auto"/>
          </w:tcPr>
          <w:p w14:paraId="44EF9F73" w14:textId="65B4F7CD"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pengaturan masa kerja Peserta;</w:t>
            </w:r>
          </w:p>
        </w:tc>
        <w:tc>
          <w:tcPr>
            <w:tcW w:w="1123" w:type="pct"/>
          </w:tcPr>
          <w:p w14:paraId="37C4CC67" w14:textId="56AF13CF"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E19BB05"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2E28F12B"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0C04D61E" w14:textId="73B8B817" w:rsidTr="002D0AA9">
        <w:trPr>
          <w:jc w:val="center"/>
        </w:trPr>
        <w:tc>
          <w:tcPr>
            <w:tcW w:w="1633" w:type="pct"/>
            <w:shd w:val="clear" w:color="auto" w:fill="auto"/>
          </w:tcPr>
          <w:p w14:paraId="5587989E" w14:textId="6A935002"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besar iuran untuk Program Pensiun;</w:t>
            </w:r>
          </w:p>
        </w:tc>
        <w:tc>
          <w:tcPr>
            <w:tcW w:w="1123" w:type="pct"/>
          </w:tcPr>
          <w:p w14:paraId="4DF6CD66" w14:textId="1597C4D8"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Dalam PPIP, iuran Peserta bila ada dan iuran Pemberi Kerja ditetapkan dalam PDP. Dalam PPMP, iuran Peserta bila ada ditetapkan dalam PDP sedangkan iuran Pemberi Kerja ditetapkan berdasarkan perhitungan aktuaris.</w:t>
            </w:r>
          </w:p>
        </w:tc>
        <w:tc>
          <w:tcPr>
            <w:tcW w:w="1122" w:type="pct"/>
          </w:tcPr>
          <w:p w14:paraId="14CB435C"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c>
          <w:tcPr>
            <w:tcW w:w="1122" w:type="pct"/>
          </w:tcPr>
          <w:p w14:paraId="107B3069" w14:textId="77777777" w:rsidR="002D0AA9" w:rsidRPr="00C562C1" w:rsidRDefault="002D0AA9" w:rsidP="003D2FCF">
            <w:pPr>
              <w:tabs>
                <w:tab w:val="left" w:pos="2552"/>
              </w:tabs>
              <w:spacing w:after="0" w:line="360" w:lineRule="auto"/>
              <w:jc w:val="both"/>
              <w:rPr>
                <w:rFonts w:ascii="Bookman Old Style" w:hAnsi="Bookman Old Style"/>
                <w:sz w:val="24"/>
                <w:szCs w:val="24"/>
              </w:rPr>
            </w:pPr>
          </w:p>
        </w:tc>
      </w:tr>
      <w:tr w:rsidR="00C562C1" w:rsidRPr="00C562C1" w14:paraId="3DA140B4" w14:textId="60FCEEE7" w:rsidTr="002D0AA9">
        <w:trPr>
          <w:jc w:val="center"/>
        </w:trPr>
        <w:tc>
          <w:tcPr>
            <w:tcW w:w="1633" w:type="pct"/>
            <w:shd w:val="clear" w:color="auto" w:fill="auto"/>
          </w:tcPr>
          <w:p w14:paraId="3096FB3E" w14:textId="30714314" w:rsidR="002D0AA9" w:rsidRPr="00C562C1" w:rsidRDefault="002D0AA9" w:rsidP="003D2FCF">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rumus </w:t>
            </w:r>
            <w:proofErr w:type="spellStart"/>
            <w:r w:rsidRPr="00C562C1">
              <w:rPr>
                <w:rFonts w:ascii="Bookman Old Style" w:hAnsi="Bookman Old Style"/>
                <w:sz w:val="24"/>
                <w:szCs w:val="24"/>
              </w:rPr>
              <w:t>Manfat</w:t>
            </w:r>
            <w:proofErr w:type="spellEnd"/>
            <w:r w:rsidRPr="00C562C1">
              <w:rPr>
                <w:rFonts w:ascii="Bookman Old Style" w:hAnsi="Bookman Old Style"/>
                <w:sz w:val="24"/>
                <w:szCs w:val="24"/>
              </w:rPr>
              <w:t xml:space="preserve"> Pensiun dan faktor-faktor yang mempengaruhi perhitungannya, termasuk Penghasilan Dasar Pensiun, penetapan minimal Manfaat Pensiun, penetapan kenaikan Manfaat Pensiun (jika ada);</w:t>
            </w:r>
          </w:p>
        </w:tc>
        <w:tc>
          <w:tcPr>
            <w:tcW w:w="1123" w:type="pct"/>
          </w:tcPr>
          <w:p w14:paraId="5F346184" w14:textId="77777777" w:rsidR="002D0AA9" w:rsidRPr="00C562C1" w:rsidRDefault="002D0AA9" w:rsidP="003D2FCF">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Pada PPMP rumus Manfaat Pensiun antara lain berupa: </w:t>
            </w:r>
          </w:p>
          <w:p w14:paraId="778DF172" w14:textId="77777777" w:rsidR="002D0AA9" w:rsidRPr="00C562C1" w:rsidRDefault="002D0AA9" w:rsidP="003D2FCF">
            <w:pPr>
              <w:pStyle w:val="ListParagraph"/>
              <w:numPr>
                <w:ilvl w:val="0"/>
                <w:numId w:val="201"/>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perkalian antara persentase penghargaan per tahun masa kerja, masa kerja, dan Dasar Pensiun; atau</w:t>
            </w:r>
          </w:p>
          <w:p w14:paraId="1B74A338" w14:textId="77777777" w:rsidR="002D0AA9" w:rsidRPr="00C562C1" w:rsidRDefault="002D0AA9" w:rsidP="003D2FCF">
            <w:pPr>
              <w:pStyle w:val="ListParagraph"/>
              <w:numPr>
                <w:ilvl w:val="0"/>
                <w:numId w:val="201"/>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 xml:space="preserve">perkalian antara sejumlah rupiah yang tetap besarnya untuk setiap tahun masa kerja, dan masa kerja. </w:t>
            </w:r>
          </w:p>
          <w:p w14:paraId="2B313D4C" w14:textId="64A6581C" w:rsidR="002D0AA9" w:rsidRPr="00C562C1" w:rsidRDefault="002D0AA9" w:rsidP="003D2FC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Pada PPIP, Manfaat Pensiun bagi Peserta pada dasarnya adalah akumulasi seluruh iuran dan hasil pengembangannya. Untuk mengetahui besarnya Manfaat Pensiun dalam bentuk pembayaran pensiun berkala (bulanan), maka seluruh iuran dan hasil pengembangan dimaksud harus dipergunakan untuk membeli anuitas seumur hidup dari perusahaan asuransi jiwa.</w:t>
            </w:r>
          </w:p>
        </w:tc>
        <w:tc>
          <w:tcPr>
            <w:tcW w:w="1122" w:type="pct"/>
          </w:tcPr>
          <w:p w14:paraId="456437C9" w14:textId="77777777" w:rsidR="002D0AA9" w:rsidRPr="00C562C1" w:rsidRDefault="002D0AA9" w:rsidP="003D2FCF">
            <w:pPr>
              <w:spacing w:after="0" w:line="360" w:lineRule="auto"/>
              <w:jc w:val="both"/>
              <w:rPr>
                <w:rFonts w:ascii="Bookman Old Style" w:hAnsi="Bookman Old Style"/>
                <w:sz w:val="24"/>
                <w:szCs w:val="24"/>
              </w:rPr>
            </w:pPr>
          </w:p>
        </w:tc>
        <w:tc>
          <w:tcPr>
            <w:tcW w:w="1122" w:type="pct"/>
          </w:tcPr>
          <w:p w14:paraId="62660E0D" w14:textId="77777777" w:rsidR="002D0AA9" w:rsidRPr="00C562C1" w:rsidRDefault="002D0AA9" w:rsidP="003D2FCF">
            <w:pPr>
              <w:spacing w:after="0" w:line="360" w:lineRule="auto"/>
              <w:jc w:val="both"/>
              <w:rPr>
                <w:rFonts w:ascii="Bookman Old Style" w:hAnsi="Bookman Old Style"/>
                <w:sz w:val="24"/>
                <w:szCs w:val="24"/>
              </w:rPr>
            </w:pPr>
          </w:p>
        </w:tc>
      </w:tr>
      <w:tr w:rsidR="00C562C1" w:rsidRPr="00C562C1" w14:paraId="58D34CA8" w14:textId="0035E56A" w:rsidTr="002D0AA9">
        <w:trPr>
          <w:jc w:val="center"/>
        </w:trPr>
        <w:tc>
          <w:tcPr>
            <w:tcW w:w="1633" w:type="pct"/>
            <w:shd w:val="clear" w:color="auto" w:fill="auto"/>
          </w:tcPr>
          <w:p w14:paraId="6E3C066A" w14:textId="042734C1" w:rsidR="002D0AA9" w:rsidRPr="00C562C1" w:rsidRDefault="002D0AA9" w:rsidP="00671215">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w:t>
            </w:r>
          </w:p>
        </w:tc>
        <w:tc>
          <w:tcPr>
            <w:tcW w:w="1123" w:type="pct"/>
          </w:tcPr>
          <w:p w14:paraId="0FCF0639" w14:textId="4E5B84EA" w:rsidR="002D0AA9" w:rsidRPr="00C562C1" w:rsidRDefault="002D0AA9" w:rsidP="009702B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Termasuk di dalam tata cara pembayaran Manfaat Pensiun, Manfaat Pensiun lainnya dan manfaat lainnya antara lain adalah ketentuan mengenai dokumen yang harus dilengkapi oleh penerima manfaat, tempat dan saat pembayaran manfaat.</w:t>
            </w:r>
          </w:p>
        </w:tc>
        <w:tc>
          <w:tcPr>
            <w:tcW w:w="1122" w:type="pct"/>
          </w:tcPr>
          <w:p w14:paraId="5A15456A" w14:textId="77777777" w:rsidR="002D0AA9" w:rsidRPr="00C562C1" w:rsidRDefault="002D0AA9" w:rsidP="009702BE">
            <w:pPr>
              <w:tabs>
                <w:tab w:val="left" w:pos="2552"/>
              </w:tabs>
              <w:spacing w:after="0" w:line="360" w:lineRule="auto"/>
              <w:jc w:val="both"/>
              <w:rPr>
                <w:rFonts w:ascii="Bookman Old Style" w:hAnsi="Bookman Old Style"/>
                <w:sz w:val="24"/>
                <w:szCs w:val="24"/>
              </w:rPr>
            </w:pPr>
          </w:p>
        </w:tc>
        <w:tc>
          <w:tcPr>
            <w:tcW w:w="1122" w:type="pct"/>
          </w:tcPr>
          <w:p w14:paraId="2EAEBB12" w14:textId="77777777" w:rsidR="002D0AA9" w:rsidRPr="00C562C1" w:rsidRDefault="002D0AA9" w:rsidP="009702BE">
            <w:pPr>
              <w:tabs>
                <w:tab w:val="left" w:pos="2552"/>
              </w:tabs>
              <w:spacing w:after="0" w:line="360" w:lineRule="auto"/>
              <w:jc w:val="both"/>
              <w:rPr>
                <w:rFonts w:ascii="Bookman Old Style" w:hAnsi="Bookman Old Style"/>
                <w:sz w:val="24"/>
                <w:szCs w:val="24"/>
              </w:rPr>
            </w:pPr>
          </w:p>
        </w:tc>
      </w:tr>
      <w:tr w:rsidR="00C562C1" w:rsidRPr="00C562C1" w14:paraId="66E5D81C" w14:textId="004B77CA" w:rsidTr="002D0AA9">
        <w:trPr>
          <w:jc w:val="center"/>
        </w:trPr>
        <w:tc>
          <w:tcPr>
            <w:tcW w:w="1633" w:type="pct"/>
            <w:shd w:val="clear" w:color="auto" w:fill="auto"/>
          </w:tcPr>
          <w:p w14:paraId="3D30B5D4" w14:textId="6F1F8576" w:rsidR="002D0AA9" w:rsidRPr="00C562C1" w:rsidRDefault="002D0AA9" w:rsidP="00671215">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ketentuan mengenai dana </w:t>
            </w:r>
            <w:proofErr w:type="spellStart"/>
            <w:r w:rsidRPr="00C562C1">
              <w:rPr>
                <w:rFonts w:ascii="Bookman Old Style" w:hAnsi="Bookman Old Style"/>
                <w:sz w:val="24"/>
                <w:szCs w:val="24"/>
              </w:rPr>
              <w:t>ta’zir</w:t>
            </w:r>
            <w:proofErr w:type="spellEnd"/>
            <w:r w:rsidRPr="00C562C1">
              <w:rPr>
                <w:rFonts w:ascii="Bookman Old Style" w:hAnsi="Bookman Old Style"/>
                <w:sz w:val="24"/>
                <w:szCs w:val="24"/>
              </w:rPr>
              <w:t xml:space="preserve"> bagi DPPK yang menyelenggarakan Program Pensiun berdasarkan Prinsip Syariah;</w:t>
            </w:r>
          </w:p>
        </w:tc>
        <w:tc>
          <w:tcPr>
            <w:tcW w:w="1123" w:type="pct"/>
          </w:tcPr>
          <w:p w14:paraId="10BC55F8" w14:textId="29BFC698" w:rsidR="002D0AA9" w:rsidRPr="00C562C1" w:rsidRDefault="002D0AA9" w:rsidP="009702B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3B76E41" w14:textId="77777777" w:rsidR="002D0AA9" w:rsidRPr="00C562C1" w:rsidRDefault="002D0AA9" w:rsidP="009702BE">
            <w:pPr>
              <w:tabs>
                <w:tab w:val="left" w:pos="2552"/>
              </w:tabs>
              <w:spacing w:after="0" w:line="360" w:lineRule="auto"/>
              <w:jc w:val="both"/>
              <w:rPr>
                <w:rFonts w:ascii="Bookman Old Style" w:hAnsi="Bookman Old Style"/>
                <w:sz w:val="24"/>
                <w:szCs w:val="24"/>
              </w:rPr>
            </w:pPr>
          </w:p>
        </w:tc>
        <w:tc>
          <w:tcPr>
            <w:tcW w:w="1122" w:type="pct"/>
          </w:tcPr>
          <w:p w14:paraId="6A3F1E80" w14:textId="77777777" w:rsidR="002D0AA9" w:rsidRPr="00C562C1" w:rsidRDefault="002D0AA9" w:rsidP="009702BE">
            <w:pPr>
              <w:tabs>
                <w:tab w:val="left" w:pos="2552"/>
              </w:tabs>
              <w:spacing w:after="0" w:line="360" w:lineRule="auto"/>
              <w:jc w:val="both"/>
              <w:rPr>
                <w:rFonts w:ascii="Bookman Old Style" w:hAnsi="Bookman Old Style"/>
                <w:sz w:val="24"/>
                <w:szCs w:val="24"/>
              </w:rPr>
            </w:pPr>
          </w:p>
        </w:tc>
      </w:tr>
      <w:tr w:rsidR="00C562C1" w:rsidRPr="00C562C1" w14:paraId="2DA057D8" w14:textId="12821575" w:rsidTr="002D0AA9">
        <w:trPr>
          <w:jc w:val="center"/>
        </w:trPr>
        <w:tc>
          <w:tcPr>
            <w:tcW w:w="1633" w:type="pct"/>
            <w:shd w:val="clear" w:color="auto" w:fill="auto"/>
          </w:tcPr>
          <w:p w14:paraId="1AA0A0C9" w14:textId="77C1B8F9" w:rsidR="002D0AA9" w:rsidRPr="00C562C1" w:rsidRDefault="002D0AA9" w:rsidP="00432D78">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dan penggantian Pihak yang Berhak atas Manfaat Pensiun apabila Peserta meninggal dunia; dan</w:t>
            </w:r>
          </w:p>
        </w:tc>
        <w:tc>
          <w:tcPr>
            <w:tcW w:w="1123" w:type="pct"/>
          </w:tcPr>
          <w:p w14:paraId="00F7AE0C" w14:textId="77777777" w:rsidR="002D0AA9" w:rsidRPr="00C562C1" w:rsidRDefault="002D0AA9" w:rsidP="009702BE">
            <w:pPr>
              <w:spacing w:after="0" w:line="360" w:lineRule="auto"/>
              <w:jc w:val="both"/>
              <w:rPr>
                <w:rFonts w:ascii="Bookman Old Style" w:hAnsi="Bookman Old Style"/>
                <w:sz w:val="24"/>
                <w:szCs w:val="24"/>
              </w:rPr>
            </w:pPr>
            <w:r w:rsidRPr="00C562C1">
              <w:rPr>
                <w:rFonts w:ascii="Bookman Old Style" w:hAnsi="Bookman Old Style"/>
                <w:sz w:val="24"/>
                <w:szCs w:val="24"/>
              </w:rPr>
              <w:t>Di dalam PDP perlu ditetapkan tata cara penunjukan dan penggantian Pihak yang Berhak atas Manfaat Pensiun.</w:t>
            </w:r>
          </w:p>
          <w:p w14:paraId="1F45071A" w14:textId="38DCB40A" w:rsidR="002D0AA9" w:rsidRPr="00C562C1" w:rsidRDefault="002D0AA9" w:rsidP="009702B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Penunjukan ini perlu dilakukan agar terdapat kejelasan mengenai Pihak yang Berhak atas pembayaran yang seharusnya menjadi hak peserta, yang sekurang-kurangnya adalah himpunan iuran Peserta sendiri beserta hasil pengembangannya.</w:t>
            </w:r>
          </w:p>
        </w:tc>
        <w:tc>
          <w:tcPr>
            <w:tcW w:w="1122" w:type="pct"/>
          </w:tcPr>
          <w:p w14:paraId="529A139C" w14:textId="77777777" w:rsidR="002D0AA9" w:rsidRPr="00C562C1" w:rsidRDefault="002D0AA9" w:rsidP="009702BE">
            <w:pPr>
              <w:spacing w:after="0" w:line="360" w:lineRule="auto"/>
              <w:jc w:val="both"/>
              <w:rPr>
                <w:rFonts w:ascii="Bookman Old Style" w:hAnsi="Bookman Old Style"/>
                <w:sz w:val="24"/>
                <w:szCs w:val="24"/>
              </w:rPr>
            </w:pPr>
          </w:p>
        </w:tc>
        <w:tc>
          <w:tcPr>
            <w:tcW w:w="1122" w:type="pct"/>
          </w:tcPr>
          <w:p w14:paraId="237DDC28" w14:textId="77777777" w:rsidR="002D0AA9" w:rsidRPr="00C562C1" w:rsidRDefault="002D0AA9" w:rsidP="009702BE">
            <w:pPr>
              <w:spacing w:after="0" w:line="360" w:lineRule="auto"/>
              <w:jc w:val="both"/>
              <w:rPr>
                <w:rFonts w:ascii="Bookman Old Style" w:hAnsi="Bookman Old Style"/>
                <w:sz w:val="24"/>
                <w:szCs w:val="24"/>
              </w:rPr>
            </w:pPr>
          </w:p>
        </w:tc>
      </w:tr>
      <w:tr w:rsidR="00C562C1" w:rsidRPr="00C562C1" w14:paraId="0E3AB298" w14:textId="2E73BC48" w:rsidTr="002D0AA9">
        <w:trPr>
          <w:jc w:val="center"/>
        </w:trPr>
        <w:tc>
          <w:tcPr>
            <w:tcW w:w="1633" w:type="pct"/>
            <w:shd w:val="clear" w:color="auto" w:fill="auto"/>
          </w:tcPr>
          <w:p w14:paraId="7B56BBDA" w14:textId="3A36DCAC" w:rsidR="002D0AA9" w:rsidRPr="00C562C1" w:rsidRDefault="002D0AA9" w:rsidP="00432D78">
            <w:pPr>
              <w:pStyle w:val="ListParagraph"/>
              <w:numPr>
                <w:ilvl w:val="4"/>
                <w:numId w:val="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biaya yang merupakan beban DPPK</w:t>
            </w:r>
            <w:r w:rsidRPr="00C562C1">
              <w:rPr>
                <w:rFonts w:ascii="Bookman Old Style" w:hAnsi="Bookman Old Style"/>
                <w:sz w:val="24"/>
                <w:szCs w:val="24"/>
                <w:lang w:val="en-ID"/>
              </w:rPr>
              <w:t>.</w:t>
            </w:r>
          </w:p>
        </w:tc>
        <w:tc>
          <w:tcPr>
            <w:tcW w:w="1123" w:type="pct"/>
          </w:tcPr>
          <w:p w14:paraId="497197DA" w14:textId="05F3A786" w:rsidR="002D0AA9" w:rsidRPr="00C562C1" w:rsidRDefault="002D0AA9" w:rsidP="009702B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Pengeluaran dari Dana Pensiun terutama adalah untuk pembayaran Manfaat Pensiun. Agar pengeluaran-pengeluaran lain dari Dana Pensiun, yang merupakan bagian dari biaya penyelenggaraan Program Pensiun, tetap terkendali dan tidak mengurangi bagian yang diperuntukkan bagi pembiayaan Manfaat Pensiun, maka perlu ditetapkan biaya-biaya yang dapat dikeluarkan dari Dana Pensiun.</w:t>
            </w:r>
          </w:p>
        </w:tc>
        <w:tc>
          <w:tcPr>
            <w:tcW w:w="1122" w:type="pct"/>
          </w:tcPr>
          <w:p w14:paraId="2121A20A" w14:textId="77777777" w:rsidR="002D0AA9" w:rsidRPr="00C562C1" w:rsidRDefault="002D0AA9" w:rsidP="009702BE">
            <w:pPr>
              <w:tabs>
                <w:tab w:val="left" w:pos="2552"/>
              </w:tabs>
              <w:spacing w:after="0" w:line="360" w:lineRule="auto"/>
              <w:jc w:val="both"/>
              <w:rPr>
                <w:rFonts w:ascii="Bookman Old Style" w:hAnsi="Bookman Old Style"/>
                <w:sz w:val="24"/>
                <w:szCs w:val="24"/>
              </w:rPr>
            </w:pPr>
          </w:p>
        </w:tc>
        <w:tc>
          <w:tcPr>
            <w:tcW w:w="1122" w:type="pct"/>
          </w:tcPr>
          <w:p w14:paraId="290AD027" w14:textId="77777777" w:rsidR="002D0AA9" w:rsidRPr="00C562C1" w:rsidRDefault="002D0AA9" w:rsidP="009702BE">
            <w:pPr>
              <w:tabs>
                <w:tab w:val="left" w:pos="2552"/>
              </w:tabs>
              <w:spacing w:after="0" w:line="360" w:lineRule="auto"/>
              <w:jc w:val="both"/>
              <w:rPr>
                <w:rFonts w:ascii="Bookman Old Style" w:hAnsi="Bookman Old Style"/>
                <w:sz w:val="24"/>
                <w:szCs w:val="24"/>
              </w:rPr>
            </w:pPr>
          </w:p>
        </w:tc>
      </w:tr>
      <w:tr w:rsidR="00C562C1" w:rsidRPr="00C562C1" w14:paraId="6418D7C4" w14:textId="1EE03246" w:rsidTr="002D0AA9">
        <w:trPr>
          <w:jc w:val="center"/>
        </w:trPr>
        <w:tc>
          <w:tcPr>
            <w:tcW w:w="1633" w:type="pct"/>
            <w:shd w:val="clear" w:color="auto" w:fill="auto"/>
          </w:tcPr>
          <w:p w14:paraId="295A4C32" w14:textId="65BC8EB9" w:rsidR="002D0AA9" w:rsidRPr="00C562C1" w:rsidRDefault="002D0AA9" w:rsidP="00671215">
            <w:pPr>
              <w:pStyle w:val="ListParagraph"/>
              <w:numPr>
                <w:ilvl w:val="0"/>
                <w:numId w:val="3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DPPK menjalankan 2 (dua) jenis Program Pensiun, DPPK harus menyusun 2 (dua) PDP untuk masing-masing jenis Program Pensiun, kecuali ketentuan terkait huruf a sampai dengan huruf  i.</w:t>
            </w:r>
          </w:p>
        </w:tc>
        <w:tc>
          <w:tcPr>
            <w:tcW w:w="1123" w:type="pct"/>
          </w:tcPr>
          <w:p w14:paraId="0829E253" w14:textId="22065BB4"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1CAB177" w14:textId="77777777" w:rsidR="002D0AA9" w:rsidRPr="00C562C1" w:rsidRDefault="002D0AA9" w:rsidP="00671215">
            <w:pPr>
              <w:tabs>
                <w:tab w:val="left" w:pos="2552"/>
              </w:tabs>
              <w:spacing w:after="0" w:line="360" w:lineRule="auto"/>
              <w:jc w:val="both"/>
              <w:rPr>
                <w:rFonts w:ascii="Bookman Old Style" w:hAnsi="Bookman Old Style"/>
                <w:sz w:val="24"/>
                <w:szCs w:val="24"/>
              </w:rPr>
            </w:pPr>
          </w:p>
        </w:tc>
        <w:tc>
          <w:tcPr>
            <w:tcW w:w="1122" w:type="pct"/>
          </w:tcPr>
          <w:p w14:paraId="19F5738F" w14:textId="77777777" w:rsidR="002D0AA9" w:rsidRPr="00C562C1" w:rsidRDefault="002D0AA9" w:rsidP="00671215">
            <w:pPr>
              <w:tabs>
                <w:tab w:val="left" w:pos="2552"/>
              </w:tabs>
              <w:spacing w:after="0" w:line="360" w:lineRule="auto"/>
              <w:jc w:val="both"/>
              <w:rPr>
                <w:rFonts w:ascii="Bookman Old Style" w:hAnsi="Bookman Old Style"/>
                <w:sz w:val="24"/>
                <w:szCs w:val="24"/>
              </w:rPr>
            </w:pPr>
          </w:p>
        </w:tc>
      </w:tr>
      <w:tr w:rsidR="00C562C1" w:rsidRPr="00C562C1" w14:paraId="740338C3" w14:textId="785EFD67" w:rsidTr="002D0AA9">
        <w:trPr>
          <w:jc w:val="center"/>
        </w:trPr>
        <w:tc>
          <w:tcPr>
            <w:tcW w:w="1633" w:type="pct"/>
            <w:shd w:val="clear" w:color="auto" w:fill="auto"/>
          </w:tcPr>
          <w:p w14:paraId="281A5F6F" w14:textId="77777777" w:rsidR="002D0AA9" w:rsidRPr="00C562C1" w:rsidRDefault="002D0AA9" w:rsidP="00671215">
            <w:pPr>
              <w:spacing w:after="0" w:line="360" w:lineRule="auto"/>
              <w:jc w:val="both"/>
              <w:rPr>
                <w:rFonts w:ascii="Bookman Old Style" w:hAnsi="Bookman Old Style"/>
                <w:sz w:val="24"/>
                <w:szCs w:val="24"/>
              </w:rPr>
            </w:pPr>
          </w:p>
        </w:tc>
        <w:tc>
          <w:tcPr>
            <w:tcW w:w="1123" w:type="pct"/>
          </w:tcPr>
          <w:p w14:paraId="16CBE803"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54EEFD"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2C4B0E"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0D359F" w14:textId="114854FF" w:rsidTr="002D0AA9">
        <w:trPr>
          <w:jc w:val="center"/>
        </w:trPr>
        <w:tc>
          <w:tcPr>
            <w:tcW w:w="1633" w:type="pct"/>
            <w:shd w:val="clear" w:color="auto" w:fill="auto"/>
          </w:tcPr>
          <w:p w14:paraId="3AA5910B" w14:textId="1C724AB0" w:rsidR="002D0AA9" w:rsidRPr="00C562C1" w:rsidRDefault="002D0AA9" w:rsidP="00671215">
            <w:pPr>
              <w:spacing w:after="0" w:line="360" w:lineRule="auto"/>
              <w:jc w:val="center"/>
              <w:rPr>
                <w:rFonts w:ascii="Bookman Old Style" w:hAnsi="Bookman Old Style"/>
                <w:sz w:val="24"/>
                <w:szCs w:val="24"/>
              </w:rPr>
            </w:pPr>
            <w:r w:rsidRPr="00C562C1">
              <w:rPr>
                <w:rFonts w:ascii="Bookman Old Style" w:hAnsi="Bookman Old Style"/>
                <w:sz w:val="24"/>
                <w:szCs w:val="24"/>
              </w:rPr>
              <w:t>Paragraf 2</w:t>
            </w:r>
          </w:p>
        </w:tc>
        <w:tc>
          <w:tcPr>
            <w:tcW w:w="1123" w:type="pct"/>
          </w:tcPr>
          <w:p w14:paraId="7CBA24BD"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21A7B1"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F16652"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C68D74" w14:textId="2DEF2DA9" w:rsidTr="002D0AA9">
        <w:trPr>
          <w:jc w:val="center"/>
        </w:trPr>
        <w:tc>
          <w:tcPr>
            <w:tcW w:w="1633" w:type="pct"/>
            <w:shd w:val="clear" w:color="auto" w:fill="auto"/>
          </w:tcPr>
          <w:p w14:paraId="02CEFB58" w14:textId="084A1AE9" w:rsidR="002D0AA9" w:rsidRPr="00C562C1" w:rsidRDefault="002D0AA9" w:rsidP="00671215">
            <w:pPr>
              <w:spacing w:after="0" w:line="360" w:lineRule="auto"/>
              <w:jc w:val="center"/>
              <w:rPr>
                <w:rFonts w:ascii="Bookman Old Style" w:hAnsi="Bookman Old Style"/>
                <w:sz w:val="24"/>
                <w:szCs w:val="24"/>
              </w:rPr>
            </w:pPr>
            <w:r w:rsidRPr="00C562C1">
              <w:rPr>
                <w:rFonts w:ascii="Bookman Old Style" w:hAnsi="Bookman Old Style"/>
                <w:sz w:val="24"/>
                <w:szCs w:val="24"/>
              </w:rPr>
              <w:t>Isi Minimum PDP DPLK</w:t>
            </w:r>
          </w:p>
        </w:tc>
        <w:tc>
          <w:tcPr>
            <w:tcW w:w="1123" w:type="pct"/>
          </w:tcPr>
          <w:p w14:paraId="598D05A1"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1A55EF"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B76604"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2CD5DFB" w14:textId="55D17514" w:rsidTr="002D0AA9">
        <w:trPr>
          <w:jc w:val="center"/>
        </w:trPr>
        <w:tc>
          <w:tcPr>
            <w:tcW w:w="1633" w:type="pct"/>
            <w:shd w:val="clear" w:color="auto" w:fill="auto"/>
          </w:tcPr>
          <w:p w14:paraId="072D5C1B" w14:textId="50375D84" w:rsidR="002D0AA9" w:rsidRPr="00C562C1" w:rsidRDefault="002D0AA9" w:rsidP="00671215">
            <w:pPr>
              <w:spacing w:after="0" w:line="360" w:lineRule="auto"/>
              <w:jc w:val="center"/>
              <w:rPr>
                <w:rFonts w:ascii="Bookman Old Style" w:hAnsi="Bookman Old Style"/>
                <w:sz w:val="24"/>
                <w:szCs w:val="24"/>
              </w:rPr>
            </w:pPr>
            <w:r w:rsidRPr="00C562C1">
              <w:rPr>
                <w:rFonts w:ascii="Bookman Old Style" w:hAnsi="Bookman Old Style"/>
                <w:sz w:val="24"/>
                <w:szCs w:val="24"/>
              </w:rPr>
              <w:t>Pasal 25</w:t>
            </w:r>
          </w:p>
        </w:tc>
        <w:tc>
          <w:tcPr>
            <w:tcW w:w="1123" w:type="pct"/>
          </w:tcPr>
          <w:p w14:paraId="72333DCA"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B9A530"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8560FF"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D8ED6C" w14:textId="1AE70396" w:rsidTr="002D0AA9">
        <w:trPr>
          <w:jc w:val="center"/>
        </w:trPr>
        <w:tc>
          <w:tcPr>
            <w:tcW w:w="1633" w:type="pct"/>
            <w:shd w:val="clear" w:color="auto" w:fill="auto"/>
          </w:tcPr>
          <w:p w14:paraId="2B9B3A54" w14:textId="4232445A" w:rsidR="002D0AA9" w:rsidRPr="00C562C1" w:rsidRDefault="002D0AA9" w:rsidP="00671215">
            <w:pPr>
              <w:spacing w:after="0" w:line="360" w:lineRule="auto"/>
              <w:jc w:val="both"/>
              <w:rPr>
                <w:rFonts w:ascii="Bookman Old Style" w:hAnsi="Bookman Old Style"/>
                <w:sz w:val="24"/>
                <w:szCs w:val="24"/>
              </w:rPr>
            </w:pPr>
            <w:r w:rsidRPr="00C562C1">
              <w:rPr>
                <w:rFonts w:ascii="Bookman Old Style" w:hAnsi="Bookman Old Style"/>
                <w:sz w:val="24"/>
                <w:szCs w:val="24"/>
              </w:rPr>
              <w:t>PDP sebagaimana dimaksud dalam Pasal 12 ayat (2) huruf a paling sedikit harus memuat:</w:t>
            </w:r>
          </w:p>
        </w:tc>
        <w:tc>
          <w:tcPr>
            <w:tcW w:w="1123" w:type="pct"/>
          </w:tcPr>
          <w:p w14:paraId="7D1981AD"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200052"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814904" w14:textId="77777777" w:rsidR="002D0AA9" w:rsidRPr="00C562C1" w:rsidRDefault="002D0AA9" w:rsidP="0067121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78633A2" w14:textId="19DAE8C9" w:rsidTr="002D0AA9">
        <w:trPr>
          <w:jc w:val="center"/>
        </w:trPr>
        <w:tc>
          <w:tcPr>
            <w:tcW w:w="1633" w:type="pct"/>
            <w:shd w:val="clear" w:color="auto" w:fill="auto"/>
          </w:tcPr>
          <w:p w14:paraId="39192F90" w14:textId="1849BEF8"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nama DPLK;</w:t>
            </w:r>
          </w:p>
        </w:tc>
        <w:tc>
          <w:tcPr>
            <w:tcW w:w="1123" w:type="pct"/>
          </w:tcPr>
          <w:p w14:paraId="16426D4C" w14:textId="372CAB2F" w:rsidR="002D0AA9" w:rsidRPr="00C562C1" w:rsidRDefault="002D0AA9" w:rsidP="005854B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Nama DPLK menjadi identitas yang digunakan untuk DPLK dimaksud dengan DPLK lain. Selain itu nama DPLK juga perlu dibedakan dari nama DPPK yang didirikan oleh bank atau perusahaan asuransi jiwa, dalam kedudukannya sebagai Pemberi Kerja untuk kepentingan para karyawannya.</w:t>
            </w:r>
          </w:p>
        </w:tc>
        <w:tc>
          <w:tcPr>
            <w:tcW w:w="1122" w:type="pct"/>
          </w:tcPr>
          <w:p w14:paraId="27F85E72"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c>
          <w:tcPr>
            <w:tcW w:w="1122" w:type="pct"/>
          </w:tcPr>
          <w:p w14:paraId="7E2121AF"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r>
      <w:tr w:rsidR="00C562C1" w:rsidRPr="00C562C1" w14:paraId="723C0586" w14:textId="58163F64" w:rsidTr="002D0AA9">
        <w:trPr>
          <w:jc w:val="center"/>
        </w:trPr>
        <w:tc>
          <w:tcPr>
            <w:tcW w:w="1633" w:type="pct"/>
            <w:shd w:val="clear" w:color="auto" w:fill="auto"/>
          </w:tcPr>
          <w:p w14:paraId="12777FC2" w14:textId="602FFFE4"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nama Pendiri;</w:t>
            </w:r>
          </w:p>
        </w:tc>
        <w:tc>
          <w:tcPr>
            <w:tcW w:w="1123" w:type="pct"/>
          </w:tcPr>
          <w:p w14:paraId="0D6CE7E8" w14:textId="47AFF860" w:rsidR="002D0AA9" w:rsidRPr="00C562C1" w:rsidRDefault="002D0AA9" w:rsidP="005854B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38861F2"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c>
          <w:tcPr>
            <w:tcW w:w="1122" w:type="pct"/>
          </w:tcPr>
          <w:p w14:paraId="688AD33D"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r>
      <w:tr w:rsidR="00C562C1" w:rsidRPr="00C562C1" w14:paraId="7B22E4E8" w14:textId="30D6CB4A" w:rsidTr="002D0AA9">
        <w:trPr>
          <w:jc w:val="center"/>
        </w:trPr>
        <w:tc>
          <w:tcPr>
            <w:tcW w:w="1633" w:type="pct"/>
            <w:shd w:val="clear" w:color="auto" w:fill="auto"/>
          </w:tcPr>
          <w:p w14:paraId="03ACE2BD" w14:textId="2C78B8D4"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tanggal pembentukan DPLK;</w:t>
            </w:r>
          </w:p>
        </w:tc>
        <w:tc>
          <w:tcPr>
            <w:tcW w:w="1123" w:type="pct"/>
          </w:tcPr>
          <w:p w14:paraId="1A832648" w14:textId="44D84D99" w:rsidR="002D0AA9" w:rsidRPr="00C562C1" w:rsidRDefault="002D0AA9" w:rsidP="005854B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C64DFBF"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c>
          <w:tcPr>
            <w:tcW w:w="1122" w:type="pct"/>
          </w:tcPr>
          <w:p w14:paraId="3B41A096"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r>
      <w:tr w:rsidR="00C562C1" w:rsidRPr="00C562C1" w14:paraId="051A1CCD" w14:textId="5FBA7800" w:rsidTr="002D0AA9">
        <w:trPr>
          <w:jc w:val="center"/>
        </w:trPr>
        <w:tc>
          <w:tcPr>
            <w:tcW w:w="1633" w:type="pct"/>
            <w:shd w:val="clear" w:color="auto" w:fill="auto"/>
          </w:tcPr>
          <w:p w14:paraId="04B49CAF" w14:textId="2E575F2E"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maksud dan tujuan pembentukan DPLK;</w:t>
            </w:r>
          </w:p>
        </w:tc>
        <w:tc>
          <w:tcPr>
            <w:tcW w:w="1123" w:type="pct"/>
          </w:tcPr>
          <w:p w14:paraId="1FEB978E" w14:textId="3925AE70" w:rsidR="002D0AA9" w:rsidRPr="00C562C1" w:rsidRDefault="002D0AA9" w:rsidP="005854B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9C9A284"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c>
          <w:tcPr>
            <w:tcW w:w="1122" w:type="pct"/>
          </w:tcPr>
          <w:p w14:paraId="0F9A8C38"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r>
      <w:tr w:rsidR="00C562C1" w:rsidRPr="00C562C1" w14:paraId="141557CC" w14:textId="3701E941" w:rsidTr="002D0AA9">
        <w:trPr>
          <w:jc w:val="center"/>
        </w:trPr>
        <w:tc>
          <w:tcPr>
            <w:tcW w:w="1633" w:type="pct"/>
            <w:shd w:val="clear" w:color="auto" w:fill="auto"/>
          </w:tcPr>
          <w:p w14:paraId="1C2ACE98" w14:textId="1D74F808"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jumlah Pengurus, Dewan Pengawas dan Dewan Pengawas Syariah;</w:t>
            </w:r>
          </w:p>
        </w:tc>
        <w:tc>
          <w:tcPr>
            <w:tcW w:w="1123" w:type="pct"/>
          </w:tcPr>
          <w:p w14:paraId="314453EB" w14:textId="3FC73D5A" w:rsidR="002D0AA9" w:rsidRPr="00C562C1" w:rsidRDefault="002D0AA9" w:rsidP="005854B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3861E15"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c>
          <w:tcPr>
            <w:tcW w:w="1122" w:type="pct"/>
          </w:tcPr>
          <w:p w14:paraId="5F5E4332" w14:textId="77777777" w:rsidR="002D0AA9" w:rsidRPr="00C562C1" w:rsidRDefault="002D0AA9" w:rsidP="005854B6">
            <w:pPr>
              <w:tabs>
                <w:tab w:val="left" w:pos="2552"/>
              </w:tabs>
              <w:spacing w:after="0" w:line="360" w:lineRule="auto"/>
              <w:jc w:val="both"/>
              <w:rPr>
                <w:rFonts w:ascii="Bookman Old Style" w:hAnsi="Bookman Old Style"/>
                <w:sz w:val="24"/>
                <w:szCs w:val="24"/>
              </w:rPr>
            </w:pPr>
          </w:p>
        </w:tc>
      </w:tr>
      <w:tr w:rsidR="00C562C1" w:rsidRPr="00C562C1" w14:paraId="41944DC0" w14:textId="3E44B42C" w:rsidTr="002D0AA9">
        <w:trPr>
          <w:jc w:val="center"/>
        </w:trPr>
        <w:tc>
          <w:tcPr>
            <w:tcW w:w="1633" w:type="pct"/>
            <w:shd w:val="clear" w:color="auto" w:fill="auto"/>
          </w:tcPr>
          <w:p w14:paraId="11D5FAE3" w14:textId="3B0BA5CE"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tata cara penunjukan, penggantian dan penunjukan kembali Pengurus, Dewan Pengawas dan Dewan Pengawas bagi DPLK yang menyelenggarakan Program Pensiun berdasarkan Prinsip Syariah;</w:t>
            </w:r>
          </w:p>
        </w:tc>
        <w:tc>
          <w:tcPr>
            <w:tcW w:w="1123" w:type="pct"/>
          </w:tcPr>
          <w:p w14:paraId="59069EC5" w14:textId="59896BD4"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5DAF0B4"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6CC0E21C"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33C956FF" w14:textId="3EAF3C1D" w:rsidTr="002D0AA9">
        <w:trPr>
          <w:jc w:val="center"/>
        </w:trPr>
        <w:tc>
          <w:tcPr>
            <w:tcW w:w="1633" w:type="pct"/>
            <w:shd w:val="clear" w:color="auto" w:fill="auto"/>
          </w:tcPr>
          <w:p w14:paraId="7177A3FA" w14:textId="2B5BFB63" w:rsidR="002D0AA9" w:rsidRPr="00C562C1" w:rsidRDefault="002D0AA9" w:rsidP="005854B6">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masa jabatan Pengurus, Dewan Pengawas dan Dewan Pengawas Syariah;</w:t>
            </w:r>
          </w:p>
        </w:tc>
        <w:tc>
          <w:tcPr>
            <w:tcW w:w="1123" w:type="pct"/>
          </w:tcPr>
          <w:p w14:paraId="15DA96DF" w14:textId="07FA7E75"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D4947DD"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63A20CC2"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2847C654" w14:textId="5AD061B7" w:rsidTr="002D0AA9">
        <w:trPr>
          <w:jc w:val="center"/>
        </w:trPr>
        <w:tc>
          <w:tcPr>
            <w:tcW w:w="1633" w:type="pct"/>
            <w:shd w:val="clear" w:color="auto" w:fill="auto"/>
          </w:tcPr>
          <w:p w14:paraId="4E1B36B9" w14:textId="053D3B52"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hak, kewajiban dan tanggung jawab Pengurus, Dewan Pengawas, Dewan Pengawas bagi DPLK yang menyelenggarakan Program Pensiun berdasarkan Prinsip Syariah;</w:t>
            </w:r>
          </w:p>
        </w:tc>
        <w:tc>
          <w:tcPr>
            <w:tcW w:w="1123" w:type="pct"/>
          </w:tcPr>
          <w:p w14:paraId="09CDC3C1" w14:textId="77777777" w:rsidR="002D0AA9" w:rsidRPr="00C562C1" w:rsidRDefault="002D0AA9" w:rsidP="00235249">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Hak Pengurus antara lain: </w:t>
            </w:r>
          </w:p>
          <w:p w14:paraId="01944FC6" w14:textId="77777777" w:rsidR="002D0AA9" w:rsidRPr="00C562C1" w:rsidRDefault="002D0AA9" w:rsidP="00235249">
            <w:pPr>
              <w:pStyle w:val="ListParagraph"/>
              <w:numPr>
                <w:ilvl w:val="0"/>
                <w:numId w:val="202"/>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 xml:space="preserve">menerima imbalan jasa atas tugas kepengurusannya; </w:t>
            </w:r>
          </w:p>
          <w:p w14:paraId="050F38FE" w14:textId="33CAAE7A" w:rsidR="002D0AA9" w:rsidRPr="00C562C1" w:rsidRDefault="002D0AA9" w:rsidP="00235249">
            <w:pPr>
              <w:pStyle w:val="ListParagraph"/>
              <w:numPr>
                <w:ilvl w:val="0"/>
                <w:numId w:val="202"/>
              </w:numPr>
              <w:spacing w:after="0" w:line="360" w:lineRule="auto"/>
              <w:ind w:left="359" w:hanging="359"/>
              <w:jc w:val="both"/>
              <w:rPr>
                <w:rFonts w:ascii="Bookman Old Style" w:hAnsi="Bookman Old Style"/>
                <w:sz w:val="24"/>
                <w:szCs w:val="24"/>
              </w:rPr>
            </w:pPr>
            <w:r w:rsidRPr="00C562C1">
              <w:rPr>
                <w:rFonts w:ascii="Bookman Old Style" w:hAnsi="Bookman Old Style"/>
                <w:sz w:val="24"/>
                <w:szCs w:val="24"/>
              </w:rPr>
              <w:t xml:space="preserve">meminta segala keterangan yang berhubungan dengan </w:t>
            </w:r>
            <w:proofErr w:type="spellStart"/>
            <w:r w:rsidRPr="00C562C1">
              <w:rPr>
                <w:rFonts w:ascii="Bookman Old Style" w:hAnsi="Bookman Old Style"/>
                <w:sz w:val="24"/>
                <w:szCs w:val="24"/>
              </w:rPr>
              <w:t>kepesertaan</w:t>
            </w:r>
            <w:proofErr w:type="spellEnd"/>
            <w:r w:rsidRPr="00C562C1">
              <w:rPr>
                <w:rFonts w:ascii="Bookman Old Style" w:hAnsi="Bookman Old Style"/>
                <w:sz w:val="24"/>
                <w:szCs w:val="24"/>
              </w:rPr>
              <w:t>.</w:t>
            </w:r>
          </w:p>
        </w:tc>
        <w:tc>
          <w:tcPr>
            <w:tcW w:w="1122" w:type="pct"/>
          </w:tcPr>
          <w:p w14:paraId="11069797" w14:textId="77777777" w:rsidR="002D0AA9" w:rsidRPr="00C562C1" w:rsidRDefault="002D0AA9" w:rsidP="00235249">
            <w:pPr>
              <w:spacing w:after="0" w:line="360" w:lineRule="auto"/>
              <w:jc w:val="both"/>
              <w:rPr>
                <w:rFonts w:ascii="Bookman Old Style" w:hAnsi="Bookman Old Style"/>
                <w:sz w:val="24"/>
                <w:szCs w:val="24"/>
              </w:rPr>
            </w:pPr>
          </w:p>
        </w:tc>
        <w:tc>
          <w:tcPr>
            <w:tcW w:w="1122" w:type="pct"/>
          </w:tcPr>
          <w:p w14:paraId="07419143" w14:textId="77777777" w:rsidR="002D0AA9" w:rsidRPr="00C562C1" w:rsidRDefault="002D0AA9" w:rsidP="00235249">
            <w:pPr>
              <w:spacing w:after="0" w:line="360" w:lineRule="auto"/>
              <w:jc w:val="both"/>
              <w:rPr>
                <w:rFonts w:ascii="Bookman Old Style" w:hAnsi="Bookman Old Style"/>
                <w:sz w:val="24"/>
                <w:szCs w:val="24"/>
              </w:rPr>
            </w:pPr>
          </w:p>
        </w:tc>
      </w:tr>
      <w:tr w:rsidR="00C562C1" w:rsidRPr="00C562C1" w14:paraId="7A2211C9" w14:textId="796E5A67" w:rsidTr="002D0AA9">
        <w:trPr>
          <w:jc w:val="center"/>
        </w:trPr>
        <w:tc>
          <w:tcPr>
            <w:tcW w:w="1633" w:type="pct"/>
            <w:shd w:val="clear" w:color="auto" w:fill="auto"/>
          </w:tcPr>
          <w:p w14:paraId="64905A9C" w14:textId="191962D4"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persyaratan untuk menjadi Peserta;</w:t>
            </w:r>
          </w:p>
        </w:tc>
        <w:tc>
          <w:tcPr>
            <w:tcW w:w="1123" w:type="pct"/>
          </w:tcPr>
          <w:p w14:paraId="10F0F834" w14:textId="05CCADC7"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Untuk kepentingan usahanya, Pendiri dapat menetapkan persyaratan untuk menjadi Peserta.</w:t>
            </w:r>
          </w:p>
        </w:tc>
        <w:tc>
          <w:tcPr>
            <w:tcW w:w="1122" w:type="pct"/>
          </w:tcPr>
          <w:p w14:paraId="1ADD983E"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198F21EC"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4F916379" w14:textId="231521FE" w:rsidTr="002D0AA9">
        <w:trPr>
          <w:jc w:val="center"/>
        </w:trPr>
        <w:tc>
          <w:tcPr>
            <w:tcW w:w="1633" w:type="pct"/>
            <w:shd w:val="clear" w:color="auto" w:fill="auto"/>
          </w:tcPr>
          <w:p w14:paraId="08115837" w14:textId="7DF10EAB"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Usia Pensiun Normal;</w:t>
            </w:r>
          </w:p>
        </w:tc>
        <w:tc>
          <w:tcPr>
            <w:tcW w:w="1123" w:type="pct"/>
          </w:tcPr>
          <w:p w14:paraId="1C71E3C4" w14:textId="18334BD1"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0681EDC"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7CC5DD25"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07C21660" w14:textId="4DC1C668" w:rsidTr="002D0AA9">
        <w:trPr>
          <w:jc w:val="center"/>
        </w:trPr>
        <w:tc>
          <w:tcPr>
            <w:tcW w:w="1633" w:type="pct"/>
            <w:shd w:val="clear" w:color="auto" w:fill="auto"/>
          </w:tcPr>
          <w:p w14:paraId="17A20A2D" w14:textId="23CCA40B"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hak Peserta untuk menentukan usia pensiun namun tidak kurang dari Usia Pensiun Normal;</w:t>
            </w:r>
          </w:p>
        </w:tc>
        <w:tc>
          <w:tcPr>
            <w:tcW w:w="1123" w:type="pct"/>
          </w:tcPr>
          <w:p w14:paraId="3E6D256F" w14:textId="02F03DF6"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9DD03F6"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1DE56843"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0800369E" w14:textId="04DD9C13" w:rsidTr="002D0AA9">
        <w:trPr>
          <w:jc w:val="center"/>
        </w:trPr>
        <w:tc>
          <w:tcPr>
            <w:tcW w:w="1633" w:type="pct"/>
            <w:shd w:val="clear" w:color="auto" w:fill="auto"/>
          </w:tcPr>
          <w:p w14:paraId="3BE116AD" w14:textId="7CBDFF74"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akad yang digunakan bagi DPLK yang menyelenggarakan Program Pensiun berdasarkan Prinsip Syariah;</w:t>
            </w:r>
          </w:p>
        </w:tc>
        <w:tc>
          <w:tcPr>
            <w:tcW w:w="1123" w:type="pct"/>
          </w:tcPr>
          <w:p w14:paraId="452FAE5C" w14:textId="5585C036"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251ECD8"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44B92E30"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1416775D" w14:textId="0F2DC480" w:rsidTr="002D0AA9">
        <w:trPr>
          <w:jc w:val="center"/>
        </w:trPr>
        <w:tc>
          <w:tcPr>
            <w:tcW w:w="1633" w:type="pct"/>
            <w:shd w:val="clear" w:color="auto" w:fill="auto"/>
          </w:tcPr>
          <w:p w14:paraId="0B3BFE6E" w14:textId="1FFDED98"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hak Peserta untuk menetapkan pilihan jenis investasi yang tersedia;</w:t>
            </w:r>
          </w:p>
        </w:tc>
        <w:tc>
          <w:tcPr>
            <w:tcW w:w="1123" w:type="pct"/>
          </w:tcPr>
          <w:p w14:paraId="179C69D3" w14:textId="072BBA27" w:rsidR="002D0AA9" w:rsidRPr="00C562C1" w:rsidRDefault="002D0AA9" w:rsidP="0023524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Manfaat Pensiun bagi Peserta Dana Pensiun Lembaga Keuangan ditentukan oleh hasil akhir dari iuran dan pengembangannya yang seluruhnya merupakan risiko bagi Peserta. Dengan demikian Pesertalah yang menentukan pilihan jenis investasi.</w:t>
            </w:r>
          </w:p>
        </w:tc>
        <w:tc>
          <w:tcPr>
            <w:tcW w:w="1122" w:type="pct"/>
          </w:tcPr>
          <w:p w14:paraId="2FB26B69"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c>
          <w:tcPr>
            <w:tcW w:w="1122" w:type="pct"/>
          </w:tcPr>
          <w:p w14:paraId="69D82CE7" w14:textId="77777777" w:rsidR="002D0AA9" w:rsidRPr="00C562C1" w:rsidRDefault="002D0AA9" w:rsidP="00235249">
            <w:pPr>
              <w:tabs>
                <w:tab w:val="left" w:pos="2552"/>
              </w:tabs>
              <w:spacing w:after="0" w:line="360" w:lineRule="auto"/>
              <w:jc w:val="both"/>
              <w:rPr>
                <w:rFonts w:ascii="Bookman Old Style" w:hAnsi="Bookman Old Style"/>
                <w:sz w:val="24"/>
                <w:szCs w:val="24"/>
              </w:rPr>
            </w:pPr>
          </w:p>
        </w:tc>
      </w:tr>
      <w:tr w:rsidR="00C562C1" w:rsidRPr="00C562C1" w14:paraId="74D8D490" w14:textId="253F81EC" w:rsidTr="002D0AA9">
        <w:trPr>
          <w:jc w:val="center"/>
        </w:trPr>
        <w:tc>
          <w:tcPr>
            <w:tcW w:w="1633" w:type="pct"/>
            <w:shd w:val="clear" w:color="auto" w:fill="auto"/>
          </w:tcPr>
          <w:p w14:paraId="3CEDD904" w14:textId="6B909BC9"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pilihan jenis investasi yang tersedia bagi peserta, serta tata cara pemilihan dan perubahannya;</w:t>
            </w:r>
          </w:p>
        </w:tc>
        <w:tc>
          <w:tcPr>
            <w:tcW w:w="1123" w:type="pct"/>
          </w:tcPr>
          <w:p w14:paraId="0BAB4B11" w14:textId="481BFDF4"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Pendiri menyediakan jenis investasi yang dapat dipilih Peserta, beserta ketentuan-ketentuan untuk memilih jenis investasi tersebut atau untuk mengubah pilihan dari satu jenis ke jenis lain.</w:t>
            </w:r>
          </w:p>
        </w:tc>
        <w:tc>
          <w:tcPr>
            <w:tcW w:w="1122" w:type="pct"/>
          </w:tcPr>
          <w:p w14:paraId="3274887B"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1067F2B6"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0642BA1E" w14:textId="7ED6D787" w:rsidTr="002D0AA9">
        <w:trPr>
          <w:jc w:val="center"/>
        </w:trPr>
        <w:tc>
          <w:tcPr>
            <w:tcW w:w="1633" w:type="pct"/>
            <w:shd w:val="clear" w:color="auto" w:fill="auto"/>
          </w:tcPr>
          <w:p w14:paraId="3D5FA195" w14:textId="25B5575F"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tata cara penentuan nilai kekayaan tiap-tiap Peserta yang harus dilakukan oleh Pengurus;</w:t>
            </w:r>
          </w:p>
        </w:tc>
        <w:tc>
          <w:tcPr>
            <w:tcW w:w="1123" w:type="pct"/>
          </w:tcPr>
          <w:p w14:paraId="18C6A1FB" w14:textId="74EA648F"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6266C99"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131744B7"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2FECB287" w14:textId="7EB3DEE4" w:rsidTr="002D0AA9">
        <w:trPr>
          <w:jc w:val="center"/>
        </w:trPr>
        <w:tc>
          <w:tcPr>
            <w:tcW w:w="1633" w:type="pct"/>
            <w:shd w:val="clear" w:color="auto" w:fill="auto"/>
          </w:tcPr>
          <w:p w14:paraId="48EAB6E3" w14:textId="38E599F9"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hak peserta untuk memilih bentuk anuitas atau anuitas syariah, dan memilih perusahaan asuransi jiwa atau perusahaan asuransi jiwa syariah dalam rangka pembayaran Manfaat Pensiun, beserta tata caranya;</w:t>
            </w:r>
          </w:p>
        </w:tc>
        <w:tc>
          <w:tcPr>
            <w:tcW w:w="1123" w:type="pct"/>
          </w:tcPr>
          <w:p w14:paraId="6F76FFD3" w14:textId="5F20C9DE"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Anuitas seumur hidup pada dasarnya merupakan sumber penghasilan bagi pensiunan maka pemilihannya diberikan kepada Peserta.</w:t>
            </w:r>
          </w:p>
        </w:tc>
        <w:tc>
          <w:tcPr>
            <w:tcW w:w="1122" w:type="pct"/>
          </w:tcPr>
          <w:p w14:paraId="39797B58"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557ADCCB"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0A023223" w14:textId="65753D46" w:rsidTr="002D0AA9">
        <w:trPr>
          <w:jc w:val="center"/>
        </w:trPr>
        <w:tc>
          <w:tcPr>
            <w:tcW w:w="1633" w:type="pct"/>
            <w:shd w:val="clear" w:color="auto" w:fill="auto"/>
          </w:tcPr>
          <w:p w14:paraId="2689A09D" w14:textId="5B50C3B7"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w:t>
            </w:r>
          </w:p>
        </w:tc>
        <w:tc>
          <w:tcPr>
            <w:tcW w:w="1123" w:type="pct"/>
          </w:tcPr>
          <w:p w14:paraId="08E36A06" w14:textId="07ED36AC"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Tata cara dimaksud dalam huruf ini antara lain berkaitan dengan berbagai kemungkinan pembayaran dari Dana Pensiun secara sekaligus, penarikan dana yang berasal dari iuran setiap saat dan jangka waktu pemberitahuan tentang maksud Peserta untuk mengalihkan </w:t>
            </w:r>
            <w:proofErr w:type="spellStart"/>
            <w:r w:rsidRPr="00C562C1">
              <w:rPr>
                <w:rFonts w:ascii="Bookman Old Style" w:hAnsi="Bookman Old Style"/>
                <w:sz w:val="24"/>
                <w:szCs w:val="24"/>
              </w:rPr>
              <w:t>kepesertaan</w:t>
            </w:r>
            <w:proofErr w:type="spellEnd"/>
            <w:r w:rsidRPr="00C562C1">
              <w:rPr>
                <w:rFonts w:ascii="Bookman Old Style" w:hAnsi="Bookman Old Style"/>
                <w:sz w:val="24"/>
                <w:szCs w:val="24"/>
              </w:rPr>
              <w:t xml:space="preserve"> ke DPLK lain.</w:t>
            </w:r>
          </w:p>
        </w:tc>
        <w:tc>
          <w:tcPr>
            <w:tcW w:w="1122" w:type="pct"/>
          </w:tcPr>
          <w:p w14:paraId="62D4D526"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5DBC84FD"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67AEE054" w14:textId="2446C098" w:rsidTr="002D0AA9">
        <w:trPr>
          <w:jc w:val="center"/>
        </w:trPr>
        <w:tc>
          <w:tcPr>
            <w:tcW w:w="1633" w:type="pct"/>
            <w:shd w:val="clear" w:color="auto" w:fill="auto"/>
          </w:tcPr>
          <w:p w14:paraId="114A0E1B" w14:textId="2F916741"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tata cara pembayaran Manfaat Pensiun sekaligus dan pengalihan </w:t>
            </w:r>
            <w:proofErr w:type="spellStart"/>
            <w:r w:rsidRPr="00C562C1">
              <w:rPr>
                <w:rFonts w:ascii="Bookman Old Style" w:hAnsi="Bookman Old Style"/>
                <w:sz w:val="24"/>
                <w:szCs w:val="24"/>
              </w:rPr>
              <w:t>kepesertaan</w:t>
            </w:r>
            <w:proofErr w:type="spellEnd"/>
            <w:r w:rsidRPr="00C562C1">
              <w:rPr>
                <w:rFonts w:ascii="Bookman Old Style" w:hAnsi="Bookman Old Style"/>
                <w:sz w:val="24"/>
                <w:szCs w:val="24"/>
              </w:rPr>
              <w:t xml:space="preserve"> ke DPLK lain;</w:t>
            </w:r>
          </w:p>
        </w:tc>
        <w:tc>
          <w:tcPr>
            <w:tcW w:w="1123" w:type="pct"/>
          </w:tcPr>
          <w:p w14:paraId="610BEDC9" w14:textId="325722FA"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B63D39F"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49574329"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0E7C074D" w14:textId="33B861B9" w:rsidTr="002D0AA9">
        <w:trPr>
          <w:jc w:val="center"/>
        </w:trPr>
        <w:tc>
          <w:tcPr>
            <w:tcW w:w="1633" w:type="pct"/>
            <w:shd w:val="clear" w:color="auto" w:fill="auto"/>
          </w:tcPr>
          <w:p w14:paraId="3AE0E7F5" w14:textId="15711362"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tata cara penunjukan dan penggantian Pihak yang Berhak atas Manfaat Pensiun apabila Peserta meninggal dunia; dan</w:t>
            </w:r>
          </w:p>
        </w:tc>
        <w:tc>
          <w:tcPr>
            <w:tcW w:w="1123" w:type="pct"/>
          </w:tcPr>
          <w:p w14:paraId="612F7BFE" w14:textId="53E5970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EECB456"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4389CA47"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4C9DF5C5" w14:textId="1821D7FE" w:rsidTr="002D0AA9">
        <w:trPr>
          <w:jc w:val="center"/>
        </w:trPr>
        <w:tc>
          <w:tcPr>
            <w:tcW w:w="1633" w:type="pct"/>
            <w:shd w:val="clear" w:color="auto" w:fill="auto"/>
          </w:tcPr>
          <w:p w14:paraId="4730E0A6" w14:textId="4C8F3B68" w:rsidR="002D0AA9" w:rsidRPr="00C562C1" w:rsidRDefault="002D0AA9" w:rsidP="00A646C9">
            <w:pPr>
              <w:pStyle w:val="ListParagraph"/>
              <w:numPr>
                <w:ilvl w:val="0"/>
                <w:numId w:val="4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biaya yang dapat dipungut dari Peserta, atau dibebankan pada rekening Peserta</w:t>
            </w:r>
            <w:r w:rsidRPr="00C562C1">
              <w:rPr>
                <w:rFonts w:ascii="Bookman Old Style" w:hAnsi="Bookman Old Style"/>
                <w:sz w:val="24"/>
                <w:szCs w:val="24"/>
                <w:lang w:val="en-ID"/>
              </w:rPr>
              <w:t>.</w:t>
            </w:r>
          </w:p>
        </w:tc>
        <w:tc>
          <w:tcPr>
            <w:tcW w:w="1123" w:type="pct"/>
          </w:tcPr>
          <w:p w14:paraId="39272BAD" w14:textId="29DFC8F4"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Pembebanan biaya kepada Peserta dapat dilakukan dengan berbagai cara, antara lain dengan menarik langsung dari Peserta di luar iuran atau memotong langsung dari hasil investasi yang menjadi hak Peserta.</w:t>
            </w:r>
          </w:p>
        </w:tc>
        <w:tc>
          <w:tcPr>
            <w:tcW w:w="1122" w:type="pct"/>
          </w:tcPr>
          <w:p w14:paraId="48A84626"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c>
          <w:tcPr>
            <w:tcW w:w="1122" w:type="pct"/>
          </w:tcPr>
          <w:p w14:paraId="6567E8B6" w14:textId="77777777" w:rsidR="002D0AA9" w:rsidRPr="00C562C1" w:rsidRDefault="002D0AA9" w:rsidP="00A646C9">
            <w:pPr>
              <w:tabs>
                <w:tab w:val="left" w:pos="2552"/>
              </w:tabs>
              <w:spacing w:after="0" w:line="360" w:lineRule="auto"/>
              <w:jc w:val="both"/>
              <w:rPr>
                <w:rFonts w:ascii="Bookman Old Style" w:hAnsi="Bookman Old Style"/>
                <w:sz w:val="24"/>
                <w:szCs w:val="24"/>
              </w:rPr>
            </w:pPr>
          </w:p>
        </w:tc>
      </w:tr>
      <w:tr w:rsidR="00C562C1" w:rsidRPr="00C562C1" w14:paraId="75AAB7C3" w14:textId="5E578C38" w:rsidTr="002D0AA9">
        <w:trPr>
          <w:jc w:val="center"/>
        </w:trPr>
        <w:tc>
          <w:tcPr>
            <w:tcW w:w="1633" w:type="pct"/>
            <w:shd w:val="clear" w:color="auto" w:fill="auto"/>
          </w:tcPr>
          <w:p w14:paraId="6FACABF8" w14:textId="77777777" w:rsidR="002D0AA9" w:rsidRPr="00C562C1" w:rsidRDefault="002D0AA9" w:rsidP="00A646C9">
            <w:pPr>
              <w:spacing w:after="0" w:line="360" w:lineRule="auto"/>
              <w:jc w:val="both"/>
              <w:rPr>
                <w:rFonts w:ascii="Bookman Old Style" w:hAnsi="Bookman Old Style"/>
                <w:sz w:val="24"/>
                <w:szCs w:val="24"/>
              </w:rPr>
            </w:pPr>
          </w:p>
        </w:tc>
        <w:tc>
          <w:tcPr>
            <w:tcW w:w="1123" w:type="pct"/>
          </w:tcPr>
          <w:p w14:paraId="4E4E4121"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3D0D08"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AB3515"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11C7F1B" w14:textId="46204051" w:rsidTr="002D0AA9">
        <w:trPr>
          <w:jc w:val="center"/>
        </w:trPr>
        <w:tc>
          <w:tcPr>
            <w:tcW w:w="1633" w:type="pct"/>
            <w:shd w:val="clear" w:color="auto" w:fill="auto"/>
          </w:tcPr>
          <w:p w14:paraId="3158A6EE" w14:textId="5AD093E9" w:rsidR="002D0AA9" w:rsidRPr="00C562C1" w:rsidRDefault="002D0AA9" w:rsidP="00A646C9">
            <w:pPr>
              <w:spacing w:after="0" w:line="360" w:lineRule="auto"/>
              <w:jc w:val="center"/>
              <w:rPr>
                <w:rFonts w:ascii="Bookman Old Style" w:hAnsi="Bookman Old Style"/>
                <w:sz w:val="24"/>
                <w:szCs w:val="24"/>
              </w:rPr>
            </w:pPr>
            <w:r w:rsidRPr="00C562C1">
              <w:rPr>
                <w:rFonts w:ascii="Bookman Old Style" w:hAnsi="Bookman Old Style"/>
                <w:sz w:val="24"/>
                <w:szCs w:val="24"/>
              </w:rPr>
              <w:t>Bagian Ketujuh</w:t>
            </w:r>
          </w:p>
        </w:tc>
        <w:tc>
          <w:tcPr>
            <w:tcW w:w="1123" w:type="pct"/>
          </w:tcPr>
          <w:p w14:paraId="3108D24D"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94B019"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504D86"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CCFEDA" w14:textId="49BAEF50" w:rsidTr="002D0AA9">
        <w:trPr>
          <w:jc w:val="center"/>
        </w:trPr>
        <w:tc>
          <w:tcPr>
            <w:tcW w:w="1633" w:type="pct"/>
            <w:shd w:val="clear" w:color="auto" w:fill="auto"/>
          </w:tcPr>
          <w:p w14:paraId="5D44FA8F" w14:textId="6DBFB5B2" w:rsidR="002D0AA9" w:rsidRPr="00C562C1" w:rsidRDefault="002D0AA9" w:rsidP="00A646C9">
            <w:pPr>
              <w:spacing w:after="0" w:line="360" w:lineRule="auto"/>
              <w:jc w:val="center"/>
              <w:rPr>
                <w:rFonts w:ascii="Bookman Old Style" w:hAnsi="Bookman Old Style"/>
                <w:sz w:val="24"/>
                <w:szCs w:val="24"/>
              </w:rPr>
            </w:pPr>
            <w:r w:rsidRPr="00C562C1">
              <w:rPr>
                <w:rFonts w:ascii="Bookman Old Style" w:hAnsi="Bookman Old Style"/>
                <w:sz w:val="24"/>
                <w:szCs w:val="24"/>
              </w:rPr>
              <w:t>Perubahan PDP</w:t>
            </w:r>
          </w:p>
        </w:tc>
        <w:tc>
          <w:tcPr>
            <w:tcW w:w="1123" w:type="pct"/>
          </w:tcPr>
          <w:p w14:paraId="3A4D324A"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CE87E3"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7B9D8A"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2DF45B" w14:textId="585789ED" w:rsidTr="002D0AA9">
        <w:trPr>
          <w:jc w:val="center"/>
        </w:trPr>
        <w:tc>
          <w:tcPr>
            <w:tcW w:w="1633" w:type="pct"/>
            <w:shd w:val="clear" w:color="auto" w:fill="auto"/>
          </w:tcPr>
          <w:p w14:paraId="4459BC46" w14:textId="77777777" w:rsidR="002D0AA9" w:rsidRPr="00C562C1" w:rsidRDefault="002D0AA9" w:rsidP="00A646C9">
            <w:pPr>
              <w:spacing w:after="0" w:line="360" w:lineRule="auto"/>
              <w:jc w:val="center"/>
              <w:rPr>
                <w:rFonts w:ascii="Bookman Old Style" w:hAnsi="Bookman Old Style"/>
                <w:sz w:val="24"/>
                <w:szCs w:val="24"/>
              </w:rPr>
            </w:pPr>
          </w:p>
        </w:tc>
        <w:tc>
          <w:tcPr>
            <w:tcW w:w="1123" w:type="pct"/>
          </w:tcPr>
          <w:p w14:paraId="4198A36B"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75E09D"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533E49"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82766A" w14:textId="618953A7" w:rsidTr="002D0AA9">
        <w:trPr>
          <w:jc w:val="center"/>
        </w:trPr>
        <w:tc>
          <w:tcPr>
            <w:tcW w:w="1633" w:type="pct"/>
            <w:shd w:val="clear" w:color="auto" w:fill="auto"/>
          </w:tcPr>
          <w:p w14:paraId="28040BC5" w14:textId="315676FE" w:rsidR="002D0AA9" w:rsidRPr="00C562C1" w:rsidRDefault="002D0AA9" w:rsidP="00A646C9">
            <w:pPr>
              <w:spacing w:after="0" w:line="360" w:lineRule="auto"/>
              <w:jc w:val="center"/>
              <w:rPr>
                <w:rFonts w:ascii="Bookman Old Style" w:hAnsi="Bookman Old Style"/>
                <w:sz w:val="24"/>
                <w:szCs w:val="24"/>
              </w:rPr>
            </w:pPr>
            <w:r w:rsidRPr="00C562C1">
              <w:rPr>
                <w:rFonts w:ascii="Bookman Old Style" w:hAnsi="Bookman Old Style"/>
                <w:sz w:val="24"/>
                <w:szCs w:val="24"/>
              </w:rPr>
              <w:t>Paragraf 1</w:t>
            </w:r>
          </w:p>
        </w:tc>
        <w:tc>
          <w:tcPr>
            <w:tcW w:w="1123" w:type="pct"/>
          </w:tcPr>
          <w:p w14:paraId="3E444DB2"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29CE28"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5B2567"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3420CE" w14:textId="7FB6C44B" w:rsidTr="002D0AA9">
        <w:trPr>
          <w:jc w:val="center"/>
        </w:trPr>
        <w:tc>
          <w:tcPr>
            <w:tcW w:w="1633" w:type="pct"/>
            <w:shd w:val="clear" w:color="auto" w:fill="auto"/>
          </w:tcPr>
          <w:p w14:paraId="73059E51" w14:textId="53CB05DE" w:rsidR="002D0AA9" w:rsidRPr="00C562C1" w:rsidRDefault="002D0AA9" w:rsidP="00A646C9">
            <w:pPr>
              <w:spacing w:after="0" w:line="360" w:lineRule="auto"/>
              <w:jc w:val="center"/>
              <w:rPr>
                <w:rFonts w:ascii="Bookman Old Style" w:hAnsi="Bookman Old Style"/>
                <w:sz w:val="24"/>
                <w:szCs w:val="24"/>
              </w:rPr>
            </w:pPr>
            <w:r w:rsidRPr="00C562C1">
              <w:rPr>
                <w:rFonts w:ascii="Bookman Old Style" w:hAnsi="Bookman Old Style"/>
                <w:sz w:val="24"/>
                <w:szCs w:val="24"/>
              </w:rPr>
              <w:t>Persyaratan Perubahan PDP</w:t>
            </w:r>
          </w:p>
        </w:tc>
        <w:tc>
          <w:tcPr>
            <w:tcW w:w="1123" w:type="pct"/>
          </w:tcPr>
          <w:p w14:paraId="39977326"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7A22E8"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957665"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01ED79" w14:textId="7DEBD1FC" w:rsidTr="002D0AA9">
        <w:trPr>
          <w:jc w:val="center"/>
        </w:trPr>
        <w:tc>
          <w:tcPr>
            <w:tcW w:w="1633" w:type="pct"/>
            <w:shd w:val="clear" w:color="auto" w:fill="auto"/>
          </w:tcPr>
          <w:p w14:paraId="78DB76A2" w14:textId="690D72C5" w:rsidR="002D0AA9" w:rsidRPr="00C562C1" w:rsidRDefault="002D0AA9" w:rsidP="00A646C9">
            <w:pPr>
              <w:spacing w:after="0" w:line="360" w:lineRule="auto"/>
              <w:jc w:val="center"/>
              <w:rPr>
                <w:rFonts w:ascii="Bookman Old Style" w:hAnsi="Bookman Old Style"/>
                <w:sz w:val="24"/>
                <w:szCs w:val="24"/>
              </w:rPr>
            </w:pPr>
            <w:r w:rsidRPr="00C562C1">
              <w:rPr>
                <w:rFonts w:ascii="Bookman Old Style" w:hAnsi="Bookman Old Style"/>
                <w:sz w:val="24"/>
                <w:szCs w:val="24"/>
              </w:rPr>
              <w:t>Pasal 26</w:t>
            </w:r>
          </w:p>
        </w:tc>
        <w:tc>
          <w:tcPr>
            <w:tcW w:w="1123" w:type="pct"/>
          </w:tcPr>
          <w:p w14:paraId="166326C8"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51E91D"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E3B3D2" w14:textId="77777777" w:rsidR="002D0AA9" w:rsidRPr="00C562C1" w:rsidRDefault="002D0AA9" w:rsidP="00A646C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6C3E9C" w14:textId="6C76621E" w:rsidTr="002D0AA9">
        <w:trPr>
          <w:jc w:val="center"/>
        </w:trPr>
        <w:tc>
          <w:tcPr>
            <w:tcW w:w="1633" w:type="pct"/>
            <w:shd w:val="clear" w:color="auto" w:fill="auto"/>
          </w:tcPr>
          <w:p w14:paraId="62FFEAD6" w14:textId="15EF4DFB" w:rsidR="002D0AA9" w:rsidRPr="00C562C1" w:rsidRDefault="002D0AA9" w:rsidP="00DA450E">
            <w:pPr>
              <w:pStyle w:val="ListParagraph"/>
              <w:numPr>
                <w:ilvl w:val="0"/>
                <w:numId w:val="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Perubahan PDP dilakukan oleh Pendiri, dan harus mendapatkan pengesahan Otoritas Jasa Keuangan.</w:t>
            </w:r>
          </w:p>
        </w:tc>
        <w:tc>
          <w:tcPr>
            <w:tcW w:w="1123" w:type="pct"/>
          </w:tcPr>
          <w:p w14:paraId="0EE0F035" w14:textId="692B9A05"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7FE6555"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149F0925"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0A76520F" w14:textId="342E87D1" w:rsidTr="002D0AA9">
        <w:trPr>
          <w:jc w:val="center"/>
        </w:trPr>
        <w:tc>
          <w:tcPr>
            <w:tcW w:w="1633" w:type="pct"/>
            <w:shd w:val="clear" w:color="auto" w:fill="auto"/>
          </w:tcPr>
          <w:p w14:paraId="22AAAA42" w14:textId="188F4B50" w:rsidR="002D0AA9" w:rsidRPr="00C562C1" w:rsidRDefault="002D0AA9" w:rsidP="00DA450E">
            <w:pPr>
              <w:pStyle w:val="ListParagraph"/>
              <w:numPr>
                <w:ilvl w:val="0"/>
                <w:numId w:val="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Pengesahan Otoritas Jasa Keuangan sebagaimana dimaksud dalam ayat (1) tidak diperlukan dalam hal penangguhan dan pengakhiran penangguhan </w:t>
            </w:r>
            <w:proofErr w:type="spellStart"/>
            <w:r w:rsidRPr="00C562C1">
              <w:rPr>
                <w:rFonts w:ascii="Bookman Old Style" w:hAnsi="Bookman Old Style"/>
                <w:sz w:val="24"/>
                <w:szCs w:val="24"/>
              </w:rPr>
              <w:t>kepesertaan</w:t>
            </w:r>
            <w:proofErr w:type="spellEnd"/>
            <w:r w:rsidRPr="00C562C1">
              <w:rPr>
                <w:rFonts w:ascii="Bookman Old Style" w:hAnsi="Bookman Old Style"/>
                <w:sz w:val="24"/>
                <w:szCs w:val="24"/>
              </w:rPr>
              <w:t xml:space="preserve"> karyawan Mitra Pendiri.</w:t>
            </w:r>
          </w:p>
        </w:tc>
        <w:tc>
          <w:tcPr>
            <w:tcW w:w="1123" w:type="pct"/>
          </w:tcPr>
          <w:p w14:paraId="085279AD" w14:textId="48C0964C"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F29307F"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781D1951"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36ACE372" w14:textId="0F6121B4" w:rsidTr="002D0AA9">
        <w:trPr>
          <w:jc w:val="center"/>
        </w:trPr>
        <w:tc>
          <w:tcPr>
            <w:tcW w:w="1633" w:type="pct"/>
            <w:shd w:val="clear" w:color="auto" w:fill="auto"/>
          </w:tcPr>
          <w:p w14:paraId="7836C311" w14:textId="14E9534A" w:rsidR="002D0AA9" w:rsidRPr="00C562C1" w:rsidRDefault="002D0AA9" w:rsidP="00DA450E">
            <w:pPr>
              <w:pStyle w:val="ListParagraph"/>
              <w:numPr>
                <w:ilvl w:val="0"/>
                <w:numId w:val="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Perubahan PDP sebagaimana dimaksud dalam ayat (1), pemberlakuannya harus dinyatakan dalam pernyataan tertulis Pendiri dan/atau Mitra Pendiri</w:t>
            </w:r>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jika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ada</w:t>
            </w:r>
            <w:proofErr w:type="spellEnd"/>
            <w:r w:rsidRPr="00C562C1">
              <w:rPr>
                <w:rFonts w:ascii="Bookman Old Style" w:hAnsi="Bookman Old Style"/>
                <w:sz w:val="24"/>
                <w:szCs w:val="24"/>
                <w:lang w:val="en-ID"/>
              </w:rPr>
              <w:t>)</w:t>
            </w:r>
            <w:r w:rsidRPr="00C562C1">
              <w:rPr>
                <w:rFonts w:ascii="Bookman Old Style" w:hAnsi="Bookman Old Style"/>
                <w:sz w:val="24"/>
                <w:szCs w:val="24"/>
              </w:rPr>
              <w:t>.</w:t>
            </w:r>
          </w:p>
        </w:tc>
        <w:tc>
          <w:tcPr>
            <w:tcW w:w="1123" w:type="pct"/>
          </w:tcPr>
          <w:p w14:paraId="67E6572A" w14:textId="1F52AB5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D647E7C"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1C56B1D0"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725BCB61" w14:textId="44F02D9D" w:rsidTr="002D0AA9">
        <w:trPr>
          <w:jc w:val="center"/>
        </w:trPr>
        <w:tc>
          <w:tcPr>
            <w:tcW w:w="1633" w:type="pct"/>
            <w:shd w:val="clear" w:color="auto" w:fill="auto"/>
          </w:tcPr>
          <w:p w14:paraId="219E56BF" w14:textId="2D78B1CA" w:rsidR="002D0AA9" w:rsidRPr="00C562C1" w:rsidRDefault="002D0AA9" w:rsidP="00DA450E">
            <w:pPr>
              <w:pStyle w:val="ListParagraph"/>
              <w:numPr>
                <w:ilvl w:val="0"/>
                <w:numId w:val="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perubahan PDP dimaksud mengakibatkan perubahan atas pendanaan dan/atau besarnya Manfaat Pensiun, pernyataan tertulis Pendiri dan/atau Mitra Pendiri sebagaimana dimaksud dalam ayat (3) harus mendapat persetujuan pemilik perusahaan atau rapat umum pemegang saham atau yang setara dengan itu.</w:t>
            </w:r>
          </w:p>
        </w:tc>
        <w:tc>
          <w:tcPr>
            <w:tcW w:w="1123" w:type="pct"/>
          </w:tcPr>
          <w:p w14:paraId="5272980E" w14:textId="4183F841"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Perubahan atas PDP yang mengakibatkan perubahan dalam pendanaan dan/atau besarnya Manfaat Pensiun antara lain adalah pengubahan persentase penghargaan per tahun masa kerja, menambah jumlah masa kerja yang diperhitungkan dalam penentuan besar Manfaat Pensiun, besarnya iuran Pemberi Kerja atau mempercepat usia </w:t>
            </w:r>
            <w:proofErr w:type="spellStart"/>
            <w:r w:rsidRPr="00C562C1">
              <w:rPr>
                <w:rFonts w:ascii="Bookman Old Style" w:hAnsi="Bookman Old Style"/>
                <w:sz w:val="24"/>
                <w:szCs w:val="24"/>
              </w:rPr>
              <w:t>kepesertaan</w:t>
            </w:r>
            <w:proofErr w:type="spellEnd"/>
            <w:r w:rsidRPr="00C562C1">
              <w:rPr>
                <w:rFonts w:ascii="Bookman Old Style" w:hAnsi="Bookman Old Style"/>
                <w:sz w:val="24"/>
                <w:szCs w:val="24"/>
              </w:rPr>
              <w:t>.</w:t>
            </w:r>
          </w:p>
        </w:tc>
        <w:tc>
          <w:tcPr>
            <w:tcW w:w="1122" w:type="pct"/>
          </w:tcPr>
          <w:p w14:paraId="3CD6D535"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4D12AA97"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3849D435" w14:textId="6027326D" w:rsidTr="002D0AA9">
        <w:trPr>
          <w:jc w:val="center"/>
        </w:trPr>
        <w:tc>
          <w:tcPr>
            <w:tcW w:w="1633" w:type="pct"/>
            <w:shd w:val="clear" w:color="auto" w:fill="auto"/>
          </w:tcPr>
          <w:p w14:paraId="4696418C" w14:textId="77777777" w:rsidR="002D0AA9" w:rsidRPr="00C562C1" w:rsidRDefault="002D0AA9" w:rsidP="00DA450E">
            <w:pPr>
              <w:spacing w:after="0" w:line="360" w:lineRule="auto"/>
              <w:jc w:val="both"/>
              <w:rPr>
                <w:rFonts w:ascii="Bookman Old Style" w:hAnsi="Bookman Old Style"/>
                <w:sz w:val="24"/>
                <w:szCs w:val="24"/>
              </w:rPr>
            </w:pPr>
          </w:p>
        </w:tc>
        <w:tc>
          <w:tcPr>
            <w:tcW w:w="1123" w:type="pct"/>
          </w:tcPr>
          <w:p w14:paraId="0D5D74B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24981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C67C0D"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07D35EA" w14:textId="0B91F39D" w:rsidTr="002D0AA9">
        <w:trPr>
          <w:jc w:val="center"/>
        </w:trPr>
        <w:tc>
          <w:tcPr>
            <w:tcW w:w="1633" w:type="pct"/>
            <w:shd w:val="clear" w:color="auto" w:fill="auto"/>
          </w:tcPr>
          <w:p w14:paraId="035ECD99" w14:textId="32456F8F"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Pasal 27</w:t>
            </w:r>
          </w:p>
        </w:tc>
        <w:tc>
          <w:tcPr>
            <w:tcW w:w="1123" w:type="pct"/>
          </w:tcPr>
          <w:p w14:paraId="67021FFA" w14:textId="5F10D1F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847EC4B"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793B8F4B"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613BB9E2" w14:textId="7CF53876" w:rsidTr="002D0AA9">
        <w:trPr>
          <w:jc w:val="center"/>
        </w:trPr>
        <w:tc>
          <w:tcPr>
            <w:tcW w:w="1633" w:type="pct"/>
            <w:shd w:val="clear" w:color="auto" w:fill="auto"/>
          </w:tcPr>
          <w:p w14:paraId="4E8A1418" w14:textId="3B98268D" w:rsidR="002D0AA9" w:rsidRPr="00C562C1" w:rsidRDefault="002D0AA9" w:rsidP="00DA450E">
            <w:pPr>
              <w:spacing w:after="0" w:line="360" w:lineRule="auto"/>
              <w:jc w:val="both"/>
              <w:rPr>
                <w:rFonts w:ascii="Bookman Old Style" w:hAnsi="Bookman Old Style"/>
                <w:sz w:val="24"/>
                <w:szCs w:val="24"/>
              </w:rPr>
            </w:pPr>
            <w:r w:rsidRPr="00C562C1">
              <w:rPr>
                <w:rFonts w:ascii="Bookman Old Style" w:hAnsi="Bookman Old Style"/>
                <w:sz w:val="24"/>
                <w:szCs w:val="24"/>
              </w:rPr>
              <w:t>Untuk mendapat pengesahan sebagaimana dimaksud dalam Pasal 26 ayat (1), Pendiri mengajukan permohonan dengan menggunakan formulir sebagaimana dimaksud dalam Lampiran pada romawi III yang merupakan bagian tidak terpisahkan dari Peraturan Otoritas Jasa Keuangan ini, dengan melampirkan:</w:t>
            </w:r>
          </w:p>
        </w:tc>
        <w:tc>
          <w:tcPr>
            <w:tcW w:w="1123" w:type="pct"/>
          </w:tcPr>
          <w:p w14:paraId="2231BE8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62990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840FC2"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08562EE" w14:textId="735D8048" w:rsidTr="002D0AA9">
        <w:trPr>
          <w:jc w:val="center"/>
        </w:trPr>
        <w:tc>
          <w:tcPr>
            <w:tcW w:w="1633" w:type="pct"/>
            <w:shd w:val="clear" w:color="auto" w:fill="auto"/>
          </w:tcPr>
          <w:p w14:paraId="4B570F8F" w14:textId="3A0EE68E"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PDP yang baru sebanyak 2 (dua) rangkap;</w:t>
            </w:r>
          </w:p>
        </w:tc>
        <w:tc>
          <w:tcPr>
            <w:tcW w:w="1123" w:type="pct"/>
          </w:tcPr>
          <w:p w14:paraId="65FCAF7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C1A8E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0F3F3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0AE1BB" w14:textId="14F83084" w:rsidTr="002D0AA9">
        <w:trPr>
          <w:jc w:val="center"/>
        </w:trPr>
        <w:tc>
          <w:tcPr>
            <w:tcW w:w="1633" w:type="pct"/>
            <w:shd w:val="clear" w:color="auto" w:fill="auto"/>
          </w:tcPr>
          <w:p w14:paraId="58310AE4" w14:textId="60A7D734"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pernyataan tertulis Pendiri sebagaimana dimaksud dalam Pasal 26 ayat (3);</w:t>
            </w:r>
          </w:p>
        </w:tc>
        <w:tc>
          <w:tcPr>
            <w:tcW w:w="1123" w:type="pct"/>
          </w:tcPr>
          <w:p w14:paraId="6C7BC32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8FAF4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69F92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F07974" w14:textId="4C87B4F7" w:rsidTr="002D0AA9">
        <w:trPr>
          <w:jc w:val="center"/>
        </w:trPr>
        <w:tc>
          <w:tcPr>
            <w:tcW w:w="1633" w:type="pct"/>
            <w:shd w:val="clear" w:color="auto" w:fill="auto"/>
          </w:tcPr>
          <w:p w14:paraId="5782B14D" w14:textId="5B44B938"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persetujuan pemilik perusahaan atau rapat umum pemegang saham atau yang setara dengan itu atas pernyataan tertulis Pendiri sebagaimana dimaksud dalam Pasal 26 ayat (4);</w:t>
            </w:r>
          </w:p>
        </w:tc>
        <w:tc>
          <w:tcPr>
            <w:tcW w:w="1123" w:type="pct"/>
          </w:tcPr>
          <w:p w14:paraId="4BD8C62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98B65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364E3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E3D4B9E" w14:textId="776419DA" w:rsidTr="002D0AA9">
        <w:trPr>
          <w:jc w:val="center"/>
        </w:trPr>
        <w:tc>
          <w:tcPr>
            <w:tcW w:w="1633" w:type="pct"/>
            <w:shd w:val="clear" w:color="auto" w:fill="auto"/>
          </w:tcPr>
          <w:p w14:paraId="1E701CAD" w14:textId="075C07D6"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pernyataan tertulis Mitra Pendiri sebagaimana dimaksud dalam Pasal 26 ayat (3), jika ada;</w:t>
            </w:r>
          </w:p>
        </w:tc>
        <w:tc>
          <w:tcPr>
            <w:tcW w:w="1123" w:type="pct"/>
          </w:tcPr>
          <w:p w14:paraId="4E08E1E7"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D1F9E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40BA07"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59B244" w14:textId="0C2D85DF" w:rsidTr="002D0AA9">
        <w:trPr>
          <w:jc w:val="center"/>
        </w:trPr>
        <w:tc>
          <w:tcPr>
            <w:tcW w:w="1633" w:type="pct"/>
            <w:shd w:val="clear" w:color="auto" w:fill="auto"/>
          </w:tcPr>
          <w:p w14:paraId="508ACDBB" w14:textId="73BD00C4"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persetujuan pemilik perusahaan atau rapat umum pemegang saham atau yang setara dengan itu atas pernyataan tertulis Mitra Pendiri sebagaimana dimaksud dalam Pasal 26 ayat (4), jika ada; </w:t>
            </w:r>
          </w:p>
        </w:tc>
        <w:tc>
          <w:tcPr>
            <w:tcW w:w="1123" w:type="pct"/>
          </w:tcPr>
          <w:p w14:paraId="780356E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17B20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7581F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37081A" w14:textId="3C08E024" w:rsidTr="002D0AA9">
        <w:trPr>
          <w:jc w:val="center"/>
        </w:trPr>
        <w:tc>
          <w:tcPr>
            <w:tcW w:w="1633" w:type="pct"/>
            <w:shd w:val="clear" w:color="auto" w:fill="auto"/>
          </w:tcPr>
          <w:p w14:paraId="4818D403" w14:textId="4EBBE016"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Laporan Aktuaris, apabila perubahan PDP mengakibatkan perubahan dalam hal pendanaan dan Manfaat Pensiun, bagi DPPK yang menyelenggarakan PPMP;</w:t>
            </w:r>
          </w:p>
        </w:tc>
        <w:tc>
          <w:tcPr>
            <w:tcW w:w="1123" w:type="pct"/>
          </w:tcPr>
          <w:p w14:paraId="7B8A53E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0C531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8B8A0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BBE254" w14:textId="733A731F" w:rsidTr="002D0AA9">
        <w:trPr>
          <w:trHeight w:val="1034"/>
          <w:jc w:val="center"/>
        </w:trPr>
        <w:tc>
          <w:tcPr>
            <w:tcW w:w="1633" w:type="pct"/>
            <w:shd w:val="clear" w:color="auto" w:fill="auto"/>
          </w:tcPr>
          <w:p w14:paraId="6D3E9D8B" w14:textId="22E5D433"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lang w:val="en-ID"/>
              </w:rPr>
            </w:pPr>
            <w:proofErr w:type="spellStart"/>
            <w:r w:rsidRPr="00C562C1">
              <w:rPr>
                <w:rFonts w:ascii="Bookman Old Style" w:hAnsi="Bookman Old Style"/>
                <w:sz w:val="24"/>
                <w:szCs w:val="24"/>
                <w:lang w:val="en-ID"/>
              </w:rPr>
              <w:t>fotokopi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anggaran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dasar</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Pendiri</w:t>
            </w:r>
            <w:proofErr w:type="spellEnd"/>
            <w:r w:rsidRPr="00C562C1">
              <w:rPr>
                <w:rFonts w:ascii="Bookman Old Style" w:hAnsi="Bookman Old Style"/>
                <w:sz w:val="24"/>
                <w:szCs w:val="24"/>
                <w:lang w:val="en-ID"/>
              </w:rPr>
              <w:t xml:space="preserve"> yang </w:t>
            </w:r>
            <w:proofErr w:type="spellStart"/>
            <w:r w:rsidRPr="00C562C1">
              <w:rPr>
                <w:rFonts w:ascii="Bookman Old Style" w:hAnsi="Bookman Old Style"/>
                <w:sz w:val="24"/>
                <w:szCs w:val="24"/>
                <w:lang w:val="en-ID"/>
              </w:rPr>
              <w:t>memuat</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perubahan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nama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Pendiri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bagi</w:t>
            </w:r>
            <w:proofErr w:type="spellEnd"/>
            <w:r w:rsidRPr="00C562C1">
              <w:rPr>
                <w:rFonts w:ascii="Bookman Old Style" w:hAnsi="Bookman Old Style"/>
                <w:sz w:val="24"/>
                <w:szCs w:val="24"/>
                <w:lang w:val="en-ID"/>
              </w:rPr>
              <w:t xml:space="preserve"> DPLK, </w:t>
            </w:r>
            <w:proofErr w:type="spellStart"/>
            <w:r w:rsidRPr="00C562C1">
              <w:rPr>
                <w:rFonts w:ascii="Bookman Old Style" w:hAnsi="Bookman Old Style"/>
                <w:sz w:val="24"/>
                <w:szCs w:val="24"/>
                <w:lang w:val="en-ID"/>
              </w:rPr>
              <w:t>apabila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mengubah</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nama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Pendiri</w:t>
            </w:r>
            <w:proofErr w:type="spellEnd"/>
            <w:r w:rsidRPr="00C562C1">
              <w:rPr>
                <w:rFonts w:ascii="Bookman Old Style" w:hAnsi="Bookman Old Style"/>
                <w:sz w:val="24"/>
                <w:szCs w:val="24"/>
                <w:lang w:val="en-ID"/>
              </w:rPr>
              <w:t>;</w:t>
            </w:r>
          </w:p>
        </w:tc>
        <w:tc>
          <w:tcPr>
            <w:tcW w:w="1123" w:type="pct"/>
          </w:tcPr>
          <w:p w14:paraId="162EBE02"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BEC57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5F6AE4"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994EF68" w14:textId="7B9485C4" w:rsidTr="002D0AA9">
        <w:trPr>
          <w:jc w:val="center"/>
        </w:trPr>
        <w:tc>
          <w:tcPr>
            <w:tcW w:w="1633" w:type="pct"/>
            <w:shd w:val="clear" w:color="auto" w:fill="auto"/>
          </w:tcPr>
          <w:p w14:paraId="7BE675BF" w14:textId="689B84AC"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lang w:val="en-ID"/>
              </w:rPr>
            </w:pPr>
            <w:proofErr w:type="spellStart"/>
            <w:r w:rsidRPr="00C562C1">
              <w:rPr>
                <w:rFonts w:ascii="Bookman Old Style" w:hAnsi="Bookman Old Style"/>
                <w:sz w:val="24"/>
                <w:szCs w:val="24"/>
                <w:lang w:val="en-ID"/>
              </w:rPr>
              <w:t>fotokopi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izin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usaha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asuransi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jiwa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atau</w:t>
            </w:r>
            <w:proofErr w:type="spellEnd"/>
            <w:r w:rsidRPr="00C562C1">
              <w:rPr>
                <w:rFonts w:ascii="Bookman Old Style" w:hAnsi="Bookman Old Style"/>
                <w:sz w:val="24"/>
                <w:szCs w:val="24"/>
                <w:lang w:val="en-ID"/>
              </w:rPr>
              <w:t xml:space="preserve"> bank </w:t>
            </w:r>
            <w:proofErr w:type="spellStart"/>
            <w:r w:rsidRPr="00C562C1">
              <w:rPr>
                <w:rFonts w:ascii="Bookman Old Style" w:hAnsi="Bookman Old Style"/>
                <w:sz w:val="24"/>
                <w:szCs w:val="24"/>
                <w:lang w:val="en-ID"/>
              </w:rPr>
              <w:t>umum</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dari</w:t>
            </w:r>
            <w:proofErr w:type="spellEnd"/>
            <w:r w:rsidRPr="00C562C1">
              <w:rPr>
                <w:rFonts w:ascii="Bookman Old Style" w:hAnsi="Bookman Old Style"/>
                <w:sz w:val="24"/>
                <w:szCs w:val="24"/>
                <w:lang w:val="en-ID"/>
              </w:rPr>
              <w:t xml:space="preserve"> OJK </w:t>
            </w:r>
            <w:proofErr w:type="spellStart"/>
            <w:r w:rsidRPr="00C562C1">
              <w:rPr>
                <w:rFonts w:ascii="Bookman Old Style" w:hAnsi="Bookman Old Style"/>
                <w:sz w:val="24"/>
                <w:szCs w:val="24"/>
                <w:lang w:val="en-ID"/>
              </w:rPr>
              <w:t>bagi</w:t>
            </w:r>
            <w:proofErr w:type="spellEnd"/>
            <w:r w:rsidRPr="00C562C1">
              <w:rPr>
                <w:rFonts w:ascii="Bookman Old Style" w:hAnsi="Bookman Old Style"/>
                <w:sz w:val="24"/>
                <w:szCs w:val="24"/>
                <w:lang w:val="en-ID"/>
              </w:rPr>
              <w:t xml:space="preserve"> DPLK, </w:t>
            </w:r>
            <w:proofErr w:type="spellStart"/>
            <w:r w:rsidRPr="00C562C1">
              <w:rPr>
                <w:rFonts w:ascii="Bookman Old Style" w:hAnsi="Bookman Old Style"/>
                <w:sz w:val="24"/>
                <w:szCs w:val="24"/>
                <w:lang w:val="en-ID"/>
              </w:rPr>
              <w:t>apabila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mengubah</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nama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Pendiri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dan</w:t>
            </w:r>
            <w:proofErr w:type="spellEnd"/>
          </w:p>
        </w:tc>
        <w:tc>
          <w:tcPr>
            <w:tcW w:w="1123" w:type="pct"/>
          </w:tcPr>
          <w:p w14:paraId="53401A4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803A50"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DCA15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F1F14B" w14:textId="2A269199" w:rsidTr="002D0AA9">
        <w:trPr>
          <w:jc w:val="center"/>
        </w:trPr>
        <w:tc>
          <w:tcPr>
            <w:tcW w:w="1633" w:type="pct"/>
            <w:shd w:val="clear" w:color="auto" w:fill="auto"/>
          </w:tcPr>
          <w:p w14:paraId="41B1502F" w14:textId="5F8A89A4" w:rsidR="002D0AA9" w:rsidRPr="00C562C1" w:rsidRDefault="002D0AA9" w:rsidP="00DA450E">
            <w:pPr>
              <w:pStyle w:val="ListParagraph"/>
              <w:numPr>
                <w:ilvl w:val="0"/>
                <w:numId w:val="43"/>
              </w:numPr>
              <w:spacing w:after="0" w:line="360" w:lineRule="auto"/>
              <w:ind w:left="447" w:hanging="444"/>
              <w:jc w:val="both"/>
              <w:rPr>
                <w:rFonts w:ascii="Bookman Old Style" w:hAnsi="Bookman Old Style"/>
                <w:sz w:val="24"/>
                <w:szCs w:val="24"/>
                <w:lang w:val="en-ID"/>
              </w:rPr>
            </w:pPr>
            <w:proofErr w:type="spellStart"/>
            <w:r w:rsidRPr="00C562C1">
              <w:rPr>
                <w:rFonts w:ascii="Bookman Old Style" w:hAnsi="Bookman Old Style"/>
                <w:sz w:val="24"/>
                <w:szCs w:val="24"/>
                <w:lang w:val="en-ID"/>
              </w:rPr>
              <w:t>Persandingan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pokok-pokok</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perubahan</w:t>
            </w:r>
            <w:proofErr w:type="spellEnd"/>
            <w:r w:rsidRPr="00C562C1">
              <w:rPr>
                <w:rFonts w:ascii="Bookman Old Style" w:hAnsi="Bookman Old Style"/>
                <w:sz w:val="24"/>
                <w:szCs w:val="24"/>
                <w:lang w:val="en-ID"/>
              </w:rPr>
              <w:t xml:space="preserve"> PDP yang </w:t>
            </w:r>
            <w:proofErr w:type="spellStart"/>
            <w:r w:rsidRPr="00C562C1">
              <w:rPr>
                <w:rFonts w:ascii="Bookman Old Style" w:hAnsi="Bookman Old Style"/>
                <w:sz w:val="24"/>
                <w:szCs w:val="24"/>
                <w:lang w:val="en-ID"/>
              </w:rPr>
              <w:t>memuat</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peraturan</w:t>
            </w:r>
            <w:proofErr w:type="spellEnd"/>
            <w:r w:rsidRPr="00C562C1">
              <w:rPr>
                <w:rFonts w:ascii="Bookman Old Style" w:hAnsi="Bookman Old Style"/>
                <w:sz w:val="24"/>
                <w:szCs w:val="24"/>
                <w:lang w:val="en-ID"/>
              </w:rPr>
              <w:t xml:space="preserve"> lama, </w:t>
            </w:r>
            <w:proofErr w:type="spellStart"/>
            <w:r w:rsidRPr="00C562C1">
              <w:rPr>
                <w:rFonts w:ascii="Bookman Old Style" w:hAnsi="Bookman Old Style"/>
                <w:sz w:val="24"/>
                <w:szCs w:val="24"/>
                <w:lang w:val="en-ID"/>
              </w:rPr>
              <w:t>peraturan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baru</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alasan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perubahan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untuk</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ketentuan</w:t>
            </w:r>
            <w:proofErr w:type="spellEnd"/>
            <w:r w:rsidRPr="00C562C1">
              <w:rPr>
                <w:rFonts w:ascii="Bookman Old Style" w:hAnsi="Bookman Old Style"/>
                <w:sz w:val="24"/>
                <w:szCs w:val="24"/>
                <w:lang w:val="en-ID"/>
              </w:rPr>
              <w:t xml:space="preserve"> yang </w:t>
            </w:r>
            <w:proofErr w:type="spellStart"/>
            <w:r w:rsidRPr="00C562C1">
              <w:rPr>
                <w:rFonts w:ascii="Bookman Old Style" w:hAnsi="Bookman Old Style"/>
                <w:sz w:val="24"/>
                <w:szCs w:val="24"/>
                <w:lang w:val="en-ID"/>
              </w:rPr>
              <w:t>diubah</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bagi</w:t>
            </w:r>
            <w:proofErr w:type="spellEnd"/>
            <w:r w:rsidRPr="00C562C1">
              <w:rPr>
                <w:rFonts w:ascii="Bookman Old Style" w:hAnsi="Bookman Old Style"/>
                <w:sz w:val="24"/>
                <w:szCs w:val="24"/>
                <w:lang w:val="en-ID"/>
              </w:rPr>
              <w:t xml:space="preserve"> DPLK.</w:t>
            </w:r>
          </w:p>
        </w:tc>
        <w:tc>
          <w:tcPr>
            <w:tcW w:w="1123" w:type="pct"/>
          </w:tcPr>
          <w:p w14:paraId="4A5DE80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26606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AC7240"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B9B63C" w14:textId="06A7C8A9" w:rsidTr="002D0AA9">
        <w:trPr>
          <w:jc w:val="center"/>
        </w:trPr>
        <w:tc>
          <w:tcPr>
            <w:tcW w:w="1633" w:type="pct"/>
            <w:shd w:val="clear" w:color="auto" w:fill="auto"/>
          </w:tcPr>
          <w:p w14:paraId="32C2B445" w14:textId="77777777" w:rsidR="002D0AA9" w:rsidRPr="00C562C1" w:rsidRDefault="002D0AA9" w:rsidP="00DA450E">
            <w:pPr>
              <w:spacing w:after="0" w:line="360" w:lineRule="auto"/>
              <w:jc w:val="both"/>
              <w:rPr>
                <w:rFonts w:ascii="Bookman Old Style" w:hAnsi="Bookman Old Style"/>
                <w:sz w:val="24"/>
                <w:szCs w:val="24"/>
              </w:rPr>
            </w:pPr>
          </w:p>
        </w:tc>
        <w:tc>
          <w:tcPr>
            <w:tcW w:w="1123" w:type="pct"/>
          </w:tcPr>
          <w:p w14:paraId="728A95B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DBAA3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C9B2D7"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30F97BE" w14:textId="6DDECBD4" w:rsidTr="002D0AA9">
        <w:trPr>
          <w:jc w:val="center"/>
        </w:trPr>
        <w:tc>
          <w:tcPr>
            <w:tcW w:w="1633" w:type="pct"/>
            <w:shd w:val="clear" w:color="auto" w:fill="auto"/>
          </w:tcPr>
          <w:p w14:paraId="09AB5DBB" w14:textId="00477327"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Pasal 28</w:t>
            </w:r>
          </w:p>
        </w:tc>
        <w:tc>
          <w:tcPr>
            <w:tcW w:w="1123" w:type="pct"/>
          </w:tcPr>
          <w:p w14:paraId="0E377F7E" w14:textId="2353DDFA"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4D16B72"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173E693F"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2D27EBA1" w14:textId="505858A6" w:rsidTr="002D0AA9">
        <w:trPr>
          <w:jc w:val="center"/>
        </w:trPr>
        <w:tc>
          <w:tcPr>
            <w:tcW w:w="1633" w:type="pct"/>
            <w:shd w:val="clear" w:color="auto" w:fill="auto"/>
          </w:tcPr>
          <w:p w14:paraId="683D4D05" w14:textId="4DFA23F4"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berwenang memberikan persetujuan atau penolakan atas permohonan pengesahan perubahan PDP sebagaimana dimaksud dalam Pasal 27 paling lama 20 (dua puluh) hari kerja sejak dokumen permohonan diterima secara lengkap dan benar.</w:t>
            </w:r>
          </w:p>
        </w:tc>
        <w:tc>
          <w:tcPr>
            <w:tcW w:w="1123" w:type="pct"/>
          </w:tcPr>
          <w:p w14:paraId="12C0B72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A519B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4DAC1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4C5183" w14:textId="06CF3198" w:rsidTr="002D0AA9">
        <w:trPr>
          <w:jc w:val="center"/>
        </w:trPr>
        <w:tc>
          <w:tcPr>
            <w:tcW w:w="1633" w:type="pct"/>
            <w:shd w:val="clear" w:color="auto" w:fill="auto"/>
          </w:tcPr>
          <w:p w14:paraId="6F87568D" w14:textId="5F6758EE"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memberikan persetujuan atau penolakan atas permohonan pengesahan perubahan PDP sebagaimana dimaksud pada ayat (1), Otoritas Jasa Keuangan melakukan: </w:t>
            </w:r>
          </w:p>
        </w:tc>
        <w:tc>
          <w:tcPr>
            <w:tcW w:w="1123" w:type="pct"/>
          </w:tcPr>
          <w:p w14:paraId="361061F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BB9F3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AE3BC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625F207" w14:textId="18383DE7" w:rsidTr="002D0AA9">
        <w:trPr>
          <w:jc w:val="center"/>
        </w:trPr>
        <w:tc>
          <w:tcPr>
            <w:tcW w:w="1633" w:type="pct"/>
            <w:shd w:val="clear" w:color="auto" w:fill="auto"/>
          </w:tcPr>
          <w:p w14:paraId="1ADFFC70" w14:textId="1ACB9A46" w:rsidR="002D0AA9" w:rsidRPr="00C562C1" w:rsidRDefault="002D0AA9" w:rsidP="00DA450E">
            <w:pPr>
              <w:pStyle w:val="ListParagraph"/>
              <w:numPr>
                <w:ilvl w:val="4"/>
                <w:numId w:val="5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atas kelengkapan dokumen; dan</w:t>
            </w:r>
          </w:p>
        </w:tc>
        <w:tc>
          <w:tcPr>
            <w:tcW w:w="1123" w:type="pct"/>
          </w:tcPr>
          <w:p w14:paraId="1DE4131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F5B6A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AB7D04"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2E2273" w14:textId="0DE7E1D7" w:rsidTr="002D0AA9">
        <w:trPr>
          <w:jc w:val="center"/>
        </w:trPr>
        <w:tc>
          <w:tcPr>
            <w:tcW w:w="1633" w:type="pct"/>
            <w:shd w:val="clear" w:color="auto" w:fill="auto"/>
          </w:tcPr>
          <w:p w14:paraId="18C2B303" w14:textId="0FEA33EB" w:rsidR="002D0AA9" w:rsidRPr="00C562C1" w:rsidRDefault="002D0AA9" w:rsidP="00DA450E">
            <w:pPr>
              <w:pStyle w:val="ListParagraph"/>
              <w:numPr>
                <w:ilvl w:val="4"/>
                <w:numId w:val="5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analisis pemenuhan ketentuan peraturan perundang-undangan di bidang Dana Pensiun.</w:t>
            </w:r>
          </w:p>
        </w:tc>
        <w:tc>
          <w:tcPr>
            <w:tcW w:w="1123" w:type="pct"/>
          </w:tcPr>
          <w:p w14:paraId="005A43F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58CAD4"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CFB15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4F5B140" w14:textId="21D37EAC" w:rsidTr="002D0AA9">
        <w:trPr>
          <w:jc w:val="center"/>
        </w:trPr>
        <w:tc>
          <w:tcPr>
            <w:tcW w:w="1633" w:type="pct"/>
            <w:shd w:val="clear" w:color="auto" w:fill="auto"/>
          </w:tcPr>
          <w:p w14:paraId="04EC4B94" w14:textId="26D67299"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berdasarkan hasil analisis Otoritas Jasa Keuangan sebagaimana dimaksud pada ayat (2) terdapat kekurangan dokumen, Pendiri harus menyampaikan kelengkapan dokumen paling lama 20 (dua puluh) hari kerja sejak tanggal surat permintaan kelengkapan dokumen dari Otoritas Jasa Keuangan. </w:t>
            </w:r>
          </w:p>
        </w:tc>
        <w:tc>
          <w:tcPr>
            <w:tcW w:w="1123" w:type="pct"/>
          </w:tcPr>
          <w:p w14:paraId="781C304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26AE7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AF5012"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DC17822" w14:textId="659F963B" w:rsidTr="002D0AA9">
        <w:trPr>
          <w:jc w:val="center"/>
        </w:trPr>
        <w:tc>
          <w:tcPr>
            <w:tcW w:w="1633" w:type="pct"/>
            <w:shd w:val="clear" w:color="auto" w:fill="auto"/>
          </w:tcPr>
          <w:p w14:paraId="01AEE8AB" w14:textId="0BF72237"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Pendiri telah menyampaikan kelengkapan dokumen sebagaimana dimaksud pada ayat (3), Otoritas Jasa Keuangan memberikan persetujuan atau penolakan sesuai dengan ketentuan sebagaimana dimaksud pada ayat (1).</w:t>
            </w:r>
          </w:p>
        </w:tc>
        <w:tc>
          <w:tcPr>
            <w:tcW w:w="1123" w:type="pct"/>
          </w:tcPr>
          <w:p w14:paraId="2E20A25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ED01D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535184"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32C83D" w14:textId="356B0700" w:rsidTr="002D0AA9">
        <w:trPr>
          <w:jc w:val="center"/>
        </w:trPr>
        <w:tc>
          <w:tcPr>
            <w:tcW w:w="1633" w:type="pct"/>
            <w:shd w:val="clear" w:color="auto" w:fill="auto"/>
          </w:tcPr>
          <w:p w14:paraId="122A9954" w14:textId="22E84829"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Apabila dalam waktu 20 (dua puluh) hari kerja sejak tanggal surat permintaan kelengkapan dokumen sebagaimana dimaksud pada ayat (3), Otoritas Jasa Keuangan belum menerima tanggapan atas permintaan kelengkapan dokumen dimaksud, Pendiri dianggap membatalkan permohonan pengesahan perubahan PDP.</w:t>
            </w:r>
          </w:p>
        </w:tc>
        <w:tc>
          <w:tcPr>
            <w:tcW w:w="1123" w:type="pct"/>
          </w:tcPr>
          <w:p w14:paraId="0748F15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7D783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F860D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20758F9" w14:textId="04A904A3" w:rsidTr="002D0AA9">
        <w:trPr>
          <w:jc w:val="center"/>
        </w:trPr>
        <w:tc>
          <w:tcPr>
            <w:tcW w:w="1633" w:type="pct"/>
            <w:shd w:val="clear" w:color="auto" w:fill="auto"/>
          </w:tcPr>
          <w:p w14:paraId="3FC197D7" w14:textId="44251EDE"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permohonan pengesahan perubahan PDP sebagaimana dimaksud pada ayat (1) disetujui, Otoritas Jasa Keuangan menetapkan keputusan pemberian pengesahan perubahan PDP kepada Dana Pensiun.</w:t>
            </w:r>
          </w:p>
        </w:tc>
        <w:tc>
          <w:tcPr>
            <w:tcW w:w="1123" w:type="pct"/>
          </w:tcPr>
          <w:p w14:paraId="00EAE18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C2B33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23887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CD841C" w14:textId="6537910D" w:rsidTr="002D0AA9">
        <w:trPr>
          <w:jc w:val="center"/>
        </w:trPr>
        <w:tc>
          <w:tcPr>
            <w:tcW w:w="1633" w:type="pct"/>
            <w:shd w:val="clear" w:color="auto" w:fill="auto"/>
          </w:tcPr>
          <w:p w14:paraId="3EED0A65" w14:textId="5F1DF98C"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menolak permohonan pengesahan perubahan PDP sebagaimana dimaksud pada ayat (1), penolakan disampaikan secara tertulis dengan disertai alasan penolakan.</w:t>
            </w:r>
          </w:p>
        </w:tc>
        <w:tc>
          <w:tcPr>
            <w:tcW w:w="1123" w:type="pct"/>
          </w:tcPr>
          <w:p w14:paraId="26B4988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9F54C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C48CA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116AD9" w14:textId="52555A01" w:rsidTr="002D0AA9">
        <w:trPr>
          <w:jc w:val="center"/>
        </w:trPr>
        <w:tc>
          <w:tcPr>
            <w:tcW w:w="1633" w:type="pct"/>
            <w:shd w:val="clear" w:color="auto" w:fill="auto"/>
          </w:tcPr>
          <w:p w14:paraId="28520615" w14:textId="1BFB53F7"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Perubahan PDP berlaku sejak tanggal pengesahan Otoritas Jasa Keuangan.</w:t>
            </w:r>
          </w:p>
        </w:tc>
        <w:tc>
          <w:tcPr>
            <w:tcW w:w="1123" w:type="pct"/>
          </w:tcPr>
          <w:p w14:paraId="6DC01A4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FDFCB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6AC90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859E29" w14:textId="2EAFFF1F" w:rsidTr="002D0AA9">
        <w:trPr>
          <w:jc w:val="center"/>
        </w:trPr>
        <w:tc>
          <w:tcPr>
            <w:tcW w:w="1633" w:type="pct"/>
            <w:shd w:val="clear" w:color="auto" w:fill="auto"/>
          </w:tcPr>
          <w:p w14:paraId="733D0ADA" w14:textId="13D0F7FC"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PDP sebagaimana dimaksud pada ayat (8) setelah disahkan oleh Otoritas Jasa Keuangan, satu </w:t>
            </w:r>
            <w:proofErr w:type="spellStart"/>
            <w:r w:rsidRPr="00C562C1">
              <w:rPr>
                <w:rFonts w:ascii="Bookman Old Style" w:hAnsi="Bookman Old Style"/>
                <w:sz w:val="24"/>
                <w:szCs w:val="24"/>
              </w:rPr>
              <w:t>diantaranya</w:t>
            </w:r>
            <w:proofErr w:type="spellEnd"/>
            <w:r w:rsidRPr="00C562C1">
              <w:rPr>
                <w:rFonts w:ascii="Bookman Old Style" w:hAnsi="Bookman Old Style"/>
                <w:sz w:val="24"/>
                <w:szCs w:val="24"/>
              </w:rPr>
              <w:t xml:space="preserve"> dikembalikan kepada Pendiri dan yang lainnya disimpan di Otoritas Jasa Keuangan.</w:t>
            </w:r>
          </w:p>
        </w:tc>
        <w:tc>
          <w:tcPr>
            <w:tcW w:w="1123" w:type="pct"/>
          </w:tcPr>
          <w:p w14:paraId="07D64F80"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DB8F2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DB045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D6D1FBA" w14:textId="5D42E475" w:rsidTr="002D0AA9">
        <w:trPr>
          <w:jc w:val="center"/>
        </w:trPr>
        <w:tc>
          <w:tcPr>
            <w:tcW w:w="1633" w:type="pct"/>
            <w:shd w:val="clear" w:color="auto" w:fill="auto"/>
          </w:tcPr>
          <w:p w14:paraId="6C116781" w14:textId="52C63C70"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terdapat perbedaan di antara kedua PDP sebagaimana dimaksud pada ayat (9), maka yang dianggap benar adalah PDP yang disimpan di Otoritas Jasa Keuangan.</w:t>
            </w:r>
          </w:p>
        </w:tc>
        <w:tc>
          <w:tcPr>
            <w:tcW w:w="1123" w:type="pct"/>
          </w:tcPr>
          <w:p w14:paraId="72BCB8A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FE10B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434EB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CDEC96F" w14:textId="332ED59C" w:rsidTr="002D0AA9">
        <w:trPr>
          <w:jc w:val="center"/>
        </w:trPr>
        <w:tc>
          <w:tcPr>
            <w:tcW w:w="1633" w:type="pct"/>
            <w:shd w:val="clear" w:color="auto" w:fill="auto"/>
          </w:tcPr>
          <w:p w14:paraId="3E6713F0" w14:textId="1A096FE1" w:rsidR="002D0AA9" w:rsidRPr="00C562C1" w:rsidRDefault="002D0AA9" w:rsidP="00DA450E">
            <w:pPr>
              <w:pStyle w:val="ListParagraph"/>
              <w:numPr>
                <w:ilvl w:val="0"/>
                <w:numId w:val="5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wajib mengumumkan pengesahan perubahan PDP sebagaimana dimaksud dalam ayat (6) dengan penempatannya dalam Berita Negara Republik Indonesia.</w:t>
            </w:r>
          </w:p>
        </w:tc>
        <w:tc>
          <w:tcPr>
            <w:tcW w:w="1123" w:type="pct"/>
          </w:tcPr>
          <w:p w14:paraId="1374B13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140650"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C59E6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EE3F09" w14:textId="065BDD39" w:rsidTr="002D0AA9">
        <w:trPr>
          <w:jc w:val="center"/>
        </w:trPr>
        <w:tc>
          <w:tcPr>
            <w:tcW w:w="1633" w:type="pct"/>
            <w:shd w:val="clear" w:color="auto" w:fill="auto"/>
          </w:tcPr>
          <w:p w14:paraId="49E28E93" w14:textId="77777777" w:rsidR="002D0AA9" w:rsidRPr="00C562C1" w:rsidRDefault="002D0AA9" w:rsidP="00DA450E">
            <w:pPr>
              <w:spacing w:after="0" w:line="360" w:lineRule="auto"/>
              <w:jc w:val="both"/>
              <w:rPr>
                <w:rFonts w:ascii="Bookman Old Style" w:hAnsi="Bookman Old Style"/>
                <w:sz w:val="24"/>
                <w:szCs w:val="24"/>
              </w:rPr>
            </w:pPr>
          </w:p>
        </w:tc>
        <w:tc>
          <w:tcPr>
            <w:tcW w:w="1123" w:type="pct"/>
          </w:tcPr>
          <w:p w14:paraId="138482C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56ACA4"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427F7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1D9E0C" w14:textId="4B20D511" w:rsidTr="002D0AA9">
        <w:trPr>
          <w:jc w:val="center"/>
        </w:trPr>
        <w:tc>
          <w:tcPr>
            <w:tcW w:w="1633" w:type="pct"/>
            <w:shd w:val="clear" w:color="auto" w:fill="auto"/>
          </w:tcPr>
          <w:p w14:paraId="6D90E30D" w14:textId="246173D5"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Paragraf 2</w:t>
            </w:r>
          </w:p>
        </w:tc>
        <w:tc>
          <w:tcPr>
            <w:tcW w:w="1123" w:type="pct"/>
          </w:tcPr>
          <w:p w14:paraId="6A635FF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D7DDF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9AC90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0EF322" w14:textId="5E1F52A2" w:rsidTr="002D0AA9">
        <w:trPr>
          <w:jc w:val="center"/>
        </w:trPr>
        <w:tc>
          <w:tcPr>
            <w:tcW w:w="1633" w:type="pct"/>
            <w:shd w:val="clear" w:color="auto" w:fill="auto"/>
          </w:tcPr>
          <w:p w14:paraId="7C44EC03" w14:textId="062683C6"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Perubahan PDP Dalam Rangka Perubahan Program Pensiun</w:t>
            </w:r>
          </w:p>
        </w:tc>
        <w:tc>
          <w:tcPr>
            <w:tcW w:w="1123" w:type="pct"/>
          </w:tcPr>
          <w:p w14:paraId="7B1F39B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53414D"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B1EE0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5389D5" w14:textId="2F06B428" w:rsidTr="002D0AA9">
        <w:trPr>
          <w:jc w:val="center"/>
        </w:trPr>
        <w:tc>
          <w:tcPr>
            <w:tcW w:w="1633" w:type="pct"/>
            <w:shd w:val="clear" w:color="auto" w:fill="auto"/>
          </w:tcPr>
          <w:p w14:paraId="179235F9" w14:textId="1553E872"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Pasal 29</w:t>
            </w:r>
          </w:p>
        </w:tc>
        <w:tc>
          <w:tcPr>
            <w:tcW w:w="1123" w:type="pct"/>
          </w:tcPr>
          <w:p w14:paraId="5F2D440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CD4BF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3A1C0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B5515D" w14:textId="6351120D" w:rsidTr="002D0AA9">
        <w:trPr>
          <w:jc w:val="center"/>
        </w:trPr>
        <w:tc>
          <w:tcPr>
            <w:tcW w:w="1633" w:type="pct"/>
            <w:shd w:val="clear" w:color="auto" w:fill="auto"/>
          </w:tcPr>
          <w:p w14:paraId="38DBA664" w14:textId="44918550" w:rsidR="002D0AA9" w:rsidRPr="00C562C1" w:rsidRDefault="002D0AA9" w:rsidP="0000750B">
            <w:pPr>
              <w:pStyle w:val="ListParagraph"/>
              <w:numPr>
                <w:ilvl w:val="0"/>
                <w:numId w:val="4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pada DPPK terdapat perubahan Program Pensiun, Pendiri mengajukan permohonan pengesahan perubahan PDP kepada Otoritas Jasa Keuangan.</w:t>
            </w:r>
          </w:p>
        </w:tc>
        <w:tc>
          <w:tcPr>
            <w:tcW w:w="1123" w:type="pct"/>
          </w:tcPr>
          <w:p w14:paraId="5D8B2776" w14:textId="5A01184A" w:rsidR="002D0AA9" w:rsidRPr="00C562C1" w:rsidRDefault="002D0AA9" w:rsidP="0000750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535088D" w14:textId="77777777" w:rsidR="002D0AA9" w:rsidRPr="00C562C1" w:rsidRDefault="002D0AA9" w:rsidP="0000750B">
            <w:pPr>
              <w:tabs>
                <w:tab w:val="left" w:pos="2552"/>
              </w:tabs>
              <w:spacing w:after="0" w:line="360" w:lineRule="auto"/>
              <w:jc w:val="both"/>
              <w:rPr>
                <w:rFonts w:ascii="Bookman Old Style" w:hAnsi="Bookman Old Style"/>
                <w:sz w:val="24"/>
                <w:szCs w:val="24"/>
              </w:rPr>
            </w:pPr>
          </w:p>
        </w:tc>
        <w:tc>
          <w:tcPr>
            <w:tcW w:w="1122" w:type="pct"/>
          </w:tcPr>
          <w:p w14:paraId="382E65B3" w14:textId="77777777" w:rsidR="002D0AA9" w:rsidRPr="00C562C1" w:rsidRDefault="002D0AA9" w:rsidP="0000750B">
            <w:pPr>
              <w:tabs>
                <w:tab w:val="left" w:pos="2552"/>
              </w:tabs>
              <w:spacing w:after="0" w:line="360" w:lineRule="auto"/>
              <w:jc w:val="both"/>
              <w:rPr>
                <w:rFonts w:ascii="Bookman Old Style" w:hAnsi="Bookman Old Style"/>
                <w:sz w:val="24"/>
                <w:szCs w:val="24"/>
              </w:rPr>
            </w:pPr>
          </w:p>
        </w:tc>
      </w:tr>
      <w:tr w:rsidR="00C562C1" w:rsidRPr="00C562C1" w14:paraId="20FB4A93" w14:textId="670049DC" w:rsidTr="002D0AA9">
        <w:trPr>
          <w:jc w:val="center"/>
        </w:trPr>
        <w:tc>
          <w:tcPr>
            <w:tcW w:w="1633" w:type="pct"/>
            <w:shd w:val="clear" w:color="auto" w:fill="auto"/>
          </w:tcPr>
          <w:p w14:paraId="40FF270A" w14:textId="1DB414DA" w:rsidR="002D0AA9" w:rsidRPr="00C562C1" w:rsidRDefault="002D0AA9" w:rsidP="0000750B">
            <w:pPr>
              <w:pStyle w:val="ListParagraph"/>
              <w:numPr>
                <w:ilvl w:val="0"/>
                <w:numId w:val="4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Perubahan PDP sebagaimana dimaksud pada ayat (1) wajib mengikuti persyaratan permohonan pengesahan perubahan PDP dan ditambah hal-hal sebagai berikut:</w:t>
            </w:r>
          </w:p>
        </w:tc>
        <w:tc>
          <w:tcPr>
            <w:tcW w:w="1123" w:type="pct"/>
          </w:tcPr>
          <w:p w14:paraId="178984B3" w14:textId="770DAA24" w:rsidR="002D0AA9" w:rsidRPr="00C562C1" w:rsidRDefault="002D0AA9" w:rsidP="0000750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204AA3C" w14:textId="77777777" w:rsidR="002D0AA9" w:rsidRPr="00C562C1" w:rsidRDefault="002D0AA9" w:rsidP="0000750B">
            <w:pPr>
              <w:tabs>
                <w:tab w:val="left" w:pos="2552"/>
              </w:tabs>
              <w:spacing w:after="0" w:line="360" w:lineRule="auto"/>
              <w:jc w:val="both"/>
              <w:rPr>
                <w:rFonts w:ascii="Bookman Old Style" w:hAnsi="Bookman Old Style"/>
                <w:sz w:val="24"/>
                <w:szCs w:val="24"/>
              </w:rPr>
            </w:pPr>
          </w:p>
        </w:tc>
        <w:tc>
          <w:tcPr>
            <w:tcW w:w="1122" w:type="pct"/>
          </w:tcPr>
          <w:p w14:paraId="111E61DA" w14:textId="77777777" w:rsidR="002D0AA9" w:rsidRPr="00C562C1" w:rsidRDefault="002D0AA9" w:rsidP="0000750B">
            <w:pPr>
              <w:tabs>
                <w:tab w:val="left" w:pos="2552"/>
              </w:tabs>
              <w:spacing w:after="0" w:line="360" w:lineRule="auto"/>
              <w:jc w:val="both"/>
              <w:rPr>
                <w:rFonts w:ascii="Bookman Old Style" w:hAnsi="Bookman Old Style"/>
                <w:sz w:val="24"/>
                <w:szCs w:val="24"/>
              </w:rPr>
            </w:pPr>
          </w:p>
        </w:tc>
      </w:tr>
      <w:tr w:rsidR="00C562C1" w:rsidRPr="00C562C1" w14:paraId="4174DDEA" w14:textId="559CB55F" w:rsidTr="002D0AA9">
        <w:trPr>
          <w:jc w:val="center"/>
        </w:trPr>
        <w:tc>
          <w:tcPr>
            <w:tcW w:w="1633" w:type="pct"/>
            <w:shd w:val="clear" w:color="auto" w:fill="auto"/>
          </w:tcPr>
          <w:p w14:paraId="6368AA97" w14:textId="2090C37E" w:rsidR="002D0AA9" w:rsidRPr="00C562C1" w:rsidRDefault="002D0AA9" w:rsidP="00DA450E">
            <w:pPr>
              <w:pStyle w:val="ListParagraph"/>
              <w:numPr>
                <w:ilvl w:val="4"/>
                <w:numId w:val="4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maksud dan tujuan perubahan Program Pensiun;</w:t>
            </w:r>
          </w:p>
        </w:tc>
        <w:tc>
          <w:tcPr>
            <w:tcW w:w="1123" w:type="pct"/>
          </w:tcPr>
          <w:p w14:paraId="41653DB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F66D3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E6DAC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E2B1B0" w14:textId="6E64A36A" w:rsidTr="002D0AA9">
        <w:trPr>
          <w:jc w:val="center"/>
        </w:trPr>
        <w:tc>
          <w:tcPr>
            <w:tcW w:w="1633" w:type="pct"/>
            <w:shd w:val="clear" w:color="auto" w:fill="auto"/>
          </w:tcPr>
          <w:p w14:paraId="3B72412F" w14:textId="6CA87982" w:rsidR="002D0AA9" w:rsidRPr="00C562C1" w:rsidRDefault="002D0AA9" w:rsidP="00DA450E">
            <w:pPr>
              <w:pStyle w:val="ListParagraph"/>
              <w:numPr>
                <w:ilvl w:val="4"/>
                <w:numId w:val="4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besar iuran untuk Program Pensiun;</w:t>
            </w:r>
          </w:p>
        </w:tc>
        <w:tc>
          <w:tcPr>
            <w:tcW w:w="1123" w:type="pct"/>
          </w:tcPr>
          <w:p w14:paraId="293B867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322C0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DE1B8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91C187" w14:textId="54D229C2" w:rsidTr="002D0AA9">
        <w:trPr>
          <w:jc w:val="center"/>
        </w:trPr>
        <w:tc>
          <w:tcPr>
            <w:tcW w:w="1633" w:type="pct"/>
            <w:shd w:val="clear" w:color="auto" w:fill="auto"/>
          </w:tcPr>
          <w:p w14:paraId="71C7960F" w14:textId="164A6E09" w:rsidR="002D0AA9" w:rsidRPr="00C562C1" w:rsidRDefault="002D0AA9" w:rsidP="00DA450E">
            <w:pPr>
              <w:pStyle w:val="ListParagraph"/>
              <w:numPr>
                <w:ilvl w:val="4"/>
                <w:numId w:val="4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 dan</w:t>
            </w:r>
          </w:p>
        </w:tc>
        <w:tc>
          <w:tcPr>
            <w:tcW w:w="1123" w:type="pct"/>
          </w:tcPr>
          <w:p w14:paraId="10D4B7A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03AB3F"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98E80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9F1CF8C" w14:textId="0E09DAEA" w:rsidTr="002D0AA9">
        <w:trPr>
          <w:jc w:val="center"/>
        </w:trPr>
        <w:tc>
          <w:tcPr>
            <w:tcW w:w="1633" w:type="pct"/>
            <w:shd w:val="clear" w:color="auto" w:fill="auto"/>
          </w:tcPr>
          <w:p w14:paraId="17BA57B9" w14:textId="406C01D9" w:rsidR="002D0AA9" w:rsidRPr="00C562C1" w:rsidRDefault="002D0AA9" w:rsidP="00DA450E">
            <w:pPr>
              <w:pStyle w:val="ListParagraph"/>
              <w:numPr>
                <w:ilvl w:val="4"/>
                <w:numId w:val="4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penggantian, dan penunjukan kembali Pengurus, Dewan Pengawas, dan/atau Dewan Pengawas Syariah.</w:t>
            </w:r>
          </w:p>
        </w:tc>
        <w:tc>
          <w:tcPr>
            <w:tcW w:w="1123" w:type="pct"/>
          </w:tcPr>
          <w:p w14:paraId="62C41B7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24AFD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20075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1C6F12" w14:textId="06C687A0" w:rsidTr="002D0AA9">
        <w:trPr>
          <w:jc w:val="center"/>
        </w:trPr>
        <w:tc>
          <w:tcPr>
            <w:tcW w:w="1633" w:type="pct"/>
            <w:shd w:val="clear" w:color="auto" w:fill="auto"/>
          </w:tcPr>
          <w:p w14:paraId="53331A42" w14:textId="3E691BBE" w:rsidR="002D0AA9" w:rsidRPr="00C562C1" w:rsidRDefault="002D0AA9" w:rsidP="00DA450E">
            <w:pPr>
              <w:pStyle w:val="ListParagraph"/>
              <w:numPr>
                <w:ilvl w:val="0"/>
                <w:numId w:val="44"/>
              </w:numPr>
              <w:spacing w:after="0" w:line="360" w:lineRule="auto"/>
              <w:ind w:left="447" w:hanging="447"/>
              <w:jc w:val="both"/>
              <w:rPr>
                <w:rFonts w:ascii="Bookman Old Style" w:hAnsi="Bookman Old Style"/>
                <w:sz w:val="24"/>
                <w:szCs w:val="24"/>
                <w:lang w:val="en-ID"/>
              </w:rPr>
            </w:pPr>
            <w:proofErr w:type="spellStart"/>
            <w:r w:rsidRPr="00C562C1">
              <w:rPr>
                <w:rFonts w:ascii="Bookman Old Style" w:hAnsi="Bookman Old Style"/>
                <w:sz w:val="24"/>
                <w:szCs w:val="24"/>
                <w:lang w:val="en-ID"/>
              </w:rPr>
              <w:t>Dalam</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hal</w:t>
            </w:r>
            <w:proofErr w:type="spellEnd"/>
            <w:r w:rsidRPr="00C562C1">
              <w:rPr>
                <w:rFonts w:ascii="Bookman Old Style" w:hAnsi="Bookman Old Style"/>
                <w:sz w:val="24"/>
                <w:szCs w:val="24"/>
                <w:lang w:val="en-ID"/>
              </w:rPr>
              <w:t xml:space="preserve"> </w:t>
            </w:r>
            <w:r w:rsidRPr="00C562C1">
              <w:rPr>
                <w:rFonts w:ascii="Bookman Old Style" w:hAnsi="Bookman Old Style"/>
                <w:sz w:val="24"/>
                <w:szCs w:val="24"/>
              </w:rPr>
              <w:t>perubahan Program Pensiun</w:t>
            </w:r>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dilakukan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dari</w:t>
            </w:r>
            <w:proofErr w:type="spellEnd"/>
            <w:r w:rsidRPr="00C562C1">
              <w:rPr>
                <w:rFonts w:ascii="Bookman Old Style" w:hAnsi="Bookman Old Style"/>
                <w:sz w:val="24"/>
                <w:szCs w:val="24"/>
                <w:lang w:val="en-ID"/>
              </w:rPr>
              <w:t xml:space="preserve"> PPMP </w:t>
            </w:r>
            <w:proofErr w:type="spellStart"/>
            <w:r w:rsidRPr="00C562C1">
              <w:rPr>
                <w:rFonts w:ascii="Bookman Old Style" w:hAnsi="Bookman Old Style"/>
                <w:sz w:val="24"/>
                <w:szCs w:val="24"/>
                <w:lang w:val="en-ID"/>
              </w:rPr>
              <w:t>menjadi</w:t>
            </w:r>
            <w:proofErr w:type="spellEnd"/>
            <w:r w:rsidRPr="00C562C1">
              <w:rPr>
                <w:rFonts w:ascii="Bookman Old Style" w:hAnsi="Bookman Old Style"/>
                <w:sz w:val="24"/>
                <w:szCs w:val="24"/>
                <w:lang w:val="en-ID"/>
              </w:rPr>
              <w:t xml:space="preserve"> PPIP, </w:t>
            </w:r>
            <w:proofErr w:type="spellStart"/>
            <w:r w:rsidRPr="00C562C1">
              <w:rPr>
                <w:rFonts w:ascii="Bookman Old Style" w:hAnsi="Bookman Old Style"/>
                <w:sz w:val="24"/>
                <w:szCs w:val="24"/>
                <w:lang w:val="en-ID"/>
              </w:rPr>
              <w:t>selain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memenuhi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tambahan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sebagaimana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dimaksud</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pada</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ayat</w:t>
            </w:r>
            <w:proofErr w:type="spellEnd"/>
            <w:r w:rsidRPr="00C562C1">
              <w:rPr>
                <w:rFonts w:ascii="Bookman Old Style" w:hAnsi="Bookman Old Style"/>
                <w:sz w:val="24"/>
                <w:szCs w:val="24"/>
                <w:lang w:val="en-ID"/>
              </w:rPr>
              <w:t xml:space="preserve"> (2), </w:t>
            </w:r>
            <w:proofErr w:type="spellStart"/>
            <w:r w:rsidRPr="00C562C1">
              <w:rPr>
                <w:rFonts w:ascii="Bookman Old Style" w:hAnsi="Bookman Old Style"/>
                <w:sz w:val="24"/>
                <w:szCs w:val="24"/>
                <w:lang w:val="en-ID"/>
              </w:rPr>
              <w:t>wajib</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menyampaikan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dokumen</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sebagai</w:t>
            </w:r>
            <w:proofErr w:type="spellEnd"/>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berikut</w:t>
            </w:r>
            <w:proofErr w:type="spellEnd"/>
            <w:r w:rsidRPr="00C562C1">
              <w:rPr>
                <w:rFonts w:ascii="Bookman Old Style" w:hAnsi="Bookman Old Style"/>
                <w:sz w:val="24"/>
                <w:szCs w:val="24"/>
                <w:lang w:val="en-ID"/>
              </w:rPr>
              <w:t>:</w:t>
            </w:r>
          </w:p>
        </w:tc>
        <w:tc>
          <w:tcPr>
            <w:tcW w:w="1123" w:type="pct"/>
          </w:tcPr>
          <w:p w14:paraId="6A83489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11941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4DB1A3"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EC7D320" w14:textId="04A469A6" w:rsidTr="002D0AA9">
        <w:trPr>
          <w:jc w:val="center"/>
        </w:trPr>
        <w:tc>
          <w:tcPr>
            <w:tcW w:w="1633" w:type="pct"/>
            <w:shd w:val="clear" w:color="auto" w:fill="auto"/>
          </w:tcPr>
          <w:p w14:paraId="29D229AE" w14:textId="5585A6B8" w:rsidR="002D0AA9" w:rsidRPr="00C562C1" w:rsidRDefault="002D0AA9" w:rsidP="002D2908">
            <w:pPr>
              <w:pStyle w:val="ListParagraph"/>
              <w:numPr>
                <w:ilvl w:val="4"/>
                <w:numId w:val="20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laporan keuangan </w:t>
            </w:r>
            <w:proofErr w:type="spellStart"/>
            <w:r w:rsidRPr="00C562C1">
              <w:rPr>
                <w:rFonts w:ascii="Bookman Old Style" w:hAnsi="Bookman Old Style"/>
                <w:i/>
                <w:iCs/>
                <w:sz w:val="24"/>
                <w:szCs w:val="24"/>
              </w:rPr>
              <w:t>audited</w:t>
            </w:r>
            <w:proofErr w:type="spellEnd"/>
            <w:r w:rsidRPr="00C562C1">
              <w:rPr>
                <w:rFonts w:ascii="Bookman Old Style" w:hAnsi="Bookman Old Style"/>
                <w:sz w:val="24"/>
                <w:szCs w:val="24"/>
              </w:rPr>
              <w:t>;</w:t>
            </w:r>
          </w:p>
        </w:tc>
        <w:tc>
          <w:tcPr>
            <w:tcW w:w="1123" w:type="pct"/>
          </w:tcPr>
          <w:p w14:paraId="7E95BC64" w14:textId="42F6D48D"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E7FAEBA"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3275B7F5"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073C0B0E" w14:textId="691F03C0" w:rsidTr="002D0AA9">
        <w:trPr>
          <w:jc w:val="center"/>
        </w:trPr>
        <w:tc>
          <w:tcPr>
            <w:tcW w:w="1633" w:type="pct"/>
            <w:shd w:val="clear" w:color="auto" w:fill="auto"/>
          </w:tcPr>
          <w:p w14:paraId="32FB4E90" w14:textId="220AA777" w:rsidR="002D0AA9" w:rsidRPr="00C562C1" w:rsidRDefault="002D0AA9" w:rsidP="002D2908">
            <w:pPr>
              <w:pStyle w:val="ListParagraph"/>
              <w:numPr>
                <w:ilvl w:val="4"/>
                <w:numId w:val="20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aktuaris; dan</w:t>
            </w:r>
          </w:p>
        </w:tc>
        <w:tc>
          <w:tcPr>
            <w:tcW w:w="1123" w:type="pct"/>
          </w:tcPr>
          <w:p w14:paraId="6E01BF47" w14:textId="1245025D"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94A80E5"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65DFBD1B"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50B5703F" w14:textId="5366A546" w:rsidTr="002D0AA9">
        <w:trPr>
          <w:jc w:val="center"/>
        </w:trPr>
        <w:tc>
          <w:tcPr>
            <w:tcW w:w="1633" w:type="pct"/>
            <w:shd w:val="clear" w:color="auto" w:fill="auto"/>
          </w:tcPr>
          <w:p w14:paraId="2580DE72" w14:textId="666885B2" w:rsidR="002D0AA9" w:rsidRPr="00C562C1" w:rsidRDefault="002D0AA9" w:rsidP="002D2908">
            <w:pPr>
              <w:pStyle w:val="ListParagraph"/>
              <w:numPr>
                <w:ilvl w:val="4"/>
                <w:numId w:val="20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dokumen tertulis berupa kesepakatan Pemberi Kerja dan Peserta antara lain melalui serikat pekerja yang diakui atau perwakilan Peserta berdasarkan mekanisme internal perusahaan.</w:t>
            </w:r>
          </w:p>
        </w:tc>
        <w:tc>
          <w:tcPr>
            <w:tcW w:w="1123" w:type="pct"/>
          </w:tcPr>
          <w:p w14:paraId="5BE28465" w14:textId="73B1C28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Kesepakatan Pemberi Kerja dan Peserta antara lain melalui serikat pekerja yang diakui atau perwakilan Peserta berdasarkan mekanisme internal perusahaan.</w:t>
            </w:r>
          </w:p>
        </w:tc>
        <w:tc>
          <w:tcPr>
            <w:tcW w:w="1122" w:type="pct"/>
          </w:tcPr>
          <w:p w14:paraId="3FAF3E5D"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23DF60EC"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6E733C1B" w14:textId="4B960631" w:rsidTr="002D0AA9">
        <w:trPr>
          <w:jc w:val="center"/>
        </w:trPr>
        <w:tc>
          <w:tcPr>
            <w:tcW w:w="1633" w:type="pct"/>
            <w:shd w:val="clear" w:color="auto" w:fill="auto"/>
          </w:tcPr>
          <w:p w14:paraId="2CB416FC" w14:textId="2FA0C82E" w:rsidR="002D0AA9" w:rsidRPr="00C562C1" w:rsidRDefault="002D0AA9" w:rsidP="00DA450E">
            <w:pPr>
              <w:pStyle w:val="ListParagraph"/>
              <w:numPr>
                <w:ilvl w:val="0"/>
                <w:numId w:val="4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lang w:val="en-ID"/>
              </w:rPr>
              <w:t>K</w:t>
            </w:r>
            <w:proofErr w:type="spellStart"/>
            <w:r w:rsidRPr="00C562C1">
              <w:rPr>
                <w:rFonts w:ascii="Bookman Old Style" w:hAnsi="Bookman Old Style"/>
                <w:sz w:val="24"/>
                <w:szCs w:val="24"/>
              </w:rPr>
              <w:t>esepakatan</w:t>
            </w:r>
            <w:proofErr w:type="spellEnd"/>
            <w:r w:rsidRPr="00C562C1">
              <w:rPr>
                <w:rFonts w:ascii="Bookman Old Style" w:hAnsi="Bookman Old Style"/>
                <w:sz w:val="24"/>
                <w:szCs w:val="24"/>
              </w:rPr>
              <w:t xml:space="preserve"> Pemberi Kerja dan Peserta sebagaimana dimaksud pada ayat (2) huruf c wajib </w:t>
            </w:r>
            <w:proofErr w:type="spellStart"/>
            <w:r w:rsidRPr="00C562C1">
              <w:rPr>
                <w:rFonts w:ascii="Bookman Old Style" w:hAnsi="Bookman Old Style"/>
                <w:sz w:val="24"/>
                <w:szCs w:val="24"/>
                <w:lang w:val="en-ID"/>
              </w:rPr>
              <w:t>tertuang</w:t>
            </w:r>
            <w:proofErr w:type="spellEnd"/>
            <w:r w:rsidRPr="00C562C1">
              <w:rPr>
                <w:rFonts w:ascii="Bookman Old Style" w:hAnsi="Bookman Old Style"/>
                <w:sz w:val="24"/>
                <w:szCs w:val="24"/>
              </w:rPr>
              <w:t xml:space="preserve"> dalam bentuk akta notaris yang paling sedikit </w:t>
            </w:r>
            <w:proofErr w:type="spellStart"/>
            <w:r w:rsidRPr="00C562C1">
              <w:rPr>
                <w:rFonts w:ascii="Bookman Old Style" w:hAnsi="Bookman Old Style"/>
                <w:sz w:val="24"/>
                <w:szCs w:val="24"/>
                <w:lang w:val="en-ID"/>
              </w:rPr>
              <w:t>memuat</w:t>
            </w:r>
            <w:proofErr w:type="spellEnd"/>
            <w:r w:rsidRPr="00C562C1">
              <w:rPr>
                <w:rFonts w:ascii="Bookman Old Style" w:hAnsi="Bookman Old Style"/>
                <w:sz w:val="24"/>
                <w:szCs w:val="24"/>
              </w:rPr>
              <w:t>:</w:t>
            </w:r>
          </w:p>
        </w:tc>
        <w:tc>
          <w:tcPr>
            <w:tcW w:w="1123" w:type="pct"/>
          </w:tcPr>
          <w:p w14:paraId="13E29552"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5DE46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785214"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48F077" w14:textId="03F19FA9" w:rsidTr="002D0AA9">
        <w:trPr>
          <w:jc w:val="center"/>
        </w:trPr>
        <w:tc>
          <w:tcPr>
            <w:tcW w:w="1633" w:type="pct"/>
            <w:shd w:val="clear" w:color="auto" w:fill="auto"/>
          </w:tcPr>
          <w:p w14:paraId="55D5DAA2" w14:textId="44DDC127" w:rsidR="002D0AA9" w:rsidRPr="00C562C1" w:rsidRDefault="002D0AA9" w:rsidP="005C2C16">
            <w:pPr>
              <w:pStyle w:val="ListParagraph"/>
              <w:numPr>
                <w:ilvl w:val="4"/>
                <w:numId w:val="4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perubahan Program Pensiun dari PPMP menjadi PPIP; </w:t>
            </w:r>
          </w:p>
        </w:tc>
        <w:tc>
          <w:tcPr>
            <w:tcW w:w="1123" w:type="pct"/>
          </w:tcPr>
          <w:p w14:paraId="08315864" w14:textId="32C76485" w:rsidR="002D0AA9" w:rsidRPr="00C562C1" w:rsidRDefault="002D0AA9" w:rsidP="005C2C1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AEBB317" w14:textId="77777777" w:rsidR="002D0AA9" w:rsidRPr="00C562C1" w:rsidRDefault="002D0AA9" w:rsidP="005C2C16">
            <w:pPr>
              <w:tabs>
                <w:tab w:val="left" w:pos="2552"/>
              </w:tabs>
              <w:spacing w:after="0" w:line="360" w:lineRule="auto"/>
              <w:jc w:val="both"/>
              <w:rPr>
                <w:rFonts w:ascii="Bookman Old Style" w:hAnsi="Bookman Old Style"/>
                <w:sz w:val="24"/>
                <w:szCs w:val="24"/>
              </w:rPr>
            </w:pPr>
          </w:p>
        </w:tc>
        <w:tc>
          <w:tcPr>
            <w:tcW w:w="1122" w:type="pct"/>
          </w:tcPr>
          <w:p w14:paraId="6786DA6D" w14:textId="77777777" w:rsidR="002D0AA9" w:rsidRPr="00C562C1" w:rsidRDefault="002D0AA9" w:rsidP="005C2C16">
            <w:pPr>
              <w:tabs>
                <w:tab w:val="left" w:pos="2552"/>
              </w:tabs>
              <w:spacing w:after="0" w:line="360" w:lineRule="auto"/>
              <w:jc w:val="both"/>
              <w:rPr>
                <w:rFonts w:ascii="Bookman Old Style" w:hAnsi="Bookman Old Style"/>
                <w:sz w:val="24"/>
                <w:szCs w:val="24"/>
              </w:rPr>
            </w:pPr>
          </w:p>
        </w:tc>
      </w:tr>
      <w:tr w:rsidR="00C562C1" w:rsidRPr="00C562C1" w14:paraId="203EA695" w14:textId="3B76851A" w:rsidTr="002D0AA9">
        <w:trPr>
          <w:jc w:val="center"/>
        </w:trPr>
        <w:tc>
          <w:tcPr>
            <w:tcW w:w="1633" w:type="pct"/>
            <w:shd w:val="clear" w:color="auto" w:fill="auto"/>
          </w:tcPr>
          <w:p w14:paraId="673DF83E" w14:textId="0A47BEE7" w:rsidR="002D0AA9" w:rsidRPr="00C562C1" w:rsidRDefault="002D0AA9" w:rsidP="005C2C16">
            <w:pPr>
              <w:pStyle w:val="ListParagraph"/>
              <w:numPr>
                <w:ilvl w:val="4"/>
                <w:numId w:val="4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Peserta; dan</w:t>
            </w:r>
          </w:p>
        </w:tc>
        <w:tc>
          <w:tcPr>
            <w:tcW w:w="1123" w:type="pct"/>
          </w:tcPr>
          <w:p w14:paraId="4F695BD5" w14:textId="266821ED" w:rsidR="002D0AA9" w:rsidRPr="00C562C1" w:rsidRDefault="002D0AA9" w:rsidP="005C2C1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“hak Peserta” adalah kewajiban Pemberi Kerja kepada Peserta.</w:t>
            </w:r>
          </w:p>
        </w:tc>
        <w:tc>
          <w:tcPr>
            <w:tcW w:w="1122" w:type="pct"/>
          </w:tcPr>
          <w:p w14:paraId="4DF47D0B" w14:textId="77777777" w:rsidR="002D0AA9" w:rsidRPr="00C562C1" w:rsidRDefault="002D0AA9" w:rsidP="005C2C16">
            <w:pPr>
              <w:tabs>
                <w:tab w:val="left" w:pos="2552"/>
              </w:tabs>
              <w:spacing w:after="0" w:line="360" w:lineRule="auto"/>
              <w:jc w:val="both"/>
              <w:rPr>
                <w:rFonts w:ascii="Bookman Old Style" w:hAnsi="Bookman Old Style"/>
                <w:sz w:val="24"/>
                <w:szCs w:val="24"/>
              </w:rPr>
            </w:pPr>
          </w:p>
        </w:tc>
        <w:tc>
          <w:tcPr>
            <w:tcW w:w="1122" w:type="pct"/>
          </w:tcPr>
          <w:p w14:paraId="4CDD19CD" w14:textId="77777777" w:rsidR="002D0AA9" w:rsidRPr="00C562C1" w:rsidRDefault="002D0AA9" w:rsidP="005C2C16">
            <w:pPr>
              <w:tabs>
                <w:tab w:val="left" w:pos="2552"/>
              </w:tabs>
              <w:spacing w:after="0" w:line="360" w:lineRule="auto"/>
              <w:jc w:val="both"/>
              <w:rPr>
                <w:rFonts w:ascii="Bookman Old Style" w:hAnsi="Bookman Old Style"/>
                <w:sz w:val="24"/>
                <w:szCs w:val="24"/>
              </w:rPr>
            </w:pPr>
          </w:p>
        </w:tc>
      </w:tr>
      <w:tr w:rsidR="00C562C1" w:rsidRPr="00C562C1" w14:paraId="61E63600" w14:textId="5933A1C4" w:rsidTr="002D0AA9">
        <w:trPr>
          <w:jc w:val="center"/>
        </w:trPr>
        <w:tc>
          <w:tcPr>
            <w:tcW w:w="1633" w:type="pct"/>
            <w:shd w:val="clear" w:color="auto" w:fill="auto"/>
          </w:tcPr>
          <w:p w14:paraId="1E89589B" w14:textId="7D734D33" w:rsidR="002D0AA9" w:rsidRPr="00C562C1" w:rsidRDefault="002D0AA9" w:rsidP="005C2C16">
            <w:pPr>
              <w:pStyle w:val="ListParagraph"/>
              <w:numPr>
                <w:ilvl w:val="4"/>
                <w:numId w:val="46"/>
              </w:numPr>
              <w:spacing w:after="0" w:line="360" w:lineRule="auto"/>
              <w:ind w:left="873" w:hanging="426"/>
              <w:jc w:val="both"/>
              <w:rPr>
                <w:rFonts w:ascii="Bookman Old Style" w:hAnsi="Bookman Old Style"/>
                <w:sz w:val="24"/>
                <w:szCs w:val="24"/>
              </w:rPr>
            </w:pPr>
            <w:proofErr w:type="spellStart"/>
            <w:r w:rsidRPr="00C562C1">
              <w:rPr>
                <w:rFonts w:ascii="Bookman Old Style" w:hAnsi="Bookman Old Style"/>
                <w:sz w:val="24"/>
                <w:szCs w:val="24"/>
              </w:rPr>
              <w:t>pengunaan</w:t>
            </w:r>
            <w:proofErr w:type="spellEnd"/>
            <w:r w:rsidRPr="00C562C1">
              <w:rPr>
                <w:rFonts w:ascii="Bookman Old Style" w:hAnsi="Bookman Old Style"/>
                <w:sz w:val="24"/>
                <w:szCs w:val="24"/>
              </w:rPr>
              <w:t xml:space="preserve"> Surplus, jika ada.</w:t>
            </w:r>
          </w:p>
        </w:tc>
        <w:tc>
          <w:tcPr>
            <w:tcW w:w="1123" w:type="pct"/>
          </w:tcPr>
          <w:p w14:paraId="1618E7CF" w14:textId="03EA5240" w:rsidR="002D0AA9" w:rsidRPr="00C562C1" w:rsidRDefault="002D0AA9" w:rsidP="005C2C1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F5EE1D9" w14:textId="77777777" w:rsidR="002D0AA9" w:rsidRPr="00C562C1" w:rsidRDefault="002D0AA9" w:rsidP="005C2C16">
            <w:pPr>
              <w:tabs>
                <w:tab w:val="left" w:pos="2552"/>
              </w:tabs>
              <w:spacing w:after="0" w:line="360" w:lineRule="auto"/>
              <w:jc w:val="both"/>
              <w:rPr>
                <w:rFonts w:ascii="Bookman Old Style" w:hAnsi="Bookman Old Style"/>
                <w:sz w:val="24"/>
                <w:szCs w:val="24"/>
              </w:rPr>
            </w:pPr>
          </w:p>
        </w:tc>
        <w:tc>
          <w:tcPr>
            <w:tcW w:w="1122" w:type="pct"/>
          </w:tcPr>
          <w:p w14:paraId="2CD1C34E" w14:textId="77777777" w:rsidR="002D0AA9" w:rsidRPr="00C562C1" w:rsidRDefault="002D0AA9" w:rsidP="005C2C16">
            <w:pPr>
              <w:tabs>
                <w:tab w:val="left" w:pos="2552"/>
              </w:tabs>
              <w:spacing w:after="0" w:line="360" w:lineRule="auto"/>
              <w:jc w:val="both"/>
              <w:rPr>
                <w:rFonts w:ascii="Bookman Old Style" w:hAnsi="Bookman Old Style"/>
                <w:sz w:val="24"/>
                <w:szCs w:val="24"/>
              </w:rPr>
            </w:pPr>
          </w:p>
        </w:tc>
      </w:tr>
      <w:tr w:rsidR="00C562C1" w:rsidRPr="00C562C1" w14:paraId="70E38161" w14:textId="063E5EC8" w:rsidTr="002D0AA9">
        <w:trPr>
          <w:jc w:val="center"/>
        </w:trPr>
        <w:tc>
          <w:tcPr>
            <w:tcW w:w="1633" w:type="pct"/>
            <w:shd w:val="clear" w:color="auto" w:fill="auto"/>
          </w:tcPr>
          <w:p w14:paraId="004770A9" w14:textId="77777777" w:rsidR="002D0AA9" w:rsidRPr="00C562C1" w:rsidRDefault="002D0AA9" w:rsidP="00DA450E">
            <w:pPr>
              <w:spacing w:after="0" w:line="360" w:lineRule="auto"/>
              <w:jc w:val="both"/>
              <w:rPr>
                <w:rFonts w:ascii="Bookman Old Style" w:hAnsi="Bookman Old Style"/>
                <w:sz w:val="24"/>
                <w:szCs w:val="24"/>
              </w:rPr>
            </w:pPr>
          </w:p>
        </w:tc>
        <w:tc>
          <w:tcPr>
            <w:tcW w:w="1123" w:type="pct"/>
          </w:tcPr>
          <w:p w14:paraId="4FB9B87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AB26C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C6D129"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D8E615" w14:textId="6352D5B4" w:rsidTr="002D0AA9">
        <w:trPr>
          <w:jc w:val="center"/>
        </w:trPr>
        <w:tc>
          <w:tcPr>
            <w:tcW w:w="1633" w:type="pct"/>
            <w:shd w:val="clear" w:color="auto" w:fill="auto"/>
          </w:tcPr>
          <w:p w14:paraId="62E76983" w14:textId="44B89A69"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Paragraf 3</w:t>
            </w:r>
          </w:p>
        </w:tc>
        <w:tc>
          <w:tcPr>
            <w:tcW w:w="1123" w:type="pct"/>
          </w:tcPr>
          <w:p w14:paraId="62C7A96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1D0232"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DD42FD"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BD3159" w14:textId="725FD3A0" w:rsidTr="002D0AA9">
        <w:trPr>
          <w:jc w:val="center"/>
        </w:trPr>
        <w:tc>
          <w:tcPr>
            <w:tcW w:w="1633" w:type="pct"/>
            <w:shd w:val="clear" w:color="auto" w:fill="auto"/>
          </w:tcPr>
          <w:p w14:paraId="46FF7EC8" w14:textId="3C694F9C"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Perubahan PDP Dalam Rangka Penggabungan dan Pemisahan DPPK</w:t>
            </w:r>
          </w:p>
        </w:tc>
        <w:tc>
          <w:tcPr>
            <w:tcW w:w="1123" w:type="pct"/>
          </w:tcPr>
          <w:p w14:paraId="52AF9F9D"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564D4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469AB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673824" w14:textId="6CAAF0A4" w:rsidTr="002D0AA9">
        <w:trPr>
          <w:jc w:val="center"/>
        </w:trPr>
        <w:tc>
          <w:tcPr>
            <w:tcW w:w="1633" w:type="pct"/>
            <w:shd w:val="clear" w:color="auto" w:fill="auto"/>
          </w:tcPr>
          <w:p w14:paraId="751AD36F" w14:textId="717FF96E" w:rsidR="002D0AA9" w:rsidRPr="00C562C1" w:rsidRDefault="002D0AA9" w:rsidP="00DA450E">
            <w:pPr>
              <w:spacing w:after="0" w:line="360" w:lineRule="auto"/>
              <w:jc w:val="center"/>
              <w:rPr>
                <w:rFonts w:ascii="Bookman Old Style" w:hAnsi="Bookman Old Style"/>
                <w:sz w:val="24"/>
                <w:szCs w:val="24"/>
              </w:rPr>
            </w:pPr>
            <w:r w:rsidRPr="00C562C1">
              <w:rPr>
                <w:rFonts w:ascii="Bookman Old Style" w:hAnsi="Bookman Old Style"/>
                <w:sz w:val="24"/>
                <w:szCs w:val="24"/>
              </w:rPr>
              <w:t>Pasal 30</w:t>
            </w:r>
          </w:p>
        </w:tc>
        <w:tc>
          <w:tcPr>
            <w:tcW w:w="1123" w:type="pct"/>
          </w:tcPr>
          <w:p w14:paraId="212E3AB2"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48F017"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DEB55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DC3E183" w14:textId="1EDEDA71" w:rsidTr="002D0AA9">
        <w:trPr>
          <w:jc w:val="center"/>
        </w:trPr>
        <w:tc>
          <w:tcPr>
            <w:tcW w:w="1633" w:type="pct"/>
            <w:shd w:val="clear" w:color="auto" w:fill="auto"/>
          </w:tcPr>
          <w:p w14:paraId="51E1A348" w14:textId="78155EAE" w:rsidR="002D0AA9" w:rsidRPr="00C562C1" w:rsidRDefault="002D0AA9" w:rsidP="001F14BF">
            <w:pPr>
              <w:pStyle w:val="ListParagraph"/>
              <w:numPr>
                <w:ilvl w:val="0"/>
                <w:numId w:val="4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pada DPPK terdapat perubahan penggabungan dan/atau pemisahan, Pendiri mengajukan permohonan pengesahan perubahan PDP kepada Otoritas Jasa Keuangan.</w:t>
            </w:r>
          </w:p>
        </w:tc>
        <w:tc>
          <w:tcPr>
            <w:tcW w:w="1123" w:type="pct"/>
          </w:tcPr>
          <w:p w14:paraId="5841D1B4" w14:textId="128B760A" w:rsidR="002D0AA9" w:rsidRPr="00C562C1" w:rsidRDefault="002D0AA9" w:rsidP="001F14B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38E5DE7" w14:textId="77777777" w:rsidR="002D0AA9" w:rsidRPr="00C562C1" w:rsidRDefault="002D0AA9" w:rsidP="001F14BF">
            <w:pPr>
              <w:tabs>
                <w:tab w:val="left" w:pos="2552"/>
              </w:tabs>
              <w:spacing w:after="0" w:line="360" w:lineRule="auto"/>
              <w:jc w:val="both"/>
              <w:rPr>
                <w:rFonts w:ascii="Bookman Old Style" w:hAnsi="Bookman Old Style"/>
                <w:sz w:val="24"/>
                <w:szCs w:val="24"/>
              </w:rPr>
            </w:pPr>
          </w:p>
        </w:tc>
        <w:tc>
          <w:tcPr>
            <w:tcW w:w="1122" w:type="pct"/>
          </w:tcPr>
          <w:p w14:paraId="666ED7D2" w14:textId="77777777" w:rsidR="002D0AA9" w:rsidRPr="00C562C1" w:rsidRDefault="002D0AA9" w:rsidP="001F14BF">
            <w:pPr>
              <w:tabs>
                <w:tab w:val="left" w:pos="2552"/>
              </w:tabs>
              <w:spacing w:after="0" w:line="360" w:lineRule="auto"/>
              <w:jc w:val="both"/>
              <w:rPr>
                <w:rFonts w:ascii="Bookman Old Style" w:hAnsi="Bookman Old Style"/>
                <w:sz w:val="24"/>
                <w:szCs w:val="24"/>
              </w:rPr>
            </w:pPr>
          </w:p>
        </w:tc>
      </w:tr>
      <w:tr w:rsidR="00C562C1" w:rsidRPr="00C562C1" w14:paraId="7F4A9AC4" w14:textId="455A8B06" w:rsidTr="002D0AA9">
        <w:trPr>
          <w:jc w:val="center"/>
        </w:trPr>
        <w:tc>
          <w:tcPr>
            <w:tcW w:w="1633" w:type="pct"/>
            <w:shd w:val="clear" w:color="auto" w:fill="auto"/>
          </w:tcPr>
          <w:p w14:paraId="3EAF3FFF" w14:textId="66DE2E3F" w:rsidR="002D0AA9" w:rsidRPr="00C562C1" w:rsidRDefault="002D0AA9" w:rsidP="001F14BF">
            <w:pPr>
              <w:pStyle w:val="ListParagraph"/>
              <w:numPr>
                <w:ilvl w:val="0"/>
                <w:numId w:val="4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Perubahan PDP sebagaimana dimaksud pada ayat (1) wajib mengikuti persyaratan permohonan pengesahan perubahan PDP dan ditambah hal-hal sebagai berikut:</w:t>
            </w:r>
          </w:p>
        </w:tc>
        <w:tc>
          <w:tcPr>
            <w:tcW w:w="1123" w:type="pct"/>
          </w:tcPr>
          <w:p w14:paraId="6436F892" w14:textId="0B3C1575" w:rsidR="002D0AA9" w:rsidRPr="00C562C1" w:rsidRDefault="002D0AA9" w:rsidP="001F14B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392B556" w14:textId="77777777" w:rsidR="002D0AA9" w:rsidRPr="00C562C1" w:rsidRDefault="002D0AA9" w:rsidP="001F14BF">
            <w:pPr>
              <w:tabs>
                <w:tab w:val="left" w:pos="2552"/>
              </w:tabs>
              <w:spacing w:after="0" w:line="360" w:lineRule="auto"/>
              <w:jc w:val="both"/>
              <w:rPr>
                <w:rFonts w:ascii="Bookman Old Style" w:hAnsi="Bookman Old Style"/>
                <w:sz w:val="24"/>
                <w:szCs w:val="24"/>
              </w:rPr>
            </w:pPr>
          </w:p>
        </w:tc>
        <w:tc>
          <w:tcPr>
            <w:tcW w:w="1122" w:type="pct"/>
          </w:tcPr>
          <w:p w14:paraId="3D94490F" w14:textId="77777777" w:rsidR="002D0AA9" w:rsidRPr="00C562C1" w:rsidRDefault="002D0AA9" w:rsidP="001F14BF">
            <w:pPr>
              <w:tabs>
                <w:tab w:val="left" w:pos="2552"/>
              </w:tabs>
              <w:spacing w:after="0" w:line="360" w:lineRule="auto"/>
              <w:jc w:val="both"/>
              <w:rPr>
                <w:rFonts w:ascii="Bookman Old Style" w:hAnsi="Bookman Old Style"/>
                <w:sz w:val="24"/>
                <w:szCs w:val="24"/>
              </w:rPr>
            </w:pPr>
          </w:p>
        </w:tc>
      </w:tr>
      <w:tr w:rsidR="00C562C1" w:rsidRPr="00C562C1" w14:paraId="27B29880" w14:textId="7CC3A328" w:rsidTr="002D0AA9">
        <w:trPr>
          <w:jc w:val="center"/>
        </w:trPr>
        <w:tc>
          <w:tcPr>
            <w:tcW w:w="1633" w:type="pct"/>
            <w:shd w:val="clear" w:color="auto" w:fill="auto"/>
          </w:tcPr>
          <w:p w14:paraId="6C206064" w14:textId="74A11C99" w:rsidR="002D0AA9" w:rsidRPr="00C562C1" w:rsidRDefault="002D0AA9" w:rsidP="00DA450E">
            <w:pPr>
              <w:pStyle w:val="ListParagraph"/>
              <w:numPr>
                <w:ilvl w:val="4"/>
                <w:numId w:val="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maksud dan tujuan penggabungan dan/atau pemisahan;</w:t>
            </w:r>
          </w:p>
        </w:tc>
        <w:tc>
          <w:tcPr>
            <w:tcW w:w="1123" w:type="pct"/>
          </w:tcPr>
          <w:p w14:paraId="311EBAAA"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1E78C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572625"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BA6C8B" w14:textId="425F59F2" w:rsidTr="002D0AA9">
        <w:trPr>
          <w:jc w:val="center"/>
        </w:trPr>
        <w:tc>
          <w:tcPr>
            <w:tcW w:w="1633" w:type="pct"/>
            <w:shd w:val="clear" w:color="auto" w:fill="auto"/>
          </w:tcPr>
          <w:p w14:paraId="09913627" w14:textId="63D30122" w:rsidR="002D0AA9" w:rsidRPr="00C562C1" w:rsidRDefault="002D0AA9" w:rsidP="00DA450E">
            <w:pPr>
              <w:pStyle w:val="ListParagraph"/>
              <w:numPr>
                <w:ilvl w:val="4"/>
                <w:numId w:val="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besar iuran untuk Program Pensiun;</w:t>
            </w:r>
          </w:p>
        </w:tc>
        <w:tc>
          <w:tcPr>
            <w:tcW w:w="1123" w:type="pct"/>
          </w:tcPr>
          <w:p w14:paraId="22D72CD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2DFCBE"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0A602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76C67F" w14:textId="2C1847DC" w:rsidTr="002D0AA9">
        <w:trPr>
          <w:jc w:val="center"/>
        </w:trPr>
        <w:tc>
          <w:tcPr>
            <w:tcW w:w="1633" w:type="pct"/>
            <w:shd w:val="clear" w:color="auto" w:fill="auto"/>
          </w:tcPr>
          <w:p w14:paraId="3FE2DE46" w14:textId="30DF5064" w:rsidR="002D0AA9" w:rsidRPr="00C562C1" w:rsidRDefault="002D0AA9" w:rsidP="00DA450E">
            <w:pPr>
              <w:pStyle w:val="ListParagraph"/>
              <w:numPr>
                <w:ilvl w:val="4"/>
                <w:numId w:val="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pembayaran Manfaat Pensiun, Manfaat Pensiun lainnya dan manfaat lain; dan</w:t>
            </w:r>
          </w:p>
        </w:tc>
        <w:tc>
          <w:tcPr>
            <w:tcW w:w="1123" w:type="pct"/>
          </w:tcPr>
          <w:p w14:paraId="7D75EBBB"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F4E17C"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898E86"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923712" w14:textId="4A2D8F15" w:rsidTr="002D0AA9">
        <w:trPr>
          <w:jc w:val="center"/>
        </w:trPr>
        <w:tc>
          <w:tcPr>
            <w:tcW w:w="1633" w:type="pct"/>
            <w:shd w:val="clear" w:color="auto" w:fill="auto"/>
          </w:tcPr>
          <w:p w14:paraId="3AA9FAD6" w14:textId="021BDA68" w:rsidR="002D0AA9" w:rsidRPr="00C562C1" w:rsidRDefault="002D0AA9" w:rsidP="00DA450E">
            <w:pPr>
              <w:pStyle w:val="ListParagraph"/>
              <w:numPr>
                <w:ilvl w:val="4"/>
                <w:numId w:val="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tata cara penunjukan, penggantian, dan penunjukan kembali Pengurus, Dewan Pengawas, dan/atau Dewan Pengawas Syariah.</w:t>
            </w:r>
          </w:p>
        </w:tc>
        <w:tc>
          <w:tcPr>
            <w:tcW w:w="1123" w:type="pct"/>
          </w:tcPr>
          <w:p w14:paraId="2608B198"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B7478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D701C1" w14:textId="77777777"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AF8FC6" w14:textId="636B1CE2" w:rsidTr="002D0AA9">
        <w:trPr>
          <w:jc w:val="center"/>
        </w:trPr>
        <w:tc>
          <w:tcPr>
            <w:tcW w:w="1633" w:type="pct"/>
            <w:shd w:val="clear" w:color="auto" w:fill="auto"/>
          </w:tcPr>
          <w:p w14:paraId="02576D4F" w14:textId="5590EE2A" w:rsidR="002D0AA9" w:rsidRPr="00C562C1" w:rsidRDefault="002D0AA9" w:rsidP="00DA450E">
            <w:pPr>
              <w:pStyle w:val="ListParagraph"/>
              <w:numPr>
                <w:ilvl w:val="0"/>
                <w:numId w:val="4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Permohonan pemisahan DPPK yang menyelenggarakan PPMP menyebabkan terbentuknya DPPK yang menyelenggarakan PPIP selain mengajukan perubahan PDP wajib juga menyampaikan dokumen  tertulis berupa kesepakatan Pemberi Kerja dan Peserta yang paling sedikit memuat: </w:t>
            </w:r>
          </w:p>
        </w:tc>
        <w:tc>
          <w:tcPr>
            <w:tcW w:w="1123" w:type="pct"/>
          </w:tcPr>
          <w:p w14:paraId="6F0912EA" w14:textId="5EB16475" w:rsidR="002D0AA9" w:rsidRPr="00C562C1" w:rsidRDefault="002D0AA9" w:rsidP="00DA450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Lihat penjelasan Pasal </w:t>
            </w:r>
            <w:r w:rsidRPr="00C562C1">
              <w:rPr>
                <w:rFonts w:ascii="Bookman Old Style" w:hAnsi="Bookman Old Style"/>
                <w:sz w:val="24"/>
                <w:szCs w:val="24"/>
                <w:lang w:val="en-US"/>
              </w:rPr>
              <w:t xml:space="preserve">29 </w:t>
            </w:r>
            <w:r w:rsidRPr="00C562C1">
              <w:rPr>
                <w:rFonts w:ascii="Bookman Old Style" w:hAnsi="Bookman Old Style"/>
                <w:sz w:val="24"/>
                <w:szCs w:val="24"/>
              </w:rPr>
              <w:t xml:space="preserve">ayat  </w:t>
            </w:r>
            <w:r w:rsidRPr="00C562C1">
              <w:rPr>
                <w:rFonts w:ascii="Bookman Old Style" w:hAnsi="Bookman Old Style"/>
                <w:sz w:val="24"/>
                <w:szCs w:val="24"/>
                <w:lang w:val="en-US"/>
              </w:rPr>
              <w:t xml:space="preserve">(3) </w:t>
            </w:r>
            <w:r w:rsidRPr="00C562C1">
              <w:rPr>
                <w:rFonts w:ascii="Bookman Old Style" w:hAnsi="Bookman Old Style"/>
                <w:sz w:val="24"/>
                <w:szCs w:val="24"/>
              </w:rPr>
              <w:t xml:space="preserve">huruf </w:t>
            </w:r>
            <w:r w:rsidRPr="00C562C1">
              <w:rPr>
                <w:rFonts w:ascii="Bookman Old Style" w:hAnsi="Bookman Old Style"/>
                <w:sz w:val="24"/>
                <w:szCs w:val="24"/>
                <w:lang w:val="en-ID"/>
              </w:rPr>
              <w:t>c</w:t>
            </w:r>
            <w:r w:rsidRPr="00C562C1">
              <w:rPr>
                <w:rFonts w:ascii="Bookman Old Style" w:hAnsi="Bookman Old Style"/>
                <w:sz w:val="24"/>
                <w:szCs w:val="24"/>
              </w:rPr>
              <w:t>.</w:t>
            </w:r>
          </w:p>
        </w:tc>
        <w:tc>
          <w:tcPr>
            <w:tcW w:w="1122" w:type="pct"/>
          </w:tcPr>
          <w:p w14:paraId="30A2F23E"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c>
          <w:tcPr>
            <w:tcW w:w="1122" w:type="pct"/>
          </w:tcPr>
          <w:p w14:paraId="1F3FE6CA" w14:textId="77777777" w:rsidR="002D0AA9" w:rsidRPr="00C562C1" w:rsidRDefault="002D0AA9" w:rsidP="00DA450E">
            <w:pPr>
              <w:tabs>
                <w:tab w:val="left" w:pos="2552"/>
              </w:tabs>
              <w:spacing w:after="0" w:line="360" w:lineRule="auto"/>
              <w:jc w:val="both"/>
              <w:rPr>
                <w:rFonts w:ascii="Bookman Old Style" w:hAnsi="Bookman Old Style"/>
                <w:sz w:val="24"/>
                <w:szCs w:val="24"/>
              </w:rPr>
            </w:pPr>
          </w:p>
        </w:tc>
      </w:tr>
      <w:tr w:rsidR="00C562C1" w:rsidRPr="00C562C1" w14:paraId="1C8CD138" w14:textId="7185A14E" w:rsidTr="002D0AA9">
        <w:trPr>
          <w:jc w:val="center"/>
        </w:trPr>
        <w:tc>
          <w:tcPr>
            <w:tcW w:w="1633" w:type="pct"/>
            <w:shd w:val="clear" w:color="auto" w:fill="auto"/>
          </w:tcPr>
          <w:p w14:paraId="482B8ECC" w14:textId="069012CF" w:rsidR="002D0AA9" w:rsidRPr="00C562C1" w:rsidRDefault="002D0AA9" w:rsidP="00514A0C">
            <w:pPr>
              <w:pStyle w:val="ListParagraph"/>
              <w:numPr>
                <w:ilvl w:val="4"/>
                <w:numId w:val="4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pemisahan DPPK yang menyelenggarakan PPMP menyebabkan terbentuknya DPPK yang menyelenggarakan PPIP; </w:t>
            </w:r>
          </w:p>
        </w:tc>
        <w:tc>
          <w:tcPr>
            <w:tcW w:w="1123" w:type="pct"/>
          </w:tcPr>
          <w:p w14:paraId="4A12094B" w14:textId="59510A15"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42F2D71"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2E8A29F1"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230DFE70" w14:textId="0577DF17" w:rsidTr="002D0AA9">
        <w:trPr>
          <w:jc w:val="center"/>
        </w:trPr>
        <w:tc>
          <w:tcPr>
            <w:tcW w:w="1633" w:type="pct"/>
            <w:shd w:val="clear" w:color="auto" w:fill="auto"/>
          </w:tcPr>
          <w:p w14:paraId="61431D3F" w14:textId="602E399A" w:rsidR="002D0AA9" w:rsidRPr="00C562C1" w:rsidRDefault="002D0AA9" w:rsidP="00514A0C">
            <w:pPr>
              <w:pStyle w:val="ListParagraph"/>
              <w:numPr>
                <w:ilvl w:val="4"/>
                <w:numId w:val="4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Peserta; dan</w:t>
            </w:r>
          </w:p>
        </w:tc>
        <w:tc>
          <w:tcPr>
            <w:tcW w:w="1123" w:type="pct"/>
          </w:tcPr>
          <w:p w14:paraId="66C5D3CC" w14:textId="19FF1AB4" w:rsidR="002D0AA9" w:rsidRPr="00C562C1" w:rsidRDefault="002D0AA9" w:rsidP="002D290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Lihat penjelasan Pasal </w:t>
            </w:r>
            <w:r w:rsidRPr="00C562C1">
              <w:rPr>
                <w:rFonts w:ascii="Bookman Old Style" w:hAnsi="Bookman Old Style"/>
                <w:sz w:val="24"/>
                <w:szCs w:val="24"/>
                <w:lang w:val="en-US"/>
              </w:rPr>
              <w:t xml:space="preserve">29 </w:t>
            </w:r>
            <w:r w:rsidRPr="00C562C1">
              <w:rPr>
                <w:rFonts w:ascii="Bookman Old Style" w:hAnsi="Bookman Old Style"/>
                <w:sz w:val="24"/>
                <w:szCs w:val="24"/>
              </w:rPr>
              <w:t xml:space="preserve">ayat  </w:t>
            </w:r>
            <w:r w:rsidRPr="00C562C1">
              <w:rPr>
                <w:rFonts w:ascii="Bookman Old Style" w:hAnsi="Bookman Old Style"/>
                <w:sz w:val="24"/>
                <w:szCs w:val="24"/>
                <w:lang w:val="en-US"/>
              </w:rPr>
              <w:t xml:space="preserve">(4) </w:t>
            </w:r>
            <w:r w:rsidRPr="00C562C1">
              <w:rPr>
                <w:rFonts w:ascii="Bookman Old Style" w:hAnsi="Bookman Old Style"/>
                <w:sz w:val="24"/>
                <w:szCs w:val="24"/>
              </w:rPr>
              <w:t>huruf b.</w:t>
            </w:r>
          </w:p>
        </w:tc>
        <w:tc>
          <w:tcPr>
            <w:tcW w:w="1122" w:type="pct"/>
          </w:tcPr>
          <w:p w14:paraId="5263E8F2" w14:textId="77777777" w:rsidR="002D0AA9" w:rsidRPr="00C562C1" w:rsidRDefault="002D0AA9" w:rsidP="002D2908">
            <w:pPr>
              <w:tabs>
                <w:tab w:val="left" w:pos="2552"/>
              </w:tabs>
              <w:spacing w:after="0" w:line="360" w:lineRule="auto"/>
              <w:jc w:val="both"/>
              <w:rPr>
                <w:rFonts w:ascii="Bookman Old Style" w:hAnsi="Bookman Old Style"/>
                <w:sz w:val="24"/>
                <w:szCs w:val="24"/>
              </w:rPr>
            </w:pPr>
          </w:p>
        </w:tc>
        <w:tc>
          <w:tcPr>
            <w:tcW w:w="1122" w:type="pct"/>
          </w:tcPr>
          <w:p w14:paraId="62B63558" w14:textId="77777777" w:rsidR="002D0AA9" w:rsidRPr="00C562C1" w:rsidRDefault="002D0AA9" w:rsidP="002D2908">
            <w:pPr>
              <w:tabs>
                <w:tab w:val="left" w:pos="2552"/>
              </w:tabs>
              <w:spacing w:after="0" w:line="360" w:lineRule="auto"/>
              <w:jc w:val="both"/>
              <w:rPr>
                <w:rFonts w:ascii="Bookman Old Style" w:hAnsi="Bookman Old Style"/>
                <w:sz w:val="24"/>
                <w:szCs w:val="24"/>
              </w:rPr>
            </w:pPr>
          </w:p>
        </w:tc>
      </w:tr>
      <w:tr w:rsidR="00C562C1" w:rsidRPr="00C562C1" w14:paraId="23672C17" w14:textId="03294F75" w:rsidTr="002D0AA9">
        <w:trPr>
          <w:jc w:val="center"/>
        </w:trPr>
        <w:tc>
          <w:tcPr>
            <w:tcW w:w="1633" w:type="pct"/>
            <w:shd w:val="clear" w:color="auto" w:fill="auto"/>
          </w:tcPr>
          <w:p w14:paraId="6AE6D6EB" w14:textId="6864AEAD" w:rsidR="002D0AA9" w:rsidRPr="00C562C1" w:rsidRDefault="002D0AA9" w:rsidP="00514A0C">
            <w:pPr>
              <w:pStyle w:val="ListParagraph"/>
              <w:numPr>
                <w:ilvl w:val="4"/>
                <w:numId w:val="49"/>
              </w:numPr>
              <w:spacing w:after="0" w:line="360" w:lineRule="auto"/>
              <w:ind w:left="873" w:hanging="426"/>
              <w:jc w:val="both"/>
              <w:rPr>
                <w:rFonts w:ascii="Bookman Old Style" w:hAnsi="Bookman Old Style"/>
                <w:sz w:val="24"/>
                <w:szCs w:val="24"/>
              </w:rPr>
            </w:pPr>
            <w:proofErr w:type="spellStart"/>
            <w:r w:rsidRPr="00C562C1">
              <w:rPr>
                <w:rFonts w:ascii="Bookman Old Style" w:hAnsi="Bookman Old Style"/>
                <w:sz w:val="24"/>
                <w:szCs w:val="24"/>
              </w:rPr>
              <w:t>pengunaan</w:t>
            </w:r>
            <w:proofErr w:type="spellEnd"/>
            <w:r w:rsidRPr="00C562C1">
              <w:rPr>
                <w:rFonts w:ascii="Bookman Old Style" w:hAnsi="Bookman Old Style"/>
                <w:sz w:val="24"/>
                <w:szCs w:val="24"/>
              </w:rPr>
              <w:t xml:space="preserve"> Surplus, jika ada.</w:t>
            </w:r>
          </w:p>
        </w:tc>
        <w:tc>
          <w:tcPr>
            <w:tcW w:w="1123" w:type="pct"/>
          </w:tcPr>
          <w:p w14:paraId="34CFD31B" w14:textId="3F51B626"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2671F02"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62D9F0DA"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4D45FFCC" w14:textId="5DF9C1A0" w:rsidTr="002D0AA9">
        <w:trPr>
          <w:jc w:val="center"/>
        </w:trPr>
        <w:tc>
          <w:tcPr>
            <w:tcW w:w="1633" w:type="pct"/>
            <w:shd w:val="clear" w:color="auto" w:fill="auto"/>
          </w:tcPr>
          <w:p w14:paraId="4813432D" w14:textId="1AE6F227" w:rsidR="002D0AA9" w:rsidRPr="00C562C1" w:rsidRDefault="002D0AA9" w:rsidP="00514A0C">
            <w:pPr>
              <w:pStyle w:val="ListParagraph"/>
              <w:numPr>
                <w:ilvl w:val="0"/>
                <w:numId w:val="4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Kesepakatan Pemberi Kerja dan Peserta sebagaimana dimaksud pada ayat (2) wajib dimuat dalam bentuk akta notaris.</w:t>
            </w:r>
          </w:p>
        </w:tc>
        <w:tc>
          <w:tcPr>
            <w:tcW w:w="1123" w:type="pct"/>
          </w:tcPr>
          <w:p w14:paraId="2604E081" w14:textId="77D5D3BD"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7BB391B"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5185ED38"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5185C13D" w14:textId="19EA4BDF" w:rsidTr="002D0AA9">
        <w:trPr>
          <w:jc w:val="center"/>
        </w:trPr>
        <w:tc>
          <w:tcPr>
            <w:tcW w:w="1633" w:type="pct"/>
            <w:shd w:val="clear" w:color="auto" w:fill="auto"/>
          </w:tcPr>
          <w:p w14:paraId="11730091"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03E96AC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D9C74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6D6B4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5048E0D" w14:textId="1CB93E4A" w:rsidTr="002D0AA9">
        <w:trPr>
          <w:jc w:val="center"/>
        </w:trPr>
        <w:tc>
          <w:tcPr>
            <w:tcW w:w="1633" w:type="pct"/>
            <w:shd w:val="clear" w:color="auto" w:fill="auto"/>
          </w:tcPr>
          <w:p w14:paraId="135311F0" w14:textId="10BDB812"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31</w:t>
            </w:r>
          </w:p>
        </w:tc>
        <w:tc>
          <w:tcPr>
            <w:tcW w:w="1123" w:type="pct"/>
          </w:tcPr>
          <w:p w14:paraId="74E3D051" w14:textId="528ADF91"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0B37DDC"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099758E7"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6BD9BE05" w14:textId="0E3A5C5B" w:rsidTr="002D0AA9">
        <w:trPr>
          <w:jc w:val="center"/>
        </w:trPr>
        <w:tc>
          <w:tcPr>
            <w:tcW w:w="1633" w:type="pct"/>
            <w:shd w:val="clear" w:color="auto" w:fill="auto"/>
          </w:tcPr>
          <w:p w14:paraId="6ACA5453" w14:textId="594B56D1" w:rsidR="002D0AA9" w:rsidRPr="00C562C1" w:rsidRDefault="002D0AA9" w:rsidP="00514A0C">
            <w:pPr>
              <w:pStyle w:val="ListParagraph"/>
              <w:numPr>
                <w:ilvl w:val="0"/>
                <w:numId w:val="5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penggabungan sebagaimana dimaksud dalam Pasal 30 ayat (1) dilakukan oleh Dana Pensiun Syariah dan Dana Pensiun konvensional, hasil penggabungan hanya dapat menjadi Dana Pensiun Syariah.</w:t>
            </w:r>
          </w:p>
        </w:tc>
        <w:tc>
          <w:tcPr>
            <w:tcW w:w="1123" w:type="pct"/>
          </w:tcPr>
          <w:p w14:paraId="6F11D88E"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C10DE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F5B8A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E54305" w14:textId="40B96483" w:rsidTr="002D0AA9">
        <w:trPr>
          <w:jc w:val="center"/>
        </w:trPr>
        <w:tc>
          <w:tcPr>
            <w:tcW w:w="1633" w:type="pct"/>
            <w:shd w:val="clear" w:color="auto" w:fill="auto"/>
          </w:tcPr>
          <w:p w14:paraId="1B5BB5FD" w14:textId="1082B0B0" w:rsidR="002D0AA9" w:rsidRPr="00C562C1" w:rsidRDefault="002D0AA9" w:rsidP="00514A0C">
            <w:pPr>
              <w:pStyle w:val="ListParagraph"/>
              <w:numPr>
                <w:ilvl w:val="0"/>
                <w:numId w:val="5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pemisahan sebagaimana dimaksud dalam Pasal 30 ayat (1) dilakukan oleh Dana Pensiun Syariah dan mengakibatkan terbentuknya Dana Pensiun baru, bentuk pendirian hanya dapat menjadi Dana Pensiun Syariah.</w:t>
            </w:r>
          </w:p>
        </w:tc>
        <w:tc>
          <w:tcPr>
            <w:tcW w:w="1123" w:type="pct"/>
          </w:tcPr>
          <w:p w14:paraId="28615B3E"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A00BF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51D60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17F554" w14:textId="158C7541" w:rsidTr="002D0AA9">
        <w:trPr>
          <w:jc w:val="center"/>
        </w:trPr>
        <w:tc>
          <w:tcPr>
            <w:tcW w:w="1633" w:type="pct"/>
            <w:shd w:val="clear" w:color="auto" w:fill="auto"/>
          </w:tcPr>
          <w:p w14:paraId="7448DD05"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2A54109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DBB94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7B069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51AF54" w14:textId="32B9CA98" w:rsidTr="002D0AA9">
        <w:trPr>
          <w:jc w:val="center"/>
        </w:trPr>
        <w:tc>
          <w:tcPr>
            <w:tcW w:w="1633" w:type="pct"/>
            <w:shd w:val="clear" w:color="auto" w:fill="auto"/>
          </w:tcPr>
          <w:p w14:paraId="372B66DE" w14:textId="569AC8A0"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Paragraf 4</w:t>
            </w:r>
          </w:p>
        </w:tc>
        <w:tc>
          <w:tcPr>
            <w:tcW w:w="1123" w:type="pct"/>
          </w:tcPr>
          <w:p w14:paraId="171613D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E323C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9DF1F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97E3A0" w14:textId="7258C59B" w:rsidTr="002D0AA9">
        <w:trPr>
          <w:jc w:val="center"/>
        </w:trPr>
        <w:tc>
          <w:tcPr>
            <w:tcW w:w="1633" w:type="pct"/>
            <w:shd w:val="clear" w:color="auto" w:fill="auto"/>
          </w:tcPr>
          <w:p w14:paraId="66C02359" w14:textId="6B667B1D"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Perubahan PDP Dalam Rangka Penyelenggaraan Iuran Sukarela Peserta</w:t>
            </w:r>
          </w:p>
        </w:tc>
        <w:tc>
          <w:tcPr>
            <w:tcW w:w="1123" w:type="pct"/>
          </w:tcPr>
          <w:p w14:paraId="7418F48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F4B04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A1B79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A3F27F" w14:textId="210C94BD" w:rsidTr="002D0AA9">
        <w:trPr>
          <w:jc w:val="center"/>
        </w:trPr>
        <w:tc>
          <w:tcPr>
            <w:tcW w:w="1633" w:type="pct"/>
            <w:shd w:val="clear" w:color="auto" w:fill="auto"/>
          </w:tcPr>
          <w:p w14:paraId="25045D2C" w14:textId="514B01FC"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32</w:t>
            </w:r>
          </w:p>
        </w:tc>
        <w:tc>
          <w:tcPr>
            <w:tcW w:w="1123" w:type="pct"/>
          </w:tcPr>
          <w:p w14:paraId="33773821" w14:textId="54C5896D" w:rsidR="002D0AA9" w:rsidRPr="00C562C1" w:rsidRDefault="002D0AA9" w:rsidP="0013692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DDAC356" w14:textId="77777777" w:rsidR="002D0AA9" w:rsidRPr="00C562C1" w:rsidRDefault="002D0AA9" w:rsidP="00136926">
            <w:pPr>
              <w:tabs>
                <w:tab w:val="left" w:pos="2552"/>
              </w:tabs>
              <w:spacing w:after="0" w:line="360" w:lineRule="auto"/>
              <w:jc w:val="both"/>
              <w:rPr>
                <w:rFonts w:ascii="Bookman Old Style" w:hAnsi="Bookman Old Style"/>
                <w:sz w:val="24"/>
                <w:szCs w:val="24"/>
              </w:rPr>
            </w:pPr>
          </w:p>
        </w:tc>
        <w:tc>
          <w:tcPr>
            <w:tcW w:w="1122" w:type="pct"/>
          </w:tcPr>
          <w:p w14:paraId="7AB2E6AE" w14:textId="77777777" w:rsidR="002D0AA9" w:rsidRPr="00C562C1" w:rsidRDefault="002D0AA9" w:rsidP="00136926">
            <w:pPr>
              <w:tabs>
                <w:tab w:val="left" w:pos="2552"/>
              </w:tabs>
              <w:spacing w:after="0" w:line="360" w:lineRule="auto"/>
              <w:jc w:val="both"/>
              <w:rPr>
                <w:rFonts w:ascii="Bookman Old Style" w:hAnsi="Bookman Old Style"/>
                <w:sz w:val="24"/>
                <w:szCs w:val="24"/>
              </w:rPr>
            </w:pPr>
          </w:p>
        </w:tc>
      </w:tr>
      <w:tr w:rsidR="00C562C1" w:rsidRPr="00C562C1" w14:paraId="4159BD62" w14:textId="3C48A11D" w:rsidTr="002D0AA9">
        <w:trPr>
          <w:jc w:val="center"/>
        </w:trPr>
        <w:tc>
          <w:tcPr>
            <w:tcW w:w="1633" w:type="pct"/>
            <w:shd w:val="clear" w:color="auto" w:fill="auto"/>
          </w:tcPr>
          <w:p w14:paraId="3A9AD08C" w14:textId="6064F6BC" w:rsidR="002D0AA9" w:rsidRPr="00C562C1" w:rsidRDefault="002D0AA9" w:rsidP="00514A0C">
            <w:pPr>
              <w:spacing w:after="0" w:line="360" w:lineRule="auto"/>
              <w:jc w:val="both"/>
              <w:rPr>
                <w:rFonts w:ascii="Bookman Old Style" w:hAnsi="Bookman Old Style"/>
                <w:sz w:val="24"/>
                <w:szCs w:val="24"/>
              </w:rPr>
            </w:pPr>
            <w:r w:rsidRPr="00C562C1">
              <w:rPr>
                <w:rFonts w:ascii="Bookman Old Style" w:hAnsi="Bookman Old Style"/>
                <w:sz w:val="24"/>
                <w:szCs w:val="24"/>
              </w:rPr>
              <w:t>Dalam hal Dana Pensiun menyelenggarakan Iuran Sukarela Peserta, wajib mengikuti persyaratan isi minimum PDP dan ditambah hal-hal sebagai berikut:</w:t>
            </w:r>
          </w:p>
        </w:tc>
        <w:tc>
          <w:tcPr>
            <w:tcW w:w="1123" w:type="pct"/>
          </w:tcPr>
          <w:p w14:paraId="603F5F9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DDDC9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59B1C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1D459A6" w14:textId="1105C369" w:rsidTr="002D0AA9">
        <w:trPr>
          <w:jc w:val="center"/>
        </w:trPr>
        <w:tc>
          <w:tcPr>
            <w:tcW w:w="1633" w:type="pct"/>
            <w:shd w:val="clear" w:color="auto" w:fill="auto"/>
          </w:tcPr>
          <w:p w14:paraId="2AC3349D" w14:textId="1C5A7B11"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persyaratan Peserta yang dapat diikutsertakan dalam Iuran Sukarela Peserta;</w:t>
            </w:r>
          </w:p>
        </w:tc>
        <w:tc>
          <w:tcPr>
            <w:tcW w:w="1123" w:type="pct"/>
          </w:tcPr>
          <w:p w14:paraId="1DC646F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FC822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265BC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74F1E2" w14:textId="4B9AAEF7" w:rsidTr="002D0AA9">
        <w:trPr>
          <w:jc w:val="center"/>
        </w:trPr>
        <w:tc>
          <w:tcPr>
            <w:tcW w:w="1633" w:type="pct"/>
            <w:shd w:val="clear" w:color="auto" w:fill="auto"/>
          </w:tcPr>
          <w:p w14:paraId="7A8037E7" w14:textId="562FFCD0"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waktu pembayaran Iuran Sukarela Peserta;</w:t>
            </w:r>
          </w:p>
        </w:tc>
        <w:tc>
          <w:tcPr>
            <w:tcW w:w="1123" w:type="pct"/>
          </w:tcPr>
          <w:p w14:paraId="23ED89D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D183B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3707E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4E72444" w14:textId="42362DE3" w:rsidTr="002D0AA9">
        <w:trPr>
          <w:jc w:val="center"/>
        </w:trPr>
        <w:tc>
          <w:tcPr>
            <w:tcW w:w="1633" w:type="pct"/>
            <w:shd w:val="clear" w:color="auto" w:fill="auto"/>
          </w:tcPr>
          <w:p w14:paraId="64703AC0" w14:textId="0A0295E7"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besaran minimum Iuran Sukarela Peserta;</w:t>
            </w:r>
          </w:p>
        </w:tc>
        <w:tc>
          <w:tcPr>
            <w:tcW w:w="1123" w:type="pct"/>
          </w:tcPr>
          <w:p w14:paraId="408AB4D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3725C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8B2D9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CE162D" w14:textId="7D5FCDD1" w:rsidTr="002D0AA9">
        <w:trPr>
          <w:jc w:val="center"/>
        </w:trPr>
        <w:tc>
          <w:tcPr>
            <w:tcW w:w="1633" w:type="pct"/>
            <w:shd w:val="clear" w:color="auto" w:fill="auto"/>
          </w:tcPr>
          <w:p w14:paraId="626738D7" w14:textId="203D6655"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penempatan investasi atas Iuran Sukarela Peserta;</w:t>
            </w:r>
          </w:p>
        </w:tc>
        <w:tc>
          <w:tcPr>
            <w:tcW w:w="1123" w:type="pct"/>
          </w:tcPr>
          <w:p w14:paraId="2CFC7EE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64C89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67C95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4D0FAD" w14:textId="2BA385D7" w:rsidTr="002D0AA9">
        <w:trPr>
          <w:jc w:val="center"/>
        </w:trPr>
        <w:tc>
          <w:tcPr>
            <w:tcW w:w="1633" w:type="pct"/>
            <w:shd w:val="clear" w:color="auto" w:fill="auto"/>
          </w:tcPr>
          <w:p w14:paraId="1A7CA9A8" w14:textId="6E8B932F"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biaya yang dikenakan atas pengelolaan Iuran Sukarela Peserta;</w:t>
            </w:r>
          </w:p>
        </w:tc>
        <w:tc>
          <w:tcPr>
            <w:tcW w:w="1123" w:type="pct"/>
          </w:tcPr>
          <w:p w14:paraId="3B854E9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546C3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52594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3CA017" w14:textId="6137E044" w:rsidTr="002D0AA9">
        <w:trPr>
          <w:jc w:val="center"/>
        </w:trPr>
        <w:tc>
          <w:tcPr>
            <w:tcW w:w="1633" w:type="pct"/>
            <w:shd w:val="clear" w:color="auto" w:fill="auto"/>
          </w:tcPr>
          <w:p w14:paraId="1A5F278F" w14:textId="7B9A56C6"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mekanisme distribusi hasil pengembangan dana Iuran Sukarela Peserta ke rekening masing-masing Peserta; dan</w:t>
            </w:r>
          </w:p>
        </w:tc>
        <w:tc>
          <w:tcPr>
            <w:tcW w:w="1123" w:type="pct"/>
          </w:tcPr>
          <w:p w14:paraId="4F7D45E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42962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A38AF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84A6BCE" w14:textId="1817D02C" w:rsidTr="002D0AA9">
        <w:trPr>
          <w:jc w:val="center"/>
        </w:trPr>
        <w:tc>
          <w:tcPr>
            <w:tcW w:w="1633" w:type="pct"/>
            <w:shd w:val="clear" w:color="auto" w:fill="auto"/>
          </w:tcPr>
          <w:p w14:paraId="2AD65DA9" w14:textId="6AFFEEED" w:rsidR="002D0AA9" w:rsidRPr="00C562C1" w:rsidRDefault="002D0AA9" w:rsidP="00514A0C">
            <w:pPr>
              <w:pStyle w:val="ListParagraph"/>
              <w:numPr>
                <w:ilvl w:val="0"/>
                <w:numId w:val="5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mekanisme pembayaran Manfaat Pensiun yang berasal dari akumulasi Iuran Sukarela Peserta beserta hasil pengembangannya.</w:t>
            </w:r>
          </w:p>
        </w:tc>
        <w:tc>
          <w:tcPr>
            <w:tcW w:w="1123" w:type="pct"/>
          </w:tcPr>
          <w:p w14:paraId="7CD3E4E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2D523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99EDA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38A504" w14:textId="003F901E" w:rsidTr="002D0AA9">
        <w:trPr>
          <w:jc w:val="center"/>
        </w:trPr>
        <w:tc>
          <w:tcPr>
            <w:tcW w:w="1633" w:type="pct"/>
            <w:shd w:val="clear" w:color="auto" w:fill="auto"/>
          </w:tcPr>
          <w:p w14:paraId="4A168D56"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5E38EB5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65F37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887DF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E7E29E" w14:textId="0C54D62F" w:rsidTr="002D0AA9">
        <w:trPr>
          <w:jc w:val="center"/>
        </w:trPr>
        <w:tc>
          <w:tcPr>
            <w:tcW w:w="1633" w:type="pct"/>
            <w:shd w:val="clear" w:color="auto" w:fill="auto"/>
          </w:tcPr>
          <w:p w14:paraId="091F5B14" w14:textId="6BEB4636"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Paragraf 5</w:t>
            </w:r>
          </w:p>
        </w:tc>
        <w:tc>
          <w:tcPr>
            <w:tcW w:w="1123" w:type="pct"/>
          </w:tcPr>
          <w:p w14:paraId="12F5D2D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7A79C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A9711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42D9BB" w14:textId="586432AE" w:rsidTr="002D0AA9">
        <w:trPr>
          <w:jc w:val="center"/>
        </w:trPr>
        <w:tc>
          <w:tcPr>
            <w:tcW w:w="1633" w:type="pct"/>
            <w:shd w:val="clear" w:color="auto" w:fill="auto"/>
          </w:tcPr>
          <w:p w14:paraId="49ED9CD1" w14:textId="0CD4BA82"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Perubahan PDP Dalam Rangka Penyelenggaraan Manfaat Pensiun Lainnya dan/atau Manfaat Lain</w:t>
            </w:r>
          </w:p>
        </w:tc>
        <w:tc>
          <w:tcPr>
            <w:tcW w:w="1123" w:type="pct"/>
          </w:tcPr>
          <w:p w14:paraId="3BA5DA7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E19FE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F9275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9C0749" w14:textId="6F65E354" w:rsidTr="002D0AA9">
        <w:trPr>
          <w:jc w:val="center"/>
        </w:trPr>
        <w:tc>
          <w:tcPr>
            <w:tcW w:w="1633" w:type="pct"/>
            <w:shd w:val="clear" w:color="auto" w:fill="auto"/>
          </w:tcPr>
          <w:p w14:paraId="35A79B00" w14:textId="795FC07D"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33</w:t>
            </w:r>
          </w:p>
        </w:tc>
        <w:tc>
          <w:tcPr>
            <w:tcW w:w="1123" w:type="pct"/>
          </w:tcPr>
          <w:p w14:paraId="79F20E16" w14:textId="3935FF14"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F63B5F6"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32CF015B"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0BA2D9A0" w14:textId="4A73D301" w:rsidTr="002D0AA9">
        <w:trPr>
          <w:jc w:val="center"/>
        </w:trPr>
        <w:tc>
          <w:tcPr>
            <w:tcW w:w="1633" w:type="pct"/>
            <w:shd w:val="clear" w:color="auto" w:fill="auto"/>
          </w:tcPr>
          <w:p w14:paraId="7BD03A62" w14:textId="0D1D55EC" w:rsidR="002D0AA9" w:rsidRPr="00C562C1" w:rsidRDefault="002D0AA9" w:rsidP="00514A0C">
            <w:pPr>
              <w:spacing w:after="0" w:line="360" w:lineRule="auto"/>
              <w:jc w:val="both"/>
              <w:rPr>
                <w:rFonts w:ascii="Bookman Old Style" w:hAnsi="Bookman Old Style"/>
                <w:sz w:val="24"/>
                <w:szCs w:val="24"/>
              </w:rPr>
            </w:pPr>
            <w:r w:rsidRPr="00C562C1">
              <w:rPr>
                <w:rFonts w:ascii="Bookman Old Style" w:hAnsi="Bookman Old Style"/>
                <w:sz w:val="24"/>
                <w:szCs w:val="24"/>
              </w:rPr>
              <w:t>Dalam hal Dana Pensiun menyelenggarakan Manfaat Pensiun lainnya dan/atau manfaat lain, wajib mengikuti persyaratan isi minimum PDP dan ditambah hal-hal sebagai berikut:</w:t>
            </w:r>
          </w:p>
        </w:tc>
        <w:tc>
          <w:tcPr>
            <w:tcW w:w="1123" w:type="pct"/>
          </w:tcPr>
          <w:p w14:paraId="7E5CAAA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3A8CC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72AA2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506D90" w14:textId="41F56285" w:rsidTr="002D0AA9">
        <w:trPr>
          <w:jc w:val="center"/>
        </w:trPr>
        <w:tc>
          <w:tcPr>
            <w:tcW w:w="1633" w:type="pct"/>
            <w:shd w:val="clear" w:color="auto" w:fill="auto"/>
          </w:tcPr>
          <w:p w14:paraId="01837F28" w14:textId="3975E6F9" w:rsidR="002D0AA9" w:rsidRPr="00C562C1" w:rsidRDefault="002D0AA9" w:rsidP="00514A0C">
            <w:pPr>
              <w:pStyle w:val="ListParagraph"/>
              <w:numPr>
                <w:ilvl w:val="0"/>
                <w:numId w:val="5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persyaratan Peserta yang dapat diikutsertakan dalam Manfaat Pensiun lainnya dan/atau manfaat lain;</w:t>
            </w:r>
          </w:p>
        </w:tc>
        <w:tc>
          <w:tcPr>
            <w:tcW w:w="1123" w:type="pct"/>
          </w:tcPr>
          <w:p w14:paraId="2CB1E59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9BD52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D15A6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23DE243" w14:textId="63875786" w:rsidTr="002D0AA9">
        <w:trPr>
          <w:jc w:val="center"/>
        </w:trPr>
        <w:tc>
          <w:tcPr>
            <w:tcW w:w="1633" w:type="pct"/>
            <w:shd w:val="clear" w:color="auto" w:fill="auto"/>
          </w:tcPr>
          <w:p w14:paraId="5387FE29" w14:textId="7B2AA6AF" w:rsidR="002D0AA9" w:rsidRPr="00C562C1" w:rsidRDefault="002D0AA9" w:rsidP="00514A0C">
            <w:pPr>
              <w:pStyle w:val="ListParagraph"/>
              <w:numPr>
                <w:ilvl w:val="0"/>
                <w:numId w:val="5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jenis Manfaat Pensiun lainnya dan/atau manfaat lain;</w:t>
            </w:r>
          </w:p>
        </w:tc>
        <w:tc>
          <w:tcPr>
            <w:tcW w:w="1123" w:type="pct"/>
          </w:tcPr>
          <w:p w14:paraId="232E445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E84B7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358B9E"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ADEACB1" w14:textId="533A015E" w:rsidTr="002D0AA9">
        <w:trPr>
          <w:jc w:val="center"/>
        </w:trPr>
        <w:tc>
          <w:tcPr>
            <w:tcW w:w="1633" w:type="pct"/>
            <w:shd w:val="clear" w:color="auto" w:fill="auto"/>
          </w:tcPr>
          <w:p w14:paraId="6B1DDB69" w14:textId="2E498BAD" w:rsidR="002D0AA9" w:rsidRPr="00C562C1" w:rsidRDefault="002D0AA9" w:rsidP="00514A0C">
            <w:pPr>
              <w:pStyle w:val="ListParagraph"/>
              <w:numPr>
                <w:ilvl w:val="0"/>
                <w:numId w:val="5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waktu pembayaran Manfaat Pensiun lainnya dan/atau manfaat lain;</w:t>
            </w:r>
          </w:p>
        </w:tc>
        <w:tc>
          <w:tcPr>
            <w:tcW w:w="1123" w:type="pct"/>
          </w:tcPr>
          <w:p w14:paraId="7377386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98390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534C3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FA3E8C" w14:textId="5DA098E0" w:rsidTr="002D0AA9">
        <w:trPr>
          <w:jc w:val="center"/>
        </w:trPr>
        <w:tc>
          <w:tcPr>
            <w:tcW w:w="1633" w:type="pct"/>
            <w:shd w:val="clear" w:color="auto" w:fill="auto"/>
          </w:tcPr>
          <w:p w14:paraId="3B93D34D" w14:textId="56802850" w:rsidR="002D0AA9" w:rsidRPr="00C562C1" w:rsidRDefault="002D0AA9" w:rsidP="00514A0C">
            <w:pPr>
              <w:pStyle w:val="ListParagraph"/>
              <w:numPr>
                <w:ilvl w:val="0"/>
                <w:numId w:val="5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besaran minimum Manfaat Pensiun lainnya dan/atau manfaat lain;</w:t>
            </w:r>
          </w:p>
        </w:tc>
        <w:tc>
          <w:tcPr>
            <w:tcW w:w="1123" w:type="pct"/>
          </w:tcPr>
          <w:p w14:paraId="311DF20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95249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15A59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69D954" w14:textId="5A7F4283" w:rsidTr="002D0AA9">
        <w:trPr>
          <w:jc w:val="center"/>
        </w:trPr>
        <w:tc>
          <w:tcPr>
            <w:tcW w:w="1633" w:type="pct"/>
            <w:shd w:val="clear" w:color="auto" w:fill="auto"/>
          </w:tcPr>
          <w:p w14:paraId="003E5B61" w14:textId="0D97754F" w:rsidR="002D0AA9" w:rsidRPr="00C562C1" w:rsidRDefault="002D0AA9" w:rsidP="00514A0C">
            <w:pPr>
              <w:pStyle w:val="ListParagraph"/>
              <w:numPr>
                <w:ilvl w:val="0"/>
                <w:numId w:val="5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tata cara pembayaran Manfaat Pensiun yang berasal dari Manfaat Pensiun lainnya dan/atau manfaat lain; dan</w:t>
            </w:r>
          </w:p>
        </w:tc>
        <w:tc>
          <w:tcPr>
            <w:tcW w:w="1123" w:type="pct"/>
          </w:tcPr>
          <w:p w14:paraId="7344358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EF23B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278AB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A913E3" w14:textId="0B0129E8" w:rsidTr="002D0AA9">
        <w:trPr>
          <w:jc w:val="center"/>
        </w:trPr>
        <w:tc>
          <w:tcPr>
            <w:tcW w:w="1633" w:type="pct"/>
            <w:shd w:val="clear" w:color="auto" w:fill="auto"/>
          </w:tcPr>
          <w:p w14:paraId="3AC325E3" w14:textId="067C0EED" w:rsidR="002D0AA9" w:rsidRPr="00C562C1" w:rsidRDefault="002D0AA9" w:rsidP="00514A0C">
            <w:pPr>
              <w:pStyle w:val="ListParagraph"/>
              <w:numPr>
                <w:ilvl w:val="0"/>
                <w:numId w:val="5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biaya yang dikenakan atas pengelolaan Manfaat Pensiun lainnya dan/atau manfaat lain;</w:t>
            </w:r>
          </w:p>
        </w:tc>
        <w:tc>
          <w:tcPr>
            <w:tcW w:w="1123" w:type="pct"/>
          </w:tcPr>
          <w:p w14:paraId="6B913C0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A5B8A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B16F3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72826B" w14:textId="20037056" w:rsidTr="002D0AA9">
        <w:trPr>
          <w:jc w:val="center"/>
        </w:trPr>
        <w:tc>
          <w:tcPr>
            <w:tcW w:w="1633" w:type="pct"/>
            <w:shd w:val="clear" w:color="auto" w:fill="auto"/>
          </w:tcPr>
          <w:p w14:paraId="0A89D9BB"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72AD3B2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1DB92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F95C4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AC32E7A" w14:textId="7F56AD44" w:rsidTr="002D0AA9">
        <w:trPr>
          <w:jc w:val="center"/>
        </w:trPr>
        <w:tc>
          <w:tcPr>
            <w:tcW w:w="1633" w:type="pct"/>
            <w:shd w:val="clear" w:color="auto" w:fill="auto"/>
          </w:tcPr>
          <w:p w14:paraId="3EB8989A" w14:textId="69688653"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Bagian Kedelapan</w:t>
            </w:r>
          </w:p>
        </w:tc>
        <w:tc>
          <w:tcPr>
            <w:tcW w:w="1123" w:type="pct"/>
          </w:tcPr>
          <w:p w14:paraId="1AE1735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5C60E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420BD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13EB3CE" w14:textId="6FCD97AA" w:rsidTr="002D0AA9">
        <w:trPr>
          <w:jc w:val="center"/>
        </w:trPr>
        <w:tc>
          <w:tcPr>
            <w:tcW w:w="1633" w:type="pct"/>
            <w:shd w:val="clear" w:color="auto" w:fill="auto"/>
          </w:tcPr>
          <w:p w14:paraId="75023881" w14:textId="7189ABB4"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Sanksi Administratif</w:t>
            </w:r>
          </w:p>
        </w:tc>
        <w:tc>
          <w:tcPr>
            <w:tcW w:w="1123" w:type="pct"/>
          </w:tcPr>
          <w:p w14:paraId="0862F42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35341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403D0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431654" w14:textId="64733C4B" w:rsidTr="002D0AA9">
        <w:trPr>
          <w:jc w:val="center"/>
        </w:trPr>
        <w:tc>
          <w:tcPr>
            <w:tcW w:w="1633" w:type="pct"/>
            <w:shd w:val="clear" w:color="auto" w:fill="auto"/>
          </w:tcPr>
          <w:p w14:paraId="0D84EB49" w14:textId="498CFF0B"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34</w:t>
            </w:r>
          </w:p>
        </w:tc>
        <w:tc>
          <w:tcPr>
            <w:tcW w:w="1123" w:type="pct"/>
          </w:tcPr>
          <w:p w14:paraId="728798BE" w14:textId="14A24AB4"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E012259"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33DCECE7"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54DFE1E1" w14:textId="3D7923B9" w:rsidTr="002D0AA9">
        <w:trPr>
          <w:jc w:val="center"/>
        </w:trPr>
        <w:tc>
          <w:tcPr>
            <w:tcW w:w="1633" w:type="pct"/>
            <w:shd w:val="clear" w:color="auto" w:fill="auto"/>
          </w:tcPr>
          <w:p w14:paraId="0BBC60F2" w14:textId="790FA01F" w:rsidR="002D0AA9" w:rsidRPr="00C562C1" w:rsidRDefault="002D0AA9" w:rsidP="00514A0C">
            <w:pPr>
              <w:pStyle w:val="ListParagraph"/>
              <w:numPr>
                <w:ilvl w:val="0"/>
                <w:numId w:val="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Pelanggaran terhadap ketentuan sebagaimana dimaksud dalam Pasal 3, Pasal 6 ayat (2), Pasal 7 ayat (2), Pasal 8 ayat (2), Pasal 11 ayat (2), Pasal 12 ayat (2), Pasal 14 ayat (2), Pasal 16 ayat (2), Pasal 18 ayat (2), Pasal 19 ayat (2) dan ayat (3), Pasal 21 ayat (1), Pasal 22, Pasal 28 ayat (11), Pasal 29 ayat (2) dan ayat (4), Pasal 30 ayat (3) dan ayat (4), Pasal 32, dan Pasal 33 Peraturan Otoritas Jasa Keuangan ini dikenakan sanksi administratif berupa:</w:t>
            </w:r>
          </w:p>
        </w:tc>
        <w:tc>
          <w:tcPr>
            <w:tcW w:w="1123" w:type="pct"/>
          </w:tcPr>
          <w:p w14:paraId="0EAE682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8EAAC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5C46D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9B88B1" w14:textId="4E15E597" w:rsidTr="002D0AA9">
        <w:trPr>
          <w:jc w:val="center"/>
        </w:trPr>
        <w:tc>
          <w:tcPr>
            <w:tcW w:w="1633" w:type="pct"/>
            <w:shd w:val="clear" w:color="auto" w:fill="auto"/>
          </w:tcPr>
          <w:p w14:paraId="6A923F84" w14:textId="7F99FCAB" w:rsidR="002D0AA9" w:rsidRPr="00C562C1" w:rsidRDefault="002D0AA9" w:rsidP="00514A0C">
            <w:pPr>
              <w:pStyle w:val="ListParagraph"/>
              <w:numPr>
                <w:ilvl w:val="4"/>
                <w:numId w:val="5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peringatan tertulis;</w:t>
            </w:r>
          </w:p>
        </w:tc>
        <w:tc>
          <w:tcPr>
            <w:tcW w:w="1123" w:type="pct"/>
          </w:tcPr>
          <w:p w14:paraId="7896858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E8E1F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15C31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BC3194" w14:textId="12E974FD" w:rsidTr="002D0AA9">
        <w:trPr>
          <w:jc w:val="center"/>
        </w:trPr>
        <w:tc>
          <w:tcPr>
            <w:tcW w:w="1633" w:type="pct"/>
            <w:shd w:val="clear" w:color="auto" w:fill="auto"/>
          </w:tcPr>
          <w:p w14:paraId="74D7AAB1" w14:textId="72254AB2" w:rsidR="002D0AA9" w:rsidRPr="00C562C1" w:rsidRDefault="002D0AA9" w:rsidP="00514A0C">
            <w:pPr>
              <w:pStyle w:val="ListParagraph"/>
              <w:numPr>
                <w:ilvl w:val="4"/>
                <w:numId w:val="5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larangan untuk menyelenggarakan program tertentu; dan/atau</w:t>
            </w:r>
          </w:p>
        </w:tc>
        <w:tc>
          <w:tcPr>
            <w:tcW w:w="1123" w:type="pct"/>
          </w:tcPr>
          <w:p w14:paraId="457954A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1591F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39D38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848047D" w14:textId="42746557" w:rsidTr="002D0AA9">
        <w:trPr>
          <w:jc w:val="center"/>
        </w:trPr>
        <w:tc>
          <w:tcPr>
            <w:tcW w:w="1633" w:type="pct"/>
            <w:shd w:val="clear" w:color="auto" w:fill="auto"/>
          </w:tcPr>
          <w:p w14:paraId="1EC6B630" w14:textId="41273A69" w:rsidR="002D0AA9" w:rsidRPr="00C562C1" w:rsidRDefault="002D0AA9" w:rsidP="00514A0C">
            <w:pPr>
              <w:pStyle w:val="ListParagraph"/>
              <w:numPr>
                <w:ilvl w:val="4"/>
                <w:numId w:val="5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penurunan tingkat kesehatan.</w:t>
            </w:r>
          </w:p>
        </w:tc>
        <w:tc>
          <w:tcPr>
            <w:tcW w:w="1123" w:type="pct"/>
          </w:tcPr>
          <w:p w14:paraId="6AD85FC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E7A97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60942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1B76715" w14:textId="42202B9A" w:rsidTr="002D0AA9">
        <w:trPr>
          <w:jc w:val="center"/>
        </w:trPr>
        <w:tc>
          <w:tcPr>
            <w:tcW w:w="1633" w:type="pct"/>
            <w:shd w:val="clear" w:color="auto" w:fill="auto"/>
          </w:tcPr>
          <w:p w14:paraId="2BE956E5" w14:textId="7F65E95D" w:rsidR="002D0AA9" w:rsidRPr="00C562C1" w:rsidRDefault="002D0AA9" w:rsidP="00514A0C">
            <w:pPr>
              <w:pStyle w:val="ListParagraph"/>
              <w:numPr>
                <w:ilvl w:val="0"/>
                <w:numId w:val="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terjadi pelanggaran ketentuan sebagaimana dimaksud pada ayat (1) namun pelanggaran telah diperbaiki, Otoritas Jasa Keuangan memberikan sanksi peringatan tertulis yang berakhir dengan sendirinya</w:t>
            </w:r>
          </w:p>
        </w:tc>
        <w:tc>
          <w:tcPr>
            <w:tcW w:w="1123" w:type="pct"/>
          </w:tcPr>
          <w:p w14:paraId="4E2F0A6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37CCE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359CD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322B00" w14:textId="0ECDF105" w:rsidTr="002D0AA9">
        <w:trPr>
          <w:jc w:val="center"/>
        </w:trPr>
        <w:tc>
          <w:tcPr>
            <w:tcW w:w="1633" w:type="pct"/>
            <w:shd w:val="clear" w:color="auto" w:fill="auto"/>
          </w:tcPr>
          <w:p w14:paraId="63FA6CF0" w14:textId="03B6803D" w:rsidR="002D0AA9" w:rsidRPr="00C562C1" w:rsidRDefault="002D0AA9" w:rsidP="00514A0C">
            <w:pPr>
              <w:pStyle w:val="ListParagraph"/>
              <w:numPr>
                <w:ilvl w:val="0"/>
                <w:numId w:val="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pelanggaran atas ketentuan sebagaimana dimaksud pada ayat (1) telah dipenuhi, Otoritas Jasa Keuangan mencabut sanksi peringatan tertulis.</w:t>
            </w:r>
          </w:p>
        </w:tc>
        <w:tc>
          <w:tcPr>
            <w:tcW w:w="1123" w:type="pct"/>
          </w:tcPr>
          <w:p w14:paraId="4FBFC01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467E4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A4004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FD66A3" w14:textId="67AC0EEA" w:rsidTr="002D0AA9">
        <w:trPr>
          <w:jc w:val="center"/>
        </w:trPr>
        <w:tc>
          <w:tcPr>
            <w:tcW w:w="1633" w:type="pct"/>
            <w:shd w:val="clear" w:color="auto" w:fill="auto"/>
          </w:tcPr>
          <w:p w14:paraId="34A8637C"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4E80B33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61EF9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C526C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BB07EF" w14:textId="7C6CD510" w:rsidTr="002D0AA9">
        <w:trPr>
          <w:jc w:val="center"/>
        </w:trPr>
        <w:tc>
          <w:tcPr>
            <w:tcW w:w="1633" w:type="pct"/>
            <w:shd w:val="clear" w:color="auto" w:fill="auto"/>
          </w:tcPr>
          <w:p w14:paraId="435A3BF5" w14:textId="69F6155C"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Bagian Kesembilan</w:t>
            </w:r>
          </w:p>
        </w:tc>
        <w:tc>
          <w:tcPr>
            <w:tcW w:w="1123" w:type="pct"/>
          </w:tcPr>
          <w:p w14:paraId="2498C16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0D336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36B8E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1F4602" w14:textId="2C614E84" w:rsidTr="002D0AA9">
        <w:trPr>
          <w:jc w:val="center"/>
        </w:trPr>
        <w:tc>
          <w:tcPr>
            <w:tcW w:w="1633" w:type="pct"/>
            <w:shd w:val="clear" w:color="auto" w:fill="auto"/>
          </w:tcPr>
          <w:p w14:paraId="265745D8" w14:textId="53C67C8C"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Penilaian Kembali terhadap Pihak Utama</w:t>
            </w:r>
          </w:p>
        </w:tc>
        <w:tc>
          <w:tcPr>
            <w:tcW w:w="1123" w:type="pct"/>
          </w:tcPr>
          <w:p w14:paraId="1413705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FF208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0DDF8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5B3BDC" w14:textId="2B44A252" w:rsidTr="002D0AA9">
        <w:trPr>
          <w:jc w:val="center"/>
        </w:trPr>
        <w:tc>
          <w:tcPr>
            <w:tcW w:w="1633" w:type="pct"/>
            <w:shd w:val="clear" w:color="auto" w:fill="auto"/>
          </w:tcPr>
          <w:p w14:paraId="33CDB310" w14:textId="00A4D829"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35</w:t>
            </w:r>
          </w:p>
        </w:tc>
        <w:tc>
          <w:tcPr>
            <w:tcW w:w="1123" w:type="pct"/>
          </w:tcPr>
          <w:p w14:paraId="533377D3" w14:textId="555732BE"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CC4DB88"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0313F5B1"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4FA5C0E3" w14:textId="2FC528DF" w:rsidTr="002D0AA9">
        <w:trPr>
          <w:jc w:val="center"/>
        </w:trPr>
        <w:tc>
          <w:tcPr>
            <w:tcW w:w="1633" w:type="pct"/>
            <w:shd w:val="clear" w:color="auto" w:fill="auto"/>
          </w:tcPr>
          <w:p w14:paraId="481458F6" w14:textId="4F055371" w:rsidR="002D0AA9" w:rsidRPr="00C562C1" w:rsidRDefault="002D0AA9" w:rsidP="00514A0C">
            <w:pPr>
              <w:spacing w:after="0" w:line="360" w:lineRule="auto"/>
              <w:jc w:val="both"/>
              <w:rPr>
                <w:rFonts w:ascii="Bookman Old Style" w:hAnsi="Bookman Old Style"/>
                <w:sz w:val="24"/>
                <w:szCs w:val="24"/>
              </w:rPr>
            </w:pPr>
            <w:r w:rsidRPr="00C562C1">
              <w:rPr>
                <w:rFonts w:ascii="Bookman Old Style" w:hAnsi="Bookman Old Style"/>
                <w:sz w:val="24"/>
                <w:szCs w:val="24"/>
              </w:rPr>
              <w:t>Selain mengenakan sanksi administratif sebagaimana dimaksud dalam Pasal 34 ayat (1), Otoritas Jasa Keuangan berwenang melakukan penilaian kembali terhadap pihak utama.</w:t>
            </w:r>
          </w:p>
        </w:tc>
        <w:tc>
          <w:tcPr>
            <w:tcW w:w="1123" w:type="pct"/>
          </w:tcPr>
          <w:p w14:paraId="32ECD15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9504D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BDB4E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B9DCB0" w14:textId="3DD0D941" w:rsidTr="002D0AA9">
        <w:trPr>
          <w:jc w:val="center"/>
        </w:trPr>
        <w:tc>
          <w:tcPr>
            <w:tcW w:w="1633" w:type="pct"/>
            <w:shd w:val="clear" w:color="auto" w:fill="auto"/>
          </w:tcPr>
          <w:p w14:paraId="24E5B768"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6EB8CD8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B5B20E"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2B715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ABA9251" w14:textId="6DA74767" w:rsidTr="002D0AA9">
        <w:trPr>
          <w:jc w:val="center"/>
        </w:trPr>
        <w:tc>
          <w:tcPr>
            <w:tcW w:w="1633" w:type="pct"/>
            <w:shd w:val="clear" w:color="auto" w:fill="auto"/>
          </w:tcPr>
          <w:p w14:paraId="6BE65FF8" w14:textId="05D63612"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BAB III</w:t>
            </w:r>
          </w:p>
        </w:tc>
        <w:tc>
          <w:tcPr>
            <w:tcW w:w="1123" w:type="pct"/>
          </w:tcPr>
          <w:p w14:paraId="7FFC998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1590D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6B3AD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310269" w14:textId="3DBD5732" w:rsidTr="002D0AA9">
        <w:trPr>
          <w:jc w:val="center"/>
        </w:trPr>
        <w:tc>
          <w:tcPr>
            <w:tcW w:w="1633" w:type="pct"/>
            <w:shd w:val="clear" w:color="auto" w:fill="auto"/>
          </w:tcPr>
          <w:p w14:paraId="528BFE93" w14:textId="47A04984"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ORGANISASI DAN SUMBER DAYA MANUSIA DANA PENSIUN</w:t>
            </w:r>
          </w:p>
        </w:tc>
        <w:tc>
          <w:tcPr>
            <w:tcW w:w="1123" w:type="pct"/>
          </w:tcPr>
          <w:p w14:paraId="5FB21C6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997EC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C6F42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82199BB" w14:textId="22905D19" w:rsidTr="002D0AA9">
        <w:trPr>
          <w:jc w:val="center"/>
        </w:trPr>
        <w:tc>
          <w:tcPr>
            <w:tcW w:w="1633" w:type="pct"/>
            <w:shd w:val="clear" w:color="auto" w:fill="auto"/>
          </w:tcPr>
          <w:p w14:paraId="04364DD1"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3253EBF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64650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504A0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0ED8EF" w14:textId="7E3475A8" w:rsidTr="002D0AA9">
        <w:trPr>
          <w:jc w:val="center"/>
        </w:trPr>
        <w:tc>
          <w:tcPr>
            <w:tcW w:w="1633" w:type="pct"/>
            <w:shd w:val="clear" w:color="auto" w:fill="auto"/>
          </w:tcPr>
          <w:p w14:paraId="4C137D04" w14:textId="0847D60F"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Bagian Kesatu</w:t>
            </w:r>
          </w:p>
        </w:tc>
        <w:tc>
          <w:tcPr>
            <w:tcW w:w="1123" w:type="pct"/>
          </w:tcPr>
          <w:p w14:paraId="22AFD36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67FCF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92B80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54ED3A" w14:textId="40AB94AD" w:rsidTr="002D0AA9">
        <w:trPr>
          <w:jc w:val="center"/>
        </w:trPr>
        <w:tc>
          <w:tcPr>
            <w:tcW w:w="1633" w:type="pct"/>
            <w:shd w:val="clear" w:color="auto" w:fill="auto"/>
          </w:tcPr>
          <w:p w14:paraId="55A53817" w14:textId="5A6069FF"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Umum</w:t>
            </w:r>
          </w:p>
        </w:tc>
        <w:tc>
          <w:tcPr>
            <w:tcW w:w="1123" w:type="pct"/>
          </w:tcPr>
          <w:p w14:paraId="3E65C08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F2919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73956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8543A0" w14:textId="1A37611E" w:rsidTr="002D0AA9">
        <w:trPr>
          <w:jc w:val="center"/>
        </w:trPr>
        <w:tc>
          <w:tcPr>
            <w:tcW w:w="1633" w:type="pct"/>
            <w:shd w:val="clear" w:color="auto" w:fill="auto"/>
          </w:tcPr>
          <w:p w14:paraId="0F1D7B00" w14:textId="3D121C50"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36</w:t>
            </w:r>
          </w:p>
        </w:tc>
        <w:tc>
          <w:tcPr>
            <w:tcW w:w="1123" w:type="pct"/>
          </w:tcPr>
          <w:p w14:paraId="790479ED" w14:textId="550CE91D"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18F522B"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5995876D"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02D87994" w14:textId="58793E08" w:rsidTr="002D0AA9">
        <w:trPr>
          <w:jc w:val="center"/>
        </w:trPr>
        <w:tc>
          <w:tcPr>
            <w:tcW w:w="1633" w:type="pct"/>
            <w:shd w:val="clear" w:color="auto" w:fill="auto"/>
          </w:tcPr>
          <w:p w14:paraId="18801ED4" w14:textId="5CE52CAC" w:rsidR="002D0AA9" w:rsidRPr="00C562C1" w:rsidRDefault="002D0AA9" w:rsidP="00514A0C">
            <w:pPr>
              <w:pStyle w:val="ListParagraph"/>
              <w:numPr>
                <w:ilvl w:val="0"/>
                <w:numId w:val="5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memiliki susunan organisasi yang menggambarkan secara jelas pemisahan fungsi pengelolaan risiko, fungsi keuangan dan investasi, dan fungsi pelayanan.</w:t>
            </w:r>
          </w:p>
        </w:tc>
        <w:tc>
          <w:tcPr>
            <w:tcW w:w="1123" w:type="pct"/>
          </w:tcPr>
          <w:p w14:paraId="062B6C5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A2979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4DA62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E926A3" w14:textId="43EBF990" w:rsidTr="002D0AA9">
        <w:trPr>
          <w:jc w:val="center"/>
        </w:trPr>
        <w:tc>
          <w:tcPr>
            <w:tcW w:w="1633" w:type="pct"/>
            <w:shd w:val="clear" w:color="auto" w:fill="auto"/>
          </w:tcPr>
          <w:p w14:paraId="4E8FA3DC" w14:textId="11AA1FD8" w:rsidR="002D0AA9" w:rsidRPr="00C562C1" w:rsidRDefault="002D0AA9" w:rsidP="00514A0C">
            <w:pPr>
              <w:pStyle w:val="ListParagraph"/>
              <w:numPr>
                <w:ilvl w:val="0"/>
                <w:numId w:val="5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Susunan organisasi sebagaimana dimaksud pada ayat (1) wajib dilengkapi dengan uraian tugas, wewenang, tanggung jawab, dan prosedur kerja secara tertulis, yang ditetapkan oleh Pengurus.</w:t>
            </w:r>
          </w:p>
        </w:tc>
        <w:tc>
          <w:tcPr>
            <w:tcW w:w="1123" w:type="pct"/>
          </w:tcPr>
          <w:p w14:paraId="778E1D3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28E22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D1E98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D0F109" w14:textId="65F875D8" w:rsidTr="002D0AA9">
        <w:trPr>
          <w:jc w:val="center"/>
        </w:trPr>
        <w:tc>
          <w:tcPr>
            <w:tcW w:w="1633" w:type="pct"/>
            <w:shd w:val="clear" w:color="auto" w:fill="auto"/>
          </w:tcPr>
          <w:p w14:paraId="64934C0E" w14:textId="35A8EC67" w:rsidR="002D0AA9" w:rsidRPr="00C562C1" w:rsidRDefault="002D0AA9" w:rsidP="00514A0C">
            <w:pPr>
              <w:pStyle w:val="ListParagraph"/>
              <w:numPr>
                <w:ilvl w:val="0"/>
                <w:numId w:val="5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memiliki susunan organisasi sebagaimana dimaksud pada ayat (1) yang mencerminkan adanya pengendalian internal yang baik dan komite yang mempunyai fungsi khusus.</w:t>
            </w:r>
          </w:p>
        </w:tc>
        <w:tc>
          <w:tcPr>
            <w:tcW w:w="1123" w:type="pct"/>
          </w:tcPr>
          <w:p w14:paraId="01D99F1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7D3C5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CDDA3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C6F6EA4" w14:textId="7F38C498" w:rsidTr="002D0AA9">
        <w:trPr>
          <w:jc w:val="center"/>
        </w:trPr>
        <w:tc>
          <w:tcPr>
            <w:tcW w:w="1633" w:type="pct"/>
            <w:shd w:val="clear" w:color="auto" w:fill="auto"/>
          </w:tcPr>
          <w:p w14:paraId="45BCC8D4" w14:textId="6FBC8683" w:rsidR="002D0AA9" w:rsidRPr="00C562C1" w:rsidRDefault="002D0AA9" w:rsidP="00514A0C">
            <w:pPr>
              <w:pStyle w:val="ListParagraph"/>
              <w:numPr>
                <w:ilvl w:val="0"/>
                <w:numId w:val="5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memiliki pegawai yang bertanggung jawab atas masing-masing fungsi sebagaimana dimaksud pada ayat (1).</w:t>
            </w:r>
          </w:p>
        </w:tc>
        <w:tc>
          <w:tcPr>
            <w:tcW w:w="1123" w:type="pct"/>
          </w:tcPr>
          <w:p w14:paraId="76715158"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1289003B"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3FDAF4E7"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46ECE18B" w14:textId="4DF21B28" w:rsidTr="002D0AA9">
        <w:trPr>
          <w:jc w:val="center"/>
        </w:trPr>
        <w:tc>
          <w:tcPr>
            <w:tcW w:w="1633" w:type="pct"/>
            <w:shd w:val="clear" w:color="auto" w:fill="auto"/>
          </w:tcPr>
          <w:p w14:paraId="39F4843D" w14:textId="47833372" w:rsidR="002D0AA9" w:rsidRPr="00C562C1" w:rsidRDefault="002D0AA9" w:rsidP="00514A0C">
            <w:pPr>
              <w:pStyle w:val="ListParagraph"/>
              <w:numPr>
                <w:ilvl w:val="0"/>
                <w:numId w:val="5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dapat menetapkan fungsi selain fungsi utama sebagaimana dimaksud pada ayat (1) sesuai dengan ukuran, karakteristik, dan kompleksitas Dana Pensiun.</w:t>
            </w:r>
          </w:p>
        </w:tc>
        <w:tc>
          <w:tcPr>
            <w:tcW w:w="1123" w:type="pct"/>
          </w:tcPr>
          <w:p w14:paraId="7481D8E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AAC05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08B42E"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B9AF0C" w14:textId="54F54311" w:rsidTr="002D0AA9">
        <w:trPr>
          <w:jc w:val="center"/>
        </w:trPr>
        <w:tc>
          <w:tcPr>
            <w:tcW w:w="1633" w:type="pct"/>
            <w:shd w:val="clear" w:color="auto" w:fill="auto"/>
          </w:tcPr>
          <w:p w14:paraId="08957621"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68E1814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2BA93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1AD4C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053F4B4" w14:textId="00614B22" w:rsidTr="002D0AA9">
        <w:trPr>
          <w:jc w:val="center"/>
        </w:trPr>
        <w:tc>
          <w:tcPr>
            <w:tcW w:w="1633" w:type="pct"/>
            <w:shd w:val="clear" w:color="auto" w:fill="auto"/>
          </w:tcPr>
          <w:p w14:paraId="4E295BB1" w14:textId="0BB1E6CD"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Bagian Kedua</w:t>
            </w:r>
          </w:p>
        </w:tc>
        <w:tc>
          <w:tcPr>
            <w:tcW w:w="1123" w:type="pct"/>
          </w:tcPr>
          <w:p w14:paraId="23AF7A0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BC4D0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8C085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7EBE9FE" w14:textId="2A295CF5" w:rsidTr="002D0AA9">
        <w:trPr>
          <w:jc w:val="center"/>
        </w:trPr>
        <w:tc>
          <w:tcPr>
            <w:tcW w:w="1633" w:type="pct"/>
            <w:shd w:val="clear" w:color="auto" w:fill="auto"/>
          </w:tcPr>
          <w:p w14:paraId="6FDF83AA" w14:textId="7A9D539E"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Sanksi </w:t>
            </w:r>
            <w:proofErr w:type="spellStart"/>
            <w:r w:rsidRPr="00C562C1">
              <w:rPr>
                <w:rFonts w:ascii="Bookman Old Style" w:hAnsi="Bookman Old Style"/>
                <w:sz w:val="24"/>
                <w:szCs w:val="24"/>
              </w:rPr>
              <w:t>Admnistratif</w:t>
            </w:r>
            <w:proofErr w:type="spellEnd"/>
          </w:p>
        </w:tc>
        <w:tc>
          <w:tcPr>
            <w:tcW w:w="1123" w:type="pct"/>
          </w:tcPr>
          <w:p w14:paraId="6CCB0EA3" w14:textId="6B57D12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4702FAE"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0FDFF953"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676DCB6D" w14:textId="1E6CA239" w:rsidTr="002D0AA9">
        <w:trPr>
          <w:jc w:val="center"/>
        </w:trPr>
        <w:tc>
          <w:tcPr>
            <w:tcW w:w="1633" w:type="pct"/>
            <w:shd w:val="clear" w:color="auto" w:fill="auto"/>
          </w:tcPr>
          <w:p w14:paraId="707C76FC" w14:textId="1539F236"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37</w:t>
            </w:r>
          </w:p>
        </w:tc>
        <w:tc>
          <w:tcPr>
            <w:tcW w:w="1123" w:type="pct"/>
          </w:tcPr>
          <w:p w14:paraId="71ED86D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42CEB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98199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50950C" w14:textId="0E1B324B" w:rsidTr="002D0AA9">
        <w:trPr>
          <w:jc w:val="center"/>
        </w:trPr>
        <w:tc>
          <w:tcPr>
            <w:tcW w:w="1633" w:type="pct"/>
            <w:shd w:val="clear" w:color="auto" w:fill="auto"/>
          </w:tcPr>
          <w:p w14:paraId="7A2200DE" w14:textId="1D6DD68C" w:rsidR="002D0AA9" w:rsidRPr="00C562C1" w:rsidRDefault="002D0AA9" w:rsidP="00514A0C">
            <w:pPr>
              <w:pStyle w:val="ListParagraph"/>
              <w:numPr>
                <w:ilvl w:val="0"/>
                <w:numId w:val="6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Pelanggaran terhadap ketentuan sebagaimana dimaksud dalam Pasal 36 ayat (1), ayat (2), ayat (3), dan ayat (4) Peraturan Otoritas Jasa Keuangan ini dikenakan sanksi administratif berupa:</w:t>
            </w:r>
          </w:p>
        </w:tc>
        <w:tc>
          <w:tcPr>
            <w:tcW w:w="1123" w:type="pct"/>
          </w:tcPr>
          <w:p w14:paraId="0588478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7F53A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6518B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60D6B0" w14:textId="7571605E" w:rsidTr="002D0AA9">
        <w:trPr>
          <w:jc w:val="center"/>
        </w:trPr>
        <w:tc>
          <w:tcPr>
            <w:tcW w:w="1633" w:type="pct"/>
            <w:shd w:val="clear" w:color="auto" w:fill="auto"/>
          </w:tcPr>
          <w:p w14:paraId="6272D43C" w14:textId="05F3339F" w:rsidR="002D0AA9" w:rsidRPr="00C562C1" w:rsidRDefault="002D0AA9" w:rsidP="00514A0C">
            <w:pPr>
              <w:pStyle w:val="ListParagraph"/>
              <w:numPr>
                <w:ilvl w:val="4"/>
                <w:numId w:val="6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peringatan tertulis;</w:t>
            </w:r>
          </w:p>
        </w:tc>
        <w:tc>
          <w:tcPr>
            <w:tcW w:w="1123" w:type="pct"/>
          </w:tcPr>
          <w:p w14:paraId="6A44EAB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80A48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8AF21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AB0185" w14:textId="0275D3E5" w:rsidTr="002D0AA9">
        <w:trPr>
          <w:jc w:val="center"/>
        </w:trPr>
        <w:tc>
          <w:tcPr>
            <w:tcW w:w="1633" w:type="pct"/>
            <w:shd w:val="clear" w:color="auto" w:fill="auto"/>
          </w:tcPr>
          <w:p w14:paraId="59190CAE" w14:textId="5E100266" w:rsidR="002D0AA9" w:rsidRPr="00C562C1" w:rsidRDefault="002D0AA9" w:rsidP="00514A0C">
            <w:pPr>
              <w:pStyle w:val="ListParagraph"/>
              <w:numPr>
                <w:ilvl w:val="4"/>
                <w:numId w:val="6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larangan untuk menyelenggarakan program tertentu; dan/atau</w:t>
            </w:r>
          </w:p>
        </w:tc>
        <w:tc>
          <w:tcPr>
            <w:tcW w:w="1123" w:type="pct"/>
          </w:tcPr>
          <w:p w14:paraId="31085B0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1DE75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4E978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801D15" w14:textId="4B175395" w:rsidTr="002D0AA9">
        <w:trPr>
          <w:jc w:val="center"/>
        </w:trPr>
        <w:tc>
          <w:tcPr>
            <w:tcW w:w="1633" w:type="pct"/>
            <w:shd w:val="clear" w:color="auto" w:fill="auto"/>
          </w:tcPr>
          <w:p w14:paraId="146615DF" w14:textId="2738E044" w:rsidR="002D0AA9" w:rsidRPr="00C562C1" w:rsidRDefault="002D0AA9" w:rsidP="00514A0C">
            <w:pPr>
              <w:pStyle w:val="ListParagraph"/>
              <w:numPr>
                <w:ilvl w:val="4"/>
                <w:numId w:val="6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penurunan tingkat kesehatan.</w:t>
            </w:r>
          </w:p>
        </w:tc>
        <w:tc>
          <w:tcPr>
            <w:tcW w:w="1123" w:type="pct"/>
          </w:tcPr>
          <w:p w14:paraId="2B61DB9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B7CD6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EE678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E5B21E" w14:textId="4D075FB1" w:rsidTr="002D0AA9">
        <w:trPr>
          <w:jc w:val="center"/>
        </w:trPr>
        <w:tc>
          <w:tcPr>
            <w:tcW w:w="1633" w:type="pct"/>
            <w:shd w:val="clear" w:color="auto" w:fill="auto"/>
          </w:tcPr>
          <w:p w14:paraId="7AE86A1E" w14:textId="4C00690B" w:rsidR="002D0AA9" w:rsidRPr="00C562C1" w:rsidRDefault="002D0AA9" w:rsidP="00514A0C">
            <w:pPr>
              <w:pStyle w:val="ListParagraph"/>
              <w:numPr>
                <w:ilvl w:val="0"/>
                <w:numId w:val="6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terjadi pelanggaran ketentuan sebagaimana dimaksud pada ayat (1) namun pelanggaran telah diperbaiki, Otoritas Jasa Keuangan memberikan sanksi peringatan tertulis yang berakhir dengan sendirinya</w:t>
            </w:r>
          </w:p>
        </w:tc>
        <w:tc>
          <w:tcPr>
            <w:tcW w:w="1123" w:type="pct"/>
          </w:tcPr>
          <w:p w14:paraId="413C09A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BE18A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EEF07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2D67A7" w14:textId="1F8C56BB" w:rsidTr="002D0AA9">
        <w:trPr>
          <w:jc w:val="center"/>
        </w:trPr>
        <w:tc>
          <w:tcPr>
            <w:tcW w:w="1633" w:type="pct"/>
            <w:shd w:val="clear" w:color="auto" w:fill="auto"/>
          </w:tcPr>
          <w:p w14:paraId="1DEEE332" w14:textId="46CAAAC1" w:rsidR="002D0AA9" w:rsidRPr="00C562C1" w:rsidRDefault="002D0AA9" w:rsidP="00514A0C">
            <w:pPr>
              <w:pStyle w:val="ListParagraph"/>
              <w:numPr>
                <w:ilvl w:val="0"/>
                <w:numId w:val="6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pelanggaran atas ketentuan sebagaimana dimaksud pada ayat (1) telah dipenuhi, Otoritas Jasa Keuangan mencabut sanksi peringatan tertulis.</w:t>
            </w:r>
          </w:p>
        </w:tc>
        <w:tc>
          <w:tcPr>
            <w:tcW w:w="1123" w:type="pct"/>
          </w:tcPr>
          <w:p w14:paraId="708EB4C7"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D7323E"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E818A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DA9ECF" w14:textId="14078F66" w:rsidTr="002D0AA9">
        <w:trPr>
          <w:jc w:val="center"/>
        </w:trPr>
        <w:tc>
          <w:tcPr>
            <w:tcW w:w="1633" w:type="pct"/>
            <w:shd w:val="clear" w:color="auto" w:fill="auto"/>
          </w:tcPr>
          <w:p w14:paraId="62EE425D" w14:textId="6A21D16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6974DBA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5B0C14"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14FAC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A9738F" w14:textId="1CE532AF" w:rsidTr="002D0AA9">
        <w:trPr>
          <w:jc w:val="center"/>
        </w:trPr>
        <w:tc>
          <w:tcPr>
            <w:tcW w:w="1633" w:type="pct"/>
            <w:shd w:val="clear" w:color="auto" w:fill="auto"/>
          </w:tcPr>
          <w:p w14:paraId="490F3C5A" w14:textId="274A2F65"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Bagian Ketiga</w:t>
            </w:r>
          </w:p>
        </w:tc>
        <w:tc>
          <w:tcPr>
            <w:tcW w:w="1123" w:type="pct"/>
          </w:tcPr>
          <w:p w14:paraId="688B2F9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B4FD4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D61242"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744568" w14:textId="7287332C" w:rsidTr="002D0AA9">
        <w:trPr>
          <w:jc w:val="center"/>
        </w:trPr>
        <w:tc>
          <w:tcPr>
            <w:tcW w:w="1633" w:type="pct"/>
            <w:shd w:val="clear" w:color="auto" w:fill="auto"/>
          </w:tcPr>
          <w:p w14:paraId="63C301C0" w14:textId="3806A443"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Penilaian Kembali terhadap Pihak Utama</w:t>
            </w:r>
          </w:p>
        </w:tc>
        <w:tc>
          <w:tcPr>
            <w:tcW w:w="1123" w:type="pct"/>
          </w:tcPr>
          <w:p w14:paraId="4B27038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90CCD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C3023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9ED82AA" w14:textId="1F394835" w:rsidTr="002D0AA9">
        <w:trPr>
          <w:jc w:val="center"/>
        </w:trPr>
        <w:tc>
          <w:tcPr>
            <w:tcW w:w="1633" w:type="pct"/>
            <w:shd w:val="clear" w:color="auto" w:fill="auto"/>
          </w:tcPr>
          <w:p w14:paraId="1997844B" w14:textId="13954881"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38</w:t>
            </w:r>
          </w:p>
        </w:tc>
        <w:tc>
          <w:tcPr>
            <w:tcW w:w="1123" w:type="pct"/>
          </w:tcPr>
          <w:p w14:paraId="64BAFF18" w14:textId="0E313D93"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A697F02"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c>
          <w:tcPr>
            <w:tcW w:w="1122" w:type="pct"/>
          </w:tcPr>
          <w:p w14:paraId="7393EAA0" w14:textId="77777777" w:rsidR="002D0AA9" w:rsidRPr="00C562C1" w:rsidRDefault="002D0AA9" w:rsidP="00514A0C">
            <w:pPr>
              <w:tabs>
                <w:tab w:val="left" w:pos="2552"/>
              </w:tabs>
              <w:spacing w:after="0" w:line="360" w:lineRule="auto"/>
              <w:jc w:val="both"/>
              <w:rPr>
                <w:rFonts w:ascii="Bookman Old Style" w:hAnsi="Bookman Old Style"/>
                <w:sz w:val="24"/>
                <w:szCs w:val="24"/>
              </w:rPr>
            </w:pPr>
          </w:p>
        </w:tc>
      </w:tr>
      <w:tr w:rsidR="00C562C1" w:rsidRPr="00C562C1" w14:paraId="318C2788" w14:textId="0C9CE002" w:rsidTr="002D0AA9">
        <w:trPr>
          <w:jc w:val="center"/>
        </w:trPr>
        <w:tc>
          <w:tcPr>
            <w:tcW w:w="1633" w:type="pct"/>
            <w:shd w:val="clear" w:color="auto" w:fill="auto"/>
          </w:tcPr>
          <w:p w14:paraId="038C3BBB" w14:textId="4F68686D" w:rsidR="002D0AA9" w:rsidRPr="00C562C1" w:rsidRDefault="002D0AA9" w:rsidP="00514A0C">
            <w:pPr>
              <w:spacing w:after="0" w:line="360" w:lineRule="auto"/>
              <w:jc w:val="both"/>
              <w:rPr>
                <w:rFonts w:ascii="Bookman Old Style" w:hAnsi="Bookman Old Style"/>
                <w:sz w:val="24"/>
                <w:szCs w:val="24"/>
              </w:rPr>
            </w:pPr>
            <w:r w:rsidRPr="00C562C1">
              <w:rPr>
                <w:rFonts w:ascii="Bookman Old Style" w:hAnsi="Bookman Old Style"/>
                <w:sz w:val="24"/>
                <w:szCs w:val="24"/>
              </w:rPr>
              <w:t>Selain mengenakan sanksi administratif sebagaimana dimaksud dalam Pasal 37 ayat (1), Otoritas Jasa Keuangan berwenang melakukan penilaian kembali terhadap pihak utama.</w:t>
            </w:r>
          </w:p>
        </w:tc>
        <w:tc>
          <w:tcPr>
            <w:tcW w:w="1123" w:type="pct"/>
          </w:tcPr>
          <w:p w14:paraId="35DC1A5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24BA5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4A652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E10477" w14:textId="36173407" w:rsidTr="002D0AA9">
        <w:trPr>
          <w:jc w:val="center"/>
        </w:trPr>
        <w:tc>
          <w:tcPr>
            <w:tcW w:w="1633" w:type="pct"/>
            <w:shd w:val="clear" w:color="auto" w:fill="auto"/>
          </w:tcPr>
          <w:p w14:paraId="68D5620C" w14:textId="622CA3CF" w:rsidR="002D0AA9" w:rsidRPr="00C562C1" w:rsidRDefault="002D0AA9" w:rsidP="00514A0C">
            <w:pPr>
              <w:spacing w:after="0" w:line="360" w:lineRule="auto"/>
              <w:jc w:val="both"/>
              <w:rPr>
                <w:rFonts w:ascii="Bookman Old Style" w:hAnsi="Bookman Old Style"/>
                <w:sz w:val="24"/>
                <w:szCs w:val="24"/>
              </w:rPr>
            </w:pPr>
          </w:p>
        </w:tc>
        <w:tc>
          <w:tcPr>
            <w:tcW w:w="1123" w:type="pct"/>
          </w:tcPr>
          <w:p w14:paraId="5D1F57C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5CB79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33C67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178D04" w14:textId="645269FF" w:rsidTr="002D0AA9">
        <w:trPr>
          <w:jc w:val="center"/>
        </w:trPr>
        <w:tc>
          <w:tcPr>
            <w:tcW w:w="1633" w:type="pct"/>
            <w:shd w:val="clear" w:color="auto" w:fill="auto"/>
          </w:tcPr>
          <w:p w14:paraId="44EB723A" w14:textId="77777777" w:rsidR="002D0AA9" w:rsidRPr="00C562C1" w:rsidRDefault="002D0AA9" w:rsidP="00514A0C">
            <w:pPr>
              <w:spacing w:after="0" w:line="360" w:lineRule="auto"/>
              <w:jc w:val="both"/>
              <w:rPr>
                <w:rFonts w:ascii="Bookman Old Style" w:hAnsi="Bookman Old Style"/>
                <w:sz w:val="24"/>
                <w:szCs w:val="24"/>
              </w:rPr>
            </w:pPr>
          </w:p>
        </w:tc>
        <w:tc>
          <w:tcPr>
            <w:tcW w:w="1123" w:type="pct"/>
          </w:tcPr>
          <w:p w14:paraId="178A06F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477B7B"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B94B8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7D370C" w14:textId="079274F9" w:rsidTr="002D0AA9">
        <w:trPr>
          <w:jc w:val="center"/>
        </w:trPr>
        <w:tc>
          <w:tcPr>
            <w:tcW w:w="1633" w:type="pct"/>
            <w:shd w:val="clear" w:color="auto" w:fill="auto"/>
          </w:tcPr>
          <w:p w14:paraId="4453FF7D" w14:textId="65D4479E"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BAB IV</w:t>
            </w:r>
          </w:p>
        </w:tc>
        <w:tc>
          <w:tcPr>
            <w:tcW w:w="1123" w:type="pct"/>
          </w:tcPr>
          <w:p w14:paraId="4465C4F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75E8DA"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9E378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2F2E180" w14:textId="08C4B29A" w:rsidTr="002D0AA9">
        <w:trPr>
          <w:jc w:val="center"/>
        </w:trPr>
        <w:tc>
          <w:tcPr>
            <w:tcW w:w="1633" w:type="pct"/>
            <w:shd w:val="clear" w:color="auto" w:fill="auto"/>
          </w:tcPr>
          <w:p w14:paraId="78363742" w14:textId="4AC1D586"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TATA KELOLA YANG BAIK BAGI DANA PENSIUN</w:t>
            </w:r>
          </w:p>
        </w:tc>
        <w:tc>
          <w:tcPr>
            <w:tcW w:w="1123" w:type="pct"/>
          </w:tcPr>
          <w:p w14:paraId="054A002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72957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0463C8"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0658DF" w14:textId="2C74E572" w:rsidTr="002D0AA9">
        <w:trPr>
          <w:jc w:val="center"/>
        </w:trPr>
        <w:tc>
          <w:tcPr>
            <w:tcW w:w="1633" w:type="pct"/>
            <w:shd w:val="clear" w:color="auto" w:fill="auto"/>
          </w:tcPr>
          <w:p w14:paraId="0FB5C2FF" w14:textId="77777777" w:rsidR="002D0AA9" w:rsidRPr="00C562C1" w:rsidRDefault="002D0AA9" w:rsidP="00514A0C">
            <w:pPr>
              <w:spacing w:after="0" w:line="360" w:lineRule="auto"/>
              <w:jc w:val="center"/>
              <w:rPr>
                <w:rFonts w:ascii="Bookman Old Style" w:hAnsi="Bookman Old Style"/>
                <w:sz w:val="24"/>
                <w:szCs w:val="24"/>
              </w:rPr>
            </w:pPr>
          </w:p>
        </w:tc>
        <w:tc>
          <w:tcPr>
            <w:tcW w:w="1123" w:type="pct"/>
          </w:tcPr>
          <w:p w14:paraId="28039FC0"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685B7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930E93"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23850C" w14:textId="73A2CDCE" w:rsidTr="002D0AA9">
        <w:trPr>
          <w:jc w:val="center"/>
        </w:trPr>
        <w:tc>
          <w:tcPr>
            <w:tcW w:w="1633" w:type="pct"/>
            <w:shd w:val="clear" w:color="auto" w:fill="auto"/>
          </w:tcPr>
          <w:p w14:paraId="4D8C519B" w14:textId="563FE10F"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Bagian Kesatu</w:t>
            </w:r>
          </w:p>
        </w:tc>
        <w:tc>
          <w:tcPr>
            <w:tcW w:w="1123" w:type="pct"/>
          </w:tcPr>
          <w:p w14:paraId="5D42989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11A7DD"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BE3EB6"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F4FFEC" w14:textId="6878B517" w:rsidTr="002D0AA9">
        <w:trPr>
          <w:jc w:val="center"/>
        </w:trPr>
        <w:tc>
          <w:tcPr>
            <w:tcW w:w="1633" w:type="pct"/>
            <w:shd w:val="clear" w:color="auto" w:fill="auto"/>
          </w:tcPr>
          <w:p w14:paraId="75A33A00" w14:textId="6BA9E51F"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Penerapan Tata Kelola Dana Pensiun</w:t>
            </w:r>
          </w:p>
        </w:tc>
        <w:tc>
          <w:tcPr>
            <w:tcW w:w="1123" w:type="pct"/>
          </w:tcPr>
          <w:p w14:paraId="24E80BEF"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FC6D89"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C81F8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AB58406" w14:textId="0D6F4928" w:rsidTr="002D0AA9">
        <w:trPr>
          <w:jc w:val="center"/>
        </w:trPr>
        <w:tc>
          <w:tcPr>
            <w:tcW w:w="1633" w:type="pct"/>
            <w:shd w:val="clear" w:color="auto" w:fill="auto"/>
          </w:tcPr>
          <w:p w14:paraId="3CB3D9C1" w14:textId="2AB33E0E" w:rsidR="002D0AA9" w:rsidRPr="00C562C1" w:rsidRDefault="002D0AA9" w:rsidP="00514A0C">
            <w:pPr>
              <w:spacing w:after="0" w:line="360" w:lineRule="auto"/>
              <w:jc w:val="center"/>
              <w:rPr>
                <w:rFonts w:ascii="Bookman Old Style" w:hAnsi="Bookman Old Style"/>
                <w:sz w:val="24"/>
                <w:szCs w:val="24"/>
              </w:rPr>
            </w:pPr>
            <w:r w:rsidRPr="00C562C1">
              <w:rPr>
                <w:rFonts w:ascii="Bookman Old Style" w:hAnsi="Bookman Old Style"/>
                <w:sz w:val="24"/>
                <w:szCs w:val="24"/>
              </w:rPr>
              <w:t>Pasal 38</w:t>
            </w:r>
          </w:p>
        </w:tc>
        <w:tc>
          <w:tcPr>
            <w:tcW w:w="1123" w:type="pct"/>
          </w:tcPr>
          <w:p w14:paraId="3209CB55"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363F51"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562A6C" w14:textId="77777777" w:rsidR="002D0AA9" w:rsidRPr="00C562C1" w:rsidRDefault="002D0AA9" w:rsidP="00514A0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1B2C7E9" w14:textId="61A62F20" w:rsidTr="002D0AA9">
        <w:trPr>
          <w:jc w:val="center"/>
        </w:trPr>
        <w:tc>
          <w:tcPr>
            <w:tcW w:w="1633" w:type="pct"/>
            <w:shd w:val="clear" w:color="auto" w:fill="auto"/>
          </w:tcPr>
          <w:p w14:paraId="0096BBE4" w14:textId="56738F50" w:rsidR="002D0AA9" w:rsidRPr="00C562C1" w:rsidRDefault="002D0AA9" w:rsidP="004138E0">
            <w:pPr>
              <w:pStyle w:val="ListParagraph"/>
              <w:numPr>
                <w:ilvl w:val="0"/>
                <w:numId w:val="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menerapkan prinsip Tata Kelola Dana Pensiun dan manajemen risiko yang efektif dalam setiap kegiatan usahanya pada seluruh tingkatan atau jenjang organisasi.</w:t>
            </w:r>
          </w:p>
        </w:tc>
        <w:tc>
          <w:tcPr>
            <w:tcW w:w="1123" w:type="pct"/>
          </w:tcPr>
          <w:p w14:paraId="3575F17D" w14:textId="0C230C79" w:rsidR="002D0AA9" w:rsidRPr="00C562C1" w:rsidRDefault="002D0AA9" w:rsidP="004138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Penerapan prinsip Tata Kelola Dana Pensiun dalam setiap kegiatan usaha Dana Pensiun termasuk pada saat penyusunan visi, misi, rencana strategis, pelaksanaan kebijakan, dan langkah-langkah pengawasan internal pada seluruh tingkatan atau jenjang organisasi.</w:t>
            </w:r>
          </w:p>
        </w:tc>
        <w:tc>
          <w:tcPr>
            <w:tcW w:w="1122" w:type="pct"/>
          </w:tcPr>
          <w:p w14:paraId="1DAB2430" w14:textId="77777777" w:rsidR="002D0AA9" w:rsidRPr="00C562C1" w:rsidRDefault="002D0AA9" w:rsidP="004138E0">
            <w:pPr>
              <w:tabs>
                <w:tab w:val="left" w:pos="2552"/>
              </w:tabs>
              <w:spacing w:after="0" w:line="360" w:lineRule="auto"/>
              <w:jc w:val="both"/>
              <w:rPr>
                <w:rFonts w:ascii="Bookman Old Style" w:hAnsi="Bookman Old Style"/>
                <w:sz w:val="24"/>
                <w:szCs w:val="24"/>
              </w:rPr>
            </w:pPr>
          </w:p>
        </w:tc>
        <w:tc>
          <w:tcPr>
            <w:tcW w:w="1122" w:type="pct"/>
          </w:tcPr>
          <w:p w14:paraId="3F6AB9D0" w14:textId="77777777" w:rsidR="002D0AA9" w:rsidRPr="00C562C1" w:rsidRDefault="002D0AA9" w:rsidP="004138E0">
            <w:pPr>
              <w:tabs>
                <w:tab w:val="left" w:pos="2552"/>
              </w:tabs>
              <w:spacing w:after="0" w:line="360" w:lineRule="auto"/>
              <w:jc w:val="both"/>
              <w:rPr>
                <w:rFonts w:ascii="Bookman Old Style" w:hAnsi="Bookman Old Style"/>
                <w:sz w:val="24"/>
                <w:szCs w:val="24"/>
              </w:rPr>
            </w:pPr>
          </w:p>
        </w:tc>
      </w:tr>
      <w:tr w:rsidR="00C562C1" w:rsidRPr="00C562C1" w14:paraId="0C2E987E" w14:textId="7C674809" w:rsidTr="002D0AA9">
        <w:trPr>
          <w:jc w:val="center"/>
        </w:trPr>
        <w:tc>
          <w:tcPr>
            <w:tcW w:w="1633" w:type="pct"/>
            <w:shd w:val="clear" w:color="auto" w:fill="auto"/>
          </w:tcPr>
          <w:p w14:paraId="32AC0452" w14:textId="2A4DC4BC" w:rsidR="002D0AA9" w:rsidRPr="00C562C1" w:rsidRDefault="002D0AA9" w:rsidP="00C721F4">
            <w:pPr>
              <w:pStyle w:val="ListParagraph"/>
              <w:numPr>
                <w:ilvl w:val="0"/>
                <w:numId w:val="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dikelola dengan mengutamakan kepentingan Peserta serta Pihak yang Berhak atas Manfaat Pensiun sebagaimana ditetapkan dalam PDP.</w:t>
            </w:r>
          </w:p>
        </w:tc>
        <w:tc>
          <w:tcPr>
            <w:tcW w:w="1123" w:type="pct"/>
          </w:tcPr>
          <w:p w14:paraId="7E662340" w14:textId="69BC01A5" w:rsidR="002D0AA9" w:rsidRPr="00C562C1" w:rsidRDefault="002D0AA9" w:rsidP="00C721F4">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9095A16" w14:textId="77777777" w:rsidR="002D0AA9" w:rsidRPr="00C562C1" w:rsidRDefault="002D0AA9" w:rsidP="00C721F4">
            <w:pPr>
              <w:tabs>
                <w:tab w:val="left" w:pos="2552"/>
              </w:tabs>
              <w:spacing w:after="0" w:line="360" w:lineRule="auto"/>
              <w:jc w:val="both"/>
              <w:rPr>
                <w:rFonts w:ascii="Bookman Old Style" w:hAnsi="Bookman Old Style"/>
                <w:sz w:val="24"/>
                <w:szCs w:val="24"/>
                <w:lang w:val="en-US"/>
              </w:rPr>
            </w:pPr>
          </w:p>
        </w:tc>
        <w:tc>
          <w:tcPr>
            <w:tcW w:w="1122" w:type="pct"/>
          </w:tcPr>
          <w:p w14:paraId="21437B8E" w14:textId="77777777" w:rsidR="002D0AA9" w:rsidRPr="00C562C1" w:rsidRDefault="002D0AA9" w:rsidP="00C721F4">
            <w:pPr>
              <w:tabs>
                <w:tab w:val="left" w:pos="2552"/>
              </w:tabs>
              <w:spacing w:after="0" w:line="360" w:lineRule="auto"/>
              <w:jc w:val="both"/>
              <w:rPr>
                <w:rFonts w:ascii="Bookman Old Style" w:hAnsi="Bookman Old Style"/>
                <w:sz w:val="24"/>
                <w:szCs w:val="24"/>
                <w:lang w:val="en-US"/>
              </w:rPr>
            </w:pPr>
          </w:p>
        </w:tc>
      </w:tr>
      <w:tr w:rsidR="00C562C1" w:rsidRPr="00C562C1" w14:paraId="06A43908" w14:textId="34E7BAD9" w:rsidTr="002D0AA9">
        <w:trPr>
          <w:jc w:val="center"/>
        </w:trPr>
        <w:tc>
          <w:tcPr>
            <w:tcW w:w="1633" w:type="pct"/>
            <w:shd w:val="clear" w:color="auto" w:fill="auto"/>
          </w:tcPr>
          <w:p w14:paraId="729CDBAC" w14:textId="04811D84" w:rsidR="002D0AA9" w:rsidRPr="00C562C1" w:rsidRDefault="002D0AA9" w:rsidP="00C721F4">
            <w:pPr>
              <w:pStyle w:val="ListParagraph"/>
              <w:numPr>
                <w:ilvl w:val="0"/>
                <w:numId w:val="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menerapkan prinsip Tata Kelola Dana Pensiun sebagaimana dimaksud pada ayat (1), Dana Pensiun wajib memiliki Pedoman Tata Kelola Dana Pensiun.</w:t>
            </w:r>
          </w:p>
        </w:tc>
        <w:tc>
          <w:tcPr>
            <w:tcW w:w="1123" w:type="pct"/>
          </w:tcPr>
          <w:p w14:paraId="0EDF943D" w14:textId="6C98151E" w:rsidR="002D0AA9" w:rsidRPr="00C562C1" w:rsidRDefault="002D0AA9" w:rsidP="00C721F4">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098DB44" w14:textId="77777777" w:rsidR="002D0AA9" w:rsidRPr="00C562C1" w:rsidRDefault="002D0AA9" w:rsidP="00C721F4">
            <w:pPr>
              <w:tabs>
                <w:tab w:val="left" w:pos="2552"/>
              </w:tabs>
              <w:spacing w:after="0" w:line="360" w:lineRule="auto"/>
              <w:jc w:val="both"/>
              <w:rPr>
                <w:rFonts w:ascii="Bookman Old Style" w:hAnsi="Bookman Old Style"/>
                <w:sz w:val="24"/>
                <w:szCs w:val="24"/>
                <w:lang w:val="en-US"/>
              </w:rPr>
            </w:pPr>
          </w:p>
        </w:tc>
        <w:tc>
          <w:tcPr>
            <w:tcW w:w="1122" w:type="pct"/>
          </w:tcPr>
          <w:p w14:paraId="38F7DC84" w14:textId="77777777" w:rsidR="002D0AA9" w:rsidRPr="00C562C1" w:rsidRDefault="002D0AA9" w:rsidP="00C721F4">
            <w:pPr>
              <w:tabs>
                <w:tab w:val="left" w:pos="2552"/>
              </w:tabs>
              <w:spacing w:after="0" w:line="360" w:lineRule="auto"/>
              <w:jc w:val="both"/>
              <w:rPr>
                <w:rFonts w:ascii="Bookman Old Style" w:hAnsi="Bookman Old Style"/>
                <w:sz w:val="24"/>
                <w:szCs w:val="24"/>
                <w:lang w:val="en-US"/>
              </w:rPr>
            </w:pPr>
          </w:p>
        </w:tc>
      </w:tr>
      <w:tr w:rsidR="00C562C1" w:rsidRPr="00C562C1" w14:paraId="7A3DDCAF" w14:textId="17D38AF3" w:rsidTr="002D0AA9">
        <w:trPr>
          <w:jc w:val="center"/>
        </w:trPr>
        <w:tc>
          <w:tcPr>
            <w:tcW w:w="1633" w:type="pct"/>
            <w:shd w:val="clear" w:color="auto" w:fill="auto"/>
          </w:tcPr>
          <w:p w14:paraId="652C9430" w14:textId="4D7A7F82" w:rsidR="002D0AA9" w:rsidRPr="00C562C1" w:rsidRDefault="002D0AA9" w:rsidP="004138E0">
            <w:pPr>
              <w:pStyle w:val="ListParagraph"/>
              <w:numPr>
                <w:ilvl w:val="0"/>
                <w:numId w:val="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Pelaksanaan Pedoman Tata Kelola Dana Pensiun sebagaimana dimaksud pada ayat (3) paling sedikit diwujudkan dalam:</w:t>
            </w:r>
          </w:p>
        </w:tc>
        <w:tc>
          <w:tcPr>
            <w:tcW w:w="1123" w:type="pct"/>
          </w:tcPr>
          <w:p w14:paraId="5871BD89" w14:textId="77777777" w:rsidR="002D0AA9" w:rsidRPr="00C562C1" w:rsidRDefault="002D0AA9" w:rsidP="004138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8F1A0F" w14:textId="77777777" w:rsidR="002D0AA9" w:rsidRPr="00C562C1" w:rsidRDefault="002D0AA9" w:rsidP="004138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863B56" w14:textId="77777777" w:rsidR="002D0AA9" w:rsidRPr="00C562C1" w:rsidRDefault="002D0AA9" w:rsidP="004138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98C120" w14:textId="1D9F086B" w:rsidTr="002D0AA9">
        <w:trPr>
          <w:jc w:val="center"/>
        </w:trPr>
        <w:tc>
          <w:tcPr>
            <w:tcW w:w="1633" w:type="pct"/>
            <w:shd w:val="clear" w:color="auto" w:fill="auto"/>
          </w:tcPr>
          <w:p w14:paraId="32483151" w14:textId="4942071F" w:rsidR="002D0AA9" w:rsidRPr="00C562C1" w:rsidRDefault="002D0AA9" w:rsidP="004138E0">
            <w:pPr>
              <w:pStyle w:val="ListParagraph"/>
              <w:numPr>
                <w:ilvl w:val="4"/>
                <w:numId w:val="71"/>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pelaksanaan tugas dan tanggung jawab Pengurus, Dewan Pengawas, dan Dewan Pengawas Syariah;</w:t>
            </w:r>
          </w:p>
        </w:tc>
        <w:tc>
          <w:tcPr>
            <w:tcW w:w="1123" w:type="pct"/>
          </w:tcPr>
          <w:p w14:paraId="576CB53F" w14:textId="1DDD25C1" w:rsidR="002D0AA9" w:rsidRPr="00C562C1" w:rsidRDefault="002D0AA9" w:rsidP="004138E0">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Pelaksanaan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tugas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tanggung</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jawab</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Pengurus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Dewan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Dewan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Syariah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mengacu</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pada</w:t>
            </w:r>
            <w:proofErr w:type="spellEnd"/>
            <w:r w:rsidRPr="00C562C1">
              <w:rPr>
                <w:rFonts w:ascii="Bookman Old Style" w:hAnsi="Bookman Old Style"/>
                <w:sz w:val="24"/>
                <w:szCs w:val="24"/>
                <w:lang w:val="en-US"/>
              </w:rPr>
              <w:t xml:space="preserve"> PDP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ketentuan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peraturan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perundang-undangan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termasuk</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ketentuan</w:t>
            </w:r>
            <w:proofErr w:type="spellEnd"/>
            <w:r w:rsidRPr="00C562C1">
              <w:rPr>
                <w:rFonts w:ascii="Bookman Old Style" w:hAnsi="Bookman Old Style"/>
                <w:sz w:val="24"/>
                <w:szCs w:val="24"/>
                <w:lang w:val="en-US"/>
              </w:rPr>
              <w:t xml:space="preserve"> yang </w:t>
            </w:r>
            <w:proofErr w:type="spellStart"/>
            <w:r w:rsidRPr="00C562C1">
              <w:rPr>
                <w:rFonts w:ascii="Bookman Old Style" w:hAnsi="Bookman Old Style"/>
                <w:sz w:val="24"/>
                <w:szCs w:val="24"/>
                <w:lang w:val="en-US"/>
              </w:rPr>
              <w:t>mengatur</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mengenai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pelaksanaan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tugas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tanggung</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jawab</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tersebut</w:t>
            </w:r>
            <w:proofErr w:type="spellEnd"/>
            <w:r w:rsidRPr="00C562C1">
              <w:rPr>
                <w:rFonts w:ascii="Bookman Old Style" w:hAnsi="Bookman Old Style"/>
                <w:sz w:val="24"/>
                <w:szCs w:val="24"/>
                <w:lang w:val="en-US"/>
              </w:rPr>
              <w:t>.</w:t>
            </w:r>
          </w:p>
        </w:tc>
        <w:tc>
          <w:tcPr>
            <w:tcW w:w="1122" w:type="pct"/>
          </w:tcPr>
          <w:p w14:paraId="1BA6074D" w14:textId="77777777" w:rsidR="002D0AA9" w:rsidRPr="00C562C1" w:rsidRDefault="002D0AA9" w:rsidP="004138E0">
            <w:pPr>
              <w:tabs>
                <w:tab w:val="left" w:pos="2552"/>
              </w:tabs>
              <w:spacing w:after="0" w:line="360" w:lineRule="auto"/>
              <w:jc w:val="both"/>
              <w:rPr>
                <w:rFonts w:ascii="Bookman Old Style" w:hAnsi="Bookman Old Style"/>
                <w:sz w:val="24"/>
                <w:szCs w:val="24"/>
                <w:lang w:val="en-US"/>
              </w:rPr>
            </w:pPr>
          </w:p>
        </w:tc>
        <w:tc>
          <w:tcPr>
            <w:tcW w:w="1122" w:type="pct"/>
          </w:tcPr>
          <w:p w14:paraId="7912B0DB" w14:textId="77777777" w:rsidR="002D0AA9" w:rsidRPr="00C562C1" w:rsidRDefault="002D0AA9" w:rsidP="004138E0">
            <w:pPr>
              <w:tabs>
                <w:tab w:val="left" w:pos="2552"/>
              </w:tabs>
              <w:spacing w:after="0" w:line="360" w:lineRule="auto"/>
              <w:jc w:val="both"/>
              <w:rPr>
                <w:rFonts w:ascii="Bookman Old Style" w:hAnsi="Bookman Old Style"/>
                <w:sz w:val="24"/>
                <w:szCs w:val="24"/>
                <w:lang w:val="en-US"/>
              </w:rPr>
            </w:pPr>
          </w:p>
        </w:tc>
      </w:tr>
      <w:tr w:rsidR="00C562C1" w:rsidRPr="00C562C1" w14:paraId="25D885FD" w14:textId="5D17C668" w:rsidTr="002D0AA9">
        <w:trPr>
          <w:jc w:val="center"/>
        </w:trPr>
        <w:tc>
          <w:tcPr>
            <w:tcW w:w="1633" w:type="pct"/>
            <w:shd w:val="clear" w:color="auto" w:fill="auto"/>
          </w:tcPr>
          <w:p w14:paraId="291BAD6A" w14:textId="4DE2A525" w:rsidR="002D0AA9" w:rsidRPr="00C562C1" w:rsidRDefault="002D0AA9" w:rsidP="00D6154F">
            <w:pPr>
              <w:pStyle w:val="ListParagraph"/>
              <w:numPr>
                <w:ilvl w:val="4"/>
                <w:numId w:val="7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penerapan manajemen risiko, termasuk sistem pengendalian internal dan penerapan tata kelola teknologi informasi;</w:t>
            </w:r>
          </w:p>
        </w:tc>
        <w:tc>
          <w:tcPr>
            <w:tcW w:w="1123" w:type="pct"/>
          </w:tcPr>
          <w:p w14:paraId="5173BF03" w14:textId="78F368AC"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0F4F80A2"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74235F91"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4F28B92B" w14:textId="0C162B13" w:rsidTr="002D0AA9">
        <w:trPr>
          <w:jc w:val="center"/>
        </w:trPr>
        <w:tc>
          <w:tcPr>
            <w:tcW w:w="1633" w:type="pct"/>
            <w:shd w:val="clear" w:color="auto" w:fill="auto"/>
          </w:tcPr>
          <w:p w14:paraId="7E990383" w14:textId="0AE66AAA" w:rsidR="002D0AA9" w:rsidRPr="00C562C1" w:rsidRDefault="002D0AA9" w:rsidP="00D6154F">
            <w:pPr>
              <w:pStyle w:val="ListParagraph"/>
              <w:numPr>
                <w:ilvl w:val="4"/>
                <w:numId w:val="7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penerapan kebijakan remunerasi;</w:t>
            </w:r>
          </w:p>
        </w:tc>
        <w:tc>
          <w:tcPr>
            <w:tcW w:w="1123" w:type="pct"/>
          </w:tcPr>
          <w:p w14:paraId="524502B7" w14:textId="2D037E5B"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9CC6E7E"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497F32DF"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0B1094B8" w14:textId="2FCF6CFB" w:rsidTr="002D0AA9">
        <w:trPr>
          <w:jc w:val="center"/>
        </w:trPr>
        <w:tc>
          <w:tcPr>
            <w:tcW w:w="1633" w:type="pct"/>
            <w:shd w:val="clear" w:color="auto" w:fill="auto"/>
          </w:tcPr>
          <w:p w14:paraId="685474C5" w14:textId="6B4D66EB" w:rsidR="002D0AA9" w:rsidRPr="00C562C1" w:rsidRDefault="002D0AA9" w:rsidP="00D6154F">
            <w:pPr>
              <w:pStyle w:val="ListParagraph"/>
              <w:numPr>
                <w:ilvl w:val="4"/>
                <w:numId w:val="7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bisnis Dana Pensiun;</w:t>
            </w:r>
          </w:p>
        </w:tc>
        <w:tc>
          <w:tcPr>
            <w:tcW w:w="1123" w:type="pct"/>
          </w:tcPr>
          <w:p w14:paraId="7FA9AEB6" w14:textId="319C2BDC"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B50EF46"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4394961A"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4AF10E46" w14:textId="364F30C6" w:rsidTr="002D0AA9">
        <w:trPr>
          <w:jc w:val="center"/>
        </w:trPr>
        <w:tc>
          <w:tcPr>
            <w:tcW w:w="1633" w:type="pct"/>
            <w:shd w:val="clear" w:color="auto" w:fill="auto"/>
          </w:tcPr>
          <w:p w14:paraId="16260095" w14:textId="77DDD8B9" w:rsidR="002D0AA9" w:rsidRPr="00C562C1" w:rsidRDefault="002D0AA9" w:rsidP="00D6154F">
            <w:pPr>
              <w:pStyle w:val="ListParagraph"/>
              <w:numPr>
                <w:ilvl w:val="4"/>
                <w:numId w:val="7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transparansi kondisi keuangan dan non keuangan Dana Pensiun;</w:t>
            </w:r>
          </w:p>
        </w:tc>
        <w:tc>
          <w:tcPr>
            <w:tcW w:w="1123" w:type="pct"/>
          </w:tcPr>
          <w:p w14:paraId="45C5B36F" w14:textId="4F4B5869"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2DE2CBC"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170EE0CB"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70900987" w14:textId="30D27C73" w:rsidTr="002D0AA9">
        <w:trPr>
          <w:jc w:val="center"/>
        </w:trPr>
        <w:tc>
          <w:tcPr>
            <w:tcW w:w="1633" w:type="pct"/>
            <w:shd w:val="clear" w:color="auto" w:fill="auto"/>
          </w:tcPr>
          <w:p w14:paraId="7EB3A18F" w14:textId="3837F1A0" w:rsidR="002D0AA9" w:rsidRPr="00C562C1" w:rsidRDefault="002D0AA9" w:rsidP="00D6154F">
            <w:pPr>
              <w:pStyle w:val="ListParagraph"/>
              <w:numPr>
                <w:ilvl w:val="4"/>
                <w:numId w:val="72"/>
              </w:numPr>
              <w:spacing w:after="0" w:line="360" w:lineRule="auto"/>
              <w:ind w:left="873" w:hanging="426"/>
              <w:jc w:val="both"/>
              <w:rPr>
                <w:rFonts w:ascii="Bookman Old Style" w:hAnsi="Bookman Old Style"/>
                <w:sz w:val="24"/>
                <w:szCs w:val="24"/>
                <w:lang w:val="en-ID"/>
              </w:rPr>
            </w:pPr>
            <w:r w:rsidRPr="00C562C1">
              <w:rPr>
                <w:rFonts w:ascii="Bookman Old Style" w:hAnsi="Bookman Old Style"/>
                <w:sz w:val="24"/>
                <w:szCs w:val="24"/>
              </w:rPr>
              <w:t>penerapan</w:t>
            </w:r>
            <w:r w:rsidRPr="00C562C1">
              <w:rPr>
                <w:rFonts w:ascii="Bookman Old Style" w:hAnsi="Bookman Old Style"/>
                <w:sz w:val="24"/>
                <w:szCs w:val="24"/>
                <w:lang w:val="it-IT"/>
              </w:rPr>
              <w:t xml:space="preserve"> strategi anti </w:t>
            </w:r>
            <w:r w:rsidRPr="00C562C1">
              <w:rPr>
                <w:rFonts w:ascii="Bookman Old Style" w:hAnsi="Bookman Old Style"/>
                <w:i/>
                <w:iCs/>
                <w:sz w:val="24"/>
                <w:szCs w:val="24"/>
                <w:lang w:val="it-IT"/>
              </w:rPr>
              <w:t>fraud</w:t>
            </w:r>
            <w:r w:rsidRPr="00C562C1">
              <w:rPr>
                <w:rFonts w:ascii="Bookman Old Style" w:hAnsi="Bookman Old Style"/>
                <w:sz w:val="24"/>
                <w:szCs w:val="24"/>
                <w:lang w:val="it-IT"/>
              </w:rPr>
              <w:t xml:space="preserve">, termasuk </w:t>
            </w:r>
            <w:r w:rsidRPr="00C562C1">
              <w:rPr>
                <w:rFonts w:ascii="Bookman Old Style" w:hAnsi="Bookman Old Style"/>
                <w:sz w:val="24"/>
                <w:szCs w:val="24"/>
              </w:rPr>
              <w:t>anti</w:t>
            </w:r>
            <w:r w:rsidRPr="00C562C1">
              <w:rPr>
                <w:rFonts w:ascii="Bookman Old Style" w:hAnsi="Bookman Old Style"/>
                <w:sz w:val="24"/>
                <w:szCs w:val="24"/>
                <w:lang w:val="it-IT"/>
              </w:rPr>
              <w:t xml:space="preserve"> penyuapan; dan</w:t>
            </w:r>
          </w:p>
        </w:tc>
        <w:tc>
          <w:tcPr>
            <w:tcW w:w="1123" w:type="pct"/>
          </w:tcPr>
          <w:p w14:paraId="4C49F2A5" w14:textId="6AB99CF0"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E4AA209"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15FD242B"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0FD900A9" w14:textId="2B6137AD" w:rsidTr="002D0AA9">
        <w:trPr>
          <w:jc w:val="center"/>
        </w:trPr>
        <w:tc>
          <w:tcPr>
            <w:tcW w:w="1633" w:type="pct"/>
            <w:shd w:val="clear" w:color="auto" w:fill="auto"/>
          </w:tcPr>
          <w:p w14:paraId="60CA6BA3" w14:textId="40235814" w:rsidR="002D0AA9" w:rsidRPr="00C562C1" w:rsidRDefault="002D0AA9" w:rsidP="00D6154F">
            <w:pPr>
              <w:pStyle w:val="ListParagraph"/>
              <w:numPr>
                <w:ilvl w:val="4"/>
                <w:numId w:val="72"/>
              </w:numPr>
              <w:spacing w:after="0" w:line="360" w:lineRule="auto"/>
              <w:ind w:left="873" w:hanging="426"/>
              <w:jc w:val="both"/>
              <w:rPr>
                <w:rFonts w:ascii="Bookman Old Style" w:hAnsi="Bookman Old Style"/>
                <w:sz w:val="24"/>
                <w:szCs w:val="24"/>
                <w:lang w:val="en-ID"/>
              </w:rPr>
            </w:pPr>
            <w:r w:rsidRPr="00C562C1">
              <w:rPr>
                <w:rFonts w:ascii="Bookman Old Style" w:hAnsi="Bookman Old Style"/>
                <w:sz w:val="24"/>
                <w:szCs w:val="24"/>
              </w:rPr>
              <w:t>penerapan</w:t>
            </w:r>
            <w:r w:rsidRPr="00C562C1">
              <w:rPr>
                <w:rFonts w:ascii="Bookman Old Style" w:hAnsi="Bookman Old Style"/>
                <w:sz w:val="24"/>
                <w:szCs w:val="24"/>
                <w:lang w:val="it-IT"/>
              </w:rPr>
              <w:t xml:space="preserve"> keuangan berkelanjutan.</w:t>
            </w:r>
          </w:p>
        </w:tc>
        <w:tc>
          <w:tcPr>
            <w:tcW w:w="1123" w:type="pct"/>
          </w:tcPr>
          <w:p w14:paraId="5090461F" w14:textId="6DC68916"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DB65DA0"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4BA1A836"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29D0C4D8" w14:textId="13BEFA95" w:rsidTr="002D0AA9">
        <w:trPr>
          <w:jc w:val="center"/>
        </w:trPr>
        <w:tc>
          <w:tcPr>
            <w:tcW w:w="1633" w:type="pct"/>
            <w:shd w:val="clear" w:color="auto" w:fill="auto"/>
          </w:tcPr>
          <w:p w14:paraId="1CBD6B79" w14:textId="7E826228" w:rsidR="002D0AA9" w:rsidRPr="00C562C1" w:rsidRDefault="002D0AA9" w:rsidP="00D6154F">
            <w:pPr>
              <w:pStyle w:val="ListParagraph"/>
              <w:numPr>
                <w:ilvl w:val="0"/>
                <w:numId w:val="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Pedoman Tata Kelola Dana Pensiun sebagaimana dimaksud pada ayat (3) disusun oleh Pengurus, </w:t>
            </w:r>
            <w:proofErr w:type="spellStart"/>
            <w:r w:rsidRPr="00C562C1">
              <w:rPr>
                <w:rFonts w:ascii="Bookman Old Style" w:hAnsi="Bookman Old Style"/>
                <w:sz w:val="24"/>
                <w:szCs w:val="24"/>
              </w:rPr>
              <w:t>direviu</w:t>
            </w:r>
            <w:proofErr w:type="spellEnd"/>
            <w:r w:rsidRPr="00C562C1">
              <w:rPr>
                <w:rFonts w:ascii="Bookman Old Style" w:hAnsi="Bookman Old Style"/>
                <w:sz w:val="24"/>
                <w:szCs w:val="24"/>
              </w:rPr>
              <w:t xml:space="preserve"> oleh Dewan Pengawas, dan ditetapkan oleh Pendiri.</w:t>
            </w:r>
          </w:p>
        </w:tc>
        <w:tc>
          <w:tcPr>
            <w:tcW w:w="1123" w:type="pct"/>
          </w:tcPr>
          <w:p w14:paraId="1FDF5071" w14:textId="4364DCFD"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3FC981B"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c>
          <w:tcPr>
            <w:tcW w:w="1122" w:type="pct"/>
          </w:tcPr>
          <w:p w14:paraId="209FED3D" w14:textId="77777777" w:rsidR="002D0AA9" w:rsidRPr="00C562C1" w:rsidRDefault="002D0AA9" w:rsidP="00D6154F">
            <w:pPr>
              <w:tabs>
                <w:tab w:val="left" w:pos="2552"/>
              </w:tabs>
              <w:spacing w:after="0" w:line="360" w:lineRule="auto"/>
              <w:jc w:val="both"/>
              <w:rPr>
                <w:rFonts w:ascii="Bookman Old Style" w:hAnsi="Bookman Old Style"/>
                <w:sz w:val="24"/>
                <w:szCs w:val="24"/>
                <w:lang w:val="en-US"/>
              </w:rPr>
            </w:pPr>
          </w:p>
        </w:tc>
      </w:tr>
      <w:tr w:rsidR="00C562C1" w:rsidRPr="00C562C1" w14:paraId="5FF5C114" w14:textId="325CFF19" w:rsidTr="002D0AA9">
        <w:trPr>
          <w:jc w:val="center"/>
        </w:trPr>
        <w:tc>
          <w:tcPr>
            <w:tcW w:w="1633" w:type="pct"/>
            <w:shd w:val="clear" w:color="auto" w:fill="auto"/>
          </w:tcPr>
          <w:p w14:paraId="491C5BAC" w14:textId="77777777" w:rsidR="002D0AA9" w:rsidRPr="00C562C1" w:rsidRDefault="002D0AA9" w:rsidP="00D6154F">
            <w:pPr>
              <w:spacing w:after="0" w:line="360" w:lineRule="auto"/>
              <w:jc w:val="both"/>
              <w:rPr>
                <w:rFonts w:ascii="Bookman Old Style" w:hAnsi="Bookman Old Style"/>
                <w:sz w:val="24"/>
                <w:szCs w:val="24"/>
              </w:rPr>
            </w:pPr>
          </w:p>
        </w:tc>
        <w:tc>
          <w:tcPr>
            <w:tcW w:w="1123" w:type="pct"/>
          </w:tcPr>
          <w:p w14:paraId="6FD810E4"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47BEA7"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B335EE"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5488422" w14:textId="5A28A8C0" w:rsidTr="002D0AA9">
        <w:trPr>
          <w:jc w:val="center"/>
        </w:trPr>
        <w:tc>
          <w:tcPr>
            <w:tcW w:w="1633" w:type="pct"/>
            <w:shd w:val="clear" w:color="auto" w:fill="auto"/>
          </w:tcPr>
          <w:p w14:paraId="71FD162C" w14:textId="2C320E34" w:rsidR="002D0AA9" w:rsidRPr="00C562C1" w:rsidRDefault="002D0AA9" w:rsidP="00D6154F">
            <w:pPr>
              <w:spacing w:after="0" w:line="360" w:lineRule="auto"/>
              <w:jc w:val="center"/>
              <w:rPr>
                <w:rFonts w:ascii="Bookman Old Style" w:hAnsi="Bookman Old Style"/>
                <w:sz w:val="24"/>
                <w:szCs w:val="24"/>
              </w:rPr>
            </w:pPr>
            <w:r w:rsidRPr="00C562C1">
              <w:rPr>
                <w:rFonts w:ascii="Bookman Old Style" w:hAnsi="Bookman Old Style"/>
                <w:sz w:val="24"/>
                <w:szCs w:val="24"/>
              </w:rPr>
              <w:t>Pasal</w:t>
            </w:r>
            <w:r w:rsidRPr="00C562C1">
              <w:rPr>
                <w:rFonts w:ascii="Bookman Old Style" w:hAnsi="Bookman Old Style"/>
                <w:sz w:val="24"/>
                <w:szCs w:val="24"/>
                <w:lang w:val="en-ID"/>
              </w:rPr>
              <w:t xml:space="preserve"> </w:t>
            </w:r>
            <w:r w:rsidRPr="00C562C1">
              <w:rPr>
                <w:rFonts w:ascii="Bookman Old Style" w:hAnsi="Bookman Old Style"/>
                <w:sz w:val="24"/>
                <w:szCs w:val="24"/>
              </w:rPr>
              <w:t>39</w:t>
            </w:r>
          </w:p>
        </w:tc>
        <w:tc>
          <w:tcPr>
            <w:tcW w:w="1123" w:type="pct"/>
          </w:tcPr>
          <w:p w14:paraId="40EA4983" w14:textId="7AFFF2D1"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5661C40" w14:textId="77777777" w:rsidR="002D0AA9" w:rsidRPr="00C562C1" w:rsidRDefault="002D0AA9" w:rsidP="00D6154F">
            <w:pPr>
              <w:tabs>
                <w:tab w:val="left" w:pos="2552"/>
              </w:tabs>
              <w:spacing w:after="0" w:line="360" w:lineRule="auto"/>
              <w:jc w:val="both"/>
              <w:rPr>
                <w:rFonts w:ascii="Bookman Old Style" w:hAnsi="Bookman Old Style"/>
                <w:sz w:val="24"/>
                <w:szCs w:val="24"/>
              </w:rPr>
            </w:pPr>
          </w:p>
        </w:tc>
        <w:tc>
          <w:tcPr>
            <w:tcW w:w="1122" w:type="pct"/>
          </w:tcPr>
          <w:p w14:paraId="64DEBDEA" w14:textId="77777777" w:rsidR="002D0AA9" w:rsidRPr="00C562C1" w:rsidRDefault="002D0AA9" w:rsidP="00D6154F">
            <w:pPr>
              <w:tabs>
                <w:tab w:val="left" w:pos="2552"/>
              </w:tabs>
              <w:spacing w:after="0" w:line="360" w:lineRule="auto"/>
              <w:jc w:val="both"/>
              <w:rPr>
                <w:rFonts w:ascii="Bookman Old Style" w:hAnsi="Bookman Old Style"/>
                <w:sz w:val="24"/>
                <w:szCs w:val="24"/>
              </w:rPr>
            </w:pPr>
          </w:p>
        </w:tc>
      </w:tr>
      <w:tr w:rsidR="00C562C1" w:rsidRPr="00C562C1" w14:paraId="5251AF24" w14:textId="5028B6FD" w:rsidTr="002D0AA9">
        <w:trPr>
          <w:jc w:val="center"/>
        </w:trPr>
        <w:tc>
          <w:tcPr>
            <w:tcW w:w="1633" w:type="pct"/>
            <w:shd w:val="clear" w:color="auto" w:fill="auto"/>
          </w:tcPr>
          <w:p w14:paraId="3DE3416C" w14:textId="64B454DB" w:rsidR="002D0AA9" w:rsidRPr="00C562C1" w:rsidRDefault="002D0AA9" w:rsidP="00D6154F">
            <w:pPr>
              <w:spacing w:after="0" w:line="360" w:lineRule="auto"/>
              <w:jc w:val="both"/>
              <w:rPr>
                <w:rFonts w:ascii="Bookman Old Style" w:hAnsi="Bookman Old Style"/>
                <w:sz w:val="24"/>
                <w:szCs w:val="24"/>
              </w:rPr>
            </w:pPr>
            <w:r w:rsidRPr="00C562C1">
              <w:rPr>
                <w:rFonts w:ascii="Bookman Old Style" w:hAnsi="Bookman Old Style"/>
                <w:sz w:val="24"/>
                <w:szCs w:val="24"/>
              </w:rPr>
              <w:t>Penerapan Tata Kelola Dana Pensiun bertujuan untuk:</w:t>
            </w:r>
          </w:p>
        </w:tc>
        <w:tc>
          <w:tcPr>
            <w:tcW w:w="1123" w:type="pct"/>
          </w:tcPr>
          <w:p w14:paraId="2E3DF68F"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208C31"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00E0DA"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823CA2" w14:textId="4DBED5F9" w:rsidTr="002D0AA9">
        <w:trPr>
          <w:jc w:val="center"/>
        </w:trPr>
        <w:tc>
          <w:tcPr>
            <w:tcW w:w="1633" w:type="pct"/>
            <w:shd w:val="clear" w:color="auto" w:fill="auto"/>
          </w:tcPr>
          <w:p w14:paraId="0BC6E66B" w14:textId="2CFB3165" w:rsidR="002D0AA9" w:rsidRPr="00C562C1" w:rsidRDefault="002D0AA9" w:rsidP="00D6154F">
            <w:pPr>
              <w:pStyle w:val="ListParagraph"/>
              <w:numPr>
                <w:ilvl w:val="0"/>
                <w:numId w:val="7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mengoptimalkan nilai Dana Pensiun bagi pemangku kepentingan khususnya Peserta dan/atau Pihak yang Berhak memperoleh manfaat;</w:t>
            </w:r>
          </w:p>
        </w:tc>
        <w:tc>
          <w:tcPr>
            <w:tcW w:w="1123" w:type="pct"/>
          </w:tcPr>
          <w:p w14:paraId="20FD6FA1"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B5C42F"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2395F0"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15EFC2" w14:textId="493BE1EB" w:rsidTr="002D0AA9">
        <w:trPr>
          <w:jc w:val="center"/>
        </w:trPr>
        <w:tc>
          <w:tcPr>
            <w:tcW w:w="1633" w:type="pct"/>
            <w:shd w:val="clear" w:color="auto" w:fill="auto"/>
          </w:tcPr>
          <w:p w14:paraId="675D01AB" w14:textId="7DBB9209" w:rsidR="002D0AA9" w:rsidRPr="00C562C1" w:rsidRDefault="002D0AA9" w:rsidP="00D6154F">
            <w:pPr>
              <w:pStyle w:val="ListParagraph"/>
              <w:numPr>
                <w:ilvl w:val="0"/>
                <w:numId w:val="7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meningkatkan pengelolaan Dana Pensiun secara profesional, efektif, dan efisien;</w:t>
            </w:r>
          </w:p>
        </w:tc>
        <w:tc>
          <w:tcPr>
            <w:tcW w:w="1123" w:type="pct"/>
          </w:tcPr>
          <w:p w14:paraId="46C46A80"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454AD9"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56C406"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A77D270" w14:textId="30AAD0E1" w:rsidTr="002D0AA9">
        <w:trPr>
          <w:jc w:val="center"/>
        </w:trPr>
        <w:tc>
          <w:tcPr>
            <w:tcW w:w="1633" w:type="pct"/>
            <w:shd w:val="clear" w:color="auto" w:fill="auto"/>
          </w:tcPr>
          <w:p w14:paraId="31BD6927" w14:textId="134AC135" w:rsidR="002D0AA9" w:rsidRPr="00C562C1" w:rsidRDefault="002D0AA9" w:rsidP="00D6154F">
            <w:pPr>
              <w:pStyle w:val="ListParagraph"/>
              <w:numPr>
                <w:ilvl w:val="0"/>
                <w:numId w:val="7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meningkatkan kepatuhan komite Dana Pensiun serta jajaran di bawahnya agar dalam membuat keputusan dan menjalankan tindakan dilandasi pada etika yang tinggi, kepatuhan terhadap ketentuan peraturan perundang-undangan, dan kesadaran atas tanggung jawab sosial Dana Pensiun terhadap pemangku kepentingan maupun kelestarian lingkungan;</w:t>
            </w:r>
          </w:p>
        </w:tc>
        <w:tc>
          <w:tcPr>
            <w:tcW w:w="1123" w:type="pct"/>
          </w:tcPr>
          <w:p w14:paraId="5DCDCFA4"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4375D3"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1C1225"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5F9C1C" w14:textId="63F0D714" w:rsidTr="002D0AA9">
        <w:trPr>
          <w:jc w:val="center"/>
        </w:trPr>
        <w:tc>
          <w:tcPr>
            <w:tcW w:w="1633" w:type="pct"/>
            <w:shd w:val="clear" w:color="auto" w:fill="auto"/>
          </w:tcPr>
          <w:p w14:paraId="71D0E149" w14:textId="47AC7A89" w:rsidR="002D0AA9" w:rsidRPr="00C562C1" w:rsidRDefault="002D0AA9" w:rsidP="00D6154F">
            <w:pPr>
              <w:pStyle w:val="ListParagraph"/>
              <w:numPr>
                <w:ilvl w:val="0"/>
                <w:numId w:val="7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mewujudkan Dana Pensiun yang lebih sehat, dapat diandalkan, amanah, dan kompetitif; dan</w:t>
            </w:r>
          </w:p>
        </w:tc>
        <w:tc>
          <w:tcPr>
            <w:tcW w:w="1123" w:type="pct"/>
          </w:tcPr>
          <w:p w14:paraId="10B26A82"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712ED7"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77F89A"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9953E6" w14:textId="7A88F9B8" w:rsidTr="002D0AA9">
        <w:trPr>
          <w:jc w:val="center"/>
        </w:trPr>
        <w:tc>
          <w:tcPr>
            <w:tcW w:w="1633" w:type="pct"/>
            <w:shd w:val="clear" w:color="auto" w:fill="auto"/>
          </w:tcPr>
          <w:p w14:paraId="6FF4E245" w14:textId="5CB64B1A" w:rsidR="002D0AA9" w:rsidRPr="00C562C1" w:rsidRDefault="002D0AA9" w:rsidP="00D6154F">
            <w:pPr>
              <w:pStyle w:val="ListParagraph"/>
              <w:numPr>
                <w:ilvl w:val="0"/>
                <w:numId w:val="7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meningkatkan kontribusi Dana Pensiun dalam perekonomian nasional.</w:t>
            </w:r>
          </w:p>
        </w:tc>
        <w:tc>
          <w:tcPr>
            <w:tcW w:w="1123" w:type="pct"/>
          </w:tcPr>
          <w:p w14:paraId="2ADACED6"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67AF63"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E0F683"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C321C5D" w14:textId="185DE45F" w:rsidTr="002D0AA9">
        <w:trPr>
          <w:jc w:val="center"/>
        </w:trPr>
        <w:tc>
          <w:tcPr>
            <w:tcW w:w="1633" w:type="pct"/>
            <w:shd w:val="clear" w:color="auto" w:fill="auto"/>
          </w:tcPr>
          <w:p w14:paraId="4132FD74" w14:textId="77777777" w:rsidR="002D0AA9" w:rsidRPr="00C562C1" w:rsidRDefault="002D0AA9" w:rsidP="00D6154F">
            <w:pPr>
              <w:spacing w:after="0" w:line="360" w:lineRule="auto"/>
              <w:jc w:val="both"/>
              <w:rPr>
                <w:rFonts w:ascii="Bookman Old Style" w:hAnsi="Bookman Old Style"/>
                <w:sz w:val="24"/>
                <w:szCs w:val="24"/>
              </w:rPr>
            </w:pPr>
          </w:p>
        </w:tc>
        <w:tc>
          <w:tcPr>
            <w:tcW w:w="1123" w:type="pct"/>
          </w:tcPr>
          <w:p w14:paraId="02E87477"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1ABE2B"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0ECFD3"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245386" w14:textId="0447BE27" w:rsidTr="002D0AA9">
        <w:trPr>
          <w:jc w:val="center"/>
        </w:trPr>
        <w:tc>
          <w:tcPr>
            <w:tcW w:w="1633" w:type="pct"/>
            <w:shd w:val="clear" w:color="auto" w:fill="auto"/>
          </w:tcPr>
          <w:p w14:paraId="0976F1BB" w14:textId="39C3BD45" w:rsidR="002D0AA9" w:rsidRPr="00C562C1" w:rsidRDefault="002D0AA9" w:rsidP="00D6154F">
            <w:pPr>
              <w:spacing w:after="0" w:line="360" w:lineRule="auto"/>
              <w:jc w:val="center"/>
              <w:rPr>
                <w:rFonts w:ascii="Bookman Old Style" w:hAnsi="Bookman Old Style"/>
                <w:sz w:val="24"/>
                <w:szCs w:val="24"/>
              </w:rPr>
            </w:pPr>
            <w:r w:rsidRPr="00C562C1">
              <w:rPr>
                <w:rFonts w:ascii="Bookman Old Style" w:hAnsi="Bookman Old Style"/>
                <w:sz w:val="24"/>
                <w:szCs w:val="24"/>
              </w:rPr>
              <w:t>Pasal 40</w:t>
            </w:r>
          </w:p>
        </w:tc>
        <w:tc>
          <w:tcPr>
            <w:tcW w:w="1123" w:type="pct"/>
          </w:tcPr>
          <w:p w14:paraId="70F51DA6" w14:textId="48133E13"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999DACD" w14:textId="77777777" w:rsidR="002D0AA9" w:rsidRPr="00C562C1" w:rsidRDefault="002D0AA9" w:rsidP="00D6154F">
            <w:pPr>
              <w:tabs>
                <w:tab w:val="left" w:pos="2552"/>
              </w:tabs>
              <w:spacing w:after="0" w:line="360" w:lineRule="auto"/>
              <w:jc w:val="both"/>
              <w:rPr>
                <w:rFonts w:ascii="Bookman Old Style" w:hAnsi="Bookman Old Style"/>
                <w:sz w:val="24"/>
                <w:szCs w:val="24"/>
              </w:rPr>
            </w:pPr>
          </w:p>
        </w:tc>
        <w:tc>
          <w:tcPr>
            <w:tcW w:w="1122" w:type="pct"/>
          </w:tcPr>
          <w:p w14:paraId="4F56923E" w14:textId="77777777" w:rsidR="002D0AA9" w:rsidRPr="00C562C1" w:rsidRDefault="002D0AA9" w:rsidP="00D6154F">
            <w:pPr>
              <w:tabs>
                <w:tab w:val="left" w:pos="2552"/>
              </w:tabs>
              <w:spacing w:after="0" w:line="360" w:lineRule="auto"/>
              <w:jc w:val="both"/>
              <w:rPr>
                <w:rFonts w:ascii="Bookman Old Style" w:hAnsi="Bookman Old Style"/>
                <w:sz w:val="24"/>
                <w:szCs w:val="24"/>
              </w:rPr>
            </w:pPr>
          </w:p>
        </w:tc>
      </w:tr>
      <w:tr w:rsidR="00C562C1" w:rsidRPr="00C562C1" w14:paraId="3CC4BD2F" w14:textId="47353794" w:rsidTr="002D0AA9">
        <w:trPr>
          <w:jc w:val="center"/>
        </w:trPr>
        <w:tc>
          <w:tcPr>
            <w:tcW w:w="1633" w:type="pct"/>
            <w:shd w:val="clear" w:color="auto" w:fill="auto"/>
          </w:tcPr>
          <w:p w14:paraId="13A50530" w14:textId="6541BD6A" w:rsidR="002D0AA9" w:rsidRPr="00C562C1" w:rsidRDefault="002D0AA9" w:rsidP="00D6154F">
            <w:pPr>
              <w:spacing w:after="0" w:line="360" w:lineRule="auto"/>
              <w:jc w:val="both"/>
              <w:rPr>
                <w:rFonts w:ascii="Bookman Old Style" w:hAnsi="Bookman Old Style"/>
                <w:sz w:val="24"/>
                <w:szCs w:val="24"/>
              </w:rPr>
            </w:pPr>
            <w:r w:rsidRPr="00C562C1">
              <w:rPr>
                <w:rFonts w:ascii="Bookman Old Style" w:hAnsi="Bookman Old Style"/>
                <w:sz w:val="24"/>
                <w:szCs w:val="24"/>
              </w:rPr>
              <w:t>Pendiri, Pemberi Kerja, Mitra Pendiri, Dewan Pengawas, Dewan Pengawas Syariah, Pengurus, dan pihak lain yang terkait dengan Dana Pensiun bertanggung jawab atas penerapan Tata Kelola Dana Pensiun sesuai dengan fungsi dan tugasnya.</w:t>
            </w:r>
          </w:p>
        </w:tc>
        <w:tc>
          <w:tcPr>
            <w:tcW w:w="1123" w:type="pct"/>
          </w:tcPr>
          <w:p w14:paraId="5E05B451"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B55BF1"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A2078C"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AD942FE" w14:textId="66087D71" w:rsidTr="002D0AA9">
        <w:trPr>
          <w:jc w:val="center"/>
        </w:trPr>
        <w:tc>
          <w:tcPr>
            <w:tcW w:w="1633" w:type="pct"/>
            <w:shd w:val="clear" w:color="auto" w:fill="auto"/>
          </w:tcPr>
          <w:p w14:paraId="629A7722" w14:textId="77777777" w:rsidR="002D0AA9" w:rsidRPr="00C562C1" w:rsidRDefault="002D0AA9" w:rsidP="00D6154F">
            <w:pPr>
              <w:spacing w:after="0" w:line="360" w:lineRule="auto"/>
              <w:jc w:val="both"/>
              <w:rPr>
                <w:rFonts w:ascii="Bookman Old Style" w:hAnsi="Bookman Old Style"/>
                <w:sz w:val="24"/>
                <w:szCs w:val="24"/>
              </w:rPr>
            </w:pPr>
          </w:p>
        </w:tc>
        <w:tc>
          <w:tcPr>
            <w:tcW w:w="1123" w:type="pct"/>
          </w:tcPr>
          <w:p w14:paraId="01CBA931"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0A4DBB"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C1545B"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4F9389" w14:textId="09CE0E04" w:rsidTr="002D0AA9">
        <w:trPr>
          <w:jc w:val="center"/>
        </w:trPr>
        <w:tc>
          <w:tcPr>
            <w:tcW w:w="1633" w:type="pct"/>
            <w:shd w:val="clear" w:color="auto" w:fill="auto"/>
          </w:tcPr>
          <w:p w14:paraId="5BEBFCD6" w14:textId="588077E2" w:rsidR="002D0AA9" w:rsidRPr="00C562C1" w:rsidRDefault="002D0AA9" w:rsidP="00D6154F">
            <w:pPr>
              <w:spacing w:after="0" w:line="360" w:lineRule="auto"/>
              <w:jc w:val="center"/>
              <w:rPr>
                <w:rFonts w:ascii="Bookman Old Style" w:hAnsi="Bookman Old Style"/>
                <w:sz w:val="24"/>
                <w:szCs w:val="24"/>
              </w:rPr>
            </w:pPr>
            <w:r w:rsidRPr="00C562C1">
              <w:rPr>
                <w:rFonts w:ascii="Bookman Old Style" w:hAnsi="Bookman Old Style"/>
                <w:sz w:val="24"/>
                <w:szCs w:val="24"/>
              </w:rPr>
              <w:t>Bagian Kedua</w:t>
            </w:r>
          </w:p>
        </w:tc>
        <w:tc>
          <w:tcPr>
            <w:tcW w:w="1123" w:type="pct"/>
          </w:tcPr>
          <w:p w14:paraId="468E86E4"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1A7B7B"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FC52BF"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78FD19" w14:textId="2AFF3212" w:rsidTr="002D0AA9">
        <w:trPr>
          <w:jc w:val="center"/>
        </w:trPr>
        <w:tc>
          <w:tcPr>
            <w:tcW w:w="1633" w:type="pct"/>
            <w:shd w:val="clear" w:color="auto" w:fill="auto"/>
          </w:tcPr>
          <w:p w14:paraId="6579D8A4" w14:textId="2EBF80A8" w:rsidR="002D0AA9" w:rsidRPr="00C562C1" w:rsidRDefault="002D0AA9" w:rsidP="00D6154F">
            <w:pPr>
              <w:spacing w:after="0" w:line="360" w:lineRule="auto"/>
              <w:jc w:val="center"/>
              <w:rPr>
                <w:rFonts w:ascii="Bookman Old Style" w:hAnsi="Bookman Old Style"/>
                <w:sz w:val="24"/>
                <w:szCs w:val="24"/>
              </w:rPr>
            </w:pPr>
            <w:r w:rsidRPr="00C562C1">
              <w:rPr>
                <w:rFonts w:ascii="Bookman Old Style" w:hAnsi="Bookman Old Style"/>
                <w:sz w:val="24"/>
                <w:szCs w:val="24"/>
              </w:rPr>
              <w:t>Pendiri dan Mitra Pendiri</w:t>
            </w:r>
          </w:p>
        </w:tc>
        <w:tc>
          <w:tcPr>
            <w:tcW w:w="1123" w:type="pct"/>
          </w:tcPr>
          <w:p w14:paraId="0D54EB0F"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CD8C9A"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30975C"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45BB15" w14:textId="322B6E74" w:rsidTr="002D0AA9">
        <w:trPr>
          <w:jc w:val="center"/>
        </w:trPr>
        <w:tc>
          <w:tcPr>
            <w:tcW w:w="1633" w:type="pct"/>
            <w:shd w:val="clear" w:color="auto" w:fill="auto"/>
          </w:tcPr>
          <w:p w14:paraId="12DB9091" w14:textId="37679CC4" w:rsidR="002D0AA9" w:rsidRPr="00C562C1" w:rsidRDefault="002D0AA9" w:rsidP="00D6154F">
            <w:pPr>
              <w:spacing w:after="0" w:line="360" w:lineRule="auto"/>
              <w:jc w:val="center"/>
              <w:rPr>
                <w:rFonts w:ascii="Bookman Old Style" w:hAnsi="Bookman Old Style"/>
                <w:sz w:val="24"/>
                <w:szCs w:val="24"/>
              </w:rPr>
            </w:pPr>
            <w:r w:rsidRPr="00C562C1">
              <w:rPr>
                <w:rFonts w:ascii="Bookman Old Style" w:hAnsi="Bookman Old Style"/>
                <w:sz w:val="24"/>
                <w:szCs w:val="24"/>
              </w:rPr>
              <w:t>Pasal 41</w:t>
            </w:r>
          </w:p>
        </w:tc>
        <w:tc>
          <w:tcPr>
            <w:tcW w:w="1123" w:type="pct"/>
          </w:tcPr>
          <w:p w14:paraId="23C75904"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107F95"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391D4D" w14:textId="77777777" w:rsidR="002D0AA9" w:rsidRPr="00C562C1" w:rsidRDefault="002D0AA9" w:rsidP="00D6154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CBAEFA" w14:textId="7525DF8C" w:rsidTr="002D0AA9">
        <w:trPr>
          <w:jc w:val="center"/>
        </w:trPr>
        <w:tc>
          <w:tcPr>
            <w:tcW w:w="1633" w:type="pct"/>
            <w:shd w:val="clear" w:color="auto" w:fill="auto"/>
          </w:tcPr>
          <w:p w14:paraId="6A26D524" w14:textId="72705515"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Pendiri bertanggung jawab penuh atas penyelenggaraan Dana Pensiun. </w:t>
            </w:r>
          </w:p>
        </w:tc>
        <w:tc>
          <w:tcPr>
            <w:tcW w:w="1123" w:type="pct"/>
          </w:tcPr>
          <w:p w14:paraId="16331A5B" w14:textId="0F846F14"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Dana Pensiun terselenggara karena Pendiri menetapkan PDP yang selanjutnya disahkan oleh Otoritas Jasa Keuangan. Oleh karena itu, Pendiri bertanggung jawab penuh atas penyelenggaraan Dana Pensiun sampai Dana Pensiun dibubarkan.</w:t>
            </w:r>
          </w:p>
        </w:tc>
        <w:tc>
          <w:tcPr>
            <w:tcW w:w="1122" w:type="pct"/>
          </w:tcPr>
          <w:p w14:paraId="7E6DC733"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48FDF020"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2563BF7C" w14:textId="50F1D59D" w:rsidTr="002D0AA9">
        <w:trPr>
          <w:jc w:val="center"/>
        </w:trPr>
        <w:tc>
          <w:tcPr>
            <w:tcW w:w="1633" w:type="pct"/>
            <w:shd w:val="clear" w:color="auto" w:fill="auto"/>
          </w:tcPr>
          <w:p w14:paraId="1704920D" w14:textId="5A7D00FC"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dan Dewan Pengawas ditunjuk oleh dan bertanggung jawab penuh kepada Pendiri.</w:t>
            </w:r>
          </w:p>
        </w:tc>
        <w:tc>
          <w:tcPr>
            <w:tcW w:w="1123" w:type="pct"/>
          </w:tcPr>
          <w:p w14:paraId="6D34E581" w14:textId="0EC6DCC5"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8708976"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689CC7A4"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1F58ED9D" w14:textId="61A3D616" w:rsidTr="002D0AA9">
        <w:trPr>
          <w:jc w:val="center"/>
        </w:trPr>
        <w:tc>
          <w:tcPr>
            <w:tcW w:w="1633" w:type="pct"/>
            <w:shd w:val="clear" w:color="auto" w:fill="auto"/>
          </w:tcPr>
          <w:p w14:paraId="7EB5CBD0" w14:textId="089BB538"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rangka pengelolaan Dana Pensiun, pendiri DPLK harus menunjuk Pengurus.</w:t>
            </w:r>
          </w:p>
        </w:tc>
        <w:tc>
          <w:tcPr>
            <w:tcW w:w="1123" w:type="pct"/>
          </w:tcPr>
          <w:p w14:paraId="67C8DA25" w14:textId="7E101B00"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86BDBE3"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6558FF54"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72AA2C7A" w14:textId="22482497" w:rsidTr="002D0AA9">
        <w:trPr>
          <w:jc w:val="center"/>
        </w:trPr>
        <w:tc>
          <w:tcPr>
            <w:tcW w:w="1633" w:type="pct"/>
            <w:shd w:val="clear" w:color="auto" w:fill="auto"/>
          </w:tcPr>
          <w:p w14:paraId="31A06E09" w14:textId="5883C783"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Penunjukan Pengurus sebagaimana dimaksud pada ayat (2) dan penggantinya harus dilaporkan kepada Otoritas Jasa Keuangan paling lambat 30 (tiga puluh) hari kerja sebelum berlakunya penunjukan atau penggantian dimaksud.</w:t>
            </w:r>
          </w:p>
        </w:tc>
        <w:tc>
          <w:tcPr>
            <w:tcW w:w="1123" w:type="pct"/>
          </w:tcPr>
          <w:p w14:paraId="1D151585" w14:textId="00754EBB"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F82DCC3"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44B07DFC"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180D1D04" w14:textId="41DE112D" w:rsidTr="002D0AA9">
        <w:trPr>
          <w:jc w:val="center"/>
        </w:trPr>
        <w:tc>
          <w:tcPr>
            <w:tcW w:w="1633" w:type="pct"/>
            <w:shd w:val="clear" w:color="auto" w:fill="auto"/>
          </w:tcPr>
          <w:p w14:paraId="05794307" w14:textId="5289BFD6"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dapat memberhentikan dan mengubah susunan Pengurus dan Dewan Pengawas.</w:t>
            </w:r>
          </w:p>
        </w:tc>
        <w:tc>
          <w:tcPr>
            <w:tcW w:w="1123" w:type="pct"/>
          </w:tcPr>
          <w:p w14:paraId="633BA667" w14:textId="2F5A01A0"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66B8934"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7F45C303"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1DD6680E" w14:textId="325737DC" w:rsidTr="002D0AA9">
        <w:trPr>
          <w:jc w:val="center"/>
        </w:trPr>
        <w:tc>
          <w:tcPr>
            <w:tcW w:w="1633" w:type="pct"/>
            <w:shd w:val="clear" w:color="auto" w:fill="auto"/>
          </w:tcPr>
          <w:p w14:paraId="4A1EE224" w14:textId="09914704"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dan Mitra Pendiri wajib mendukung penerapan Tata Kelola Dana Pensiun pada Dana Pensiun.</w:t>
            </w:r>
          </w:p>
        </w:tc>
        <w:tc>
          <w:tcPr>
            <w:tcW w:w="1123" w:type="pct"/>
          </w:tcPr>
          <w:p w14:paraId="6F860136" w14:textId="77777777" w:rsidR="002D0AA9" w:rsidRPr="00C562C1" w:rsidRDefault="002D0AA9" w:rsidP="00074BC6">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Salah satu contoh bentuk dukungan Pendiri DPPK atas penerapan Tata Kelola Dana Pensiun adalah dalam melakukan evaluasi atas kinerja Pengurus DPPK dan Dewan Pengawas, salah satu aspek yang dinilai adalah penerapan Tata Kelola Dana Pensiun. </w:t>
            </w:r>
          </w:p>
          <w:p w14:paraId="762BDE69" w14:textId="02E9628B"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Salah satu contoh bentuk dukungan Pendiri DPLK atas penerapan Tata Kelola Dana Pensiun adalah menyediakan kebutuhan DPLK untuk menerapkan Tata Kelola Dana Pensiun.</w:t>
            </w:r>
          </w:p>
        </w:tc>
        <w:tc>
          <w:tcPr>
            <w:tcW w:w="1122" w:type="pct"/>
          </w:tcPr>
          <w:p w14:paraId="653B37A2" w14:textId="77777777" w:rsidR="002D0AA9" w:rsidRPr="00C562C1" w:rsidRDefault="002D0AA9" w:rsidP="00074BC6">
            <w:pPr>
              <w:spacing w:after="0" w:line="360" w:lineRule="auto"/>
              <w:jc w:val="both"/>
              <w:rPr>
                <w:rFonts w:ascii="Bookman Old Style" w:hAnsi="Bookman Old Style"/>
                <w:sz w:val="24"/>
                <w:szCs w:val="24"/>
              </w:rPr>
            </w:pPr>
          </w:p>
        </w:tc>
        <w:tc>
          <w:tcPr>
            <w:tcW w:w="1122" w:type="pct"/>
          </w:tcPr>
          <w:p w14:paraId="5706D0CE" w14:textId="77777777" w:rsidR="002D0AA9" w:rsidRPr="00C562C1" w:rsidRDefault="002D0AA9" w:rsidP="00074BC6">
            <w:pPr>
              <w:spacing w:after="0" w:line="360" w:lineRule="auto"/>
              <w:jc w:val="both"/>
              <w:rPr>
                <w:rFonts w:ascii="Bookman Old Style" w:hAnsi="Bookman Old Style"/>
                <w:sz w:val="24"/>
                <w:szCs w:val="24"/>
              </w:rPr>
            </w:pPr>
          </w:p>
        </w:tc>
      </w:tr>
      <w:tr w:rsidR="00C562C1" w:rsidRPr="00C562C1" w14:paraId="74AA6A4C" w14:textId="3B855F87" w:rsidTr="002D0AA9">
        <w:trPr>
          <w:jc w:val="center"/>
        </w:trPr>
        <w:tc>
          <w:tcPr>
            <w:tcW w:w="1633" w:type="pct"/>
            <w:shd w:val="clear" w:color="auto" w:fill="auto"/>
          </w:tcPr>
          <w:p w14:paraId="4562A6EB" w14:textId="255E28DD"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dan Mitra Pendiri wajib melaksanakan tugas dan tanggung jawab masing-masing sebagaimana diatur dalam PDP dan ketentuan peraturan perundang-undangan di bidang Dana Pensiun.</w:t>
            </w:r>
          </w:p>
        </w:tc>
        <w:tc>
          <w:tcPr>
            <w:tcW w:w="1123" w:type="pct"/>
          </w:tcPr>
          <w:p w14:paraId="04E10390" w14:textId="4E760D97"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903E9E0"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06AE9F14"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0FE3643E" w14:textId="74197E5B" w:rsidTr="002D0AA9">
        <w:trPr>
          <w:jc w:val="center"/>
        </w:trPr>
        <w:tc>
          <w:tcPr>
            <w:tcW w:w="1633" w:type="pct"/>
            <w:shd w:val="clear" w:color="auto" w:fill="auto"/>
          </w:tcPr>
          <w:p w14:paraId="48BCD926" w14:textId="285279E8" w:rsidR="002D0AA9" w:rsidRPr="00C562C1" w:rsidRDefault="002D0AA9" w:rsidP="00074BC6">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dan Mitra Pendiri wajib menindaklanjuti temuan audit dan rekomendasi dari satuan kerja yang melakukan fungsi audit internal Dana Pensiun, fungsi audit eksternal Dana Pensiun, dan/atau hasil pengawasan Otoritas Jasa Keuangan.</w:t>
            </w:r>
          </w:p>
        </w:tc>
        <w:tc>
          <w:tcPr>
            <w:tcW w:w="1123" w:type="pct"/>
          </w:tcPr>
          <w:p w14:paraId="3BF1B53D" w14:textId="21F4424F" w:rsidR="002D0AA9" w:rsidRPr="00C562C1" w:rsidRDefault="002D0AA9" w:rsidP="00074BC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BDF8BAE"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c>
          <w:tcPr>
            <w:tcW w:w="1122" w:type="pct"/>
          </w:tcPr>
          <w:p w14:paraId="11115CD3" w14:textId="77777777" w:rsidR="002D0AA9" w:rsidRPr="00C562C1" w:rsidRDefault="002D0AA9" w:rsidP="00074BC6">
            <w:pPr>
              <w:tabs>
                <w:tab w:val="left" w:pos="2552"/>
              </w:tabs>
              <w:spacing w:after="0" w:line="360" w:lineRule="auto"/>
              <w:jc w:val="both"/>
              <w:rPr>
                <w:rFonts w:ascii="Bookman Old Style" w:hAnsi="Bookman Old Style"/>
                <w:sz w:val="24"/>
                <w:szCs w:val="24"/>
              </w:rPr>
            </w:pPr>
          </w:p>
        </w:tc>
      </w:tr>
      <w:tr w:rsidR="00C562C1" w:rsidRPr="00C562C1" w14:paraId="2F041A2E" w14:textId="6222D68E" w:rsidTr="002D0AA9">
        <w:trPr>
          <w:jc w:val="center"/>
        </w:trPr>
        <w:tc>
          <w:tcPr>
            <w:tcW w:w="1633" w:type="pct"/>
            <w:shd w:val="clear" w:color="auto" w:fill="auto"/>
          </w:tcPr>
          <w:p w14:paraId="21896568" w14:textId="7F1B8807" w:rsidR="002D0AA9" w:rsidRPr="00C562C1" w:rsidRDefault="002D0AA9" w:rsidP="00E3326A">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Dana Pensiun yang menyelenggarakan Program Pensiun berdasarkan Prinsip Syariah wajib menunjuk Dewan Pengawas Syariah atas rekomendasi lembaga yang memiliki kewenangan dalam penetapan fatwa di bidang syariah.</w:t>
            </w:r>
          </w:p>
        </w:tc>
        <w:tc>
          <w:tcPr>
            <w:tcW w:w="1123" w:type="pct"/>
          </w:tcPr>
          <w:p w14:paraId="44964FA1" w14:textId="68ACF023"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06461D2"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c>
          <w:tcPr>
            <w:tcW w:w="1122" w:type="pct"/>
          </w:tcPr>
          <w:p w14:paraId="6D8DDF7F"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r>
      <w:tr w:rsidR="00C562C1" w:rsidRPr="00C562C1" w14:paraId="3220FA1E" w14:textId="76C40A23" w:rsidTr="002D0AA9">
        <w:trPr>
          <w:jc w:val="center"/>
        </w:trPr>
        <w:tc>
          <w:tcPr>
            <w:tcW w:w="1633" w:type="pct"/>
            <w:shd w:val="clear" w:color="auto" w:fill="auto"/>
          </w:tcPr>
          <w:p w14:paraId="4B6D108E" w14:textId="5E3E7113" w:rsidR="002D0AA9" w:rsidRPr="00C562C1" w:rsidRDefault="002D0AA9" w:rsidP="00E3326A">
            <w:pPr>
              <w:pStyle w:val="ListParagraph"/>
              <w:numPr>
                <w:ilvl w:val="0"/>
                <w:numId w:val="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dapat memberhentikan dan mengubah susunan Dewan Pengawas Syariah.</w:t>
            </w:r>
          </w:p>
        </w:tc>
        <w:tc>
          <w:tcPr>
            <w:tcW w:w="1123" w:type="pct"/>
          </w:tcPr>
          <w:p w14:paraId="36D32E82" w14:textId="4D855C7C"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2FF0D9F"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c>
          <w:tcPr>
            <w:tcW w:w="1122" w:type="pct"/>
          </w:tcPr>
          <w:p w14:paraId="59C5DC6C"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r>
      <w:tr w:rsidR="00C562C1" w:rsidRPr="00C562C1" w14:paraId="3D2A8FC6" w14:textId="16A5F0E1" w:rsidTr="002D0AA9">
        <w:trPr>
          <w:jc w:val="center"/>
        </w:trPr>
        <w:tc>
          <w:tcPr>
            <w:tcW w:w="1633" w:type="pct"/>
            <w:shd w:val="clear" w:color="auto" w:fill="auto"/>
          </w:tcPr>
          <w:p w14:paraId="36282545" w14:textId="77777777" w:rsidR="002D0AA9" w:rsidRPr="00C562C1" w:rsidRDefault="002D0AA9" w:rsidP="00E3326A">
            <w:pPr>
              <w:spacing w:after="0" w:line="360" w:lineRule="auto"/>
              <w:jc w:val="both"/>
              <w:rPr>
                <w:rFonts w:ascii="Bookman Old Style" w:hAnsi="Bookman Old Style"/>
                <w:sz w:val="24"/>
                <w:szCs w:val="24"/>
              </w:rPr>
            </w:pPr>
          </w:p>
        </w:tc>
        <w:tc>
          <w:tcPr>
            <w:tcW w:w="1123" w:type="pct"/>
          </w:tcPr>
          <w:p w14:paraId="097EF95C"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B0A912"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16B2D0"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B5DDA7D" w14:textId="3CD6D5EA" w:rsidTr="002D0AA9">
        <w:trPr>
          <w:jc w:val="center"/>
        </w:trPr>
        <w:tc>
          <w:tcPr>
            <w:tcW w:w="1633" w:type="pct"/>
            <w:shd w:val="clear" w:color="auto" w:fill="auto"/>
          </w:tcPr>
          <w:p w14:paraId="24DA7240" w14:textId="3B8F9711"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Bagian Ketiga</w:t>
            </w:r>
          </w:p>
        </w:tc>
        <w:tc>
          <w:tcPr>
            <w:tcW w:w="1123" w:type="pct"/>
          </w:tcPr>
          <w:p w14:paraId="5C3E3068"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FA9F52"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D951B2"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EE2DAA" w14:textId="641FCB6A" w:rsidTr="002D0AA9">
        <w:trPr>
          <w:jc w:val="center"/>
        </w:trPr>
        <w:tc>
          <w:tcPr>
            <w:tcW w:w="1633" w:type="pct"/>
            <w:shd w:val="clear" w:color="auto" w:fill="auto"/>
          </w:tcPr>
          <w:p w14:paraId="2510EA03" w14:textId="5CA47C4F"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Organ Dana Pensiun</w:t>
            </w:r>
          </w:p>
        </w:tc>
        <w:tc>
          <w:tcPr>
            <w:tcW w:w="1123" w:type="pct"/>
          </w:tcPr>
          <w:p w14:paraId="5419BE37"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5E05CB"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CB92BA"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E6EF92B" w14:textId="46C8AEA7" w:rsidTr="002D0AA9">
        <w:trPr>
          <w:jc w:val="center"/>
        </w:trPr>
        <w:tc>
          <w:tcPr>
            <w:tcW w:w="1633" w:type="pct"/>
            <w:shd w:val="clear" w:color="auto" w:fill="auto"/>
          </w:tcPr>
          <w:p w14:paraId="6A4D9C38" w14:textId="77777777" w:rsidR="002D0AA9" w:rsidRPr="00C562C1" w:rsidRDefault="002D0AA9" w:rsidP="00E3326A">
            <w:pPr>
              <w:spacing w:after="0" w:line="360" w:lineRule="auto"/>
              <w:jc w:val="center"/>
              <w:rPr>
                <w:rFonts w:ascii="Bookman Old Style" w:hAnsi="Bookman Old Style"/>
                <w:sz w:val="24"/>
                <w:szCs w:val="24"/>
              </w:rPr>
            </w:pPr>
          </w:p>
        </w:tc>
        <w:tc>
          <w:tcPr>
            <w:tcW w:w="1123" w:type="pct"/>
          </w:tcPr>
          <w:p w14:paraId="619E91B9"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0959BD"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E128A4"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43B3DF5" w14:textId="27E0EB9A" w:rsidTr="002D0AA9">
        <w:trPr>
          <w:jc w:val="center"/>
        </w:trPr>
        <w:tc>
          <w:tcPr>
            <w:tcW w:w="1633" w:type="pct"/>
            <w:shd w:val="clear" w:color="auto" w:fill="auto"/>
          </w:tcPr>
          <w:p w14:paraId="0A93D411" w14:textId="5209BC57"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Paragraf 1</w:t>
            </w:r>
          </w:p>
        </w:tc>
        <w:tc>
          <w:tcPr>
            <w:tcW w:w="1123" w:type="pct"/>
          </w:tcPr>
          <w:p w14:paraId="665E44AE"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A5A648"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BB4C7B"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00864E" w14:textId="7E720D35" w:rsidTr="002D0AA9">
        <w:trPr>
          <w:jc w:val="center"/>
        </w:trPr>
        <w:tc>
          <w:tcPr>
            <w:tcW w:w="1633" w:type="pct"/>
            <w:shd w:val="clear" w:color="auto" w:fill="auto"/>
          </w:tcPr>
          <w:p w14:paraId="4FC4B92B" w14:textId="1D1D36B2"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Pengurus</w:t>
            </w:r>
          </w:p>
        </w:tc>
        <w:tc>
          <w:tcPr>
            <w:tcW w:w="1123" w:type="pct"/>
          </w:tcPr>
          <w:p w14:paraId="78F64393"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7336FE"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719446"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8ECAFE" w14:textId="38524288" w:rsidTr="002D0AA9">
        <w:trPr>
          <w:jc w:val="center"/>
        </w:trPr>
        <w:tc>
          <w:tcPr>
            <w:tcW w:w="1633" w:type="pct"/>
            <w:shd w:val="clear" w:color="auto" w:fill="auto"/>
          </w:tcPr>
          <w:p w14:paraId="342D3674" w14:textId="450E0571"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Pasal 42</w:t>
            </w:r>
          </w:p>
        </w:tc>
        <w:tc>
          <w:tcPr>
            <w:tcW w:w="1123" w:type="pct"/>
          </w:tcPr>
          <w:p w14:paraId="6DA849D9" w14:textId="4299944F"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118FAD2"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c>
          <w:tcPr>
            <w:tcW w:w="1122" w:type="pct"/>
          </w:tcPr>
          <w:p w14:paraId="46CF340C"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r>
      <w:tr w:rsidR="00C562C1" w:rsidRPr="00C562C1" w14:paraId="4C2E47D1" w14:textId="160C85A1" w:rsidTr="002D0AA9">
        <w:trPr>
          <w:jc w:val="center"/>
        </w:trPr>
        <w:tc>
          <w:tcPr>
            <w:tcW w:w="1633" w:type="pct"/>
            <w:shd w:val="clear" w:color="auto" w:fill="auto"/>
          </w:tcPr>
          <w:p w14:paraId="120E5DB9" w14:textId="056B2E28" w:rsidR="002D0AA9" w:rsidRPr="00C562C1" w:rsidRDefault="002D0AA9" w:rsidP="00E3326A">
            <w:pPr>
              <w:spacing w:after="0" w:line="360" w:lineRule="auto"/>
              <w:jc w:val="both"/>
              <w:rPr>
                <w:rFonts w:ascii="Bookman Old Style" w:hAnsi="Bookman Old Style"/>
                <w:sz w:val="24"/>
                <w:szCs w:val="24"/>
              </w:rPr>
            </w:pPr>
            <w:r w:rsidRPr="00C562C1">
              <w:rPr>
                <w:rFonts w:ascii="Bookman Old Style" w:hAnsi="Bookman Old Style"/>
                <w:sz w:val="24"/>
                <w:szCs w:val="24"/>
              </w:rPr>
              <w:t>Orang yang ditunjuk sebagai Pengurus wajib memenuhi persyaratan sebagai berikut:</w:t>
            </w:r>
          </w:p>
        </w:tc>
        <w:tc>
          <w:tcPr>
            <w:tcW w:w="1123" w:type="pct"/>
          </w:tcPr>
          <w:p w14:paraId="09FCF15D"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282C7F"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6F4016"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DFFFD0" w14:textId="3BFA7A96" w:rsidTr="002D0AA9">
        <w:trPr>
          <w:jc w:val="center"/>
        </w:trPr>
        <w:tc>
          <w:tcPr>
            <w:tcW w:w="1633" w:type="pct"/>
            <w:shd w:val="clear" w:color="auto" w:fill="auto"/>
          </w:tcPr>
          <w:p w14:paraId="2685ECF3" w14:textId="7BD65D24" w:rsidR="002D0AA9" w:rsidRPr="00C562C1" w:rsidRDefault="002D0AA9" w:rsidP="00E3326A">
            <w:pPr>
              <w:pStyle w:val="ListParagraph"/>
              <w:numPr>
                <w:ilvl w:val="0"/>
                <w:numId w:val="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warga negara Republik Indonesia;</w:t>
            </w:r>
          </w:p>
        </w:tc>
        <w:tc>
          <w:tcPr>
            <w:tcW w:w="1123" w:type="pct"/>
          </w:tcPr>
          <w:p w14:paraId="4BE6D2BC"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D4333C"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3DAA3B"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3132305" w14:textId="3FB855D3" w:rsidTr="002D0AA9">
        <w:trPr>
          <w:jc w:val="center"/>
        </w:trPr>
        <w:tc>
          <w:tcPr>
            <w:tcW w:w="1633" w:type="pct"/>
            <w:shd w:val="clear" w:color="auto" w:fill="auto"/>
          </w:tcPr>
          <w:p w14:paraId="7E65D116" w14:textId="69C01926" w:rsidR="002D0AA9" w:rsidRPr="00C562C1" w:rsidRDefault="002D0AA9" w:rsidP="00E3326A">
            <w:pPr>
              <w:pStyle w:val="ListParagraph"/>
              <w:numPr>
                <w:ilvl w:val="0"/>
                <w:numId w:val="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memiliki akhlak dan moral yang baik;</w:t>
            </w:r>
          </w:p>
        </w:tc>
        <w:tc>
          <w:tcPr>
            <w:tcW w:w="1123" w:type="pct"/>
          </w:tcPr>
          <w:p w14:paraId="426F3A5D"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A730EF"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C168EE"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0CCF5E" w14:textId="1FE32DCE" w:rsidTr="002D0AA9">
        <w:trPr>
          <w:jc w:val="center"/>
        </w:trPr>
        <w:tc>
          <w:tcPr>
            <w:tcW w:w="1633" w:type="pct"/>
            <w:shd w:val="clear" w:color="auto" w:fill="auto"/>
          </w:tcPr>
          <w:p w14:paraId="30332B31" w14:textId="0991B660" w:rsidR="002D0AA9" w:rsidRPr="00C562C1" w:rsidRDefault="002D0AA9" w:rsidP="00E3326A">
            <w:pPr>
              <w:pStyle w:val="ListParagraph"/>
              <w:numPr>
                <w:ilvl w:val="0"/>
                <w:numId w:val="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tidak pernah melakukan tindakan tercela di industri Dana Pensiun atau jasa keuangan lainnya;</w:t>
            </w:r>
          </w:p>
        </w:tc>
        <w:tc>
          <w:tcPr>
            <w:tcW w:w="1123" w:type="pct"/>
          </w:tcPr>
          <w:p w14:paraId="7D323FE5"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E53590"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610C47"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9C697F" w14:textId="4B20F4D5" w:rsidTr="002D0AA9">
        <w:trPr>
          <w:jc w:val="center"/>
        </w:trPr>
        <w:tc>
          <w:tcPr>
            <w:tcW w:w="1633" w:type="pct"/>
            <w:shd w:val="clear" w:color="auto" w:fill="auto"/>
          </w:tcPr>
          <w:p w14:paraId="247C1773" w14:textId="360E461C" w:rsidR="002D0AA9" w:rsidRPr="00C562C1" w:rsidRDefault="002D0AA9" w:rsidP="00E3326A">
            <w:pPr>
              <w:pStyle w:val="ListParagraph"/>
              <w:numPr>
                <w:ilvl w:val="0"/>
                <w:numId w:val="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tidak pernah dihukum karena terbukti melakukan tindak pidana kejahatan yang dijatuhi sanksi pidana penjara 5 (lima) tahun atau lebih dan/atau tindak pidana di bidang Dana Pensiun atau jasa keuangan lainnya; dan</w:t>
            </w:r>
          </w:p>
        </w:tc>
        <w:tc>
          <w:tcPr>
            <w:tcW w:w="1123" w:type="pct"/>
          </w:tcPr>
          <w:p w14:paraId="653DAFF9"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0198ED"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5D5E94"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E8E5351" w14:textId="7B022D60" w:rsidTr="002D0AA9">
        <w:trPr>
          <w:jc w:val="center"/>
        </w:trPr>
        <w:tc>
          <w:tcPr>
            <w:tcW w:w="1633" w:type="pct"/>
            <w:shd w:val="clear" w:color="auto" w:fill="auto"/>
          </w:tcPr>
          <w:p w14:paraId="56881B5B" w14:textId="5CA473B7" w:rsidR="002D0AA9" w:rsidRPr="00C562C1" w:rsidRDefault="002D0AA9" w:rsidP="00E3326A">
            <w:pPr>
              <w:pStyle w:val="ListParagraph"/>
              <w:numPr>
                <w:ilvl w:val="0"/>
                <w:numId w:val="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memiliki pengetahuan di bidang Dana Pensiun yang dibuktikan dengan sertifikasi pengetahuan di bidang Dana Pensiun.</w:t>
            </w:r>
          </w:p>
        </w:tc>
        <w:tc>
          <w:tcPr>
            <w:tcW w:w="1123" w:type="pct"/>
          </w:tcPr>
          <w:p w14:paraId="0B538E90"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FBBB14"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93C55F"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FD1902" w14:textId="49078CFA" w:rsidTr="002D0AA9">
        <w:trPr>
          <w:jc w:val="center"/>
        </w:trPr>
        <w:tc>
          <w:tcPr>
            <w:tcW w:w="1633" w:type="pct"/>
            <w:shd w:val="clear" w:color="auto" w:fill="auto"/>
          </w:tcPr>
          <w:p w14:paraId="57556B2A" w14:textId="77777777" w:rsidR="002D0AA9" w:rsidRPr="00C562C1" w:rsidRDefault="002D0AA9" w:rsidP="00E3326A">
            <w:pPr>
              <w:spacing w:after="0" w:line="360" w:lineRule="auto"/>
              <w:jc w:val="both"/>
              <w:rPr>
                <w:rFonts w:ascii="Bookman Old Style" w:hAnsi="Bookman Old Style"/>
                <w:sz w:val="24"/>
                <w:szCs w:val="24"/>
              </w:rPr>
            </w:pPr>
          </w:p>
        </w:tc>
        <w:tc>
          <w:tcPr>
            <w:tcW w:w="1123" w:type="pct"/>
          </w:tcPr>
          <w:p w14:paraId="159BE8E9"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056240"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B826E4"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E7A100" w14:textId="50B8CB06" w:rsidTr="002D0AA9">
        <w:trPr>
          <w:jc w:val="center"/>
        </w:trPr>
        <w:tc>
          <w:tcPr>
            <w:tcW w:w="1633" w:type="pct"/>
            <w:shd w:val="clear" w:color="auto" w:fill="auto"/>
          </w:tcPr>
          <w:p w14:paraId="42B500AC" w14:textId="2EBC9761"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Pasal 43</w:t>
            </w:r>
          </w:p>
        </w:tc>
        <w:tc>
          <w:tcPr>
            <w:tcW w:w="1123" w:type="pct"/>
          </w:tcPr>
          <w:p w14:paraId="352174D7" w14:textId="18DB7DFB"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68F1133"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c>
          <w:tcPr>
            <w:tcW w:w="1122" w:type="pct"/>
          </w:tcPr>
          <w:p w14:paraId="5C5188FC" w14:textId="77777777" w:rsidR="002D0AA9" w:rsidRPr="00C562C1" w:rsidRDefault="002D0AA9" w:rsidP="00E3326A">
            <w:pPr>
              <w:tabs>
                <w:tab w:val="left" w:pos="2552"/>
              </w:tabs>
              <w:spacing w:after="0" w:line="360" w:lineRule="auto"/>
              <w:jc w:val="both"/>
              <w:rPr>
                <w:rFonts w:ascii="Bookman Old Style" w:hAnsi="Bookman Old Style"/>
                <w:sz w:val="24"/>
                <w:szCs w:val="24"/>
              </w:rPr>
            </w:pPr>
          </w:p>
        </w:tc>
      </w:tr>
      <w:tr w:rsidR="00C562C1" w:rsidRPr="00C562C1" w14:paraId="01E7E65C" w14:textId="3F01034A" w:rsidTr="002D0AA9">
        <w:trPr>
          <w:jc w:val="center"/>
        </w:trPr>
        <w:tc>
          <w:tcPr>
            <w:tcW w:w="1633" w:type="pct"/>
            <w:shd w:val="clear" w:color="auto" w:fill="auto"/>
          </w:tcPr>
          <w:p w14:paraId="351857AA" w14:textId="03B23F44" w:rsidR="002D0AA9" w:rsidRPr="00C562C1" w:rsidRDefault="002D0AA9" w:rsidP="00E3326A">
            <w:pPr>
              <w:pStyle w:val="ListParagraph"/>
              <w:numPr>
                <w:ilvl w:val="0"/>
                <w:numId w:val="6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Selain persyaratan sebagaimana dimaksud dalam Pasal 42 ayat (1), orang yang ditunjuk sebagai Pengurus wajib lulus penilaian kemampuan dan kepatutan.</w:t>
            </w:r>
          </w:p>
        </w:tc>
        <w:tc>
          <w:tcPr>
            <w:tcW w:w="1123" w:type="pct"/>
          </w:tcPr>
          <w:p w14:paraId="22266944"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5392AA"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E7FC43"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EFB5809" w14:textId="72C549AA" w:rsidTr="002D0AA9">
        <w:trPr>
          <w:jc w:val="center"/>
        </w:trPr>
        <w:tc>
          <w:tcPr>
            <w:tcW w:w="1633" w:type="pct"/>
            <w:shd w:val="clear" w:color="auto" w:fill="auto"/>
          </w:tcPr>
          <w:p w14:paraId="387D037B" w14:textId="422BF54C" w:rsidR="002D0AA9" w:rsidRPr="00C562C1" w:rsidRDefault="002D0AA9" w:rsidP="00E3326A">
            <w:pPr>
              <w:pStyle w:val="ListParagraph"/>
              <w:numPr>
                <w:ilvl w:val="0"/>
                <w:numId w:val="6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Penilaian kemampuan dan kepatutan sebagaimana dimaksud pada ayat (1) mengacu pada Peraturan Otoritas Jasa Keuangan mengenai penilaian kemampuan dan kepatutan bagi pihak utama lembaga jasa keuangan.</w:t>
            </w:r>
          </w:p>
        </w:tc>
        <w:tc>
          <w:tcPr>
            <w:tcW w:w="1123" w:type="pct"/>
          </w:tcPr>
          <w:p w14:paraId="60399E36"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5CCFB3"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A7E8DC"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1A39651" w14:textId="659CFB30" w:rsidTr="002D0AA9">
        <w:trPr>
          <w:jc w:val="center"/>
        </w:trPr>
        <w:tc>
          <w:tcPr>
            <w:tcW w:w="1633" w:type="pct"/>
            <w:shd w:val="clear" w:color="auto" w:fill="auto"/>
          </w:tcPr>
          <w:p w14:paraId="7B6D0D49" w14:textId="77777777" w:rsidR="002D0AA9" w:rsidRPr="00C562C1" w:rsidRDefault="002D0AA9" w:rsidP="00E3326A">
            <w:pPr>
              <w:spacing w:after="0" w:line="360" w:lineRule="auto"/>
              <w:jc w:val="both"/>
              <w:rPr>
                <w:rFonts w:ascii="Bookman Old Style" w:hAnsi="Bookman Old Style"/>
                <w:sz w:val="24"/>
                <w:szCs w:val="24"/>
              </w:rPr>
            </w:pPr>
          </w:p>
        </w:tc>
        <w:tc>
          <w:tcPr>
            <w:tcW w:w="1123" w:type="pct"/>
          </w:tcPr>
          <w:p w14:paraId="07688969"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6409BF"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5D5447"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06C4272" w14:textId="6176FA96" w:rsidTr="002D0AA9">
        <w:trPr>
          <w:jc w:val="center"/>
        </w:trPr>
        <w:tc>
          <w:tcPr>
            <w:tcW w:w="1633" w:type="pct"/>
            <w:shd w:val="clear" w:color="auto" w:fill="auto"/>
          </w:tcPr>
          <w:p w14:paraId="1BCA7160" w14:textId="26C9D86C" w:rsidR="002D0AA9" w:rsidRPr="00C562C1" w:rsidRDefault="002D0AA9" w:rsidP="00E3326A">
            <w:pPr>
              <w:spacing w:after="0" w:line="360" w:lineRule="auto"/>
              <w:jc w:val="center"/>
              <w:rPr>
                <w:rFonts w:ascii="Bookman Old Style" w:hAnsi="Bookman Old Style"/>
                <w:sz w:val="24"/>
                <w:szCs w:val="24"/>
              </w:rPr>
            </w:pPr>
            <w:r w:rsidRPr="00C562C1">
              <w:rPr>
                <w:rFonts w:ascii="Bookman Old Style" w:hAnsi="Bookman Old Style"/>
                <w:sz w:val="24"/>
                <w:szCs w:val="24"/>
              </w:rPr>
              <w:t>Pasal 44</w:t>
            </w:r>
          </w:p>
        </w:tc>
        <w:tc>
          <w:tcPr>
            <w:tcW w:w="1123" w:type="pct"/>
          </w:tcPr>
          <w:p w14:paraId="6364DB56"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2D4130"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7841AE" w14:textId="77777777" w:rsidR="002D0AA9" w:rsidRPr="00C562C1" w:rsidRDefault="002D0AA9" w:rsidP="00E3326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21692A" w14:textId="1C7C8D59" w:rsidTr="002D0AA9">
        <w:trPr>
          <w:jc w:val="center"/>
        </w:trPr>
        <w:tc>
          <w:tcPr>
            <w:tcW w:w="1633" w:type="pct"/>
            <w:shd w:val="clear" w:color="auto" w:fill="auto"/>
          </w:tcPr>
          <w:p w14:paraId="143DEFB3" w14:textId="298C5D3F" w:rsidR="002D0AA9" w:rsidRPr="00C562C1" w:rsidRDefault="002D0AA9" w:rsidP="00430EE7">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memiliki paling sedikit 2 (dua) orang anggota Pengurus yang salah satunya ditunjuk sebagai ketua.</w:t>
            </w:r>
          </w:p>
        </w:tc>
        <w:tc>
          <w:tcPr>
            <w:tcW w:w="1123" w:type="pct"/>
          </w:tcPr>
          <w:p w14:paraId="2BF1A0CF" w14:textId="6AD120E4" w:rsidR="002D0AA9" w:rsidRPr="00C562C1" w:rsidRDefault="002D0AA9" w:rsidP="00430EE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E730C68"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c>
          <w:tcPr>
            <w:tcW w:w="1122" w:type="pct"/>
          </w:tcPr>
          <w:p w14:paraId="714760B4"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r>
      <w:tr w:rsidR="00C562C1" w:rsidRPr="00C562C1" w14:paraId="01D38350" w14:textId="5A55BD45" w:rsidTr="002D0AA9">
        <w:trPr>
          <w:jc w:val="center"/>
        </w:trPr>
        <w:tc>
          <w:tcPr>
            <w:tcW w:w="1633" w:type="pct"/>
            <w:shd w:val="clear" w:color="auto" w:fill="auto"/>
          </w:tcPr>
          <w:p w14:paraId="47CC4082" w14:textId="08E20F29" w:rsidR="002D0AA9" w:rsidRPr="00C562C1" w:rsidRDefault="002D0AA9" w:rsidP="00430EE7">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ditunjuk oleh dan bertanggung jawab kepada Pendiri.</w:t>
            </w:r>
          </w:p>
        </w:tc>
        <w:tc>
          <w:tcPr>
            <w:tcW w:w="1123" w:type="pct"/>
          </w:tcPr>
          <w:p w14:paraId="3EC9ED02" w14:textId="73E7CA21" w:rsidR="002D0AA9" w:rsidRPr="00C562C1" w:rsidRDefault="002D0AA9" w:rsidP="00430EE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EC94388"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c>
          <w:tcPr>
            <w:tcW w:w="1122" w:type="pct"/>
          </w:tcPr>
          <w:p w14:paraId="264ADEDA"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r>
      <w:tr w:rsidR="00C562C1" w:rsidRPr="00C562C1" w14:paraId="6F811C22" w14:textId="2154226B" w:rsidTr="002D0AA9">
        <w:trPr>
          <w:jc w:val="center"/>
        </w:trPr>
        <w:tc>
          <w:tcPr>
            <w:tcW w:w="1633" w:type="pct"/>
            <w:shd w:val="clear" w:color="auto" w:fill="auto"/>
          </w:tcPr>
          <w:p w14:paraId="2A613D80" w14:textId="636C4021" w:rsidR="002D0AA9" w:rsidRPr="00C562C1" w:rsidRDefault="002D0AA9" w:rsidP="00430EE7">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dapat memiliki lebih dari 2 (dua) orang anggota Pengurus disesuaikan dengan kompleksitas Dana Pensiun dengan tetap memperhatikan efektivitas dalam pengambilan keputusan.</w:t>
            </w:r>
          </w:p>
        </w:tc>
        <w:tc>
          <w:tcPr>
            <w:tcW w:w="1123" w:type="pct"/>
          </w:tcPr>
          <w:p w14:paraId="133D0FF1" w14:textId="1E424535" w:rsidR="002D0AA9" w:rsidRPr="00C562C1" w:rsidRDefault="002D0AA9" w:rsidP="00430EE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63BD77A"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c>
          <w:tcPr>
            <w:tcW w:w="1122" w:type="pct"/>
          </w:tcPr>
          <w:p w14:paraId="33B938D1"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r>
      <w:tr w:rsidR="00C562C1" w:rsidRPr="00C562C1" w14:paraId="6235EE92" w14:textId="63C56A83" w:rsidTr="002D0AA9">
        <w:trPr>
          <w:jc w:val="center"/>
        </w:trPr>
        <w:tc>
          <w:tcPr>
            <w:tcW w:w="1633" w:type="pct"/>
            <w:shd w:val="clear" w:color="auto" w:fill="auto"/>
          </w:tcPr>
          <w:p w14:paraId="472143E1" w14:textId="4AE52095" w:rsidR="002D0AA9" w:rsidRPr="00C562C1" w:rsidRDefault="002D0AA9" w:rsidP="00430EE7">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Seluruh Pengurus sebagaimana dimaksud pada ayat (1) wajib berdomisili di wilayah negara Republik Indonesia.</w:t>
            </w:r>
          </w:p>
        </w:tc>
        <w:tc>
          <w:tcPr>
            <w:tcW w:w="1123" w:type="pct"/>
          </w:tcPr>
          <w:p w14:paraId="1B29CE56" w14:textId="6F65C769" w:rsidR="002D0AA9" w:rsidRPr="00C562C1" w:rsidRDefault="002D0AA9" w:rsidP="00430EE7">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2E55FE1" w14:textId="77777777" w:rsidR="002D0AA9" w:rsidRPr="00C562C1" w:rsidRDefault="002D0AA9" w:rsidP="00430EE7">
            <w:pPr>
              <w:tabs>
                <w:tab w:val="left" w:pos="2552"/>
              </w:tabs>
              <w:spacing w:after="0" w:line="360" w:lineRule="auto"/>
              <w:jc w:val="both"/>
              <w:rPr>
                <w:rFonts w:ascii="Bookman Old Style" w:hAnsi="Bookman Old Style"/>
                <w:sz w:val="24"/>
                <w:szCs w:val="24"/>
                <w:lang w:val="en-US"/>
              </w:rPr>
            </w:pPr>
          </w:p>
        </w:tc>
        <w:tc>
          <w:tcPr>
            <w:tcW w:w="1122" w:type="pct"/>
          </w:tcPr>
          <w:p w14:paraId="27941376" w14:textId="77777777" w:rsidR="002D0AA9" w:rsidRPr="00C562C1" w:rsidRDefault="002D0AA9" w:rsidP="00430EE7">
            <w:pPr>
              <w:tabs>
                <w:tab w:val="left" w:pos="2552"/>
              </w:tabs>
              <w:spacing w:after="0" w:line="360" w:lineRule="auto"/>
              <w:jc w:val="both"/>
              <w:rPr>
                <w:rFonts w:ascii="Bookman Old Style" w:hAnsi="Bookman Old Style"/>
                <w:sz w:val="24"/>
                <w:szCs w:val="24"/>
                <w:lang w:val="en-US"/>
              </w:rPr>
            </w:pPr>
          </w:p>
        </w:tc>
      </w:tr>
      <w:tr w:rsidR="00C562C1" w:rsidRPr="00C562C1" w14:paraId="1F4A8455" w14:textId="76BB509C" w:rsidTr="002D0AA9">
        <w:trPr>
          <w:jc w:val="center"/>
        </w:trPr>
        <w:tc>
          <w:tcPr>
            <w:tcW w:w="1633" w:type="pct"/>
            <w:shd w:val="clear" w:color="auto" w:fill="auto"/>
          </w:tcPr>
          <w:p w14:paraId="4A0E3D17" w14:textId="531FD1DD" w:rsidR="002D0AA9" w:rsidRPr="00C562C1" w:rsidRDefault="002D0AA9" w:rsidP="00430EE7">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Paling sedikit separuh dari jumlah Pengurus wajib memiliki pengetahuan atau pengalaman di bidang investasi atau manajemen risiko.</w:t>
            </w:r>
          </w:p>
        </w:tc>
        <w:tc>
          <w:tcPr>
            <w:tcW w:w="1123" w:type="pct"/>
          </w:tcPr>
          <w:p w14:paraId="27076DD2" w14:textId="36210693" w:rsidR="002D0AA9" w:rsidRPr="00C562C1" w:rsidRDefault="002D0AA9" w:rsidP="00430EE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“separuh” adalah 50% (lima puluh persen). Contoh, apabila jumlah Pengurus Dana Pensiun adalah 3 (tiga) orang maka paling sedikit 2 (dua) orang Pengurus Dana Pensiun wajib memiliki pengetahuan atau pengalaman di bidang investasi dan manajemen risiko yang dibuktikan dengan sertifikasi di bidang investasi dan manajemen risiko.</w:t>
            </w:r>
          </w:p>
        </w:tc>
        <w:tc>
          <w:tcPr>
            <w:tcW w:w="1122" w:type="pct"/>
          </w:tcPr>
          <w:p w14:paraId="46A83714"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c>
          <w:tcPr>
            <w:tcW w:w="1122" w:type="pct"/>
          </w:tcPr>
          <w:p w14:paraId="0B105A19" w14:textId="77777777" w:rsidR="002D0AA9" w:rsidRPr="00C562C1" w:rsidRDefault="002D0AA9" w:rsidP="00430EE7">
            <w:pPr>
              <w:tabs>
                <w:tab w:val="left" w:pos="2552"/>
              </w:tabs>
              <w:spacing w:after="0" w:line="360" w:lineRule="auto"/>
              <w:jc w:val="both"/>
              <w:rPr>
                <w:rFonts w:ascii="Bookman Old Style" w:hAnsi="Bookman Old Style"/>
                <w:sz w:val="24"/>
                <w:szCs w:val="24"/>
              </w:rPr>
            </w:pPr>
          </w:p>
        </w:tc>
      </w:tr>
      <w:tr w:rsidR="00C562C1" w:rsidRPr="00C562C1" w14:paraId="4B6F0B0E" w14:textId="71F59C39" w:rsidTr="002D0AA9">
        <w:trPr>
          <w:jc w:val="center"/>
        </w:trPr>
        <w:tc>
          <w:tcPr>
            <w:tcW w:w="1633" w:type="pct"/>
            <w:shd w:val="clear" w:color="auto" w:fill="auto"/>
          </w:tcPr>
          <w:p w14:paraId="289DDE8A" w14:textId="740BB6E8" w:rsidR="002D0AA9" w:rsidRPr="00C562C1" w:rsidRDefault="002D0AA9" w:rsidP="004C7912">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yang membawahkan fungsi kepatuhan dilarang merangkap jabatan dengan Pengurus yang membawahkan fungsi pendanaan, fungsi keuangan, atau fungsi investasi.</w:t>
            </w:r>
          </w:p>
        </w:tc>
        <w:tc>
          <w:tcPr>
            <w:tcW w:w="1123" w:type="pct"/>
          </w:tcPr>
          <w:p w14:paraId="68D72EAC" w14:textId="7A80B3BC"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2935715" w14:textId="77777777" w:rsidR="002D0AA9" w:rsidRPr="00C562C1" w:rsidRDefault="002D0AA9" w:rsidP="004C7912">
            <w:pPr>
              <w:tabs>
                <w:tab w:val="left" w:pos="2552"/>
              </w:tabs>
              <w:spacing w:after="0" w:line="360" w:lineRule="auto"/>
              <w:jc w:val="both"/>
              <w:rPr>
                <w:rFonts w:ascii="Bookman Old Style" w:hAnsi="Bookman Old Style"/>
                <w:sz w:val="24"/>
                <w:szCs w:val="24"/>
              </w:rPr>
            </w:pPr>
          </w:p>
        </w:tc>
        <w:tc>
          <w:tcPr>
            <w:tcW w:w="1122" w:type="pct"/>
          </w:tcPr>
          <w:p w14:paraId="76772599" w14:textId="77777777" w:rsidR="002D0AA9" w:rsidRPr="00C562C1" w:rsidRDefault="002D0AA9" w:rsidP="004C7912">
            <w:pPr>
              <w:tabs>
                <w:tab w:val="left" w:pos="2552"/>
              </w:tabs>
              <w:spacing w:after="0" w:line="360" w:lineRule="auto"/>
              <w:jc w:val="both"/>
              <w:rPr>
                <w:rFonts w:ascii="Bookman Old Style" w:hAnsi="Bookman Old Style"/>
                <w:sz w:val="24"/>
                <w:szCs w:val="24"/>
              </w:rPr>
            </w:pPr>
          </w:p>
        </w:tc>
      </w:tr>
      <w:tr w:rsidR="00C562C1" w:rsidRPr="00C562C1" w14:paraId="12AAB955" w14:textId="53EA5831" w:rsidTr="002D0AA9">
        <w:trPr>
          <w:jc w:val="center"/>
        </w:trPr>
        <w:tc>
          <w:tcPr>
            <w:tcW w:w="1633" w:type="pct"/>
            <w:shd w:val="clear" w:color="auto" w:fill="auto"/>
          </w:tcPr>
          <w:p w14:paraId="7E07F764" w14:textId="0074C843" w:rsidR="002D0AA9" w:rsidRPr="00C562C1" w:rsidRDefault="002D0AA9" w:rsidP="004C7912">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jumlah Pengurus adalah 2 (dua) orang, fungsi kepatuhan dapat dirangkap oleh Pengurus yang membawahkan fungsi keuangan.</w:t>
            </w:r>
          </w:p>
        </w:tc>
        <w:tc>
          <w:tcPr>
            <w:tcW w:w="1123" w:type="pct"/>
          </w:tcPr>
          <w:p w14:paraId="3760CF8A" w14:textId="1E9D8A0D" w:rsidR="002D0AA9" w:rsidRPr="00C562C1" w:rsidRDefault="002D0AA9" w:rsidP="009003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“fungsi keuangan” adalah fungsi </w:t>
            </w:r>
            <w:proofErr w:type="spellStart"/>
            <w:r w:rsidRPr="00C562C1">
              <w:rPr>
                <w:rFonts w:ascii="Bookman Old Style" w:hAnsi="Bookman Old Style"/>
                <w:sz w:val="24"/>
                <w:szCs w:val="24"/>
              </w:rPr>
              <w:t>pengadministrasian</w:t>
            </w:r>
            <w:proofErr w:type="spellEnd"/>
            <w:r w:rsidRPr="00C562C1">
              <w:rPr>
                <w:rFonts w:ascii="Bookman Old Style" w:hAnsi="Bookman Old Style"/>
                <w:sz w:val="24"/>
                <w:szCs w:val="24"/>
              </w:rPr>
              <w:t xml:space="preserve"> keuangan, tidak termasuk fungsi yang melakukan kegiatan investasi.</w:t>
            </w:r>
          </w:p>
        </w:tc>
        <w:tc>
          <w:tcPr>
            <w:tcW w:w="1122" w:type="pct"/>
          </w:tcPr>
          <w:p w14:paraId="21A50DF4" w14:textId="77777777" w:rsidR="002D0AA9" w:rsidRPr="00C562C1" w:rsidRDefault="002D0AA9" w:rsidP="0090033E">
            <w:pPr>
              <w:tabs>
                <w:tab w:val="left" w:pos="2552"/>
              </w:tabs>
              <w:spacing w:after="0" w:line="360" w:lineRule="auto"/>
              <w:jc w:val="both"/>
              <w:rPr>
                <w:rFonts w:ascii="Bookman Old Style" w:hAnsi="Bookman Old Style"/>
                <w:sz w:val="24"/>
                <w:szCs w:val="24"/>
              </w:rPr>
            </w:pPr>
          </w:p>
        </w:tc>
        <w:tc>
          <w:tcPr>
            <w:tcW w:w="1122" w:type="pct"/>
          </w:tcPr>
          <w:p w14:paraId="60462225" w14:textId="77777777" w:rsidR="002D0AA9" w:rsidRPr="00C562C1" w:rsidRDefault="002D0AA9" w:rsidP="0090033E">
            <w:pPr>
              <w:tabs>
                <w:tab w:val="left" w:pos="2552"/>
              </w:tabs>
              <w:spacing w:after="0" w:line="360" w:lineRule="auto"/>
              <w:jc w:val="both"/>
              <w:rPr>
                <w:rFonts w:ascii="Bookman Old Style" w:hAnsi="Bookman Old Style"/>
                <w:sz w:val="24"/>
                <w:szCs w:val="24"/>
              </w:rPr>
            </w:pPr>
          </w:p>
        </w:tc>
      </w:tr>
      <w:tr w:rsidR="00C562C1" w:rsidRPr="00C562C1" w14:paraId="7472DBE6" w14:textId="7D98D72E" w:rsidTr="002D0AA9">
        <w:trPr>
          <w:jc w:val="center"/>
        </w:trPr>
        <w:tc>
          <w:tcPr>
            <w:tcW w:w="1633" w:type="pct"/>
            <w:shd w:val="clear" w:color="auto" w:fill="auto"/>
          </w:tcPr>
          <w:p w14:paraId="3A94AB0D" w14:textId="1CD5FD5B" w:rsidR="002D0AA9" w:rsidRPr="00C562C1" w:rsidRDefault="002D0AA9" w:rsidP="004C7912">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yang ditunjuk harus memiliki kompetensi dan pengalaman yang relevan serta memadai terkait bidang yang menjadi tanggung jawabnya.</w:t>
            </w:r>
          </w:p>
        </w:tc>
        <w:tc>
          <w:tcPr>
            <w:tcW w:w="1123" w:type="pct"/>
          </w:tcPr>
          <w:p w14:paraId="1CC5DC0F" w14:textId="77777777" w:rsidR="002D0AA9" w:rsidRPr="00C562C1" w:rsidRDefault="002D0AA9" w:rsidP="0090033E">
            <w:pPr>
              <w:spacing w:after="0" w:line="360" w:lineRule="auto"/>
              <w:jc w:val="both"/>
              <w:rPr>
                <w:rFonts w:ascii="Bookman Old Style" w:hAnsi="Bookman Old Style"/>
                <w:sz w:val="24"/>
                <w:szCs w:val="24"/>
              </w:rPr>
            </w:pPr>
            <w:r w:rsidRPr="00C562C1">
              <w:rPr>
                <w:rFonts w:ascii="Bookman Old Style" w:hAnsi="Bookman Old Style"/>
                <w:sz w:val="24"/>
                <w:szCs w:val="24"/>
              </w:rPr>
              <w:t>Yang dimaksud dengan “pengetahuan yang relevan” adalah pengetahuan yang sesuai dengan bidang tugas Pengurus Dana Pensiun. Contohnya bagi Pengurus Dana Pensiun yang membidangi investasi harus memiliki pengetahuan di bidang investasi atau bagi Pengurus Dana Pensiun yang membidangi kepatuhan harus mengetahui aspek legal setiap tindakan yang dilakukan oleh Dana Pensiun dan menguasai peraturan, paling sedikit bagi Dana Pensiun.</w:t>
            </w:r>
          </w:p>
          <w:p w14:paraId="6D97DBED" w14:textId="77777777" w:rsidR="002D0AA9" w:rsidRPr="00C562C1" w:rsidRDefault="002D0AA9" w:rsidP="0090033E">
            <w:pPr>
              <w:spacing w:after="0" w:line="360" w:lineRule="auto"/>
              <w:jc w:val="both"/>
              <w:rPr>
                <w:rFonts w:ascii="Bookman Old Style" w:hAnsi="Bookman Old Style"/>
                <w:sz w:val="24"/>
                <w:szCs w:val="24"/>
              </w:rPr>
            </w:pPr>
          </w:p>
          <w:p w14:paraId="55371484" w14:textId="75DD00F1" w:rsidR="002D0AA9" w:rsidRPr="00C562C1" w:rsidRDefault="002D0AA9" w:rsidP="009003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Kompetensi dan pengalaman yang memadai dibuktikan di antaranya mencakup latar belakang pendidikan, lamanya bekerja, dan/atau sertifikasi.</w:t>
            </w:r>
          </w:p>
        </w:tc>
        <w:tc>
          <w:tcPr>
            <w:tcW w:w="1122" w:type="pct"/>
          </w:tcPr>
          <w:p w14:paraId="48A8E6BF" w14:textId="77777777" w:rsidR="002D0AA9" w:rsidRPr="00C562C1" w:rsidRDefault="002D0AA9" w:rsidP="0090033E">
            <w:pPr>
              <w:spacing w:after="0" w:line="360" w:lineRule="auto"/>
              <w:jc w:val="both"/>
              <w:rPr>
                <w:rFonts w:ascii="Bookman Old Style" w:hAnsi="Bookman Old Style"/>
                <w:sz w:val="24"/>
                <w:szCs w:val="24"/>
              </w:rPr>
            </w:pPr>
          </w:p>
        </w:tc>
        <w:tc>
          <w:tcPr>
            <w:tcW w:w="1122" w:type="pct"/>
          </w:tcPr>
          <w:p w14:paraId="6B83F592" w14:textId="77777777" w:rsidR="002D0AA9" w:rsidRPr="00C562C1" w:rsidRDefault="002D0AA9" w:rsidP="0090033E">
            <w:pPr>
              <w:spacing w:after="0" w:line="360" w:lineRule="auto"/>
              <w:jc w:val="both"/>
              <w:rPr>
                <w:rFonts w:ascii="Bookman Old Style" w:hAnsi="Bookman Old Style"/>
                <w:sz w:val="24"/>
                <w:szCs w:val="24"/>
              </w:rPr>
            </w:pPr>
          </w:p>
        </w:tc>
      </w:tr>
      <w:tr w:rsidR="00C562C1" w:rsidRPr="00C562C1" w14:paraId="24EC5DDD" w14:textId="4070D79A" w:rsidTr="002D0AA9">
        <w:trPr>
          <w:jc w:val="center"/>
        </w:trPr>
        <w:tc>
          <w:tcPr>
            <w:tcW w:w="1633" w:type="pct"/>
            <w:shd w:val="clear" w:color="auto" w:fill="auto"/>
          </w:tcPr>
          <w:p w14:paraId="756B0003" w14:textId="58655ABB" w:rsidR="002D0AA9" w:rsidRPr="00C562C1" w:rsidRDefault="002D0AA9" w:rsidP="004C7912">
            <w:pPr>
              <w:pStyle w:val="ListParagraph"/>
              <w:numPr>
                <w:ilvl w:val="0"/>
                <w:numId w:val="6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Untuk tindak lanjut hasil pengawasan, Otoritas Jasa Keuangan dapat meminta Dana Pensiun untuk menyesuaikan jumlah Pengurus.</w:t>
            </w:r>
          </w:p>
        </w:tc>
        <w:tc>
          <w:tcPr>
            <w:tcW w:w="1123" w:type="pct"/>
          </w:tcPr>
          <w:p w14:paraId="4DB779DB" w14:textId="6460B689"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836BCDF" w14:textId="77777777" w:rsidR="002D0AA9" w:rsidRPr="00C562C1" w:rsidRDefault="002D0AA9" w:rsidP="004C7912">
            <w:pPr>
              <w:tabs>
                <w:tab w:val="left" w:pos="2552"/>
              </w:tabs>
              <w:spacing w:after="0" w:line="360" w:lineRule="auto"/>
              <w:jc w:val="both"/>
              <w:rPr>
                <w:rFonts w:ascii="Bookman Old Style" w:hAnsi="Bookman Old Style"/>
                <w:sz w:val="24"/>
                <w:szCs w:val="24"/>
              </w:rPr>
            </w:pPr>
          </w:p>
        </w:tc>
        <w:tc>
          <w:tcPr>
            <w:tcW w:w="1122" w:type="pct"/>
          </w:tcPr>
          <w:p w14:paraId="440C08A2" w14:textId="77777777" w:rsidR="002D0AA9" w:rsidRPr="00C562C1" w:rsidRDefault="002D0AA9" w:rsidP="004C7912">
            <w:pPr>
              <w:tabs>
                <w:tab w:val="left" w:pos="2552"/>
              </w:tabs>
              <w:spacing w:after="0" w:line="360" w:lineRule="auto"/>
              <w:jc w:val="both"/>
              <w:rPr>
                <w:rFonts w:ascii="Bookman Old Style" w:hAnsi="Bookman Old Style"/>
                <w:sz w:val="24"/>
                <w:szCs w:val="24"/>
              </w:rPr>
            </w:pPr>
          </w:p>
        </w:tc>
      </w:tr>
      <w:tr w:rsidR="00C562C1" w:rsidRPr="00C562C1" w14:paraId="2DE704E7" w14:textId="1CB418F4" w:rsidTr="002D0AA9">
        <w:trPr>
          <w:jc w:val="center"/>
        </w:trPr>
        <w:tc>
          <w:tcPr>
            <w:tcW w:w="1633" w:type="pct"/>
            <w:shd w:val="clear" w:color="auto" w:fill="auto"/>
          </w:tcPr>
          <w:p w14:paraId="1AD9BAFC" w14:textId="77777777" w:rsidR="002D0AA9" w:rsidRPr="00C562C1" w:rsidRDefault="002D0AA9" w:rsidP="004C7912">
            <w:pPr>
              <w:spacing w:after="0" w:line="360" w:lineRule="auto"/>
              <w:jc w:val="both"/>
              <w:rPr>
                <w:rFonts w:ascii="Bookman Old Style" w:hAnsi="Bookman Old Style"/>
                <w:sz w:val="24"/>
                <w:szCs w:val="24"/>
              </w:rPr>
            </w:pPr>
          </w:p>
        </w:tc>
        <w:tc>
          <w:tcPr>
            <w:tcW w:w="1123" w:type="pct"/>
          </w:tcPr>
          <w:p w14:paraId="01F120CF"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0D0802"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2E03E9"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3D509A" w14:textId="3458CF1F" w:rsidTr="002D0AA9">
        <w:trPr>
          <w:jc w:val="center"/>
        </w:trPr>
        <w:tc>
          <w:tcPr>
            <w:tcW w:w="1633" w:type="pct"/>
            <w:shd w:val="clear" w:color="auto" w:fill="auto"/>
          </w:tcPr>
          <w:p w14:paraId="12B3E3F8" w14:textId="1E2E6ECC" w:rsidR="002D0AA9" w:rsidRPr="00C562C1" w:rsidRDefault="002D0AA9" w:rsidP="004C7912">
            <w:pPr>
              <w:spacing w:after="0" w:line="360" w:lineRule="auto"/>
              <w:jc w:val="center"/>
              <w:rPr>
                <w:rFonts w:ascii="Bookman Old Style" w:hAnsi="Bookman Old Style"/>
                <w:sz w:val="24"/>
                <w:szCs w:val="24"/>
              </w:rPr>
            </w:pPr>
            <w:r w:rsidRPr="00C562C1">
              <w:rPr>
                <w:rFonts w:ascii="Bookman Old Style" w:hAnsi="Bookman Old Style"/>
                <w:sz w:val="24"/>
                <w:szCs w:val="24"/>
              </w:rPr>
              <w:t>Pasal 45</w:t>
            </w:r>
          </w:p>
        </w:tc>
        <w:tc>
          <w:tcPr>
            <w:tcW w:w="1123" w:type="pct"/>
          </w:tcPr>
          <w:p w14:paraId="62815410"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D5A9CC"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0EAB0F"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5C5D14D" w14:textId="23C52D47" w:rsidTr="002D0AA9">
        <w:trPr>
          <w:jc w:val="center"/>
        </w:trPr>
        <w:tc>
          <w:tcPr>
            <w:tcW w:w="1633" w:type="pct"/>
            <w:shd w:val="clear" w:color="auto" w:fill="auto"/>
          </w:tcPr>
          <w:p w14:paraId="3D49DD91" w14:textId="6F4ABAC0" w:rsidR="002D0AA9" w:rsidRPr="00C562C1" w:rsidRDefault="002D0AA9" w:rsidP="004C7912">
            <w:pPr>
              <w:spacing w:after="0" w:line="360" w:lineRule="auto"/>
              <w:rPr>
                <w:rFonts w:ascii="Bookman Old Style" w:hAnsi="Bookman Old Style"/>
                <w:sz w:val="24"/>
                <w:szCs w:val="24"/>
              </w:rPr>
            </w:pPr>
            <w:r w:rsidRPr="00C562C1">
              <w:rPr>
                <w:rFonts w:ascii="Bookman Old Style" w:hAnsi="Bookman Old Style"/>
                <w:sz w:val="24"/>
                <w:szCs w:val="24"/>
              </w:rPr>
              <w:t>Pengurus wajib memenuhi kriteria sebagai berikut:</w:t>
            </w:r>
          </w:p>
        </w:tc>
        <w:tc>
          <w:tcPr>
            <w:tcW w:w="1123" w:type="pct"/>
          </w:tcPr>
          <w:p w14:paraId="34BD8B21"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6B76F2"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66B390" w14:textId="77777777" w:rsidR="002D0AA9" w:rsidRPr="00C562C1" w:rsidRDefault="002D0AA9" w:rsidP="004C791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608156" w14:textId="2503930D" w:rsidTr="002D0AA9">
        <w:trPr>
          <w:jc w:val="center"/>
        </w:trPr>
        <w:tc>
          <w:tcPr>
            <w:tcW w:w="1633" w:type="pct"/>
            <w:shd w:val="clear" w:color="auto" w:fill="auto"/>
          </w:tcPr>
          <w:p w14:paraId="20FB57B5" w14:textId="20EB3AE2" w:rsidR="002D0AA9" w:rsidRPr="00C562C1" w:rsidRDefault="002D0AA9" w:rsidP="008D17FA">
            <w:pPr>
              <w:pStyle w:val="ListParagraph"/>
              <w:numPr>
                <w:ilvl w:val="0"/>
                <w:numId w:val="6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memenuhi persyaratan penilaian kemampuan dan kepatutan sesuai Peraturan Otoritas Jasa Keuangan mengenai penilaian kemampuan dan kepatutan bagi pihak utama lembaga jasa keuangan;</w:t>
            </w:r>
          </w:p>
        </w:tc>
        <w:tc>
          <w:tcPr>
            <w:tcW w:w="1123" w:type="pct"/>
          </w:tcPr>
          <w:p w14:paraId="21B23EA3" w14:textId="3173F86E"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5BC871C"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c>
          <w:tcPr>
            <w:tcW w:w="1122" w:type="pct"/>
          </w:tcPr>
          <w:p w14:paraId="152D173E"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r>
      <w:tr w:rsidR="00C562C1" w:rsidRPr="00C562C1" w14:paraId="5D152251" w14:textId="7DE15DDE" w:rsidTr="002D0AA9">
        <w:trPr>
          <w:jc w:val="center"/>
        </w:trPr>
        <w:tc>
          <w:tcPr>
            <w:tcW w:w="1633" w:type="pct"/>
            <w:shd w:val="clear" w:color="auto" w:fill="auto"/>
          </w:tcPr>
          <w:p w14:paraId="424E9E21" w14:textId="7B3EAF90" w:rsidR="002D0AA9" w:rsidRPr="00C562C1" w:rsidRDefault="002D0AA9" w:rsidP="008D17FA">
            <w:pPr>
              <w:pStyle w:val="ListParagraph"/>
              <w:numPr>
                <w:ilvl w:val="0"/>
                <w:numId w:val="6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dengan itikad baik, jujur, dan profesional;</w:t>
            </w:r>
          </w:p>
        </w:tc>
        <w:tc>
          <w:tcPr>
            <w:tcW w:w="1123" w:type="pct"/>
          </w:tcPr>
          <w:p w14:paraId="4E74E86A" w14:textId="490E5885"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5F06F36"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c>
          <w:tcPr>
            <w:tcW w:w="1122" w:type="pct"/>
          </w:tcPr>
          <w:p w14:paraId="49DAFE44"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r>
      <w:tr w:rsidR="00C562C1" w:rsidRPr="00C562C1" w14:paraId="3BA8E1C6" w14:textId="715950D7" w:rsidTr="002D0AA9">
        <w:trPr>
          <w:jc w:val="center"/>
        </w:trPr>
        <w:tc>
          <w:tcPr>
            <w:tcW w:w="1633" w:type="pct"/>
            <w:shd w:val="clear" w:color="auto" w:fill="auto"/>
          </w:tcPr>
          <w:p w14:paraId="73631851" w14:textId="2EE221BF" w:rsidR="002D0AA9" w:rsidRPr="00C562C1" w:rsidRDefault="002D0AA9" w:rsidP="008D17FA">
            <w:pPr>
              <w:pStyle w:val="ListParagraph"/>
              <w:numPr>
                <w:ilvl w:val="0"/>
                <w:numId w:val="6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untuk kepentingan Dana Pensiun, Peserta, dan/atau Pihak yang Berhak memperoleh manfaat;</w:t>
            </w:r>
          </w:p>
        </w:tc>
        <w:tc>
          <w:tcPr>
            <w:tcW w:w="1123" w:type="pct"/>
          </w:tcPr>
          <w:p w14:paraId="38AFE593" w14:textId="4666C7DF"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8F53CCA"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c>
          <w:tcPr>
            <w:tcW w:w="1122" w:type="pct"/>
          </w:tcPr>
          <w:p w14:paraId="0A7F35A7"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r>
      <w:tr w:rsidR="00C562C1" w:rsidRPr="00C562C1" w14:paraId="41F4BB15" w14:textId="4D3A10B9" w:rsidTr="002D0AA9">
        <w:trPr>
          <w:jc w:val="center"/>
        </w:trPr>
        <w:tc>
          <w:tcPr>
            <w:tcW w:w="1633" w:type="pct"/>
            <w:shd w:val="clear" w:color="auto" w:fill="auto"/>
          </w:tcPr>
          <w:p w14:paraId="0A7EEA72" w14:textId="34356EBC" w:rsidR="002D0AA9" w:rsidRPr="00C562C1" w:rsidRDefault="002D0AA9" w:rsidP="008D17FA">
            <w:pPr>
              <w:pStyle w:val="ListParagraph"/>
              <w:numPr>
                <w:ilvl w:val="0"/>
                <w:numId w:val="6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mendahulukan kepentingan Dana Pensiun, Peserta, dan/atau Pihak yang Berhak memperoleh manfaat daripada kepentingan pribadi;</w:t>
            </w:r>
          </w:p>
        </w:tc>
        <w:tc>
          <w:tcPr>
            <w:tcW w:w="1123" w:type="pct"/>
          </w:tcPr>
          <w:p w14:paraId="5CF7AA55" w14:textId="700EA2E1"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0AEC92FA"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c>
          <w:tcPr>
            <w:tcW w:w="1122" w:type="pct"/>
          </w:tcPr>
          <w:p w14:paraId="47A066DE"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r>
      <w:tr w:rsidR="00C562C1" w:rsidRPr="00C562C1" w14:paraId="48E4E6F6" w14:textId="6F972E6F" w:rsidTr="002D0AA9">
        <w:trPr>
          <w:jc w:val="center"/>
        </w:trPr>
        <w:tc>
          <w:tcPr>
            <w:tcW w:w="1633" w:type="pct"/>
            <w:shd w:val="clear" w:color="auto" w:fill="auto"/>
          </w:tcPr>
          <w:p w14:paraId="64B9D9C9" w14:textId="00E5EDAE" w:rsidR="002D0AA9" w:rsidRPr="00C562C1" w:rsidRDefault="002D0AA9" w:rsidP="008D17FA">
            <w:pPr>
              <w:pStyle w:val="ListParagraph"/>
              <w:numPr>
                <w:ilvl w:val="0"/>
                <w:numId w:val="6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mengambil keputusan berdasarkan penilaian independen dan objektif untuk kepentingan Dana Pensiun, Peserta, dan/atau Pihak yang Berhak memperoleh manfaat; dan</w:t>
            </w:r>
          </w:p>
        </w:tc>
        <w:tc>
          <w:tcPr>
            <w:tcW w:w="1123" w:type="pct"/>
          </w:tcPr>
          <w:p w14:paraId="6F210052" w14:textId="7C8B8F04"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“independen” mengacu kepada prinsip terkait </w:t>
            </w:r>
            <w:proofErr w:type="spellStart"/>
            <w:r w:rsidRPr="00C562C1">
              <w:rPr>
                <w:rFonts w:ascii="Bookman Old Style" w:hAnsi="Bookman Old Style"/>
                <w:sz w:val="24"/>
                <w:szCs w:val="24"/>
              </w:rPr>
              <w:t>independensi</w:t>
            </w:r>
            <w:proofErr w:type="spellEnd"/>
            <w:r w:rsidRPr="00C562C1">
              <w:rPr>
                <w:rFonts w:ascii="Bookman Old Style" w:hAnsi="Bookman Old Style"/>
                <w:sz w:val="24"/>
                <w:szCs w:val="24"/>
              </w:rPr>
              <w:t>, sedangkan “objektif” mengacu kepada prinsip terkait kewajaran.</w:t>
            </w:r>
          </w:p>
        </w:tc>
        <w:tc>
          <w:tcPr>
            <w:tcW w:w="1122" w:type="pct"/>
          </w:tcPr>
          <w:p w14:paraId="181EB8E5" w14:textId="77777777" w:rsidR="002D0AA9" w:rsidRPr="00C562C1" w:rsidRDefault="002D0AA9" w:rsidP="008D17FA">
            <w:pPr>
              <w:tabs>
                <w:tab w:val="left" w:pos="2552"/>
              </w:tabs>
              <w:spacing w:after="0" w:line="360" w:lineRule="auto"/>
              <w:jc w:val="both"/>
              <w:rPr>
                <w:rFonts w:ascii="Bookman Old Style" w:hAnsi="Bookman Old Style"/>
                <w:sz w:val="24"/>
                <w:szCs w:val="24"/>
              </w:rPr>
            </w:pPr>
          </w:p>
        </w:tc>
        <w:tc>
          <w:tcPr>
            <w:tcW w:w="1122" w:type="pct"/>
          </w:tcPr>
          <w:p w14:paraId="15DD45B9" w14:textId="77777777" w:rsidR="002D0AA9" w:rsidRPr="00C562C1" w:rsidRDefault="002D0AA9" w:rsidP="008D17FA">
            <w:pPr>
              <w:tabs>
                <w:tab w:val="left" w:pos="2552"/>
              </w:tabs>
              <w:spacing w:after="0" w:line="360" w:lineRule="auto"/>
              <w:jc w:val="both"/>
              <w:rPr>
                <w:rFonts w:ascii="Bookman Old Style" w:hAnsi="Bookman Old Style"/>
                <w:sz w:val="24"/>
                <w:szCs w:val="24"/>
              </w:rPr>
            </w:pPr>
          </w:p>
        </w:tc>
      </w:tr>
      <w:tr w:rsidR="00C562C1" w:rsidRPr="00C562C1" w14:paraId="2EBE2BFB" w14:textId="64C8852C" w:rsidTr="002D0AA9">
        <w:trPr>
          <w:jc w:val="center"/>
        </w:trPr>
        <w:tc>
          <w:tcPr>
            <w:tcW w:w="1633" w:type="pct"/>
            <w:shd w:val="clear" w:color="auto" w:fill="auto"/>
          </w:tcPr>
          <w:p w14:paraId="107D3746" w14:textId="0FDBD55A" w:rsidR="002D0AA9" w:rsidRPr="00C562C1" w:rsidRDefault="002D0AA9" w:rsidP="008D17FA">
            <w:pPr>
              <w:pStyle w:val="ListParagraph"/>
              <w:numPr>
                <w:ilvl w:val="0"/>
                <w:numId w:val="6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mampu menghindarkan penyalahgunaan kewenangannya untuk mendapatkan keuntungan pribadi yang tidak </w:t>
            </w:r>
            <w:proofErr w:type="spellStart"/>
            <w:r w:rsidRPr="00C562C1">
              <w:rPr>
                <w:rFonts w:ascii="Bookman Old Style" w:hAnsi="Bookman Old Style"/>
                <w:sz w:val="24"/>
                <w:szCs w:val="24"/>
              </w:rPr>
              <w:t>semestinya</w:t>
            </w:r>
            <w:proofErr w:type="spellEnd"/>
            <w:r w:rsidRPr="00C562C1">
              <w:rPr>
                <w:rFonts w:ascii="Bookman Old Style" w:hAnsi="Bookman Old Style"/>
                <w:sz w:val="24"/>
                <w:szCs w:val="24"/>
              </w:rPr>
              <w:t xml:space="preserve"> atau menyebabkan kerugian bagi Dana Pensiun.</w:t>
            </w:r>
          </w:p>
        </w:tc>
        <w:tc>
          <w:tcPr>
            <w:tcW w:w="1123" w:type="pct"/>
          </w:tcPr>
          <w:p w14:paraId="4FA90379" w14:textId="10FA8145"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F9D91B1"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c>
          <w:tcPr>
            <w:tcW w:w="1122" w:type="pct"/>
          </w:tcPr>
          <w:p w14:paraId="7BA9E74F" w14:textId="77777777" w:rsidR="002D0AA9" w:rsidRPr="00C562C1" w:rsidRDefault="002D0AA9" w:rsidP="008D17FA">
            <w:pPr>
              <w:tabs>
                <w:tab w:val="left" w:pos="2552"/>
              </w:tabs>
              <w:spacing w:after="0" w:line="360" w:lineRule="auto"/>
              <w:jc w:val="both"/>
              <w:rPr>
                <w:rFonts w:ascii="Bookman Old Style" w:hAnsi="Bookman Old Style"/>
                <w:sz w:val="24"/>
                <w:szCs w:val="24"/>
                <w:lang w:val="en-US"/>
              </w:rPr>
            </w:pPr>
          </w:p>
        </w:tc>
      </w:tr>
      <w:tr w:rsidR="00C562C1" w:rsidRPr="00C562C1" w14:paraId="27EDB7EC" w14:textId="401BCB58" w:rsidTr="002D0AA9">
        <w:trPr>
          <w:jc w:val="center"/>
        </w:trPr>
        <w:tc>
          <w:tcPr>
            <w:tcW w:w="1633" w:type="pct"/>
            <w:shd w:val="clear" w:color="auto" w:fill="auto"/>
          </w:tcPr>
          <w:p w14:paraId="50AA14D3" w14:textId="0264A9CC" w:rsidR="002D0AA9" w:rsidRPr="00C562C1" w:rsidRDefault="002D0AA9" w:rsidP="008D17FA">
            <w:pPr>
              <w:spacing w:after="0" w:line="360" w:lineRule="auto"/>
              <w:jc w:val="both"/>
              <w:rPr>
                <w:rFonts w:ascii="Bookman Old Style" w:hAnsi="Bookman Old Style"/>
                <w:sz w:val="24"/>
                <w:szCs w:val="24"/>
              </w:rPr>
            </w:pPr>
          </w:p>
        </w:tc>
        <w:tc>
          <w:tcPr>
            <w:tcW w:w="1123" w:type="pct"/>
          </w:tcPr>
          <w:p w14:paraId="1D769AD8" w14:textId="77777777"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74D7F4" w14:textId="77777777"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54BC60" w14:textId="77777777"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4E1567A" w14:textId="1ECB5457" w:rsidTr="002D0AA9">
        <w:trPr>
          <w:jc w:val="center"/>
        </w:trPr>
        <w:tc>
          <w:tcPr>
            <w:tcW w:w="1633" w:type="pct"/>
            <w:shd w:val="clear" w:color="auto" w:fill="auto"/>
          </w:tcPr>
          <w:p w14:paraId="65B5A755" w14:textId="6C18E0C6" w:rsidR="002D0AA9" w:rsidRPr="00C562C1" w:rsidRDefault="002D0AA9" w:rsidP="008D17FA">
            <w:pPr>
              <w:spacing w:after="0" w:line="360" w:lineRule="auto"/>
              <w:jc w:val="center"/>
              <w:rPr>
                <w:rFonts w:ascii="Bookman Old Style" w:hAnsi="Bookman Old Style"/>
                <w:sz w:val="24"/>
                <w:szCs w:val="24"/>
              </w:rPr>
            </w:pPr>
            <w:r w:rsidRPr="00C562C1">
              <w:rPr>
                <w:rFonts w:ascii="Bookman Old Style" w:hAnsi="Bookman Old Style"/>
                <w:sz w:val="24"/>
                <w:szCs w:val="24"/>
              </w:rPr>
              <w:t>Pasal 46</w:t>
            </w:r>
          </w:p>
        </w:tc>
        <w:tc>
          <w:tcPr>
            <w:tcW w:w="1123" w:type="pct"/>
          </w:tcPr>
          <w:p w14:paraId="47B8551B" w14:textId="77777777"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8E429E" w14:textId="77777777"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6F608C" w14:textId="77777777" w:rsidR="002D0AA9" w:rsidRPr="00C562C1" w:rsidRDefault="002D0AA9" w:rsidP="008D17F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AE920E" w14:textId="40D7DDFC" w:rsidTr="002D0AA9">
        <w:trPr>
          <w:jc w:val="center"/>
        </w:trPr>
        <w:tc>
          <w:tcPr>
            <w:tcW w:w="1633" w:type="pct"/>
            <w:shd w:val="clear" w:color="auto" w:fill="auto"/>
          </w:tcPr>
          <w:p w14:paraId="53BF3DB1" w14:textId="44E01A51" w:rsidR="002D0AA9" w:rsidRPr="00C562C1" w:rsidRDefault="002D0AA9" w:rsidP="0038278A">
            <w:pPr>
              <w:spacing w:after="0" w:line="360" w:lineRule="auto"/>
              <w:jc w:val="both"/>
              <w:rPr>
                <w:rFonts w:ascii="Bookman Old Style" w:hAnsi="Bookman Old Style"/>
                <w:sz w:val="24"/>
                <w:szCs w:val="24"/>
              </w:rPr>
            </w:pPr>
            <w:r w:rsidRPr="00C562C1">
              <w:rPr>
                <w:rFonts w:ascii="Bookman Old Style" w:hAnsi="Bookman Old Style"/>
                <w:sz w:val="24"/>
                <w:szCs w:val="24"/>
              </w:rPr>
              <w:t>Mayoritas Pengurus dilarang saling memiliki hubungan keluarga sampai derajat kedua dengan sesama Pengurus, Dewan Pengawas, dan/atau Dewan Pengawas Syariah pada Dana Pensiun yang sama.</w:t>
            </w:r>
          </w:p>
        </w:tc>
        <w:tc>
          <w:tcPr>
            <w:tcW w:w="1123" w:type="pct"/>
          </w:tcPr>
          <w:p w14:paraId="0615F0E5" w14:textId="77777777" w:rsidR="002D0AA9" w:rsidRPr="00C562C1" w:rsidRDefault="002D0AA9" w:rsidP="0038278A">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Yang dimaksud dengan “mayoritas" adalah lebih dari 50% (lima puluh persen) dari seluruh jumlah Pengurus DPPK. Yang dimaksud dengan “hubungan keluarga sampai dengan derajat kedua” adalah hubungan baik vertikal maupun horizontal termasuk mertua, menantu, dan ipar, sehingga meliputi: </w:t>
            </w:r>
          </w:p>
          <w:p w14:paraId="12C739C4"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orang tua kandung/tiri/angkat; </w:t>
            </w:r>
          </w:p>
          <w:p w14:paraId="7FFFCCFF"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saudara kandung/tiri/angkat beserta suami atau istri;</w:t>
            </w:r>
          </w:p>
          <w:p w14:paraId="136846B4"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anak kandung/tiri/angkat; </w:t>
            </w:r>
          </w:p>
          <w:p w14:paraId="226D28CE"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kakek atau nenek kandung/tiri/angkat; </w:t>
            </w:r>
          </w:p>
          <w:p w14:paraId="50C33044"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cucu kandung/tiri/angkat; </w:t>
            </w:r>
          </w:p>
          <w:p w14:paraId="6B1F7AD7"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saudara kandung/tiri/angkat dari orang tua beserta suami atau istri; </w:t>
            </w:r>
          </w:p>
          <w:p w14:paraId="31B877A7"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suami atau istri; </w:t>
            </w:r>
          </w:p>
          <w:p w14:paraId="0CD30ABA"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mertua; </w:t>
            </w:r>
          </w:p>
          <w:p w14:paraId="174F38DF"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besan; </w:t>
            </w:r>
          </w:p>
          <w:p w14:paraId="5545786F"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suami atau istri dari anak kandung/tiri/angkat; </w:t>
            </w:r>
          </w:p>
          <w:p w14:paraId="652A27B8"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 xml:space="preserve">kakek atau nenek dari suami atau istri; </w:t>
            </w:r>
          </w:p>
          <w:p w14:paraId="44A9E299" w14:textId="77777777"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suami atau istri dari cucu kandung/tiri/angkat; dan/atau</w:t>
            </w:r>
          </w:p>
          <w:p w14:paraId="4335C650" w14:textId="3F9B521C" w:rsidR="002D0AA9" w:rsidRPr="00C562C1" w:rsidRDefault="002D0AA9" w:rsidP="00857B88">
            <w:pPr>
              <w:pStyle w:val="ListParagraph"/>
              <w:numPr>
                <w:ilvl w:val="0"/>
                <w:numId w:val="203"/>
              </w:numPr>
              <w:spacing w:after="0" w:line="360" w:lineRule="auto"/>
              <w:ind w:left="575" w:hanging="425"/>
              <w:jc w:val="both"/>
              <w:rPr>
                <w:rFonts w:ascii="Bookman Old Style" w:hAnsi="Bookman Old Style"/>
                <w:sz w:val="24"/>
                <w:szCs w:val="24"/>
              </w:rPr>
            </w:pPr>
            <w:r w:rsidRPr="00C562C1">
              <w:rPr>
                <w:rFonts w:ascii="Bookman Old Style" w:hAnsi="Bookman Old Style"/>
                <w:sz w:val="24"/>
                <w:szCs w:val="24"/>
              </w:rPr>
              <w:t>saudara kandung/tiri/angkat dari suami atau istri beserta suami atau istri.</w:t>
            </w:r>
          </w:p>
        </w:tc>
        <w:tc>
          <w:tcPr>
            <w:tcW w:w="1122" w:type="pct"/>
          </w:tcPr>
          <w:p w14:paraId="2295A61F" w14:textId="77777777" w:rsidR="002D0AA9" w:rsidRPr="00C562C1" w:rsidRDefault="002D0AA9" w:rsidP="0038278A">
            <w:pPr>
              <w:spacing w:after="0" w:line="360" w:lineRule="auto"/>
              <w:jc w:val="both"/>
              <w:rPr>
                <w:rFonts w:ascii="Bookman Old Style" w:hAnsi="Bookman Old Style"/>
                <w:sz w:val="24"/>
                <w:szCs w:val="24"/>
              </w:rPr>
            </w:pPr>
          </w:p>
        </w:tc>
        <w:tc>
          <w:tcPr>
            <w:tcW w:w="1122" w:type="pct"/>
          </w:tcPr>
          <w:p w14:paraId="346BE197" w14:textId="77777777" w:rsidR="002D0AA9" w:rsidRPr="00C562C1" w:rsidRDefault="002D0AA9" w:rsidP="0038278A">
            <w:pPr>
              <w:spacing w:after="0" w:line="360" w:lineRule="auto"/>
              <w:jc w:val="both"/>
              <w:rPr>
                <w:rFonts w:ascii="Bookman Old Style" w:hAnsi="Bookman Old Style"/>
                <w:sz w:val="24"/>
                <w:szCs w:val="24"/>
              </w:rPr>
            </w:pPr>
          </w:p>
        </w:tc>
      </w:tr>
      <w:tr w:rsidR="00C562C1" w:rsidRPr="00C562C1" w14:paraId="3CB50721" w14:textId="29BA3DEA" w:rsidTr="002D0AA9">
        <w:trPr>
          <w:jc w:val="center"/>
        </w:trPr>
        <w:tc>
          <w:tcPr>
            <w:tcW w:w="1633" w:type="pct"/>
            <w:shd w:val="clear" w:color="auto" w:fill="auto"/>
          </w:tcPr>
          <w:p w14:paraId="46260C5C" w14:textId="77777777" w:rsidR="002D0AA9" w:rsidRPr="00C562C1" w:rsidRDefault="002D0AA9" w:rsidP="0038278A">
            <w:pPr>
              <w:spacing w:after="0" w:line="360" w:lineRule="auto"/>
              <w:jc w:val="both"/>
              <w:rPr>
                <w:rFonts w:ascii="Bookman Old Style" w:hAnsi="Bookman Old Style"/>
                <w:sz w:val="24"/>
                <w:szCs w:val="24"/>
              </w:rPr>
            </w:pPr>
          </w:p>
        </w:tc>
        <w:tc>
          <w:tcPr>
            <w:tcW w:w="1123" w:type="pct"/>
          </w:tcPr>
          <w:p w14:paraId="56D272E8"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FD1F83"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E60E9A"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A4FF25" w14:textId="5CCB068E" w:rsidTr="002D0AA9">
        <w:trPr>
          <w:jc w:val="center"/>
        </w:trPr>
        <w:tc>
          <w:tcPr>
            <w:tcW w:w="1633" w:type="pct"/>
            <w:shd w:val="clear" w:color="auto" w:fill="auto"/>
          </w:tcPr>
          <w:p w14:paraId="4FA87533" w14:textId="2CBAD312" w:rsidR="002D0AA9" w:rsidRPr="00C562C1" w:rsidRDefault="002D0AA9" w:rsidP="0038278A">
            <w:pPr>
              <w:spacing w:after="0" w:line="360" w:lineRule="auto"/>
              <w:jc w:val="center"/>
              <w:rPr>
                <w:rFonts w:ascii="Bookman Old Style" w:hAnsi="Bookman Old Style"/>
                <w:sz w:val="24"/>
                <w:szCs w:val="24"/>
              </w:rPr>
            </w:pPr>
            <w:r w:rsidRPr="00C562C1">
              <w:rPr>
                <w:rFonts w:ascii="Bookman Old Style" w:hAnsi="Bookman Old Style"/>
                <w:sz w:val="24"/>
                <w:szCs w:val="24"/>
              </w:rPr>
              <w:t>Pasal 47</w:t>
            </w:r>
          </w:p>
        </w:tc>
        <w:tc>
          <w:tcPr>
            <w:tcW w:w="1123" w:type="pct"/>
          </w:tcPr>
          <w:p w14:paraId="72B377F7"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BC44FB"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C762E7"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6383602" w14:textId="432A38A5" w:rsidTr="002D0AA9">
        <w:trPr>
          <w:jc w:val="center"/>
        </w:trPr>
        <w:tc>
          <w:tcPr>
            <w:tcW w:w="1633" w:type="pct"/>
            <w:shd w:val="clear" w:color="auto" w:fill="auto"/>
          </w:tcPr>
          <w:p w14:paraId="30DCEB36" w14:textId="091C50DB" w:rsidR="002D0AA9" w:rsidRPr="00C562C1" w:rsidRDefault="002D0AA9" w:rsidP="0038278A">
            <w:pPr>
              <w:spacing w:after="0" w:line="360" w:lineRule="auto"/>
              <w:jc w:val="both"/>
              <w:rPr>
                <w:rFonts w:ascii="Bookman Old Style" w:hAnsi="Bookman Old Style"/>
                <w:sz w:val="24"/>
                <w:szCs w:val="24"/>
              </w:rPr>
            </w:pPr>
            <w:r w:rsidRPr="00C562C1">
              <w:rPr>
                <w:rFonts w:ascii="Bookman Old Style" w:hAnsi="Bookman Old Style"/>
                <w:sz w:val="24"/>
                <w:szCs w:val="24"/>
              </w:rPr>
              <w:t>Pengurus wajib melaksanakan tugas dan tanggung jawab sebagai berikut:</w:t>
            </w:r>
          </w:p>
        </w:tc>
        <w:tc>
          <w:tcPr>
            <w:tcW w:w="1123" w:type="pct"/>
          </w:tcPr>
          <w:p w14:paraId="3C74EC78"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88B414"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CBEE2E" w14:textId="77777777" w:rsidR="002D0AA9" w:rsidRPr="00C562C1" w:rsidRDefault="002D0AA9" w:rsidP="0038278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CA51656" w14:textId="3B7D2531" w:rsidTr="002D0AA9">
        <w:trPr>
          <w:jc w:val="center"/>
        </w:trPr>
        <w:tc>
          <w:tcPr>
            <w:tcW w:w="1633" w:type="pct"/>
            <w:shd w:val="clear" w:color="auto" w:fill="auto"/>
          </w:tcPr>
          <w:p w14:paraId="557CB7D4" w14:textId="1E568574" w:rsidR="002D0AA9" w:rsidRPr="00C562C1" w:rsidRDefault="002D0AA9" w:rsidP="00DB7285">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bertanggung jawab penuh atas pengelolaan Dana Pensiun;</w:t>
            </w:r>
          </w:p>
        </w:tc>
        <w:tc>
          <w:tcPr>
            <w:tcW w:w="1123" w:type="pct"/>
          </w:tcPr>
          <w:p w14:paraId="679639E2" w14:textId="5CE6AC91" w:rsidR="002D0AA9" w:rsidRPr="00C562C1" w:rsidRDefault="002D0AA9" w:rsidP="00DB7285">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“bertanggung jawab penuh” adalah sesuai dengan tugas dan/atau kewajibannya sebagaimana ditetapkan dalam PDP dan ketentuan peraturan perundang-undangan di bidang Dana Pensiun</w:t>
            </w:r>
          </w:p>
        </w:tc>
        <w:tc>
          <w:tcPr>
            <w:tcW w:w="1122" w:type="pct"/>
          </w:tcPr>
          <w:p w14:paraId="08C8F4E5" w14:textId="77777777" w:rsidR="002D0AA9" w:rsidRPr="00C562C1" w:rsidRDefault="002D0AA9" w:rsidP="00DB7285">
            <w:pPr>
              <w:tabs>
                <w:tab w:val="left" w:pos="2552"/>
              </w:tabs>
              <w:spacing w:after="0" w:line="360" w:lineRule="auto"/>
              <w:jc w:val="both"/>
              <w:rPr>
                <w:rFonts w:ascii="Bookman Old Style" w:hAnsi="Bookman Old Style"/>
                <w:sz w:val="24"/>
                <w:szCs w:val="24"/>
              </w:rPr>
            </w:pPr>
          </w:p>
        </w:tc>
        <w:tc>
          <w:tcPr>
            <w:tcW w:w="1122" w:type="pct"/>
          </w:tcPr>
          <w:p w14:paraId="4B089168" w14:textId="77777777" w:rsidR="002D0AA9" w:rsidRPr="00C562C1" w:rsidRDefault="002D0AA9" w:rsidP="00DB7285">
            <w:pPr>
              <w:tabs>
                <w:tab w:val="left" w:pos="2552"/>
              </w:tabs>
              <w:spacing w:after="0" w:line="360" w:lineRule="auto"/>
              <w:jc w:val="both"/>
              <w:rPr>
                <w:rFonts w:ascii="Bookman Old Style" w:hAnsi="Bookman Old Style"/>
                <w:sz w:val="24"/>
                <w:szCs w:val="24"/>
              </w:rPr>
            </w:pPr>
          </w:p>
        </w:tc>
      </w:tr>
      <w:tr w:rsidR="00C562C1" w:rsidRPr="00C562C1" w14:paraId="1A0417F7" w14:textId="22BF1CFF" w:rsidTr="002D0AA9">
        <w:trPr>
          <w:jc w:val="center"/>
        </w:trPr>
        <w:tc>
          <w:tcPr>
            <w:tcW w:w="1633" w:type="pct"/>
            <w:shd w:val="clear" w:color="auto" w:fill="auto"/>
          </w:tcPr>
          <w:p w14:paraId="54569E4F" w14:textId="784A66D7" w:rsidR="002D0AA9" w:rsidRPr="00C562C1" w:rsidRDefault="002D0AA9" w:rsidP="00DB7285">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menyusun dan </w:t>
            </w:r>
            <w:proofErr w:type="spellStart"/>
            <w:r w:rsidRPr="00C562C1">
              <w:rPr>
                <w:rFonts w:ascii="Bookman Old Style" w:hAnsi="Bookman Old Style"/>
                <w:sz w:val="24"/>
                <w:szCs w:val="24"/>
              </w:rPr>
              <w:t>mereviu</w:t>
            </w:r>
            <w:proofErr w:type="spellEnd"/>
            <w:r w:rsidRPr="00C562C1">
              <w:rPr>
                <w:rFonts w:ascii="Bookman Old Style" w:hAnsi="Bookman Old Style"/>
                <w:sz w:val="24"/>
                <w:szCs w:val="24"/>
              </w:rPr>
              <w:t xml:space="preserve"> pedoman Tata Kelola Dana Pensiun;</w:t>
            </w:r>
          </w:p>
        </w:tc>
        <w:tc>
          <w:tcPr>
            <w:tcW w:w="1123" w:type="pct"/>
          </w:tcPr>
          <w:p w14:paraId="2ED3E5CB" w14:textId="18771A1C" w:rsidR="002D0AA9" w:rsidRPr="00C562C1" w:rsidRDefault="002D0AA9" w:rsidP="00DB7285">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45EC20B4" w14:textId="77777777" w:rsidR="002D0AA9" w:rsidRPr="00C562C1" w:rsidRDefault="002D0AA9" w:rsidP="00DB7285">
            <w:pPr>
              <w:tabs>
                <w:tab w:val="left" w:pos="2552"/>
              </w:tabs>
              <w:spacing w:after="0" w:line="360" w:lineRule="auto"/>
              <w:jc w:val="both"/>
              <w:rPr>
                <w:rFonts w:ascii="Bookman Old Style" w:hAnsi="Bookman Old Style"/>
                <w:sz w:val="24"/>
                <w:szCs w:val="24"/>
                <w:lang w:val="en-US"/>
              </w:rPr>
            </w:pPr>
          </w:p>
        </w:tc>
        <w:tc>
          <w:tcPr>
            <w:tcW w:w="1122" w:type="pct"/>
          </w:tcPr>
          <w:p w14:paraId="18C830CA" w14:textId="77777777" w:rsidR="002D0AA9" w:rsidRPr="00C562C1" w:rsidRDefault="002D0AA9" w:rsidP="00DB7285">
            <w:pPr>
              <w:tabs>
                <w:tab w:val="left" w:pos="2552"/>
              </w:tabs>
              <w:spacing w:after="0" w:line="360" w:lineRule="auto"/>
              <w:jc w:val="both"/>
              <w:rPr>
                <w:rFonts w:ascii="Bookman Old Style" w:hAnsi="Bookman Old Style"/>
                <w:sz w:val="24"/>
                <w:szCs w:val="24"/>
                <w:lang w:val="en-US"/>
              </w:rPr>
            </w:pPr>
          </w:p>
        </w:tc>
      </w:tr>
      <w:tr w:rsidR="00C562C1" w:rsidRPr="00C562C1" w14:paraId="79DDFD25" w14:textId="53047A2B" w:rsidTr="002D0AA9">
        <w:trPr>
          <w:jc w:val="center"/>
        </w:trPr>
        <w:tc>
          <w:tcPr>
            <w:tcW w:w="1633" w:type="pct"/>
            <w:shd w:val="clear" w:color="auto" w:fill="auto"/>
          </w:tcPr>
          <w:p w14:paraId="2A181B59" w14:textId="59582CAE"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menerapkan Tata Kelola Dana Pensiun;</w:t>
            </w:r>
          </w:p>
        </w:tc>
        <w:tc>
          <w:tcPr>
            <w:tcW w:w="1123" w:type="pct"/>
          </w:tcPr>
          <w:p w14:paraId="7286CCD2" w14:textId="4339FCB8"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CBEE646"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6DCF93B8"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06EC3774" w14:textId="4F62DA5A" w:rsidTr="002D0AA9">
        <w:trPr>
          <w:jc w:val="center"/>
        </w:trPr>
        <w:tc>
          <w:tcPr>
            <w:tcW w:w="1633" w:type="pct"/>
            <w:shd w:val="clear" w:color="auto" w:fill="auto"/>
          </w:tcPr>
          <w:p w14:paraId="54457026" w14:textId="26B702AD"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melaksanakan tugas dan tanggung jawab Pengurus sebagaimana diatur dalam PDP dan ketentuan peraturan perundang-undangan di bidang Dana Pensiun;</w:t>
            </w:r>
          </w:p>
        </w:tc>
        <w:tc>
          <w:tcPr>
            <w:tcW w:w="1123" w:type="pct"/>
          </w:tcPr>
          <w:p w14:paraId="3741C644" w14:textId="22A0F53D"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9E9633C"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1E5F86BD"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470C088C" w14:textId="51C0C48B" w:rsidTr="002D0AA9">
        <w:trPr>
          <w:jc w:val="center"/>
        </w:trPr>
        <w:tc>
          <w:tcPr>
            <w:tcW w:w="1633" w:type="pct"/>
            <w:shd w:val="clear" w:color="auto" w:fill="auto"/>
          </w:tcPr>
          <w:p w14:paraId="2F1801DB" w14:textId="55EE7D2A"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menindaklanjuti temuan audit dan rekomendasi dari satuan kerja yang melakukan fungsi audit internal Dana Pensiun, fungsi audit eksternal Dana Pensiun, dan/atau hasil pengawasan Otoritas Jasa Keuangan;</w:t>
            </w:r>
          </w:p>
        </w:tc>
        <w:tc>
          <w:tcPr>
            <w:tcW w:w="1123" w:type="pct"/>
          </w:tcPr>
          <w:p w14:paraId="067344D7" w14:textId="13ECE933"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08253D69"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6B40F810"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1F2146BE" w14:textId="36796969" w:rsidTr="002D0AA9">
        <w:trPr>
          <w:jc w:val="center"/>
        </w:trPr>
        <w:tc>
          <w:tcPr>
            <w:tcW w:w="1633" w:type="pct"/>
            <w:shd w:val="clear" w:color="auto" w:fill="auto"/>
          </w:tcPr>
          <w:p w14:paraId="33B0C278" w14:textId="394497B0"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menjamin pengambilan keputusan yang efektif, tepat, dan cepat serta dapat bertindak secara independen, tidak mempunyai kepentingan yang dapat </w:t>
            </w:r>
            <w:proofErr w:type="spellStart"/>
            <w:r w:rsidRPr="00C562C1">
              <w:rPr>
                <w:rFonts w:ascii="Bookman Old Style" w:hAnsi="Bookman Old Style"/>
                <w:sz w:val="24"/>
                <w:szCs w:val="24"/>
              </w:rPr>
              <w:t>menganggu</w:t>
            </w:r>
            <w:proofErr w:type="spellEnd"/>
            <w:r w:rsidRPr="00C562C1">
              <w:rPr>
                <w:rFonts w:ascii="Bookman Old Style" w:hAnsi="Bookman Old Style"/>
                <w:sz w:val="24"/>
                <w:szCs w:val="24"/>
              </w:rPr>
              <w:t xml:space="preserve"> kemampuannya untuk melaksanakan tugas secara mandiri, objektif, dan kritis;</w:t>
            </w:r>
          </w:p>
        </w:tc>
        <w:tc>
          <w:tcPr>
            <w:tcW w:w="1123" w:type="pct"/>
          </w:tcPr>
          <w:p w14:paraId="0BABE190" w14:textId="02BAFA4F"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12AC03C6"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6ACDB4B0"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5589E2B5" w14:textId="7099B214" w:rsidTr="002D0AA9">
        <w:trPr>
          <w:jc w:val="center"/>
        </w:trPr>
        <w:tc>
          <w:tcPr>
            <w:tcW w:w="1633" w:type="pct"/>
            <w:shd w:val="clear" w:color="auto" w:fill="auto"/>
          </w:tcPr>
          <w:p w14:paraId="5AA3B5FF" w14:textId="177C1634"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fungsi dan tugas masing-masing satuan kerja pada Dana Pensiun secara jelas sehingga masing-masing pihak dapat melaksanakan fungsi dan tugasnya dengan baik;</w:t>
            </w:r>
          </w:p>
        </w:tc>
        <w:tc>
          <w:tcPr>
            <w:tcW w:w="1123" w:type="pct"/>
          </w:tcPr>
          <w:p w14:paraId="7B114CDD" w14:textId="5A2165B1"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95314C6"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5351AA11"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7DFA3A83" w14:textId="7EF6314D" w:rsidTr="002D0AA9">
        <w:trPr>
          <w:jc w:val="center"/>
        </w:trPr>
        <w:tc>
          <w:tcPr>
            <w:tcW w:w="1633" w:type="pct"/>
            <w:shd w:val="clear" w:color="auto" w:fill="auto"/>
          </w:tcPr>
          <w:p w14:paraId="25CB2940" w14:textId="0E6C8583"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mempertanggungjawabkan pelaksanaan tugasnya kepada Pendiri;</w:t>
            </w:r>
          </w:p>
        </w:tc>
        <w:tc>
          <w:tcPr>
            <w:tcW w:w="1123" w:type="pct"/>
          </w:tcPr>
          <w:p w14:paraId="6A19C0C8" w14:textId="4E470B99"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85D15A8"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45CE6317"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39E1E852" w14:textId="19BC369C" w:rsidTr="002D0AA9">
        <w:trPr>
          <w:jc w:val="center"/>
        </w:trPr>
        <w:tc>
          <w:tcPr>
            <w:tcW w:w="1633" w:type="pct"/>
            <w:shd w:val="clear" w:color="auto" w:fill="auto"/>
          </w:tcPr>
          <w:p w14:paraId="03A3B1A0" w14:textId="744AA40A"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memastikan agar Dana Pensiun memperhatikan kepentingan semua pihak, khususnya Peserta dan/atau pihak yang berhak memperoleh manfaat; dan </w:t>
            </w:r>
          </w:p>
        </w:tc>
        <w:tc>
          <w:tcPr>
            <w:tcW w:w="1123" w:type="pct"/>
          </w:tcPr>
          <w:p w14:paraId="66647D36" w14:textId="1694C453"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056CBA3D"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6487BC90"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7E0F1476" w14:textId="4659BB80" w:rsidTr="002D0AA9">
        <w:trPr>
          <w:jc w:val="center"/>
        </w:trPr>
        <w:tc>
          <w:tcPr>
            <w:tcW w:w="1633" w:type="pct"/>
            <w:shd w:val="clear" w:color="auto" w:fill="auto"/>
          </w:tcPr>
          <w:p w14:paraId="2A9A572D" w14:textId="6E840F56" w:rsidR="002D0AA9" w:rsidRPr="00C562C1" w:rsidRDefault="002D0AA9" w:rsidP="00914A69">
            <w:pPr>
              <w:pStyle w:val="ListParagraph"/>
              <w:numPr>
                <w:ilvl w:val="0"/>
                <w:numId w:val="7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agar informasi mengenai Dana Pensiun diberikan kepada Pendiri, Dewan Pengawas, dan Dewan Pengawas Syariah secara tepat waktu dan lengkap.</w:t>
            </w:r>
          </w:p>
        </w:tc>
        <w:tc>
          <w:tcPr>
            <w:tcW w:w="1123" w:type="pct"/>
          </w:tcPr>
          <w:p w14:paraId="68A02A4A" w14:textId="643C728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FBC6C37"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c>
          <w:tcPr>
            <w:tcW w:w="1122" w:type="pct"/>
          </w:tcPr>
          <w:p w14:paraId="7B7AF982" w14:textId="77777777" w:rsidR="002D0AA9" w:rsidRPr="00C562C1" w:rsidRDefault="002D0AA9" w:rsidP="00914A69">
            <w:pPr>
              <w:tabs>
                <w:tab w:val="left" w:pos="2552"/>
              </w:tabs>
              <w:spacing w:after="0" w:line="360" w:lineRule="auto"/>
              <w:jc w:val="both"/>
              <w:rPr>
                <w:rFonts w:ascii="Bookman Old Style" w:hAnsi="Bookman Old Style"/>
                <w:sz w:val="24"/>
                <w:szCs w:val="24"/>
                <w:lang w:val="en-US"/>
              </w:rPr>
            </w:pPr>
          </w:p>
        </w:tc>
      </w:tr>
      <w:tr w:rsidR="00C562C1" w:rsidRPr="00C562C1" w14:paraId="0C989665" w14:textId="37C2F287" w:rsidTr="002D0AA9">
        <w:trPr>
          <w:jc w:val="center"/>
        </w:trPr>
        <w:tc>
          <w:tcPr>
            <w:tcW w:w="1633" w:type="pct"/>
            <w:shd w:val="clear" w:color="auto" w:fill="auto"/>
          </w:tcPr>
          <w:p w14:paraId="2390FF23" w14:textId="77777777" w:rsidR="002D0AA9" w:rsidRPr="00C562C1" w:rsidRDefault="002D0AA9" w:rsidP="00914A69">
            <w:pPr>
              <w:spacing w:after="0" w:line="360" w:lineRule="auto"/>
              <w:jc w:val="both"/>
              <w:rPr>
                <w:rFonts w:ascii="Bookman Old Style" w:hAnsi="Bookman Old Style"/>
                <w:sz w:val="24"/>
                <w:szCs w:val="24"/>
              </w:rPr>
            </w:pPr>
          </w:p>
        </w:tc>
        <w:tc>
          <w:tcPr>
            <w:tcW w:w="1123" w:type="pct"/>
          </w:tcPr>
          <w:p w14:paraId="40177D03"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91F8E5"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DEFA16"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BC7B9A" w14:textId="212CFE0D" w:rsidTr="002D0AA9">
        <w:trPr>
          <w:jc w:val="center"/>
        </w:trPr>
        <w:tc>
          <w:tcPr>
            <w:tcW w:w="1633" w:type="pct"/>
            <w:shd w:val="clear" w:color="auto" w:fill="auto"/>
          </w:tcPr>
          <w:p w14:paraId="54CE4867" w14:textId="2D285B1D" w:rsidR="002D0AA9" w:rsidRPr="00C562C1" w:rsidRDefault="002D0AA9" w:rsidP="00914A69">
            <w:pPr>
              <w:spacing w:after="0" w:line="360" w:lineRule="auto"/>
              <w:jc w:val="center"/>
              <w:rPr>
                <w:rFonts w:ascii="Bookman Old Style" w:hAnsi="Bookman Old Style"/>
                <w:sz w:val="24"/>
                <w:szCs w:val="24"/>
              </w:rPr>
            </w:pPr>
            <w:r w:rsidRPr="00C562C1">
              <w:rPr>
                <w:rFonts w:ascii="Bookman Old Style" w:hAnsi="Bookman Old Style"/>
                <w:sz w:val="24"/>
                <w:szCs w:val="24"/>
              </w:rPr>
              <w:t>Pasal 48</w:t>
            </w:r>
          </w:p>
        </w:tc>
        <w:tc>
          <w:tcPr>
            <w:tcW w:w="1123" w:type="pct"/>
          </w:tcPr>
          <w:p w14:paraId="52A018CF"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9528A8"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1B0D51"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9A489C" w14:textId="66DAB909" w:rsidTr="002D0AA9">
        <w:trPr>
          <w:jc w:val="center"/>
        </w:trPr>
        <w:tc>
          <w:tcPr>
            <w:tcW w:w="1633" w:type="pct"/>
            <w:shd w:val="clear" w:color="auto" w:fill="auto"/>
          </w:tcPr>
          <w:p w14:paraId="41DE70CD" w14:textId="40592C67" w:rsidR="002D0AA9" w:rsidRPr="00C562C1" w:rsidRDefault="002D0AA9" w:rsidP="00914A69">
            <w:pPr>
              <w:spacing w:after="0" w:line="360" w:lineRule="auto"/>
              <w:rPr>
                <w:rFonts w:ascii="Bookman Old Style" w:hAnsi="Bookman Old Style"/>
                <w:sz w:val="24"/>
                <w:szCs w:val="24"/>
              </w:rPr>
            </w:pPr>
            <w:r w:rsidRPr="00C562C1">
              <w:rPr>
                <w:rFonts w:ascii="Bookman Old Style" w:hAnsi="Bookman Old Style"/>
                <w:sz w:val="24"/>
                <w:szCs w:val="24"/>
              </w:rPr>
              <w:t>Pengurus dilarang:</w:t>
            </w:r>
          </w:p>
        </w:tc>
        <w:tc>
          <w:tcPr>
            <w:tcW w:w="1123" w:type="pct"/>
          </w:tcPr>
          <w:p w14:paraId="7660ADDB"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9811E9"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F97B96" w14:textId="77777777" w:rsidR="002D0AA9" w:rsidRPr="00C562C1" w:rsidRDefault="002D0AA9" w:rsidP="00914A69">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B26C81" w14:textId="51072A38" w:rsidTr="002D0AA9">
        <w:trPr>
          <w:jc w:val="center"/>
        </w:trPr>
        <w:tc>
          <w:tcPr>
            <w:tcW w:w="1633" w:type="pct"/>
            <w:shd w:val="clear" w:color="auto" w:fill="auto"/>
          </w:tcPr>
          <w:p w14:paraId="72E03DDE" w14:textId="38094C60" w:rsidR="002D0AA9" w:rsidRPr="00C562C1" w:rsidRDefault="002D0AA9" w:rsidP="00D9161A">
            <w:pPr>
              <w:pStyle w:val="ListParagraph"/>
              <w:numPr>
                <w:ilvl w:val="0"/>
                <w:numId w:val="7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transaksi yang mempunyai benturan kepentingan dengan kegiatan Dana Pensiun tempat Pengurus dimaksud menjabat;</w:t>
            </w:r>
          </w:p>
        </w:tc>
        <w:tc>
          <w:tcPr>
            <w:tcW w:w="1123" w:type="pct"/>
          </w:tcPr>
          <w:p w14:paraId="284E3C70" w14:textId="187C49C2"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“benturan kepentingan” adalah keadaan </w:t>
            </w:r>
            <w:proofErr w:type="spellStart"/>
            <w:r w:rsidRPr="00C562C1">
              <w:rPr>
                <w:rFonts w:ascii="Bookman Old Style" w:hAnsi="Bookman Old Style"/>
                <w:sz w:val="24"/>
                <w:szCs w:val="24"/>
              </w:rPr>
              <w:t>dimana</w:t>
            </w:r>
            <w:proofErr w:type="spellEnd"/>
            <w:r w:rsidRPr="00C562C1">
              <w:rPr>
                <w:rFonts w:ascii="Bookman Old Style" w:hAnsi="Bookman Old Style"/>
                <w:sz w:val="24"/>
                <w:szCs w:val="24"/>
              </w:rPr>
              <w:t xml:space="preserve"> terdapat konflik antara kepentingan ekonomis anggota Pengurus dan kepentingan ekonomis Dana Pensiun, pribadi Pendiri, Mitra Pendiri, anggota Dewan Pengawas, anggota Dewan Pengawas Syariah, dan/atau karyawan Dana Pensiun.</w:t>
            </w:r>
          </w:p>
        </w:tc>
        <w:tc>
          <w:tcPr>
            <w:tcW w:w="1122" w:type="pct"/>
          </w:tcPr>
          <w:p w14:paraId="71BE1F2B" w14:textId="77777777" w:rsidR="002D0AA9" w:rsidRPr="00C562C1" w:rsidRDefault="002D0AA9" w:rsidP="00D9161A">
            <w:pPr>
              <w:tabs>
                <w:tab w:val="left" w:pos="2552"/>
              </w:tabs>
              <w:spacing w:after="0" w:line="360" w:lineRule="auto"/>
              <w:jc w:val="both"/>
              <w:rPr>
                <w:rFonts w:ascii="Bookman Old Style" w:hAnsi="Bookman Old Style"/>
                <w:sz w:val="24"/>
                <w:szCs w:val="24"/>
              </w:rPr>
            </w:pPr>
          </w:p>
        </w:tc>
        <w:tc>
          <w:tcPr>
            <w:tcW w:w="1122" w:type="pct"/>
          </w:tcPr>
          <w:p w14:paraId="1AEB8295" w14:textId="77777777" w:rsidR="002D0AA9" w:rsidRPr="00C562C1" w:rsidRDefault="002D0AA9" w:rsidP="00D9161A">
            <w:pPr>
              <w:tabs>
                <w:tab w:val="left" w:pos="2552"/>
              </w:tabs>
              <w:spacing w:after="0" w:line="360" w:lineRule="auto"/>
              <w:jc w:val="both"/>
              <w:rPr>
                <w:rFonts w:ascii="Bookman Old Style" w:hAnsi="Bookman Old Style"/>
                <w:sz w:val="24"/>
                <w:szCs w:val="24"/>
              </w:rPr>
            </w:pPr>
          </w:p>
        </w:tc>
      </w:tr>
      <w:tr w:rsidR="00C562C1" w:rsidRPr="00C562C1" w14:paraId="6ABC2CE0" w14:textId="57FD589B" w:rsidTr="002D0AA9">
        <w:trPr>
          <w:jc w:val="center"/>
        </w:trPr>
        <w:tc>
          <w:tcPr>
            <w:tcW w:w="1633" w:type="pct"/>
            <w:shd w:val="clear" w:color="auto" w:fill="auto"/>
          </w:tcPr>
          <w:p w14:paraId="1AF95846" w14:textId="57C3DA5C" w:rsidR="002D0AA9" w:rsidRPr="00C562C1" w:rsidRDefault="002D0AA9" w:rsidP="00D9161A">
            <w:pPr>
              <w:pStyle w:val="ListParagraph"/>
              <w:numPr>
                <w:ilvl w:val="0"/>
                <w:numId w:val="7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memanfaatkan Dana Pensiun untuk kepentingan pribadi, keluarga, dan/atau pihak lain yang dapat merugikan Dana Pensiun; dan</w:t>
            </w:r>
          </w:p>
        </w:tc>
        <w:tc>
          <w:tcPr>
            <w:tcW w:w="1123" w:type="pct"/>
          </w:tcPr>
          <w:p w14:paraId="06314826" w14:textId="732649E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0A48EF8" w14:textId="77777777" w:rsidR="002D0AA9" w:rsidRPr="00C562C1" w:rsidRDefault="002D0AA9" w:rsidP="00D9161A">
            <w:pPr>
              <w:tabs>
                <w:tab w:val="left" w:pos="2552"/>
              </w:tabs>
              <w:spacing w:after="0" w:line="360" w:lineRule="auto"/>
              <w:jc w:val="both"/>
              <w:rPr>
                <w:rFonts w:ascii="Bookman Old Style" w:hAnsi="Bookman Old Style"/>
                <w:sz w:val="24"/>
                <w:szCs w:val="24"/>
                <w:lang w:val="en-US"/>
              </w:rPr>
            </w:pPr>
          </w:p>
        </w:tc>
        <w:tc>
          <w:tcPr>
            <w:tcW w:w="1122" w:type="pct"/>
          </w:tcPr>
          <w:p w14:paraId="2D3D2147" w14:textId="77777777" w:rsidR="002D0AA9" w:rsidRPr="00C562C1" w:rsidRDefault="002D0AA9" w:rsidP="00D9161A">
            <w:pPr>
              <w:tabs>
                <w:tab w:val="left" w:pos="2552"/>
              </w:tabs>
              <w:spacing w:after="0" w:line="360" w:lineRule="auto"/>
              <w:jc w:val="both"/>
              <w:rPr>
                <w:rFonts w:ascii="Bookman Old Style" w:hAnsi="Bookman Old Style"/>
                <w:sz w:val="24"/>
                <w:szCs w:val="24"/>
                <w:lang w:val="en-US"/>
              </w:rPr>
            </w:pPr>
          </w:p>
        </w:tc>
      </w:tr>
      <w:tr w:rsidR="00C562C1" w:rsidRPr="00C562C1" w14:paraId="6F6FDF3C" w14:textId="1D327B02" w:rsidTr="002D0AA9">
        <w:trPr>
          <w:jc w:val="center"/>
        </w:trPr>
        <w:tc>
          <w:tcPr>
            <w:tcW w:w="1633" w:type="pct"/>
            <w:shd w:val="clear" w:color="auto" w:fill="auto"/>
          </w:tcPr>
          <w:p w14:paraId="50127719" w14:textId="0F9CF34F" w:rsidR="002D0AA9" w:rsidRPr="00C562C1" w:rsidRDefault="002D0AA9" w:rsidP="00D9161A">
            <w:pPr>
              <w:pStyle w:val="ListParagraph"/>
              <w:numPr>
                <w:ilvl w:val="0"/>
                <w:numId w:val="7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mengambil dan/atau menerima keuntungan pribadi dari Dana Pensiun tempat Pengurus  dimaksud menjabat selain remunerasi dan fasilitas yang ditetapkan oleh Pendiri.</w:t>
            </w:r>
          </w:p>
        </w:tc>
        <w:tc>
          <w:tcPr>
            <w:tcW w:w="1123" w:type="pct"/>
          </w:tcPr>
          <w:p w14:paraId="257DB3B9" w14:textId="1EEE0620"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Tidak termasuk dalam pengertian keuntungan pribadi antara lain dalam hal Pengurus sebagai Peserta menerima Manfaat Pensiun secara wajar.</w:t>
            </w:r>
          </w:p>
        </w:tc>
        <w:tc>
          <w:tcPr>
            <w:tcW w:w="1122" w:type="pct"/>
          </w:tcPr>
          <w:p w14:paraId="76E02E20" w14:textId="77777777" w:rsidR="002D0AA9" w:rsidRPr="00C562C1" w:rsidRDefault="002D0AA9" w:rsidP="00D9161A">
            <w:pPr>
              <w:tabs>
                <w:tab w:val="left" w:pos="2552"/>
              </w:tabs>
              <w:spacing w:after="0" w:line="360" w:lineRule="auto"/>
              <w:jc w:val="both"/>
              <w:rPr>
                <w:rFonts w:ascii="Bookman Old Style" w:hAnsi="Bookman Old Style"/>
                <w:sz w:val="24"/>
                <w:szCs w:val="24"/>
              </w:rPr>
            </w:pPr>
          </w:p>
        </w:tc>
        <w:tc>
          <w:tcPr>
            <w:tcW w:w="1122" w:type="pct"/>
          </w:tcPr>
          <w:p w14:paraId="34A5C9E1" w14:textId="77777777" w:rsidR="002D0AA9" w:rsidRPr="00C562C1" w:rsidRDefault="002D0AA9" w:rsidP="00D9161A">
            <w:pPr>
              <w:tabs>
                <w:tab w:val="left" w:pos="2552"/>
              </w:tabs>
              <w:spacing w:after="0" w:line="360" w:lineRule="auto"/>
              <w:jc w:val="both"/>
              <w:rPr>
                <w:rFonts w:ascii="Bookman Old Style" w:hAnsi="Bookman Old Style"/>
                <w:sz w:val="24"/>
                <w:szCs w:val="24"/>
              </w:rPr>
            </w:pPr>
          </w:p>
        </w:tc>
      </w:tr>
      <w:tr w:rsidR="00C562C1" w:rsidRPr="00C562C1" w14:paraId="28B3A2BD" w14:textId="573E8185" w:rsidTr="002D0AA9">
        <w:trPr>
          <w:jc w:val="center"/>
        </w:trPr>
        <w:tc>
          <w:tcPr>
            <w:tcW w:w="1633" w:type="pct"/>
            <w:shd w:val="clear" w:color="auto" w:fill="auto"/>
          </w:tcPr>
          <w:p w14:paraId="31D3E2E1" w14:textId="7303386E" w:rsidR="002D0AA9" w:rsidRPr="00C562C1" w:rsidRDefault="002D0AA9" w:rsidP="00D9161A">
            <w:pPr>
              <w:spacing w:after="0" w:line="360" w:lineRule="auto"/>
              <w:jc w:val="both"/>
              <w:rPr>
                <w:rFonts w:ascii="Bookman Old Style" w:hAnsi="Bookman Old Style"/>
                <w:sz w:val="24"/>
                <w:szCs w:val="24"/>
              </w:rPr>
            </w:pPr>
          </w:p>
        </w:tc>
        <w:tc>
          <w:tcPr>
            <w:tcW w:w="1123" w:type="pct"/>
          </w:tcPr>
          <w:p w14:paraId="458571EA"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8621EF"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FBC1C8"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89B8FC" w14:textId="3C45CFCD" w:rsidTr="002D0AA9">
        <w:trPr>
          <w:jc w:val="center"/>
        </w:trPr>
        <w:tc>
          <w:tcPr>
            <w:tcW w:w="1633" w:type="pct"/>
            <w:shd w:val="clear" w:color="auto" w:fill="auto"/>
          </w:tcPr>
          <w:p w14:paraId="0E76EDB4" w14:textId="3C3B3883" w:rsidR="002D0AA9" w:rsidRPr="00C562C1" w:rsidRDefault="002D0AA9" w:rsidP="00D9161A">
            <w:pPr>
              <w:spacing w:after="0" w:line="360" w:lineRule="auto"/>
              <w:jc w:val="center"/>
              <w:rPr>
                <w:rFonts w:ascii="Bookman Old Style" w:hAnsi="Bookman Old Style"/>
                <w:sz w:val="24"/>
                <w:szCs w:val="24"/>
              </w:rPr>
            </w:pPr>
            <w:r w:rsidRPr="00C562C1">
              <w:rPr>
                <w:rFonts w:ascii="Bookman Old Style" w:hAnsi="Bookman Old Style"/>
                <w:sz w:val="24"/>
                <w:szCs w:val="24"/>
              </w:rPr>
              <w:t>Pasal 49</w:t>
            </w:r>
          </w:p>
        </w:tc>
        <w:tc>
          <w:tcPr>
            <w:tcW w:w="1123" w:type="pct"/>
          </w:tcPr>
          <w:p w14:paraId="024788B7"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16126C"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41C383"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68A8FC" w14:textId="3EF662D7" w:rsidTr="002D0AA9">
        <w:trPr>
          <w:jc w:val="center"/>
        </w:trPr>
        <w:tc>
          <w:tcPr>
            <w:tcW w:w="1633" w:type="pct"/>
            <w:shd w:val="clear" w:color="auto" w:fill="auto"/>
          </w:tcPr>
          <w:p w14:paraId="558A3D90" w14:textId="66547C61" w:rsidR="002D0AA9" w:rsidRPr="00C562C1" w:rsidRDefault="002D0AA9" w:rsidP="00D9161A">
            <w:pPr>
              <w:spacing w:after="0" w:line="360" w:lineRule="auto"/>
              <w:jc w:val="both"/>
              <w:rPr>
                <w:rFonts w:ascii="Bookman Old Style" w:hAnsi="Bookman Old Style"/>
                <w:sz w:val="24"/>
                <w:szCs w:val="24"/>
              </w:rPr>
            </w:pPr>
            <w:r w:rsidRPr="00C562C1">
              <w:rPr>
                <w:rFonts w:ascii="Bookman Old Style" w:hAnsi="Bookman Old Style"/>
                <w:sz w:val="24"/>
                <w:szCs w:val="24"/>
              </w:rPr>
              <w:t>Selain tugas dan tanggung jawab sebagaimana dimaksud dalam Pasal</w:t>
            </w:r>
            <w:r w:rsidRPr="00C562C1">
              <w:rPr>
                <w:rFonts w:ascii="Bookman Old Style" w:hAnsi="Bookman Old Style"/>
                <w:sz w:val="24"/>
                <w:szCs w:val="24"/>
                <w:lang w:val="en-ID"/>
              </w:rPr>
              <w:t xml:space="preserve"> </w:t>
            </w:r>
            <w:r w:rsidRPr="00C562C1">
              <w:rPr>
                <w:rFonts w:ascii="Bookman Old Style" w:hAnsi="Bookman Old Style"/>
                <w:sz w:val="24"/>
                <w:szCs w:val="24"/>
              </w:rPr>
              <w:t>47, Pengurus DPLK juga memiliki tugas dan tanggung jawab sebagai berikut:</w:t>
            </w:r>
          </w:p>
        </w:tc>
        <w:tc>
          <w:tcPr>
            <w:tcW w:w="1123" w:type="pct"/>
          </w:tcPr>
          <w:p w14:paraId="7D1EE8A0"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990835"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3A9B50" w14:textId="77777777" w:rsidR="002D0AA9" w:rsidRPr="00C562C1" w:rsidRDefault="002D0AA9" w:rsidP="00D9161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1A7778" w14:textId="1C65114C" w:rsidTr="002D0AA9">
        <w:trPr>
          <w:jc w:val="center"/>
        </w:trPr>
        <w:tc>
          <w:tcPr>
            <w:tcW w:w="1633" w:type="pct"/>
            <w:shd w:val="clear" w:color="auto" w:fill="auto"/>
          </w:tcPr>
          <w:p w14:paraId="5127A60F" w14:textId="6CFDBA5D" w:rsidR="002D0AA9" w:rsidRPr="00C562C1" w:rsidRDefault="002D0AA9" w:rsidP="005D1FC1">
            <w:pPr>
              <w:pStyle w:val="ListParagraph"/>
              <w:numPr>
                <w:ilvl w:val="0"/>
                <w:numId w:val="7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Peserta diberikan pilihan atas paket atau jenis investasi yang sesuai;</w:t>
            </w:r>
          </w:p>
        </w:tc>
        <w:tc>
          <w:tcPr>
            <w:tcW w:w="1123" w:type="pct"/>
          </w:tcPr>
          <w:p w14:paraId="1B21A6F9" w14:textId="07B5E909"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Salah satu cara untuk memastikan Peserta diberikan pilihan atas paket atau jenis investasi yang sesuai adalah melakukan </w:t>
            </w:r>
            <w:proofErr w:type="spellStart"/>
            <w:r w:rsidRPr="00C562C1">
              <w:rPr>
                <w:rFonts w:ascii="Bookman Old Style" w:hAnsi="Bookman Old Style"/>
                <w:sz w:val="24"/>
                <w:szCs w:val="24"/>
              </w:rPr>
              <w:t>valuasi</w:t>
            </w:r>
            <w:proofErr w:type="spellEnd"/>
            <w:r w:rsidRPr="00C562C1">
              <w:rPr>
                <w:rFonts w:ascii="Bookman Old Style" w:hAnsi="Bookman Old Style"/>
                <w:sz w:val="24"/>
                <w:szCs w:val="24"/>
              </w:rPr>
              <w:t xml:space="preserve"> atas toleransi risiko Peserta agar dapat disesuaikan dengan paket atau jenis investasi pilihan Peserta.</w:t>
            </w:r>
          </w:p>
        </w:tc>
        <w:tc>
          <w:tcPr>
            <w:tcW w:w="1122" w:type="pct"/>
          </w:tcPr>
          <w:p w14:paraId="56961F7C" w14:textId="77777777" w:rsidR="002D0AA9" w:rsidRPr="00C562C1" w:rsidRDefault="002D0AA9" w:rsidP="005D1FC1">
            <w:pPr>
              <w:tabs>
                <w:tab w:val="left" w:pos="2552"/>
              </w:tabs>
              <w:spacing w:after="0" w:line="360" w:lineRule="auto"/>
              <w:jc w:val="both"/>
              <w:rPr>
                <w:rFonts w:ascii="Bookman Old Style" w:hAnsi="Bookman Old Style"/>
                <w:sz w:val="24"/>
                <w:szCs w:val="24"/>
              </w:rPr>
            </w:pPr>
          </w:p>
        </w:tc>
        <w:tc>
          <w:tcPr>
            <w:tcW w:w="1122" w:type="pct"/>
          </w:tcPr>
          <w:p w14:paraId="6C556427" w14:textId="77777777" w:rsidR="002D0AA9" w:rsidRPr="00C562C1" w:rsidRDefault="002D0AA9" w:rsidP="005D1FC1">
            <w:pPr>
              <w:tabs>
                <w:tab w:val="left" w:pos="2552"/>
              </w:tabs>
              <w:spacing w:after="0" w:line="360" w:lineRule="auto"/>
              <w:jc w:val="both"/>
              <w:rPr>
                <w:rFonts w:ascii="Bookman Old Style" w:hAnsi="Bookman Old Style"/>
                <w:sz w:val="24"/>
                <w:szCs w:val="24"/>
              </w:rPr>
            </w:pPr>
          </w:p>
        </w:tc>
      </w:tr>
      <w:tr w:rsidR="00C562C1" w:rsidRPr="00C562C1" w14:paraId="7770A081" w14:textId="22F01A51" w:rsidTr="002D0AA9">
        <w:trPr>
          <w:jc w:val="center"/>
        </w:trPr>
        <w:tc>
          <w:tcPr>
            <w:tcW w:w="1633" w:type="pct"/>
            <w:shd w:val="clear" w:color="auto" w:fill="auto"/>
          </w:tcPr>
          <w:p w14:paraId="076637A0" w14:textId="5CE36583" w:rsidR="002D0AA9" w:rsidRPr="00C562C1" w:rsidRDefault="002D0AA9" w:rsidP="005D1FC1">
            <w:pPr>
              <w:pStyle w:val="ListParagraph"/>
              <w:numPr>
                <w:ilvl w:val="0"/>
                <w:numId w:val="7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Peserta mendapatkan informasi mengenai kemungkinan timbulnya risiko kerugian atas pilihan paket atau jenis investasi yang dilakukan oleh Peserta melalui Dana Pensiun;</w:t>
            </w:r>
          </w:p>
        </w:tc>
        <w:tc>
          <w:tcPr>
            <w:tcW w:w="1123" w:type="pct"/>
          </w:tcPr>
          <w:p w14:paraId="6C927846" w14:textId="68B9C440"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15B154F8"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c>
          <w:tcPr>
            <w:tcW w:w="1122" w:type="pct"/>
          </w:tcPr>
          <w:p w14:paraId="702E4980"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r>
      <w:tr w:rsidR="00C562C1" w:rsidRPr="00C562C1" w14:paraId="10F3F3C0" w14:textId="3AC6968E" w:rsidTr="002D0AA9">
        <w:trPr>
          <w:jc w:val="center"/>
        </w:trPr>
        <w:tc>
          <w:tcPr>
            <w:tcW w:w="1633" w:type="pct"/>
            <w:shd w:val="clear" w:color="auto" w:fill="auto"/>
          </w:tcPr>
          <w:p w14:paraId="36CA7B96" w14:textId="1ABA49CE" w:rsidR="002D0AA9" w:rsidRPr="00C562C1" w:rsidRDefault="002D0AA9" w:rsidP="005D1FC1">
            <w:pPr>
              <w:pStyle w:val="ListParagraph"/>
              <w:numPr>
                <w:ilvl w:val="0"/>
                <w:numId w:val="7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kinerja dari paket atau jenis investasi termonitor dengan baik;</w:t>
            </w:r>
          </w:p>
        </w:tc>
        <w:tc>
          <w:tcPr>
            <w:tcW w:w="1123" w:type="pct"/>
          </w:tcPr>
          <w:p w14:paraId="53C633CB" w14:textId="39AABE1E"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05F8E56D"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c>
          <w:tcPr>
            <w:tcW w:w="1122" w:type="pct"/>
          </w:tcPr>
          <w:p w14:paraId="6F8AA484"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r>
      <w:tr w:rsidR="00C562C1" w:rsidRPr="00C562C1" w14:paraId="5815E25A" w14:textId="34D6617A" w:rsidTr="002D0AA9">
        <w:trPr>
          <w:jc w:val="center"/>
        </w:trPr>
        <w:tc>
          <w:tcPr>
            <w:tcW w:w="1633" w:type="pct"/>
            <w:shd w:val="clear" w:color="auto" w:fill="auto"/>
          </w:tcPr>
          <w:p w14:paraId="79DAC073" w14:textId="77AE16EF" w:rsidR="002D0AA9" w:rsidRPr="00C562C1" w:rsidRDefault="002D0AA9" w:rsidP="005D1FC1">
            <w:pPr>
              <w:pStyle w:val="ListParagraph"/>
              <w:numPr>
                <w:ilvl w:val="0"/>
                <w:numId w:val="7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biaya yang dibebankan kepada Peserta diungkapkan secara rinci; dan</w:t>
            </w:r>
          </w:p>
        </w:tc>
        <w:tc>
          <w:tcPr>
            <w:tcW w:w="1123" w:type="pct"/>
          </w:tcPr>
          <w:p w14:paraId="104CA66A" w14:textId="664C49D5"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“diungkapkan secara rinci” adalah pengungkapan biaya berdasarkan jenis biaya yang dibebankan kepada Peserta menurut PDP dan bukan total biaya yang dibebankan kepada Peserta.</w:t>
            </w:r>
          </w:p>
        </w:tc>
        <w:tc>
          <w:tcPr>
            <w:tcW w:w="1122" w:type="pct"/>
          </w:tcPr>
          <w:p w14:paraId="0FA2A5C2" w14:textId="77777777" w:rsidR="002D0AA9" w:rsidRPr="00C562C1" w:rsidRDefault="002D0AA9" w:rsidP="005D1FC1">
            <w:pPr>
              <w:tabs>
                <w:tab w:val="left" w:pos="2552"/>
              </w:tabs>
              <w:spacing w:after="0" w:line="360" w:lineRule="auto"/>
              <w:jc w:val="both"/>
              <w:rPr>
                <w:rFonts w:ascii="Bookman Old Style" w:hAnsi="Bookman Old Style"/>
                <w:sz w:val="24"/>
                <w:szCs w:val="24"/>
              </w:rPr>
            </w:pPr>
          </w:p>
        </w:tc>
        <w:tc>
          <w:tcPr>
            <w:tcW w:w="1122" w:type="pct"/>
          </w:tcPr>
          <w:p w14:paraId="1F66532C" w14:textId="77777777" w:rsidR="002D0AA9" w:rsidRPr="00C562C1" w:rsidRDefault="002D0AA9" w:rsidP="005D1FC1">
            <w:pPr>
              <w:tabs>
                <w:tab w:val="left" w:pos="2552"/>
              </w:tabs>
              <w:spacing w:after="0" w:line="360" w:lineRule="auto"/>
              <w:jc w:val="both"/>
              <w:rPr>
                <w:rFonts w:ascii="Bookman Old Style" w:hAnsi="Bookman Old Style"/>
                <w:sz w:val="24"/>
                <w:szCs w:val="24"/>
              </w:rPr>
            </w:pPr>
          </w:p>
        </w:tc>
      </w:tr>
      <w:tr w:rsidR="00C562C1" w:rsidRPr="00C562C1" w14:paraId="4F561D36" w14:textId="33918E42" w:rsidTr="002D0AA9">
        <w:trPr>
          <w:jc w:val="center"/>
        </w:trPr>
        <w:tc>
          <w:tcPr>
            <w:tcW w:w="1633" w:type="pct"/>
            <w:shd w:val="clear" w:color="auto" w:fill="auto"/>
          </w:tcPr>
          <w:p w14:paraId="5A998A29" w14:textId="6CB2CA61" w:rsidR="002D0AA9" w:rsidRPr="00C562C1" w:rsidRDefault="002D0AA9" w:rsidP="005D1FC1">
            <w:pPr>
              <w:pStyle w:val="ListParagraph"/>
              <w:numPr>
                <w:ilvl w:val="0"/>
                <w:numId w:val="7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Peserta ditawarkan bantuan dalam memilih paket atau jenis investasi.</w:t>
            </w:r>
          </w:p>
        </w:tc>
        <w:tc>
          <w:tcPr>
            <w:tcW w:w="1123" w:type="pct"/>
          </w:tcPr>
          <w:p w14:paraId="6F2A0F52" w14:textId="17B94E6B"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Dalam menawarkan bantuan dalam memilih paket atau jenis investasi, Dana Pensiun dapat memberikan simulasi atau proyeksi atas manfaat yang diharapkan.</w:t>
            </w:r>
          </w:p>
        </w:tc>
        <w:tc>
          <w:tcPr>
            <w:tcW w:w="1122" w:type="pct"/>
          </w:tcPr>
          <w:p w14:paraId="25A9F794" w14:textId="77777777" w:rsidR="002D0AA9" w:rsidRPr="00C562C1" w:rsidRDefault="002D0AA9" w:rsidP="005D1FC1">
            <w:pPr>
              <w:tabs>
                <w:tab w:val="left" w:pos="2552"/>
              </w:tabs>
              <w:spacing w:after="0" w:line="360" w:lineRule="auto"/>
              <w:jc w:val="both"/>
              <w:rPr>
                <w:rFonts w:ascii="Bookman Old Style" w:hAnsi="Bookman Old Style"/>
                <w:sz w:val="24"/>
                <w:szCs w:val="24"/>
              </w:rPr>
            </w:pPr>
          </w:p>
        </w:tc>
        <w:tc>
          <w:tcPr>
            <w:tcW w:w="1122" w:type="pct"/>
          </w:tcPr>
          <w:p w14:paraId="720B5A8E" w14:textId="77777777" w:rsidR="002D0AA9" w:rsidRPr="00C562C1" w:rsidRDefault="002D0AA9" w:rsidP="005D1FC1">
            <w:pPr>
              <w:tabs>
                <w:tab w:val="left" w:pos="2552"/>
              </w:tabs>
              <w:spacing w:after="0" w:line="360" w:lineRule="auto"/>
              <w:jc w:val="both"/>
              <w:rPr>
                <w:rFonts w:ascii="Bookman Old Style" w:hAnsi="Bookman Old Style"/>
                <w:sz w:val="24"/>
                <w:szCs w:val="24"/>
              </w:rPr>
            </w:pPr>
          </w:p>
        </w:tc>
      </w:tr>
      <w:tr w:rsidR="00C562C1" w:rsidRPr="00C562C1" w14:paraId="6AC921D6" w14:textId="389DFEF6" w:rsidTr="002D0AA9">
        <w:trPr>
          <w:jc w:val="center"/>
        </w:trPr>
        <w:tc>
          <w:tcPr>
            <w:tcW w:w="1633" w:type="pct"/>
            <w:shd w:val="clear" w:color="auto" w:fill="auto"/>
          </w:tcPr>
          <w:p w14:paraId="5C6005BE" w14:textId="77777777" w:rsidR="002D0AA9" w:rsidRPr="00C562C1" w:rsidRDefault="002D0AA9" w:rsidP="005D1FC1">
            <w:pPr>
              <w:spacing w:after="0" w:line="360" w:lineRule="auto"/>
              <w:jc w:val="both"/>
              <w:rPr>
                <w:rFonts w:ascii="Bookman Old Style" w:hAnsi="Bookman Old Style"/>
                <w:sz w:val="24"/>
                <w:szCs w:val="24"/>
              </w:rPr>
            </w:pPr>
          </w:p>
        </w:tc>
        <w:tc>
          <w:tcPr>
            <w:tcW w:w="1123" w:type="pct"/>
          </w:tcPr>
          <w:p w14:paraId="37D30ABB"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D5FE1B"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4AE322"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EB1B36C" w14:textId="73F858EE" w:rsidTr="002D0AA9">
        <w:trPr>
          <w:jc w:val="center"/>
        </w:trPr>
        <w:tc>
          <w:tcPr>
            <w:tcW w:w="1633" w:type="pct"/>
            <w:shd w:val="clear" w:color="auto" w:fill="auto"/>
          </w:tcPr>
          <w:p w14:paraId="41240A73" w14:textId="06DE1387"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Pasal 50</w:t>
            </w:r>
          </w:p>
        </w:tc>
        <w:tc>
          <w:tcPr>
            <w:tcW w:w="1123" w:type="pct"/>
          </w:tcPr>
          <w:p w14:paraId="234C3971" w14:textId="345ED9A8"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F5228B4"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c>
          <w:tcPr>
            <w:tcW w:w="1122" w:type="pct"/>
          </w:tcPr>
          <w:p w14:paraId="19788A8A"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r>
      <w:tr w:rsidR="00C562C1" w:rsidRPr="00C562C1" w14:paraId="1968340E" w14:textId="40678F26" w:rsidTr="002D0AA9">
        <w:trPr>
          <w:jc w:val="center"/>
        </w:trPr>
        <w:tc>
          <w:tcPr>
            <w:tcW w:w="1633" w:type="pct"/>
            <w:shd w:val="clear" w:color="auto" w:fill="auto"/>
          </w:tcPr>
          <w:p w14:paraId="223D0151" w14:textId="153F7F19" w:rsidR="002D0AA9" w:rsidRPr="00C562C1" w:rsidRDefault="002D0AA9" w:rsidP="005D1FC1">
            <w:pPr>
              <w:pStyle w:val="ListParagraph"/>
              <w:numPr>
                <w:ilvl w:val="0"/>
                <w:numId w:val="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Pengurus dilarang </w:t>
            </w:r>
            <w:proofErr w:type="spellStart"/>
            <w:r w:rsidRPr="00C562C1">
              <w:rPr>
                <w:rFonts w:ascii="Bookman Old Style" w:hAnsi="Bookman Old Style"/>
                <w:sz w:val="24"/>
                <w:szCs w:val="24"/>
              </w:rPr>
              <w:t>merangkat</w:t>
            </w:r>
            <w:proofErr w:type="spellEnd"/>
            <w:r w:rsidRPr="00C562C1">
              <w:rPr>
                <w:rFonts w:ascii="Bookman Old Style" w:hAnsi="Bookman Old Style"/>
                <w:sz w:val="24"/>
                <w:szCs w:val="24"/>
              </w:rPr>
              <w:t xml:space="preserve"> jabatan sebagai:</w:t>
            </w:r>
          </w:p>
        </w:tc>
        <w:tc>
          <w:tcPr>
            <w:tcW w:w="1123" w:type="pct"/>
          </w:tcPr>
          <w:p w14:paraId="5EFE464A"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EBEF0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EB756D"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FDCAC07" w14:textId="6704C185" w:rsidTr="002D0AA9">
        <w:trPr>
          <w:jc w:val="center"/>
        </w:trPr>
        <w:tc>
          <w:tcPr>
            <w:tcW w:w="1633" w:type="pct"/>
            <w:shd w:val="clear" w:color="auto" w:fill="auto"/>
          </w:tcPr>
          <w:p w14:paraId="4DA1B655" w14:textId="3FFB9BED" w:rsidR="002D0AA9" w:rsidRPr="00C562C1" w:rsidRDefault="002D0AA9" w:rsidP="005D1FC1">
            <w:pPr>
              <w:pStyle w:val="ListParagraph"/>
              <w:numPr>
                <w:ilvl w:val="4"/>
                <w:numId w:val="7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Pengurus, Dewan Pengawas, atau Dewan Pengawas Syariah pada Dana Pensiun lain;</w:t>
            </w:r>
          </w:p>
        </w:tc>
        <w:tc>
          <w:tcPr>
            <w:tcW w:w="1123" w:type="pct"/>
          </w:tcPr>
          <w:p w14:paraId="0E70DB78"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0587BC"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80ECE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EA4E06" w14:textId="390C13E2" w:rsidTr="002D0AA9">
        <w:trPr>
          <w:jc w:val="center"/>
        </w:trPr>
        <w:tc>
          <w:tcPr>
            <w:tcW w:w="1633" w:type="pct"/>
            <w:shd w:val="clear" w:color="auto" w:fill="auto"/>
          </w:tcPr>
          <w:p w14:paraId="5FC05784" w14:textId="3299B5A1" w:rsidR="002D0AA9" w:rsidRPr="00C562C1" w:rsidRDefault="002D0AA9" w:rsidP="005D1FC1">
            <w:pPr>
              <w:pStyle w:val="ListParagraph"/>
              <w:numPr>
                <w:ilvl w:val="4"/>
                <w:numId w:val="7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Dewan Pengawas atau Dewan Pengawas Syariah pada Dana Pensiun yang sama; atau</w:t>
            </w:r>
          </w:p>
        </w:tc>
        <w:tc>
          <w:tcPr>
            <w:tcW w:w="1123" w:type="pct"/>
          </w:tcPr>
          <w:p w14:paraId="140F00F5"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91CC6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639C05"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2584A1D" w14:textId="4B653A44" w:rsidTr="002D0AA9">
        <w:trPr>
          <w:jc w:val="center"/>
        </w:trPr>
        <w:tc>
          <w:tcPr>
            <w:tcW w:w="1633" w:type="pct"/>
            <w:shd w:val="clear" w:color="auto" w:fill="auto"/>
          </w:tcPr>
          <w:p w14:paraId="67C02BAC" w14:textId="4DD9B5DB" w:rsidR="002D0AA9" w:rsidRPr="00C562C1" w:rsidRDefault="002D0AA9" w:rsidP="005D1FC1">
            <w:pPr>
              <w:pStyle w:val="ListParagraph"/>
              <w:numPr>
                <w:ilvl w:val="4"/>
                <w:numId w:val="7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direksi atau dewan komisaris atau yang setara, atau pejabat lain, pada perusahaan dan/atau lembaga lain.</w:t>
            </w:r>
          </w:p>
        </w:tc>
        <w:tc>
          <w:tcPr>
            <w:tcW w:w="1123" w:type="pct"/>
          </w:tcPr>
          <w:p w14:paraId="28BA72A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DE91C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79235D"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9671C4D" w14:textId="134E6667" w:rsidTr="002D0AA9">
        <w:trPr>
          <w:jc w:val="center"/>
        </w:trPr>
        <w:tc>
          <w:tcPr>
            <w:tcW w:w="1633" w:type="pct"/>
            <w:shd w:val="clear" w:color="auto" w:fill="auto"/>
          </w:tcPr>
          <w:p w14:paraId="20201234" w14:textId="342280A1" w:rsidR="002D0AA9" w:rsidRPr="00C562C1" w:rsidRDefault="002D0AA9" w:rsidP="005D1FC1">
            <w:pPr>
              <w:pStyle w:val="ListParagraph"/>
              <w:numPr>
                <w:ilvl w:val="0"/>
                <w:numId w:val="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Larangan rangkap jabatan sebagaimana dimaksud pada ayat (1) huruf c tidak termasuk:</w:t>
            </w:r>
          </w:p>
        </w:tc>
        <w:tc>
          <w:tcPr>
            <w:tcW w:w="1123" w:type="pct"/>
          </w:tcPr>
          <w:p w14:paraId="2AF402D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863542"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BB391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2338B98" w14:textId="4688E4C4" w:rsidTr="002D0AA9">
        <w:trPr>
          <w:jc w:val="center"/>
        </w:trPr>
        <w:tc>
          <w:tcPr>
            <w:tcW w:w="1633" w:type="pct"/>
            <w:shd w:val="clear" w:color="auto" w:fill="auto"/>
          </w:tcPr>
          <w:p w14:paraId="53B56D6B" w14:textId="2AAD73CF" w:rsidR="002D0AA9" w:rsidRPr="00C562C1" w:rsidRDefault="002D0AA9" w:rsidP="005D1FC1">
            <w:pPr>
              <w:pStyle w:val="ListParagraph"/>
              <w:numPr>
                <w:ilvl w:val="4"/>
                <w:numId w:val="7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Pengurus yang bertanggung jawab terhadap pengawasan atas penyertaan Dana Pensiun pada anak perusahaan, menjalankan tugas fungsional menjadi anggota dewan komisaris pada anak perusahaan yang dikendalikan oleh Dana Pensiun, sepanjang tidak mengakibatkan yang bersangkutan mengabaikan pelaksanaan tugas dan tanggung jawab sebagai Pengurus; dan</w:t>
            </w:r>
          </w:p>
        </w:tc>
        <w:tc>
          <w:tcPr>
            <w:tcW w:w="1123" w:type="pct"/>
          </w:tcPr>
          <w:p w14:paraId="6FC54D5A"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FFC6F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BD17C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AFBDBE" w14:textId="4D453E2D" w:rsidTr="002D0AA9">
        <w:trPr>
          <w:jc w:val="center"/>
        </w:trPr>
        <w:tc>
          <w:tcPr>
            <w:tcW w:w="1633" w:type="pct"/>
            <w:shd w:val="clear" w:color="auto" w:fill="auto"/>
          </w:tcPr>
          <w:p w14:paraId="3E7F2B5F" w14:textId="5B40A570" w:rsidR="002D0AA9" w:rsidRPr="00C562C1" w:rsidRDefault="002D0AA9" w:rsidP="005D1FC1">
            <w:pPr>
              <w:pStyle w:val="ListParagraph"/>
              <w:numPr>
                <w:ilvl w:val="4"/>
                <w:numId w:val="7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Pengurus DPPK yang menduduki jabatan selain direksi, dewan komisaris, atau yang setara pada Pemberi Kerja.</w:t>
            </w:r>
          </w:p>
        </w:tc>
        <w:tc>
          <w:tcPr>
            <w:tcW w:w="1123" w:type="pct"/>
          </w:tcPr>
          <w:p w14:paraId="3C63FF11"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F57F7D"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6F0FDF"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A1B64B" w14:textId="63C0E1CF" w:rsidTr="002D0AA9">
        <w:trPr>
          <w:jc w:val="center"/>
        </w:trPr>
        <w:tc>
          <w:tcPr>
            <w:tcW w:w="1633" w:type="pct"/>
            <w:shd w:val="clear" w:color="auto" w:fill="auto"/>
          </w:tcPr>
          <w:p w14:paraId="040F00E3" w14:textId="77777777" w:rsidR="002D0AA9" w:rsidRPr="00C562C1" w:rsidRDefault="002D0AA9" w:rsidP="005D1FC1">
            <w:pPr>
              <w:spacing w:after="0" w:line="360" w:lineRule="auto"/>
              <w:jc w:val="both"/>
              <w:rPr>
                <w:rFonts w:ascii="Bookman Old Style" w:hAnsi="Bookman Old Style"/>
                <w:sz w:val="24"/>
                <w:szCs w:val="24"/>
              </w:rPr>
            </w:pPr>
          </w:p>
        </w:tc>
        <w:tc>
          <w:tcPr>
            <w:tcW w:w="1123" w:type="pct"/>
          </w:tcPr>
          <w:p w14:paraId="378FB02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2BACB1"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A3AF84"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1973782" w14:textId="17915BAF" w:rsidTr="002D0AA9">
        <w:trPr>
          <w:jc w:val="center"/>
        </w:trPr>
        <w:tc>
          <w:tcPr>
            <w:tcW w:w="1633" w:type="pct"/>
            <w:shd w:val="clear" w:color="auto" w:fill="auto"/>
          </w:tcPr>
          <w:p w14:paraId="75C6AAE6" w14:textId="6EBC795F"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Pasal 51</w:t>
            </w:r>
          </w:p>
        </w:tc>
        <w:tc>
          <w:tcPr>
            <w:tcW w:w="1123" w:type="pct"/>
          </w:tcPr>
          <w:p w14:paraId="79BA26BB" w14:textId="14E797C6"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E8A5265"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c>
          <w:tcPr>
            <w:tcW w:w="1122" w:type="pct"/>
          </w:tcPr>
          <w:p w14:paraId="3E76FE73"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r>
      <w:tr w:rsidR="00C562C1" w:rsidRPr="00C562C1" w14:paraId="10B59759" w14:textId="760C4C41" w:rsidTr="002D0AA9">
        <w:trPr>
          <w:jc w:val="center"/>
        </w:trPr>
        <w:tc>
          <w:tcPr>
            <w:tcW w:w="1633" w:type="pct"/>
            <w:shd w:val="clear" w:color="auto" w:fill="auto"/>
          </w:tcPr>
          <w:p w14:paraId="01395D1B" w14:textId="242327E9" w:rsidR="002D0AA9" w:rsidRPr="00C562C1" w:rsidRDefault="002D0AA9" w:rsidP="005D1FC1">
            <w:pPr>
              <w:spacing w:after="0" w:line="360" w:lineRule="auto"/>
              <w:jc w:val="both"/>
              <w:rPr>
                <w:rFonts w:ascii="Bookman Old Style" w:hAnsi="Bookman Old Style"/>
                <w:sz w:val="24"/>
                <w:szCs w:val="24"/>
              </w:rPr>
            </w:pPr>
            <w:r w:rsidRPr="00C562C1">
              <w:rPr>
                <w:rFonts w:ascii="Bookman Old Style" w:hAnsi="Bookman Old Style"/>
                <w:sz w:val="24"/>
                <w:szCs w:val="24"/>
              </w:rPr>
              <w:t>Setiap kebijakan dan keputusan strategis wajib diputuskan melalui rapat Pengurus dengan memperhatikan pengawasan sesuai tugas dan tanggung jawab Dewan Pengawas.</w:t>
            </w:r>
          </w:p>
        </w:tc>
        <w:tc>
          <w:tcPr>
            <w:tcW w:w="1123" w:type="pct"/>
          </w:tcPr>
          <w:p w14:paraId="6A721BB4"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83BFC5"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D64895"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ABAA2B7" w14:textId="47AB566B" w:rsidTr="002D0AA9">
        <w:trPr>
          <w:jc w:val="center"/>
        </w:trPr>
        <w:tc>
          <w:tcPr>
            <w:tcW w:w="1633" w:type="pct"/>
            <w:shd w:val="clear" w:color="auto" w:fill="auto"/>
          </w:tcPr>
          <w:p w14:paraId="217BF033" w14:textId="77777777" w:rsidR="002D0AA9" w:rsidRPr="00C562C1" w:rsidRDefault="002D0AA9" w:rsidP="005D1FC1">
            <w:pPr>
              <w:spacing w:after="0" w:line="360" w:lineRule="auto"/>
              <w:jc w:val="both"/>
              <w:rPr>
                <w:rFonts w:ascii="Bookman Old Style" w:hAnsi="Bookman Old Style"/>
                <w:sz w:val="24"/>
                <w:szCs w:val="24"/>
              </w:rPr>
            </w:pPr>
          </w:p>
        </w:tc>
        <w:tc>
          <w:tcPr>
            <w:tcW w:w="1123" w:type="pct"/>
          </w:tcPr>
          <w:p w14:paraId="597976B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9092A7"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1F1BFE"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7F88AF" w14:textId="2B819FF0" w:rsidTr="002D0AA9">
        <w:trPr>
          <w:jc w:val="center"/>
        </w:trPr>
        <w:tc>
          <w:tcPr>
            <w:tcW w:w="1633" w:type="pct"/>
            <w:shd w:val="clear" w:color="auto" w:fill="auto"/>
          </w:tcPr>
          <w:p w14:paraId="550121EE" w14:textId="0473A637"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Pasal 52</w:t>
            </w:r>
          </w:p>
        </w:tc>
        <w:tc>
          <w:tcPr>
            <w:tcW w:w="1123" w:type="pct"/>
          </w:tcPr>
          <w:p w14:paraId="453E9238" w14:textId="13B64400"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A04A833"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c>
          <w:tcPr>
            <w:tcW w:w="1122" w:type="pct"/>
          </w:tcPr>
          <w:p w14:paraId="26E18AAA"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r>
      <w:tr w:rsidR="00C562C1" w:rsidRPr="00C562C1" w14:paraId="62F039A0" w14:textId="35915262" w:rsidTr="002D0AA9">
        <w:trPr>
          <w:jc w:val="center"/>
        </w:trPr>
        <w:tc>
          <w:tcPr>
            <w:tcW w:w="1633" w:type="pct"/>
            <w:shd w:val="clear" w:color="auto" w:fill="auto"/>
          </w:tcPr>
          <w:p w14:paraId="62AB5BDE" w14:textId="7E975DFC" w:rsidR="002D0AA9" w:rsidRPr="00C562C1" w:rsidRDefault="002D0AA9" w:rsidP="005D1FC1">
            <w:pPr>
              <w:pStyle w:val="ListParagraph"/>
              <w:numPr>
                <w:ilvl w:val="0"/>
                <w:numId w:val="8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wajib menyelenggarakan rapat Pengurus secara berkala paling sedikit 1 (satu) kali dalam 1 (satu) bulan.</w:t>
            </w:r>
          </w:p>
        </w:tc>
        <w:tc>
          <w:tcPr>
            <w:tcW w:w="1123" w:type="pct"/>
          </w:tcPr>
          <w:p w14:paraId="15E190A6"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9F3FE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123D0A"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FCF8F4D" w14:textId="0DBC6E65" w:rsidTr="002D0AA9">
        <w:trPr>
          <w:jc w:val="center"/>
        </w:trPr>
        <w:tc>
          <w:tcPr>
            <w:tcW w:w="1633" w:type="pct"/>
            <w:shd w:val="clear" w:color="auto" w:fill="auto"/>
          </w:tcPr>
          <w:p w14:paraId="34DF9122" w14:textId="0FFD7AEB" w:rsidR="002D0AA9" w:rsidRPr="00C562C1" w:rsidRDefault="002D0AA9" w:rsidP="005D1FC1">
            <w:pPr>
              <w:pStyle w:val="ListParagraph"/>
              <w:numPr>
                <w:ilvl w:val="0"/>
                <w:numId w:val="8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Hasil rapat Pengurus sebagaimana dimaksud pada ayat (1) wajib dituangkan dalam risalah rapat Pengurus dan didokumentasikan dengan baik.</w:t>
            </w:r>
          </w:p>
        </w:tc>
        <w:tc>
          <w:tcPr>
            <w:tcW w:w="1123" w:type="pct"/>
          </w:tcPr>
          <w:p w14:paraId="304F89DD"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7DCFF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E3D04B"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9F06AD" w14:textId="0EBA782F" w:rsidTr="002D0AA9">
        <w:trPr>
          <w:jc w:val="center"/>
        </w:trPr>
        <w:tc>
          <w:tcPr>
            <w:tcW w:w="1633" w:type="pct"/>
            <w:shd w:val="clear" w:color="auto" w:fill="auto"/>
          </w:tcPr>
          <w:p w14:paraId="58B987E3" w14:textId="0A615248" w:rsidR="002D0AA9" w:rsidRPr="00C562C1" w:rsidRDefault="002D0AA9" w:rsidP="005D1FC1">
            <w:pPr>
              <w:pStyle w:val="ListParagraph"/>
              <w:numPr>
                <w:ilvl w:val="0"/>
                <w:numId w:val="8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Perbedaan pendapat yang terjadi dalam keputusan rapat Pengurus wajib dicantumkan secara jelas dalam risalah rapat Pengurus disertai alasan perbedaan pendapat tersebut.</w:t>
            </w:r>
          </w:p>
        </w:tc>
        <w:tc>
          <w:tcPr>
            <w:tcW w:w="1123" w:type="pct"/>
          </w:tcPr>
          <w:p w14:paraId="2B9F412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20181B"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A159A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DC7641" w14:textId="22F80B98" w:rsidTr="002D0AA9">
        <w:trPr>
          <w:jc w:val="center"/>
        </w:trPr>
        <w:tc>
          <w:tcPr>
            <w:tcW w:w="1633" w:type="pct"/>
            <w:shd w:val="clear" w:color="auto" w:fill="auto"/>
          </w:tcPr>
          <w:p w14:paraId="4FCFF450" w14:textId="529E3D84" w:rsidR="002D0AA9" w:rsidRPr="00C562C1" w:rsidRDefault="002D0AA9" w:rsidP="005D1FC1">
            <w:pPr>
              <w:pStyle w:val="ListParagraph"/>
              <w:numPr>
                <w:ilvl w:val="0"/>
                <w:numId w:val="8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yang hadir maupun yang tidak hadir dalam rapat Pengurus berhak menerima salinan risalah rapat Pengurus.</w:t>
            </w:r>
          </w:p>
        </w:tc>
        <w:tc>
          <w:tcPr>
            <w:tcW w:w="1123" w:type="pct"/>
          </w:tcPr>
          <w:p w14:paraId="5F4C3513"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DDDC46"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E1901A"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F8F206" w14:textId="0861ECAC" w:rsidTr="002D0AA9">
        <w:trPr>
          <w:jc w:val="center"/>
        </w:trPr>
        <w:tc>
          <w:tcPr>
            <w:tcW w:w="1633" w:type="pct"/>
            <w:shd w:val="clear" w:color="auto" w:fill="auto"/>
          </w:tcPr>
          <w:p w14:paraId="5FB1899B" w14:textId="1BAAD4FC" w:rsidR="002D0AA9" w:rsidRPr="00C562C1" w:rsidRDefault="002D0AA9" w:rsidP="005D1FC1">
            <w:pPr>
              <w:pStyle w:val="ListParagraph"/>
              <w:numPr>
                <w:ilvl w:val="0"/>
                <w:numId w:val="8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Jumlah rapat Pengurus yang telah diselenggarakan dan jumlah kehadiran masing-masing Pengurus harus dimuat dalam laporan penerapan Tata Kelola Dana Pensiun.</w:t>
            </w:r>
          </w:p>
        </w:tc>
        <w:tc>
          <w:tcPr>
            <w:tcW w:w="1123" w:type="pct"/>
          </w:tcPr>
          <w:p w14:paraId="6989A04A"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D1F9FD"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C130F1"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1A188E" w14:textId="217F58B5" w:rsidTr="002D0AA9">
        <w:trPr>
          <w:jc w:val="center"/>
        </w:trPr>
        <w:tc>
          <w:tcPr>
            <w:tcW w:w="1633" w:type="pct"/>
            <w:shd w:val="clear" w:color="auto" w:fill="auto"/>
          </w:tcPr>
          <w:p w14:paraId="463B23B4" w14:textId="77777777" w:rsidR="002D0AA9" w:rsidRPr="00C562C1" w:rsidRDefault="002D0AA9" w:rsidP="005D1FC1">
            <w:pPr>
              <w:spacing w:after="0" w:line="360" w:lineRule="auto"/>
              <w:jc w:val="both"/>
              <w:rPr>
                <w:rFonts w:ascii="Bookman Old Style" w:hAnsi="Bookman Old Style"/>
                <w:sz w:val="24"/>
                <w:szCs w:val="24"/>
              </w:rPr>
            </w:pPr>
          </w:p>
        </w:tc>
        <w:tc>
          <w:tcPr>
            <w:tcW w:w="1123" w:type="pct"/>
          </w:tcPr>
          <w:p w14:paraId="65D584FC"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CFDAF0"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7AD259"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60F5E3" w14:textId="5BE47BD1" w:rsidTr="002D0AA9">
        <w:trPr>
          <w:jc w:val="center"/>
        </w:trPr>
        <w:tc>
          <w:tcPr>
            <w:tcW w:w="1633" w:type="pct"/>
            <w:shd w:val="clear" w:color="auto" w:fill="auto"/>
          </w:tcPr>
          <w:p w14:paraId="4B2D0209" w14:textId="2B8B0B62"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Pasal 53</w:t>
            </w:r>
          </w:p>
        </w:tc>
        <w:tc>
          <w:tcPr>
            <w:tcW w:w="1123" w:type="pct"/>
          </w:tcPr>
          <w:p w14:paraId="18B3F641" w14:textId="568A41E5"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6BD4ADA8"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c>
          <w:tcPr>
            <w:tcW w:w="1122" w:type="pct"/>
          </w:tcPr>
          <w:p w14:paraId="676EF8CF" w14:textId="77777777" w:rsidR="002D0AA9" w:rsidRPr="00C562C1" w:rsidRDefault="002D0AA9" w:rsidP="005D1FC1">
            <w:pPr>
              <w:tabs>
                <w:tab w:val="left" w:pos="2552"/>
              </w:tabs>
              <w:spacing w:after="0" w:line="360" w:lineRule="auto"/>
              <w:jc w:val="both"/>
              <w:rPr>
                <w:rFonts w:ascii="Bookman Old Style" w:hAnsi="Bookman Old Style"/>
                <w:sz w:val="24"/>
                <w:szCs w:val="24"/>
                <w:lang w:val="en-US"/>
              </w:rPr>
            </w:pPr>
          </w:p>
        </w:tc>
      </w:tr>
      <w:tr w:rsidR="00C562C1" w:rsidRPr="00C562C1" w14:paraId="0E336D6A" w14:textId="274C0F04" w:rsidTr="002D0AA9">
        <w:trPr>
          <w:jc w:val="center"/>
        </w:trPr>
        <w:tc>
          <w:tcPr>
            <w:tcW w:w="1633" w:type="pct"/>
            <w:shd w:val="clear" w:color="auto" w:fill="auto"/>
          </w:tcPr>
          <w:p w14:paraId="4169AD8A" w14:textId="4CA3FCAD" w:rsidR="002D0AA9" w:rsidRPr="00C562C1" w:rsidRDefault="002D0AA9" w:rsidP="005D1FC1">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Ketentuan sebagaimana diatur dalam Pasal 42 sampai dengan Pasal 52 berlaku secara </w:t>
            </w:r>
            <w:proofErr w:type="spellStart"/>
            <w:r w:rsidRPr="00C562C1">
              <w:rPr>
                <w:rFonts w:ascii="Bookman Old Style" w:hAnsi="Bookman Old Style"/>
                <w:sz w:val="24"/>
                <w:szCs w:val="24"/>
              </w:rPr>
              <w:t>mutatis</w:t>
            </w:r>
            <w:proofErr w:type="spellEnd"/>
            <w:r w:rsidRPr="00C562C1">
              <w:rPr>
                <w:rFonts w:ascii="Bookman Old Style" w:hAnsi="Bookman Old Style"/>
                <w:sz w:val="24"/>
                <w:szCs w:val="24"/>
              </w:rPr>
              <w:t xml:space="preserve"> </w:t>
            </w:r>
            <w:proofErr w:type="spellStart"/>
            <w:r w:rsidRPr="00C562C1">
              <w:rPr>
                <w:rFonts w:ascii="Bookman Old Style" w:hAnsi="Bookman Old Style"/>
                <w:sz w:val="24"/>
                <w:szCs w:val="24"/>
              </w:rPr>
              <w:t>mutandis</w:t>
            </w:r>
            <w:proofErr w:type="spellEnd"/>
            <w:r w:rsidRPr="00C562C1">
              <w:rPr>
                <w:rFonts w:ascii="Bookman Old Style" w:hAnsi="Bookman Old Style"/>
                <w:sz w:val="24"/>
                <w:szCs w:val="24"/>
              </w:rPr>
              <w:t xml:space="preserve"> terhadap Pengurus pada DPPK yang menyelenggarakan 2 (dua) Program Pensiun.</w:t>
            </w:r>
          </w:p>
        </w:tc>
        <w:tc>
          <w:tcPr>
            <w:tcW w:w="1123" w:type="pct"/>
          </w:tcPr>
          <w:p w14:paraId="5E241BC4"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438C6A"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E8E2EC"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EC4407" w14:textId="205642BD" w:rsidTr="002D0AA9">
        <w:trPr>
          <w:jc w:val="center"/>
        </w:trPr>
        <w:tc>
          <w:tcPr>
            <w:tcW w:w="1633" w:type="pct"/>
            <w:shd w:val="clear" w:color="auto" w:fill="auto"/>
          </w:tcPr>
          <w:p w14:paraId="13AD4A89" w14:textId="77777777" w:rsidR="002D0AA9" w:rsidRPr="00C562C1" w:rsidRDefault="002D0AA9" w:rsidP="005D1FC1">
            <w:pPr>
              <w:spacing w:after="0" w:line="360" w:lineRule="auto"/>
              <w:jc w:val="both"/>
              <w:rPr>
                <w:rFonts w:ascii="Bookman Old Style" w:hAnsi="Bookman Old Style"/>
                <w:sz w:val="24"/>
                <w:szCs w:val="24"/>
              </w:rPr>
            </w:pPr>
          </w:p>
        </w:tc>
        <w:tc>
          <w:tcPr>
            <w:tcW w:w="1123" w:type="pct"/>
          </w:tcPr>
          <w:p w14:paraId="7A111CA5"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BD812B"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4B1FAF"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3332F3B" w14:textId="650B39F0" w:rsidTr="002D0AA9">
        <w:trPr>
          <w:jc w:val="center"/>
        </w:trPr>
        <w:tc>
          <w:tcPr>
            <w:tcW w:w="1633" w:type="pct"/>
            <w:shd w:val="clear" w:color="auto" w:fill="auto"/>
          </w:tcPr>
          <w:p w14:paraId="65F92CA9" w14:textId="51A89399"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Paragraf 2</w:t>
            </w:r>
          </w:p>
        </w:tc>
        <w:tc>
          <w:tcPr>
            <w:tcW w:w="1123" w:type="pct"/>
          </w:tcPr>
          <w:p w14:paraId="7864FA29"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07EB84"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BAA352"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DBAFA4" w14:textId="651879A5" w:rsidTr="002D0AA9">
        <w:trPr>
          <w:jc w:val="center"/>
        </w:trPr>
        <w:tc>
          <w:tcPr>
            <w:tcW w:w="1633" w:type="pct"/>
            <w:shd w:val="clear" w:color="auto" w:fill="auto"/>
          </w:tcPr>
          <w:p w14:paraId="110109A5" w14:textId="4107980F"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Dewan Pengawas DPPK</w:t>
            </w:r>
          </w:p>
        </w:tc>
        <w:tc>
          <w:tcPr>
            <w:tcW w:w="1123" w:type="pct"/>
          </w:tcPr>
          <w:p w14:paraId="616BD6B1"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86013F"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FFAEB1"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3472BAA" w14:textId="49DDB0E4" w:rsidTr="002D0AA9">
        <w:trPr>
          <w:jc w:val="center"/>
        </w:trPr>
        <w:tc>
          <w:tcPr>
            <w:tcW w:w="1633" w:type="pct"/>
            <w:shd w:val="clear" w:color="auto" w:fill="auto"/>
          </w:tcPr>
          <w:p w14:paraId="570483F5" w14:textId="29AA10B9" w:rsidR="002D0AA9" w:rsidRPr="00C562C1" w:rsidRDefault="002D0AA9" w:rsidP="005D1FC1">
            <w:pPr>
              <w:spacing w:after="0" w:line="360" w:lineRule="auto"/>
              <w:jc w:val="center"/>
              <w:rPr>
                <w:rFonts w:ascii="Bookman Old Style" w:hAnsi="Bookman Old Style"/>
                <w:sz w:val="24"/>
                <w:szCs w:val="24"/>
              </w:rPr>
            </w:pPr>
            <w:r w:rsidRPr="00C562C1">
              <w:rPr>
                <w:rFonts w:ascii="Bookman Old Style" w:hAnsi="Bookman Old Style"/>
                <w:sz w:val="24"/>
                <w:szCs w:val="24"/>
              </w:rPr>
              <w:t>Pasal 54</w:t>
            </w:r>
          </w:p>
        </w:tc>
        <w:tc>
          <w:tcPr>
            <w:tcW w:w="1123" w:type="pct"/>
          </w:tcPr>
          <w:p w14:paraId="7C18122B"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F90F66"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D7E694" w14:textId="77777777" w:rsidR="002D0AA9" w:rsidRPr="00C562C1" w:rsidRDefault="002D0AA9" w:rsidP="005D1FC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4C65E4" w14:textId="6DB5AE1B" w:rsidTr="002D0AA9">
        <w:trPr>
          <w:jc w:val="center"/>
        </w:trPr>
        <w:tc>
          <w:tcPr>
            <w:tcW w:w="1633" w:type="pct"/>
            <w:shd w:val="clear" w:color="auto" w:fill="auto"/>
          </w:tcPr>
          <w:p w14:paraId="3C62F48C" w14:textId="3B4FDC6F"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wajib memiliki paling sedikit 2 (dua) orang yang salah satunya ditunjuk sebagai ketua, terdiri dari wakil Pemberi Kerja dan wakil Peserta dengan jumlah yang sama.</w:t>
            </w:r>
          </w:p>
        </w:tc>
        <w:tc>
          <w:tcPr>
            <w:tcW w:w="1123" w:type="pct"/>
          </w:tcPr>
          <w:p w14:paraId="756F2831" w14:textId="5C2B05C3"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346C5FDB"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6DE522B0"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477EA5DC" w14:textId="0A70B4E6" w:rsidTr="002D0AA9">
        <w:trPr>
          <w:jc w:val="center"/>
        </w:trPr>
        <w:tc>
          <w:tcPr>
            <w:tcW w:w="1633" w:type="pct"/>
            <w:shd w:val="clear" w:color="auto" w:fill="auto"/>
          </w:tcPr>
          <w:p w14:paraId="7CEDBD28" w14:textId="01C86DDD"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ditunjuk oleh dan bertanggung jawab kepada Pendiri.</w:t>
            </w:r>
          </w:p>
        </w:tc>
        <w:tc>
          <w:tcPr>
            <w:tcW w:w="1123" w:type="pct"/>
          </w:tcPr>
          <w:p w14:paraId="104A1AFA" w14:textId="7988EC38"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4C57C75C"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20D891E1"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068573F6" w14:textId="2F6132AA" w:rsidTr="002D0AA9">
        <w:trPr>
          <w:jc w:val="center"/>
        </w:trPr>
        <w:tc>
          <w:tcPr>
            <w:tcW w:w="1633" w:type="pct"/>
            <w:shd w:val="clear" w:color="auto" w:fill="auto"/>
          </w:tcPr>
          <w:p w14:paraId="60ADCC5A" w14:textId="012B5B1B"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dari wakil Peserta sebagaimana dimaksud pada ayat (1) harus ditetapkan oleh Pendiri berdasarkan usulan dari Peserta.</w:t>
            </w:r>
          </w:p>
        </w:tc>
        <w:tc>
          <w:tcPr>
            <w:tcW w:w="1123" w:type="pct"/>
          </w:tcPr>
          <w:p w14:paraId="555AF0DB" w14:textId="14DB0D25"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1E93001C"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3EE17A00"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4A9B7B5D" w14:textId="6B122E76" w:rsidTr="002D0AA9">
        <w:trPr>
          <w:jc w:val="center"/>
        </w:trPr>
        <w:tc>
          <w:tcPr>
            <w:tcW w:w="1633" w:type="pct"/>
            <w:shd w:val="clear" w:color="auto" w:fill="auto"/>
          </w:tcPr>
          <w:p w14:paraId="48BE60FC" w14:textId="7752C78A"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dari wakil Peserta sebagaimana dimaksud pada ayat (1) harus berasal dari Peserta aktif di DPPK.</w:t>
            </w:r>
          </w:p>
        </w:tc>
        <w:tc>
          <w:tcPr>
            <w:tcW w:w="1123" w:type="pct"/>
          </w:tcPr>
          <w:p w14:paraId="7BA872D5" w14:textId="3293EE07"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7EB414CE"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338D4441"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0FEBEB8F" w14:textId="4D802DEE" w:rsidTr="002D0AA9">
        <w:trPr>
          <w:jc w:val="center"/>
        </w:trPr>
        <w:tc>
          <w:tcPr>
            <w:tcW w:w="1633" w:type="pct"/>
            <w:shd w:val="clear" w:color="auto" w:fill="auto"/>
          </w:tcPr>
          <w:p w14:paraId="49D87421" w14:textId="3DBDFAD4"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Dewan Pengawas DPPK yang mewakili Peserta sebagaimana dimaksud pada ayat (2) lebih dari 1 (satu) orang dan jumlah pensiunan lebih dari 50 (lima puluh) orang maka paling sedikit 1 (satu) orang Dewan Pengawas DPPK yang mewakili Peserta adalah pensiunan yang masih menerima manfaat pensiun secara berkala.</w:t>
            </w:r>
          </w:p>
        </w:tc>
        <w:tc>
          <w:tcPr>
            <w:tcW w:w="1123" w:type="pct"/>
          </w:tcPr>
          <w:p w14:paraId="269CA8A2" w14:textId="701F551D"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552C4061"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496EE5C4"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0BA1CA90" w14:textId="3E717608" w:rsidTr="002D0AA9">
        <w:trPr>
          <w:jc w:val="center"/>
        </w:trPr>
        <w:tc>
          <w:tcPr>
            <w:tcW w:w="1633" w:type="pct"/>
            <w:shd w:val="clear" w:color="auto" w:fill="auto"/>
          </w:tcPr>
          <w:p w14:paraId="68B8910F" w14:textId="3C4C6DDC"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Mekanisme penyampaian usulan dari Peserta dan penetapan Pendiri atas Dewan Pengawas DPPK dari wakil Peserta sebagaimana dimaksud pada ayat (2) ditetapkan dalam Pedoman Tata Kelola Dana Pensiun sebagaimana dimaksud dalam Pasal 2 ayat (2).</w:t>
            </w:r>
          </w:p>
        </w:tc>
        <w:tc>
          <w:tcPr>
            <w:tcW w:w="1123" w:type="pct"/>
          </w:tcPr>
          <w:p w14:paraId="49F910A8" w14:textId="7D1119D1"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50FD9910"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21C9E4FA"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582172BE" w14:textId="59621D04" w:rsidTr="002D0AA9">
        <w:trPr>
          <w:jc w:val="center"/>
        </w:trPr>
        <w:tc>
          <w:tcPr>
            <w:tcW w:w="1633" w:type="pct"/>
            <w:shd w:val="clear" w:color="auto" w:fill="auto"/>
          </w:tcPr>
          <w:p w14:paraId="58E4AF2F" w14:textId="5B1F5867"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dari wakil Peserta sebagaimana dimaksud pada ayat (1) harus dapat bertindak mewakili kepentingan Peserta.</w:t>
            </w:r>
          </w:p>
        </w:tc>
        <w:tc>
          <w:tcPr>
            <w:tcW w:w="1123" w:type="pct"/>
          </w:tcPr>
          <w:p w14:paraId="015CE4E8" w14:textId="14185081"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2EC2124F"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24000642"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0E3EEB26" w14:textId="2FFCE9B8" w:rsidTr="002D0AA9">
        <w:trPr>
          <w:jc w:val="center"/>
        </w:trPr>
        <w:tc>
          <w:tcPr>
            <w:tcW w:w="1633" w:type="pct"/>
            <w:shd w:val="clear" w:color="auto" w:fill="auto"/>
          </w:tcPr>
          <w:p w14:paraId="163BC69B" w14:textId="5C8F4C32" w:rsidR="002D0AA9" w:rsidRPr="00C562C1" w:rsidRDefault="002D0AA9" w:rsidP="000C4D4A">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DPPK wajib mengkomunikasikan pengangkatan Dewan Pengawas DPPK dari wakil Peserta sebagaimana dimaksud pada ayat (1) kepada seluruh Peserta.</w:t>
            </w:r>
          </w:p>
        </w:tc>
        <w:tc>
          <w:tcPr>
            <w:tcW w:w="1123" w:type="pct"/>
          </w:tcPr>
          <w:p w14:paraId="4652C5CF" w14:textId="03D515CC" w:rsidR="002D0AA9" w:rsidRPr="00C562C1" w:rsidRDefault="002D0AA9" w:rsidP="000C4D4A">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0953ACC4"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c>
          <w:tcPr>
            <w:tcW w:w="1122" w:type="pct"/>
          </w:tcPr>
          <w:p w14:paraId="149F0639" w14:textId="77777777" w:rsidR="002D0AA9" w:rsidRPr="00C562C1" w:rsidRDefault="002D0AA9" w:rsidP="000C4D4A">
            <w:pPr>
              <w:tabs>
                <w:tab w:val="left" w:pos="2552"/>
              </w:tabs>
              <w:spacing w:after="0" w:line="360" w:lineRule="auto"/>
              <w:jc w:val="both"/>
              <w:rPr>
                <w:rFonts w:ascii="Bookman Old Style" w:hAnsi="Bookman Old Style"/>
                <w:sz w:val="24"/>
                <w:szCs w:val="24"/>
                <w:lang w:val="en-US"/>
              </w:rPr>
            </w:pPr>
          </w:p>
        </w:tc>
      </w:tr>
      <w:tr w:rsidR="00C562C1" w:rsidRPr="00C562C1" w14:paraId="23CC4E47" w14:textId="33BE6C09" w:rsidTr="002D0AA9">
        <w:trPr>
          <w:jc w:val="center"/>
        </w:trPr>
        <w:tc>
          <w:tcPr>
            <w:tcW w:w="1633" w:type="pct"/>
            <w:shd w:val="clear" w:color="auto" w:fill="auto"/>
          </w:tcPr>
          <w:p w14:paraId="1ECFC52F" w14:textId="006AFFC5" w:rsidR="002D0AA9" w:rsidRPr="00C562C1" w:rsidRDefault="002D0AA9" w:rsidP="002456C8">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Paling sedikit separuh dari jumlah Dewan Pengawas DPPK sebagaimana dimaksud pada ayat (1) wajib berdomisili di wilayah negara Republik Indonesia.</w:t>
            </w:r>
          </w:p>
        </w:tc>
        <w:tc>
          <w:tcPr>
            <w:tcW w:w="1123" w:type="pct"/>
          </w:tcPr>
          <w:p w14:paraId="4AF61C43" w14:textId="55787882"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bookmarkStart w:id="0" w:name="_Hlk161665458"/>
            <w:r w:rsidRPr="00C562C1">
              <w:rPr>
                <w:rFonts w:ascii="Bookman Old Style" w:hAnsi="Bookman Old Style"/>
                <w:sz w:val="24"/>
                <w:szCs w:val="24"/>
                <w:lang w:val="en-US"/>
              </w:rPr>
              <w:t xml:space="preserve">Yang </w:t>
            </w:r>
            <w:proofErr w:type="spellStart"/>
            <w:r w:rsidRPr="00C562C1">
              <w:rPr>
                <w:rFonts w:ascii="Bookman Old Style" w:hAnsi="Bookman Old Style"/>
                <w:sz w:val="24"/>
                <w:szCs w:val="24"/>
                <w:lang w:val="en-US"/>
              </w:rPr>
              <w:t>dimaksud</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dengan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separuh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adalah</w:t>
            </w:r>
            <w:proofErr w:type="spellEnd"/>
            <w:r w:rsidRPr="00C562C1">
              <w:rPr>
                <w:rFonts w:ascii="Bookman Old Style" w:hAnsi="Bookman Old Style"/>
                <w:sz w:val="24"/>
                <w:szCs w:val="24"/>
                <w:lang w:val="en-US"/>
              </w:rPr>
              <w:t xml:space="preserve"> 50% (lima </w:t>
            </w:r>
            <w:proofErr w:type="spellStart"/>
            <w:r w:rsidRPr="00C562C1">
              <w:rPr>
                <w:rFonts w:ascii="Bookman Old Style" w:hAnsi="Bookman Old Style"/>
                <w:sz w:val="24"/>
                <w:szCs w:val="24"/>
                <w:lang w:val="en-US"/>
              </w:rPr>
              <w:t>puluh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persen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Contoh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apabila</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jumlah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Dewan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w:t>
            </w:r>
            <w:proofErr w:type="spellEnd"/>
            <w:r w:rsidRPr="00C562C1">
              <w:rPr>
                <w:rFonts w:ascii="Bookman Old Style" w:hAnsi="Bookman Old Style"/>
                <w:sz w:val="24"/>
                <w:szCs w:val="24"/>
                <w:lang w:val="en-US"/>
              </w:rPr>
              <w:t xml:space="preserve"> DPPK </w:t>
            </w:r>
            <w:proofErr w:type="spellStart"/>
            <w:r w:rsidRPr="00C562C1">
              <w:rPr>
                <w:rFonts w:ascii="Bookman Old Style" w:hAnsi="Bookman Old Style"/>
                <w:sz w:val="24"/>
                <w:szCs w:val="24"/>
                <w:lang w:val="en-US"/>
              </w:rPr>
              <w:t>adalah</w:t>
            </w:r>
            <w:proofErr w:type="spellEnd"/>
            <w:r w:rsidRPr="00C562C1">
              <w:rPr>
                <w:rFonts w:ascii="Bookman Old Style" w:hAnsi="Bookman Old Style"/>
                <w:sz w:val="24"/>
                <w:szCs w:val="24"/>
                <w:lang w:val="en-US"/>
              </w:rPr>
              <w:t xml:space="preserve"> 3 (</w:t>
            </w:r>
            <w:proofErr w:type="spellStart"/>
            <w:r w:rsidRPr="00C562C1">
              <w:rPr>
                <w:rFonts w:ascii="Bookman Old Style" w:hAnsi="Bookman Old Style"/>
                <w:sz w:val="24"/>
                <w:szCs w:val="24"/>
                <w:lang w:val="en-US"/>
              </w:rPr>
              <w:t>tiga</w:t>
            </w:r>
            <w:proofErr w:type="spellEnd"/>
            <w:r w:rsidRPr="00C562C1">
              <w:rPr>
                <w:rFonts w:ascii="Bookman Old Style" w:hAnsi="Bookman Old Style"/>
                <w:sz w:val="24"/>
                <w:szCs w:val="24"/>
                <w:lang w:val="en-US"/>
              </w:rPr>
              <w:t xml:space="preserve">) orang </w:t>
            </w:r>
            <w:proofErr w:type="spellStart"/>
            <w:r w:rsidRPr="00C562C1">
              <w:rPr>
                <w:rFonts w:ascii="Bookman Old Style" w:hAnsi="Bookman Old Style"/>
                <w:sz w:val="24"/>
                <w:szCs w:val="24"/>
                <w:lang w:val="en-US"/>
              </w:rPr>
              <w:t>maka</w:t>
            </w:r>
            <w:proofErr w:type="spellEnd"/>
            <w:r w:rsidRPr="00C562C1">
              <w:rPr>
                <w:rFonts w:ascii="Bookman Old Style" w:hAnsi="Bookman Old Style"/>
                <w:sz w:val="24"/>
                <w:szCs w:val="24"/>
                <w:lang w:val="en-US"/>
              </w:rPr>
              <w:t xml:space="preserve"> paling </w:t>
            </w:r>
            <w:proofErr w:type="spellStart"/>
            <w:r w:rsidRPr="00C562C1">
              <w:rPr>
                <w:rFonts w:ascii="Bookman Old Style" w:hAnsi="Bookman Old Style"/>
                <w:sz w:val="24"/>
                <w:szCs w:val="24"/>
                <w:lang w:val="en-US"/>
              </w:rPr>
              <w:t>sedikit</w:t>
            </w:r>
            <w:proofErr w:type="spellEnd"/>
            <w:r w:rsidRPr="00C562C1">
              <w:rPr>
                <w:rFonts w:ascii="Bookman Old Style" w:hAnsi="Bookman Old Style"/>
                <w:sz w:val="24"/>
                <w:szCs w:val="24"/>
                <w:lang w:val="en-US"/>
              </w:rPr>
              <w:t xml:space="preserve"> 2 (</w:t>
            </w:r>
            <w:proofErr w:type="spellStart"/>
            <w:r w:rsidRPr="00C562C1">
              <w:rPr>
                <w:rFonts w:ascii="Bookman Old Style" w:hAnsi="Bookman Old Style"/>
                <w:sz w:val="24"/>
                <w:szCs w:val="24"/>
                <w:lang w:val="en-US"/>
              </w:rPr>
              <w:t>dua</w:t>
            </w:r>
            <w:proofErr w:type="spellEnd"/>
            <w:r w:rsidRPr="00C562C1">
              <w:rPr>
                <w:rFonts w:ascii="Bookman Old Style" w:hAnsi="Bookman Old Style"/>
                <w:sz w:val="24"/>
                <w:szCs w:val="24"/>
                <w:lang w:val="en-US"/>
              </w:rPr>
              <w:t xml:space="preserve">) orang </w:t>
            </w:r>
            <w:proofErr w:type="spellStart"/>
            <w:r w:rsidRPr="00C562C1">
              <w:rPr>
                <w:rFonts w:ascii="Bookman Old Style" w:hAnsi="Bookman Old Style"/>
                <w:sz w:val="24"/>
                <w:szCs w:val="24"/>
                <w:lang w:val="en-US"/>
              </w:rPr>
              <w:t>Dewan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w:t>
            </w:r>
            <w:proofErr w:type="spellEnd"/>
            <w:r w:rsidRPr="00C562C1">
              <w:rPr>
                <w:rFonts w:ascii="Bookman Old Style" w:hAnsi="Bookman Old Style"/>
                <w:sz w:val="24"/>
                <w:szCs w:val="24"/>
                <w:lang w:val="en-US"/>
              </w:rPr>
              <w:t xml:space="preserve"> DPPK </w:t>
            </w:r>
            <w:proofErr w:type="spellStart"/>
            <w:r w:rsidRPr="00C562C1">
              <w:rPr>
                <w:rFonts w:ascii="Bookman Old Style" w:hAnsi="Bookman Old Style"/>
                <w:sz w:val="24"/>
                <w:szCs w:val="24"/>
                <w:lang w:val="en-US"/>
              </w:rPr>
              <w:t>wajib</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berdomisili</w:t>
            </w:r>
            <w:proofErr w:type="spellEnd"/>
            <w:r w:rsidRPr="00C562C1">
              <w:rPr>
                <w:rFonts w:ascii="Bookman Old Style" w:hAnsi="Bookman Old Style"/>
                <w:sz w:val="24"/>
                <w:szCs w:val="24"/>
                <w:lang w:val="en-US"/>
              </w:rPr>
              <w:t xml:space="preserve"> di </w:t>
            </w:r>
            <w:proofErr w:type="spellStart"/>
            <w:r w:rsidRPr="00C562C1">
              <w:rPr>
                <w:rFonts w:ascii="Bookman Old Style" w:hAnsi="Bookman Old Style"/>
                <w:sz w:val="24"/>
                <w:szCs w:val="24"/>
                <w:lang w:val="en-US"/>
              </w:rPr>
              <w:t>wilayah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negara</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Republik</w:t>
            </w:r>
            <w:proofErr w:type="spellEnd"/>
            <w:r w:rsidRPr="00C562C1">
              <w:rPr>
                <w:rFonts w:ascii="Bookman Old Style" w:hAnsi="Bookman Old Style"/>
                <w:sz w:val="24"/>
                <w:szCs w:val="24"/>
                <w:lang w:val="en-US"/>
              </w:rPr>
              <w:t xml:space="preserve"> Indonesia</w:t>
            </w:r>
            <w:bookmarkEnd w:id="0"/>
            <w:r w:rsidRPr="00C562C1">
              <w:rPr>
                <w:rFonts w:ascii="Bookman Old Style" w:hAnsi="Bookman Old Style"/>
                <w:sz w:val="24"/>
                <w:szCs w:val="24"/>
                <w:lang w:val="en-US"/>
              </w:rPr>
              <w:t>.</w:t>
            </w:r>
          </w:p>
        </w:tc>
        <w:tc>
          <w:tcPr>
            <w:tcW w:w="1122" w:type="pct"/>
          </w:tcPr>
          <w:p w14:paraId="23A16835" w14:textId="77777777" w:rsidR="002D0AA9" w:rsidRPr="00C562C1" w:rsidRDefault="002D0AA9" w:rsidP="002456C8">
            <w:pPr>
              <w:tabs>
                <w:tab w:val="left" w:pos="2552"/>
              </w:tabs>
              <w:spacing w:after="0" w:line="360" w:lineRule="auto"/>
              <w:jc w:val="both"/>
              <w:rPr>
                <w:rFonts w:ascii="Bookman Old Style" w:hAnsi="Bookman Old Style"/>
                <w:sz w:val="24"/>
                <w:szCs w:val="24"/>
                <w:lang w:val="en-US"/>
              </w:rPr>
            </w:pPr>
          </w:p>
        </w:tc>
        <w:tc>
          <w:tcPr>
            <w:tcW w:w="1122" w:type="pct"/>
          </w:tcPr>
          <w:p w14:paraId="2B435902" w14:textId="77777777" w:rsidR="002D0AA9" w:rsidRPr="00C562C1" w:rsidRDefault="002D0AA9" w:rsidP="002456C8">
            <w:pPr>
              <w:tabs>
                <w:tab w:val="left" w:pos="2552"/>
              </w:tabs>
              <w:spacing w:after="0" w:line="360" w:lineRule="auto"/>
              <w:jc w:val="both"/>
              <w:rPr>
                <w:rFonts w:ascii="Bookman Old Style" w:hAnsi="Bookman Old Style"/>
                <w:sz w:val="24"/>
                <w:szCs w:val="24"/>
                <w:lang w:val="en-US"/>
              </w:rPr>
            </w:pPr>
          </w:p>
        </w:tc>
      </w:tr>
      <w:tr w:rsidR="00C562C1" w:rsidRPr="00C562C1" w14:paraId="10801371" w14:textId="51BA5CFE" w:rsidTr="002D0AA9">
        <w:trPr>
          <w:jc w:val="center"/>
        </w:trPr>
        <w:tc>
          <w:tcPr>
            <w:tcW w:w="1633" w:type="pct"/>
            <w:shd w:val="clear" w:color="auto" w:fill="auto"/>
          </w:tcPr>
          <w:p w14:paraId="6FE3C817" w14:textId="23E2E7BC" w:rsidR="002D0AA9" w:rsidRPr="00C562C1" w:rsidRDefault="002D0AA9" w:rsidP="002456C8">
            <w:pPr>
              <w:pStyle w:val="ListParagraph"/>
              <w:numPr>
                <w:ilvl w:val="0"/>
                <w:numId w:val="6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yang ditunjuk harus memiliki kompetensi dan pengalaman yang relevan serta memadai terkait bidang yang menjadi tanggung jawabnya.</w:t>
            </w:r>
          </w:p>
        </w:tc>
        <w:tc>
          <w:tcPr>
            <w:tcW w:w="1123" w:type="pct"/>
          </w:tcPr>
          <w:p w14:paraId="09B3E67A" w14:textId="77777777" w:rsidR="002D0AA9" w:rsidRPr="00C562C1" w:rsidRDefault="002D0AA9" w:rsidP="002456C8">
            <w:pPr>
              <w:spacing w:after="0" w:line="360" w:lineRule="auto"/>
              <w:jc w:val="both"/>
              <w:rPr>
                <w:rFonts w:ascii="Bookman Old Style" w:hAnsi="Bookman Old Style"/>
                <w:sz w:val="24"/>
                <w:szCs w:val="24"/>
                <w:lang w:val="en-US"/>
              </w:rPr>
            </w:pPr>
            <w:proofErr w:type="spellStart"/>
            <w:r w:rsidRPr="00C562C1">
              <w:rPr>
                <w:rFonts w:ascii="Bookman Old Style" w:hAnsi="Bookman Old Style"/>
                <w:sz w:val="24"/>
                <w:szCs w:val="24"/>
                <w:lang w:val="en-US"/>
              </w:rPr>
              <w:t>Pengetahuan</w:t>
            </w:r>
            <w:proofErr w:type="spellEnd"/>
            <w:r w:rsidRPr="00C562C1">
              <w:rPr>
                <w:rFonts w:ascii="Bookman Old Style" w:hAnsi="Bookman Old Style"/>
                <w:sz w:val="24"/>
                <w:szCs w:val="24"/>
                <w:lang w:val="en-US"/>
              </w:rPr>
              <w:t xml:space="preserve"> yang </w:t>
            </w:r>
            <w:proofErr w:type="spellStart"/>
            <w:r w:rsidRPr="00C562C1">
              <w:rPr>
                <w:rFonts w:ascii="Bookman Old Style" w:hAnsi="Bookman Old Style"/>
                <w:sz w:val="24"/>
                <w:szCs w:val="24"/>
                <w:lang w:val="en-US"/>
              </w:rPr>
              <w:t>relevan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dengan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jabatan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Dewan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w:t>
            </w:r>
            <w:proofErr w:type="spellEnd"/>
            <w:r w:rsidRPr="00C562C1">
              <w:rPr>
                <w:rFonts w:ascii="Bookman Old Style" w:hAnsi="Bookman Old Style"/>
                <w:sz w:val="24"/>
                <w:szCs w:val="24"/>
                <w:lang w:val="en-US"/>
              </w:rPr>
              <w:t xml:space="preserve"> DPPK </w:t>
            </w:r>
            <w:proofErr w:type="spellStart"/>
            <w:r w:rsidRPr="00C562C1">
              <w:rPr>
                <w:rFonts w:ascii="Bookman Old Style" w:hAnsi="Bookman Old Style"/>
                <w:sz w:val="24"/>
                <w:szCs w:val="24"/>
                <w:lang w:val="en-US"/>
              </w:rPr>
              <w:t>antara</w:t>
            </w:r>
            <w:proofErr w:type="spellEnd"/>
            <w:r w:rsidRPr="00C562C1">
              <w:rPr>
                <w:rFonts w:ascii="Bookman Old Style" w:hAnsi="Bookman Old Style"/>
                <w:sz w:val="24"/>
                <w:szCs w:val="24"/>
                <w:lang w:val="en-US"/>
              </w:rPr>
              <w:t xml:space="preserve"> lain </w:t>
            </w:r>
            <w:proofErr w:type="spellStart"/>
            <w:r w:rsidRPr="00C562C1">
              <w:rPr>
                <w:rFonts w:ascii="Bookman Old Style" w:hAnsi="Bookman Old Style"/>
                <w:sz w:val="24"/>
                <w:szCs w:val="24"/>
                <w:lang w:val="en-US"/>
              </w:rPr>
              <w:t>pengetahuan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mengenai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mekanisme</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teknik</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pengawasan</w:t>
            </w:r>
            <w:proofErr w:type="spellEnd"/>
            <w:r w:rsidRPr="00C562C1">
              <w:rPr>
                <w:rFonts w:ascii="Bookman Old Style" w:hAnsi="Bookman Old Style"/>
                <w:sz w:val="24"/>
                <w:szCs w:val="24"/>
                <w:lang w:val="en-US"/>
              </w:rPr>
              <w:t xml:space="preserve"> DPPK.</w:t>
            </w:r>
          </w:p>
          <w:p w14:paraId="559D823A" w14:textId="77777777" w:rsidR="002D0AA9" w:rsidRPr="00C562C1" w:rsidRDefault="002D0AA9" w:rsidP="002456C8">
            <w:pPr>
              <w:spacing w:after="0" w:line="360" w:lineRule="auto"/>
              <w:jc w:val="both"/>
              <w:rPr>
                <w:rFonts w:ascii="Bookman Old Style" w:hAnsi="Bookman Old Style"/>
                <w:sz w:val="24"/>
                <w:szCs w:val="24"/>
                <w:lang w:val="en-US"/>
              </w:rPr>
            </w:pPr>
          </w:p>
          <w:p w14:paraId="48FF5393" w14:textId="1699D5D9"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Kompetensi dan pengalaman yang memadai dibuktikan di antaranya mencakup latar belakang pendidikan, lamanya bekerja, dan/atau sertifikasi.</w:t>
            </w:r>
          </w:p>
        </w:tc>
        <w:tc>
          <w:tcPr>
            <w:tcW w:w="1122" w:type="pct"/>
          </w:tcPr>
          <w:p w14:paraId="3DD0B01D" w14:textId="77777777" w:rsidR="002D0AA9" w:rsidRPr="00C562C1" w:rsidRDefault="002D0AA9" w:rsidP="002456C8">
            <w:pPr>
              <w:spacing w:after="0" w:line="360" w:lineRule="auto"/>
              <w:jc w:val="both"/>
              <w:rPr>
                <w:rFonts w:ascii="Bookman Old Style" w:hAnsi="Bookman Old Style"/>
                <w:sz w:val="24"/>
                <w:szCs w:val="24"/>
                <w:lang w:val="en-US"/>
              </w:rPr>
            </w:pPr>
          </w:p>
        </w:tc>
        <w:tc>
          <w:tcPr>
            <w:tcW w:w="1122" w:type="pct"/>
          </w:tcPr>
          <w:p w14:paraId="758E701C" w14:textId="77777777" w:rsidR="002D0AA9" w:rsidRPr="00C562C1" w:rsidRDefault="002D0AA9" w:rsidP="002456C8">
            <w:pPr>
              <w:spacing w:after="0" w:line="360" w:lineRule="auto"/>
              <w:jc w:val="both"/>
              <w:rPr>
                <w:rFonts w:ascii="Bookman Old Style" w:hAnsi="Bookman Old Style"/>
                <w:sz w:val="24"/>
                <w:szCs w:val="24"/>
                <w:lang w:val="en-US"/>
              </w:rPr>
            </w:pPr>
          </w:p>
        </w:tc>
      </w:tr>
      <w:tr w:rsidR="00C562C1" w:rsidRPr="00C562C1" w14:paraId="0D94AE8B" w14:textId="746FDB54" w:rsidTr="002D0AA9">
        <w:trPr>
          <w:jc w:val="center"/>
        </w:trPr>
        <w:tc>
          <w:tcPr>
            <w:tcW w:w="1633" w:type="pct"/>
            <w:shd w:val="clear" w:color="auto" w:fill="auto"/>
          </w:tcPr>
          <w:p w14:paraId="1C769DE9" w14:textId="77777777" w:rsidR="002D0AA9" w:rsidRPr="00C562C1" w:rsidRDefault="002D0AA9" w:rsidP="002456C8">
            <w:pPr>
              <w:spacing w:after="0" w:line="360" w:lineRule="auto"/>
              <w:jc w:val="both"/>
              <w:rPr>
                <w:rFonts w:ascii="Bookman Old Style" w:hAnsi="Bookman Old Style"/>
                <w:sz w:val="24"/>
                <w:szCs w:val="24"/>
              </w:rPr>
            </w:pPr>
          </w:p>
        </w:tc>
        <w:tc>
          <w:tcPr>
            <w:tcW w:w="1123" w:type="pct"/>
          </w:tcPr>
          <w:p w14:paraId="619687D1"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11FFBA"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3E1AC8"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499A64" w14:textId="23962879" w:rsidTr="002D0AA9">
        <w:trPr>
          <w:jc w:val="center"/>
        </w:trPr>
        <w:tc>
          <w:tcPr>
            <w:tcW w:w="1633" w:type="pct"/>
            <w:shd w:val="clear" w:color="auto" w:fill="auto"/>
          </w:tcPr>
          <w:p w14:paraId="1BF8B522" w14:textId="201669CE" w:rsidR="002D0AA9" w:rsidRPr="00C562C1" w:rsidRDefault="002D0AA9" w:rsidP="002456C8">
            <w:pPr>
              <w:spacing w:after="0" w:line="360" w:lineRule="auto"/>
              <w:jc w:val="center"/>
              <w:rPr>
                <w:rFonts w:ascii="Bookman Old Style" w:hAnsi="Bookman Old Style"/>
                <w:sz w:val="24"/>
                <w:szCs w:val="24"/>
              </w:rPr>
            </w:pPr>
            <w:r w:rsidRPr="00C562C1">
              <w:rPr>
                <w:rFonts w:ascii="Bookman Old Style" w:hAnsi="Bookman Old Style"/>
                <w:sz w:val="24"/>
                <w:szCs w:val="24"/>
              </w:rPr>
              <w:t>Pasal 55</w:t>
            </w:r>
          </w:p>
        </w:tc>
        <w:tc>
          <w:tcPr>
            <w:tcW w:w="1123" w:type="pct"/>
          </w:tcPr>
          <w:p w14:paraId="026D0F23" w14:textId="22EF157F"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308FD09" w14:textId="77777777" w:rsidR="002D0AA9" w:rsidRPr="00C562C1" w:rsidRDefault="002D0AA9" w:rsidP="002456C8">
            <w:pPr>
              <w:tabs>
                <w:tab w:val="left" w:pos="2552"/>
              </w:tabs>
              <w:spacing w:after="0" w:line="360" w:lineRule="auto"/>
              <w:jc w:val="both"/>
              <w:rPr>
                <w:rFonts w:ascii="Bookman Old Style" w:hAnsi="Bookman Old Style"/>
                <w:sz w:val="24"/>
                <w:szCs w:val="24"/>
              </w:rPr>
            </w:pPr>
          </w:p>
        </w:tc>
        <w:tc>
          <w:tcPr>
            <w:tcW w:w="1122" w:type="pct"/>
          </w:tcPr>
          <w:p w14:paraId="529B7E2E" w14:textId="77777777" w:rsidR="002D0AA9" w:rsidRPr="00C562C1" w:rsidRDefault="002D0AA9" w:rsidP="002456C8">
            <w:pPr>
              <w:tabs>
                <w:tab w:val="left" w:pos="2552"/>
              </w:tabs>
              <w:spacing w:after="0" w:line="360" w:lineRule="auto"/>
              <w:jc w:val="both"/>
              <w:rPr>
                <w:rFonts w:ascii="Bookman Old Style" w:hAnsi="Bookman Old Style"/>
                <w:sz w:val="24"/>
                <w:szCs w:val="24"/>
              </w:rPr>
            </w:pPr>
          </w:p>
        </w:tc>
      </w:tr>
      <w:tr w:rsidR="00C562C1" w:rsidRPr="00C562C1" w14:paraId="71818189" w14:textId="32447B7C" w:rsidTr="002D0AA9">
        <w:trPr>
          <w:jc w:val="center"/>
        </w:trPr>
        <w:tc>
          <w:tcPr>
            <w:tcW w:w="1633" w:type="pct"/>
            <w:shd w:val="clear" w:color="auto" w:fill="auto"/>
          </w:tcPr>
          <w:p w14:paraId="35B4BB48" w14:textId="158502F5" w:rsidR="002D0AA9" w:rsidRPr="00C562C1" w:rsidRDefault="002D0AA9" w:rsidP="002456C8">
            <w:pPr>
              <w:spacing w:after="0" w:line="360" w:lineRule="auto"/>
              <w:jc w:val="both"/>
              <w:rPr>
                <w:rFonts w:ascii="Bookman Old Style" w:hAnsi="Bookman Old Style"/>
                <w:sz w:val="24"/>
                <w:szCs w:val="24"/>
              </w:rPr>
            </w:pPr>
            <w:r w:rsidRPr="00C562C1">
              <w:rPr>
                <w:rFonts w:ascii="Bookman Old Style" w:hAnsi="Bookman Old Style"/>
                <w:sz w:val="24"/>
                <w:szCs w:val="24"/>
              </w:rPr>
              <w:t>Orang yang dapat ditunjuk sebagai Dewan Pengawas DPPK wajib memenuhi persyaratan sebagai berikut:</w:t>
            </w:r>
          </w:p>
        </w:tc>
        <w:tc>
          <w:tcPr>
            <w:tcW w:w="1123" w:type="pct"/>
          </w:tcPr>
          <w:p w14:paraId="3863CD07"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C350F3"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42168C"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A4F667" w14:textId="6A67ABCF" w:rsidTr="002D0AA9">
        <w:trPr>
          <w:jc w:val="center"/>
        </w:trPr>
        <w:tc>
          <w:tcPr>
            <w:tcW w:w="1633" w:type="pct"/>
            <w:shd w:val="clear" w:color="auto" w:fill="auto"/>
          </w:tcPr>
          <w:p w14:paraId="376D8C1D" w14:textId="2ACF3BA2" w:rsidR="002D0AA9" w:rsidRPr="00C562C1" w:rsidRDefault="002D0AA9" w:rsidP="002456C8">
            <w:pPr>
              <w:pStyle w:val="ListParagraph"/>
              <w:numPr>
                <w:ilvl w:val="0"/>
                <w:numId w:val="6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warga negara Republik Indonesia;</w:t>
            </w:r>
          </w:p>
        </w:tc>
        <w:tc>
          <w:tcPr>
            <w:tcW w:w="1123" w:type="pct"/>
          </w:tcPr>
          <w:p w14:paraId="63A58AF1"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47743D"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3711D2"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4A5593C" w14:textId="29B3752A" w:rsidTr="002D0AA9">
        <w:trPr>
          <w:jc w:val="center"/>
        </w:trPr>
        <w:tc>
          <w:tcPr>
            <w:tcW w:w="1633" w:type="pct"/>
            <w:shd w:val="clear" w:color="auto" w:fill="auto"/>
          </w:tcPr>
          <w:p w14:paraId="538D73EE" w14:textId="113F3F27" w:rsidR="002D0AA9" w:rsidRPr="00C562C1" w:rsidRDefault="002D0AA9" w:rsidP="002456C8">
            <w:pPr>
              <w:pStyle w:val="ListParagraph"/>
              <w:numPr>
                <w:ilvl w:val="0"/>
                <w:numId w:val="6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memiliki akhlak dan moral yang baik; dan</w:t>
            </w:r>
          </w:p>
        </w:tc>
        <w:tc>
          <w:tcPr>
            <w:tcW w:w="1123" w:type="pct"/>
          </w:tcPr>
          <w:p w14:paraId="2B08FBE3"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3FA2E0"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A297DC"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884148" w14:textId="4CA8B753" w:rsidTr="002D0AA9">
        <w:trPr>
          <w:jc w:val="center"/>
        </w:trPr>
        <w:tc>
          <w:tcPr>
            <w:tcW w:w="1633" w:type="pct"/>
            <w:shd w:val="clear" w:color="auto" w:fill="auto"/>
          </w:tcPr>
          <w:p w14:paraId="065D4E0F" w14:textId="1A29D0AA" w:rsidR="002D0AA9" w:rsidRPr="00C562C1" w:rsidRDefault="002D0AA9" w:rsidP="002456C8">
            <w:pPr>
              <w:pStyle w:val="ListParagraph"/>
              <w:numPr>
                <w:ilvl w:val="0"/>
                <w:numId w:val="6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tidak pernah melakukan tindakan tercela di industri Dana Pensiun atau jasa keuangan lainnya;</w:t>
            </w:r>
          </w:p>
        </w:tc>
        <w:tc>
          <w:tcPr>
            <w:tcW w:w="1123" w:type="pct"/>
          </w:tcPr>
          <w:p w14:paraId="20E515B5"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523363"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8DD446"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F9638D" w14:textId="7F157B8F" w:rsidTr="002D0AA9">
        <w:trPr>
          <w:jc w:val="center"/>
        </w:trPr>
        <w:tc>
          <w:tcPr>
            <w:tcW w:w="1633" w:type="pct"/>
            <w:shd w:val="clear" w:color="auto" w:fill="auto"/>
          </w:tcPr>
          <w:p w14:paraId="0CBEDB8D" w14:textId="77777777" w:rsidR="002D0AA9" w:rsidRPr="00C562C1" w:rsidRDefault="002D0AA9" w:rsidP="002456C8">
            <w:pPr>
              <w:spacing w:after="0" w:line="360" w:lineRule="auto"/>
              <w:jc w:val="both"/>
              <w:rPr>
                <w:rFonts w:ascii="Bookman Old Style" w:hAnsi="Bookman Old Style"/>
                <w:sz w:val="24"/>
                <w:szCs w:val="24"/>
              </w:rPr>
            </w:pPr>
          </w:p>
        </w:tc>
        <w:tc>
          <w:tcPr>
            <w:tcW w:w="1123" w:type="pct"/>
          </w:tcPr>
          <w:p w14:paraId="04994671"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A434B8"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322025"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D3F27A3" w14:textId="7C082DBD" w:rsidTr="002D0AA9">
        <w:trPr>
          <w:jc w:val="center"/>
        </w:trPr>
        <w:tc>
          <w:tcPr>
            <w:tcW w:w="1633" w:type="pct"/>
            <w:shd w:val="clear" w:color="auto" w:fill="auto"/>
          </w:tcPr>
          <w:p w14:paraId="4A6CDBF5" w14:textId="1810BFFB" w:rsidR="002D0AA9" w:rsidRPr="00C562C1" w:rsidRDefault="002D0AA9" w:rsidP="002456C8">
            <w:pPr>
              <w:spacing w:after="0" w:line="360" w:lineRule="auto"/>
              <w:jc w:val="center"/>
              <w:rPr>
                <w:rFonts w:ascii="Bookman Old Style" w:hAnsi="Bookman Old Style"/>
                <w:sz w:val="24"/>
                <w:szCs w:val="24"/>
              </w:rPr>
            </w:pPr>
            <w:r w:rsidRPr="00C562C1">
              <w:rPr>
                <w:rFonts w:ascii="Bookman Old Style" w:hAnsi="Bookman Old Style"/>
                <w:sz w:val="24"/>
                <w:szCs w:val="24"/>
              </w:rPr>
              <w:t>Pasal 56</w:t>
            </w:r>
          </w:p>
        </w:tc>
        <w:tc>
          <w:tcPr>
            <w:tcW w:w="1123" w:type="pct"/>
          </w:tcPr>
          <w:p w14:paraId="59364561" w14:textId="49186A2D"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6632FF1" w14:textId="77777777" w:rsidR="002D0AA9" w:rsidRPr="00C562C1" w:rsidRDefault="002D0AA9" w:rsidP="002456C8">
            <w:pPr>
              <w:tabs>
                <w:tab w:val="left" w:pos="2552"/>
              </w:tabs>
              <w:spacing w:after="0" w:line="360" w:lineRule="auto"/>
              <w:jc w:val="both"/>
              <w:rPr>
                <w:rFonts w:ascii="Bookman Old Style" w:hAnsi="Bookman Old Style"/>
                <w:sz w:val="24"/>
                <w:szCs w:val="24"/>
              </w:rPr>
            </w:pPr>
          </w:p>
        </w:tc>
        <w:tc>
          <w:tcPr>
            <w:tcW w:w="1122" w:type="pct"/>
          </w:tcPr>
          <w:p w14:paraId="60CFA711" w14:textId="77777777" w:rsidR="002D0AA9" w:rsidRPr="00C562C1" w:rsidRDefault="002D0AA9" w:rsidP="002456C8">
            <w:pPr>
              <w:tabs>
                <w:tab w:val="left" w:pos="2552"/>
              </w:tabs>
              <w:spacing w:after="0" w:line="360" w:lineRule="auto"/>
              <w:jc w:val="both"/>
              <w:rPr>
                <w:rFonts w:ascii="Bookman Old Style" w:hAnsi="Bookman Old Style"/>
                <w:sz w:val="24"/>
                <w:szCs w:val="24"/>
              </w:rPr>
            </w:pPr>
          </w:p>
        </w:tc>
      </w:tr>
      <w:tr w:rsidR="00C562C1" w:rsidRPr="00C562C1" w14:paraId="5DAA0A18" w14:textId="19491750" w:rsidTr="002D0AA9">
        <w:trPr>
          <w:jc w:val="center"/>
        </w:trPr>
        <w:tc>
          <w:tcPr>
            <w:tcW w:w="1633" w:type="pct"/>
            <w:shd w:val="clear" w:color="auto" w:fill="auto"/>
          </w:tcPr>
          <w:p w14:paraId="0AE065B2" w14:textId="402848E1" w:rsidR="002D0AA9" w:rsidRPr="00C562C1" w:rsidRDefault="002D0AA9" w:rsidP="002456C8">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DPPK wajib memenuhi kriteria sebagai berikut:</w:t>
            </w:r>
          </w:p>
        </w:tc>
        <w:tc>
          <w:tcPr>
            <w:tcW w:w="1123" w:type="pct"/>
          </w:tcPr>
          <w:p w14:paraId="1D5308A7"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656694"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100D43"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04B46A" w14:textId="16D99BD5" w:rsidTr="002D0AA9">
        <w:trPr>
          <w:jc w:val="center"/>
        </w:trPr>
        <w:tc>
          <w:tcPr>
            <w:tcW w:w="1633" w:type="pct"/>
            <w:shd w:val="clear" w:color="auto" w:fill="auto"/>
          </w:tcPr>
          <w:p w14:paraId="5F522FE8" w14:textId="6480A4BF" w:rsidR="002D0AA9" w:rsidRPr="00C562C1" w:rsidRDefault="002D0AA9" w:rsidP="002456C8">
            <w:pPr>
              <w:pStyle w:val="ListParagraph"/>
              <w:numPr>
                <w:ilvl w:val="0"/>
                <w:numId w:val="6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memenuhi persyaratan penilaian kemampuan dan kepatutan sesuai Peraturan Otoritas Jasa Keuangan mengenai penilaian kemampuan dan kepatutan bagi pihak utama lembaga jasa keuangan;</w:t>
            </w:r>
          </w:p>
        </w:tc>
        <w:tc>
          <w:tcPr>
            <w:tcW w:w="1123" w:type="pct"/>
          </w:tcPr>
          <w:p w14:paraId="60FCE340"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EA59FC"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3C01B6"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C82B48E" w14:textId="5A1A79F5" w:rsidTr="002D0AA9">
        <w:trPr>
          <w:jc w:val="center"/>
        </w:trPr>
        <w:tc>
          <w:tcPr>
            <w:tcW w:w="1633" w:type="pct"/>
            <w:shd w:val="clear" w:color="auto" w:fill="auto"/>
          </w:tcPr>
          <w:p w14:paraId="228A3E3F" w14:textId="363D1864" w:rsidR="002D0AA9" w:rsidRPr="00C562C1" w:rsidRDefault="002D0AA9" w:rsidP="002456C8">
            <w:pPr>
              <w:pStyle w:val="ListParagraph"/>
              <w:numPr>
                <w:ilvl w:val="0"/>
                <w:numId w:val="6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dengan itikad baik, jujur, dan profesional;</w:t>
            </w:r>
          </w:p>
        </w:tc>
        <w:tc>
          <w:tcPr>
            <w:tcW w:w="1123" w:type="pct"/>
          </w:tcPr>
          <w:p w14:paraId="0360EFA3"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A978CE"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C599D9"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FE3A06" w14:textId="6BABFE9C" w:rsidTr="002D0AA9">
        <w:trPr>
          <w:jc w:val="center"/>
        </w:trPr>
        <w:tc>
          <w:tcPr>
            <w:tcW w:w="1633" w:type="pct"/>
            <w:shd w:val="clear" w:color="auto" w:fill="auto"/>
          </w:tcPr>
          <w:p w14:paraId="2D5571DF" w14:textId="60DD8879" w:rsidR="002D0AA9" w:rsidRPr="00C562C1" w:rsidRDefault="002D0AA9" w:rsidP="002456C8">
            <w:pPr>
              <w:pStyle w:val="ListParagraph"/>
              <w:numPr>
                <w:ilvl w:val="0"/>
                <w:numId w:val="6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untuk kepentingan DPPK, Peserta, dan/atau Pihak yang Berhak memperoleh manfaat;</w:t>
            </w:r>
          </w:p>
        </w:tc>
        <w:tc>
          <w:tcPr>
            <w:tcW w:w="1123" w:type="pct"/>
          </w:tcPr>
          <w:p w14:paraId="01ED0ABF"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167677"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538C46"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1F39CF" w14:textId="60393EF5" w:rsidTr="002D0AA9">
        <w:trPr>
          <w:jc w:val="center"/>
        </w:trPr>
        <w:tc>
          <w:tcPr>
            <w:tcW w:w="1633" w:type="pct"/>
            <w:shd w:val="clear" w:color="auto" w:fill="auto"/>
          </w:tcPr>
          <w:p w14:paraId="5104D2FE" w14:textId="2DC96320" w:rsidR="002D0AA9" w:rsidRPr="00C562C1" w:rsidRDefault="002D0AA9" w:rsidP="002456C8">
            <w:pPr>
              <w:pStyle w:val="ListParagraph"/>
              <w:numPr>
                <w:ilvl w:val="0"/>
                <w:numId w:val="6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mendahulukan kepentingan DPPK, Peserta, dan/atau Pihak yang Berhak memperoleh manfaat daripada kepentingan pribadi;</w:t>
            </w:r>
          </w:p>
        </w:tc>
        <w:tc>
          <w:tcPr>
            <w:tcW w:w="1123" w:type="pct"/>
          </w:tcPr>
          <w:p w14:paraId="137FC39C"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FB3CB2"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311B91"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0585056" w14:textId="69FB45FE" w:rsidTr="002D0AA9">
        <w:trPr>
          <w:jc w:val="center"/>
        </w:trPr>
        <w:tc>
          <w:tcPr>
            <w:tcW w:w="1633" w:type="pct"/>
            <w:shd w:val="clear" w:color="auto" w:fill="auto"/>
          </w:tcPr>
          <w:p w14:paraId="65F98460" w14:textId="21EC7BF3" w:rsidR="002D0AA9" w:rsidRPr="00C562C1" w:rsidRDefault="002D0AA9" w:rsidP="002456C8">
            <w:pPr>
              <w:pStyle w:val="ListParagraph"/>
              <w:numPr>
                <w:ilvl w:val="0"/>
                <w:numId w:val="6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mengambil keputusan berdasarkan penilaian independen dan objektif untuk kepentingan DPPK, Peserta, dan/atau Pihak yang Berhak memperoleh manfaat; dan</w:t>
            </w:r>
          </w:p>
        </w:tc>
        <w:tc>
          <w:tcPr>
            <w:tcW w:w="1123" w:type="pct"/>
          </w:tcPr>
          <w:p w14:paraId="74CB3BAD"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644DC4"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B90394"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A5756B" w14:textId="3FCB2A98" w:rsidTr="002D0AA9">
        <w:trPr>
          <w:jc w:val="center"/>
        </w:trPr>
        <w:tc>
          <w:tcPr>
            <w:tcW w:w="1633" w:type="pct"/>
            <w:shd w:val="clear" w:color="auto" w:fill="auto"/>
          </w:tcPr>
          <w:p w14:paraId="470EB794" w14:textId="085BCB09" w:rsidR="002D0AA9" w:rsidRPr="00C562C1" w:rsidRDefault="002D0AA9" w:rsidP="002456C8">
            <w:pPr>
              <w:pStyle w:val="ListParagraph"/>
              <w:numPr>
                <w:ilvl w:val="0"/>
                <w:numId w:val="6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mampu menghindarkan penyalahgunaan kewenangannya untuk mendapatkan keuntungan pribadi yang tidak </w:t>
            </w:r>
            <w:proofErr w:type="spellStart"/>
            <w:r w:rsidRPr="00C562C1">
              <w:rPr>
                <w:rFonts w:ascii="Bookman Old Style" w:hAnsi="Bookman Old Style"/>
                <w:sz w:val="24"/>
                <w:szCs w:val="24"/>
              </w:rPr>
              <w:t>semestinya</w:t>
            </w:r>
            <w:proofErr w:type="spellEnd"/>
            <w:r w:rsidRPr="00C562C1">
              <w:rPr>
                <w:rFonts w:ascii="Bookman Old Style" w:hAnsi="Bookman Old Style"/>
                <w:sz w:val="24"/>
                <w:szCs w:val="24"/>
              </w:rPr>
              <w:t xml:space="preserve"> atau menyebabkan kerugian bagi DPPK.</w:t>
            </w:r>
          </w:p>
        </w:tc>
        <w:tc>
          <w:tcPr>
            <w:tcW w:w="1123" w:type="pct"/>
          </w:tcPr>
          <w:p w14:paraId="01228040"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3BD24C"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2DDD49"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70BAD2" w14:textId="2A8F3215" w:rsidTr="002D0AA9">
        <w:trPr>
          <w:jc w:val="center"/>
        </w:trPr>
        <w:tc>
          <w:tcPr>
            <w:tcW w:w="1633" w:type="pct"/>
            <w:shd w:val="clear" w:color="auto" w:fill="auto"/>
          </w:tcPr>
          <w:p w14:paraId="58965CBE" w14:textId="77777777" w:rsidR="002D0AA9" w:rsidRPr="00C562C1" w:rsidRDefault="002D0AA9" w:rsidP="002456C8">
            <w:pPr>
              <w:spacing w:after="0" w:line="360" w:lineRule="auto"/>
              <w:jc w:val="both"/>
              <w:rPr>
                <w:rFonts w:ascii="Bookman Old Style" w:hAnsi="Bookman Old Style"/>
                <w:sz w:val="24"/>
                <w:szCs w:val="24"/>
              </w:rPr>
            </w:pPr>
          </w:p>
        </w:tc>
        <w:tc>
          <w:tcPr>
            <w:tcW w:w="1123" w:type="pct"/>
          </w:tcPr>
          <w:p w14:paraId="1F696103"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6A0194"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810D25"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4C3B4D" w14:textId="3BE22327" w:rsidTr="002D0AA9">
        <w:trPr>
          <w:jc w:val="center"/>
        </w:trPr>
        <w:tc>
          <w:tcPr>
            <w:tcW w:w="1633" w:type="pct"/>
            <w:shd w:val="clear" w:color="auto" w:fill="auto"/>
          </w:tcPr>
          <w:p w14:paraId="4EBBBCF1" w14:textId="752096F8" w:rsidR="002D0AA9" w:rsidRPr="00C562C1" w:rsidRDefault="002D0AA9" w:rsidP="002456C8">
            <w:pPr>
              <w:spacing w:after="0" w:line="360" w:lineRule="auto"/>
              <w:jc w:val="center"/>
              <w:rPr>
                <w:rFonts w:ascii="Bookman Old Style" w:hAnsi="Bookman Old Style"/>
                <w:sz w:val="24"/>
                <w:szCs w:val="24"/>
              </w:rPr>
            </w:pPr>
            <w:r w:rsidRPr="00C562C1">
              <w:rPr>
                <w:rFonts w:ascii="Bookman Old Style" w:hAnsi="Bookman Old Style"/>
                <w:sz w:val="24"/>
                <w:szCs w:val="24"/>
              </w:rPr>
              <w:t>Pasal 57</w:t>
            </w:r>
          </w:p>
        </w:tc>
        <w:tc>
          <w:tcPr>
            <w:tcW w:w="1123" w:type="pct"/>
          </w:tcPr>
          <w:p w14:paraId="38B7E9F9"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FA185D"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6B596B" w14:textId="77777777" w:rsidR="002D0AA9" w:rsidRPr="00C562C1" w:rsidRDefault="002D0AA9" w:rsidP="002456C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5D9E34" w14:textId="4A525E4C" w:rsidTr="002D0AA9">
        <w:trPr>
          <w:jc w:val="center"/>
        </w:trPr>
        <w:tc>
          <w:tcPr>
            <w:tcW w:w="1633" w:type="pct"/>
            <w:shd w:val="clear" w:color="auto" w:fill="auto"/>
          </w:tcPr>
          <w:p w14:paraId="6E8BB2F7" w14:textId="4CBE49EC" w:rsidR="002D0AA9" w:rsidRPr="00C562C1" w:rsidRDefault="002D0AA9" w:rsidP="009C06C4">
            <w:pPr>
              <w:spacing w:after="0" w:line="360" w:lineRule="auto"/>
              <w:jc w:val="both"/>
              <w:rPr>
                <w:rFonts w:ascii="Bookman Old Style" w:hAnsi="Bookman Old Style"/>
                <w:sz w:val="24"/>
                <w:szCs w:val="24"/>
              </w:rPr>
            </w:pPr>
            <w:r w:rsidRPr="00C562C1">
              <w:rPr>
                <w:rFonts w:ascii="Bookman Old Style" w:hAnsi="Bookman Old Style"/>
                <w:sz w:val="24"/>
                <w:szCs w:val="24"/>
              </w:rPr>
              <w:t>Mayoritas Dewan Pengawas DPPK dilarang saling memiliki hubungan keluarga sampai derajat kedua dengan sesama Dewan Pengawas dan/atau Pengurus pada DPPK yang sama.</w:t>
            </w:r>
          </w:p>
        </w:tc>
        <w:tc>
          <w:tcPr>
            <w:tcW w:w="1123" w:type="pct"/>
          </w:tcPr>
          <w:p w14:paraId="133F2C19" w14:textId="3FE960D6"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“mayoritas" adalah lebih dari 50% (lima puluh persen) dari seluruh jumlah Dewan Pengawas DPPK.</w:t>
            </w:r>
          </w:p>
        </w:tc>
        <w:tc>
          <w:tcPr>
            <w:tcW w:w="1122" w:type="pct"/>
          </w:tcPr>
          <w:p w14:paraId="7A87B24B" w14:textId="77777777" w:rsidR="002D0AA9" w:rsidRPr="00C562C1" w:rsidRDefault="002D0AA9" w:rsidP="009C06C4">
            <w:pPr>
              <w:tabs>
                <w:tab w:val="left" w:pos="2552"/>
              </w:tabs>
              <w:spacing w:after="0" w:line="360" w:lineRule="auto"/>
              <w:jc w:val="both"/>
              <w:rPr>
                <w:rFonts w:ascii="Bookman Old Style" w:hAnsi="Bookman Old Style"/>
                <w:sz w:val="24"/>
                <w:szCs w:val="24"/>
              </w:rPr>
            </w:pPr>
          </w:p>
        </w:tc>
        <w:tc>
          <w:tcPr>
            <w:tcW w:w="1122" w:type="pct"/>
          </w:tcPr>
          <w:p w14:paraId="54F87056" w14:textId="77777777" w:rsidR="002D0AA9" w:rsidRPr="00C562C1" w:rsidRDefault="002D0AA9" w:rsidP="009C06C4">
            <w:pPr>
              <w:tabs>
                <w:tab w:val="left" w:pos="2552"/>
              </w:tabs>
              <w:spacing w:after="0" w:line="360" w:lineRule="auto"/>
              <w:jc w:val="both"/>
              <w:rPr>
                <w:rFonts w:ascii="Bookman Old Style" w:hAnsi="Bookman Old Style"/>
                <w:sz w:val="24"/>
                <w:szCs w:val="24"/>
              </w:rPr>
            </w:pPr>
          </w:p>
        </w:tc>
      </w:tr>
      <w:tr w:rsidR="00C562C1" w:rsidRPr="00C562C1" w14:paraId="435C935C" w14:textId="59FA6E34" w:rsidTr="002D0AA9">
        <w:trPr>
          <w:jc w:val="center"/>
        </w:trPr>
        <w:tc>
          <w:tcPr>
            <w:tcW w:w="1633" w:type="pct"/>
            <w:shd w:val="clear" w:color="auto" w:fill="auto"/>
          </w:tcPr>
          <w:p w14:paraId="228AD6BB" w14:textId="77777777" w:rsidR="002D0AA9" w:rsidRPr="00C562C1" w:rsidRDefault="002D0AA9" w:rsidP="009C06C4">
            <w:pPr>
              <w:spacing w:after="0" w:line="360" w:lineRule="auto"/>
              <w:jc w:val="both"/>
              <w:rPr>
                <w:rFonts w:ascii="Bookman Old Style" w:hAnsi="Bookman Old Style"/>
                <w:sz w:val="24"/>
                <w:szCs w:val="24"/>
              </w:rPr>
            </w:pPr>
          </w:p>
        </w:tc>
        <w:tc>
          <w:tcPr>
            <w:tcW w:w="1123" w:type="pct"/>
          </w:tcPr>
          <w:p w14:paraId="77567304" w14:textId="77777777"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00632F" w14:textId="77777777"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62AE5C" w14:textId="77777777"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AE03B4" w14:textId="1FC7E7B9" w:rsidTr="002D0AA9">
        <w:trPr>
          <w:jc w:val="center"/>
        </w:trPr>
        <w:tc>
          <w:tcPr>
            <w:tcW w:w="1633" w:type="pct"/>
            <w:shd w:val="clear" w:color="auto" w:fill="auto"/>
          </w:tcPr>
          <w:p w14:paraId="518E06F7" w14:textId="0F3FD26D" w:rsidR="002D0AA9" w:rsidRPr="00C562C1" w:rsidRDefault="002D0AA9" w:rsidP="009C06C4">
            <w:pPr>
              <w:spacing w:after="0" w:line="360" w:lineRule="auto"/>
              <w:jc w:val="center"/>
              <w:rPr>
                <w:rFonts w:ascii="Bookman Old Style" w:hAnsi="Bookman Old Style"/>
                <w:sz w:val="24"/>
                <w:szCs w:val="24"/>
              </w:rPr>
            </w:pPr>
            <w:r w:rsidRPr="00C562C1">
              <w:rPr>
                <w:rFonts w:ascii="Bookman Old Style" w:hAnsi="Bookman Old Style"/>
                <w:sz w:val="24"/>
                <w:szCs w:val="24"/>
              </w:rPr>
              <w:t>Pasal 58</w:t>
            </w:r>
          </w:p>
        </w:tc>
        <w:tc>
          <w:tcPr>
            <w:tcW w:w="1123" w:type="pct"/>
          </w:tcPr>
          <w:p w14:paraId="439D00EC" w14:textId="77777777"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199805" w14:textId="77777777"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11780D" w14:textId="77777777" w:rsidR="002D0AA9" w:rsidRPr="00C562C1" w:rsidRDefault="002D0AA9" w:rsidP="009C06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12FDFC" w14:textId="60376E60" w:rsidTr="002D0AA9">
        <w:trPr>
          <w:jc w:val="center"/>
        </w:trPr>
        <w:tc>
          <w:tcPr>
            <w:tcW w:w="1633" w:type="pct"/>
            <w:shd w:val="clear" w:color="auto" w:fill="auto"/>
          </w:tcPr>
          <w:p w14:paraId="3ED0DF4A" w14:textId="5AD4C5C7" w:rsidR="002D0AA9" w:rsidRPr="00C562C1" w:rsidRDefault="002D0AA9" w:rsidP="00A64C40">
            <w:pPr>
              <w:spacing w:after="0" w:line="360" w:lineRule="auto"/>
              <w:jc w:val="both"/>
              <w:rPr>
                <w:rFonts w:ascii="Bookman Old Style" w:hAnsi="Bookman Old Style"/>
                <w:sz w:val="24"/>
                <w:szCs w:val="24"/>
              </w:rPr>
            </w:pPr>
            <w:r w:rsidRPr="00C562C1">
              <w:rPr>
                <w:rFonts w:ascii="Bookman Old Style" w:hAnsi="Bookman Old Style"/>
                <w:sz w:val="24"/>
                <w:szCs w:val="24"/>
              </w:rPr>
              <w:t>Mantan Pengurus DPPK harus menjalani masa tunggu paling singkat 6 (enam) bulan sebelum menjadi Dewan Pengawas wakil Peserta pada DPPK yang sama.</w:t>
            </w:r>
          </w:p>
        </w:tc>
        <w:tc>
          <w:tcPr>
            <w:tcW w:w="1123" w:type="pct"/>
          </w:tcPr>
          <w:p w14:paraId="2061133E" w14:textId="411945C8"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“masa tunggu” adalah tenggang waktu antara saat berakhirnya secara efektif jabatan yang bersangkutan sebagai Pengurus DPPK, dengan pengangkatan yang bersangkutan secara efektif sebagai Dewan Pengawas wakil Peserta.</w:t>
            </w:r>
          </w:p>
        </w:tc>
        <w:tc>
          <w:tcPr>
            <w:tcW w:w="1122" w:type="pct"/>
          </w:tcPr>
          <w:p w14:paraId="6FD2DD1A" w14:textId="77777777" w:rsidR="002D0AA9" w:rsidRPr="00C562C1" w:rsidRDefault="002D0AA9" w:rsidP="00A64C40">
            <w:pPr>
              <w:tabs>
                <w:tab w:val="left" w:pos="2552"/>
              </w:tabs>
              <w:spacing w:after="0" w:line="360" w:lineRule="auto"/>
              <w:jc w:val="both"/>
              <w:rPr>
                <w:rFonts w:ascii="Bookman Old Style" w:hAnsi="Bookman Old Style"/>
                <w:sz w:val="24"/>
                <w:szCs w:val="24"/>
              </w:rPr>
            </w:pPr>
          </w:p>
        </w:tc>
        <w:tc>
          <w:tcPr>
            <w:tcW w:w="1122" w:type="pct"/>
          </w:tcPr>
          <w:p w14:paraId="4992490B" w14:textId="77777777" w:rsidR="002D0AA9" w:rsidRPr="00C562C1" w:rsidRDefault="002D0AA9" w:rsidP="00A64C40">
            <w:pPr>
              <w:tabs>
                <w:tab w:val="left" w:pos="2552"/>
              </w:tabs>
              <w:spacing w:after="0" w:line="360" w:lineRule="auto"/>
              <w:jc w:val="both"/>
              <w:rPr>
                <w:rFonts w:ascii="Bookman Old Style" w:hAnsi="Bookman Old Style"/>
                <w:sz w:val="24"/>
                <w:szCs w:val="24"/>
              </w:rPr>
            </w:pPr>
          </w:p>
        </w:tc>
      </w:tr>
      <w:tr w:rsidR="00C562C1" w:rsidRPr="00C562C1" w14:paraId="385B2939" w14:textId="0C09019E" w:rsidTr="002D0AA9">
        <w:trPr>
          <w:jc w:val="center"/>
        </w:trPr>
        <w:tc>
          <w:tcPr>
            <w:tcW w:w="1633" w:type="pct"/>
            <w:shd w:val="clear" w:color="auto" w:fill="auto"/>
          </w:tcPr>
          <w:p w14:paraId="69A6A029" w14:textId="77777777" w:rsidR="002D0AA9" w:rsidRPr="00C562C1" w:rsidRDefault="002D0AA9" w:rsidP="00A64C40">
            <w:pPr>
              <w:spacing w:after="0" w:line="360" w:lineRule="auto"/>
              <w:ind w:left="2148"/>
              <w:jc w:val="both"/>
              <w:rPr>
                <w:rFonts w:ascii="Bookman Old Style" w:hAnsi="Bookman Old Style"/>
                <w:sz w:val="24"/>
                <w:szCs w:val="24"/>
              </w:rPr>
            </w:pPr>
          </w:p>
        </w:tc>
        <w:tc>
          <w:tcPr>
            <w:tcW w:w="1123" w:type="pct"/>
          </w:tcPr>
          <w:p w14:paraId="7F0A8879"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21E680"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8FBCF9"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8BD1D8" w14:textId="35518D9A" w:rsidTr="002D0AA9">
        <w:trPr>
          <w:jc w:val="center"/>
        </w:trPr>
        <w:tc>
          <w:tcPr>
            <w:tcW w:w="1633" w:type="pct"/>
            <w:shd w:val="clear" w:color="auto" w:fill="auto"/>
          </w:tcPr>
          <w:p w14:paraId="12A791AA" w14:textId="1365279F" w:rsidR="002D0AA9" w:rsidRPr="00C562C1" w:rsidRDefault="002D0AA9" w:rsidP="00A64C40">
            <w:pPr>
              <w:spacing w:after="0" w:line="360" w:lineRule="auto"/>
              <w:jc w:val="center"/>
              <w:rPr>
                <w:rFonts w:ascii="Bookman Old Style" w:hAnsi="Bookman Old Style"/>
                <w:sz w:val="24"/>
                <w:szCs w:val="24"/>
              </w:rPr>
            </w:pPr>
            <w:r w:rsidRPr="00C562C1">
              <w:rPr>
                <w:rFonts w:ascii="Bookman Old Style" w:hAnsi="Bookman Old Style"/>
                <w:sz w:val="24"/>
                <w:szCs w:val="24"/>
              </w:rPr>
              <w:t>Pasal 59</w:t>
            </w:r>
          </w:p>
        </w:tc>
        <w:tc>
          <w:tcPr>
            <w:tcW w:w="1123" w:type="pct"/>
          </w:tcPr>
          <w:p w14:paraId="3463C52C"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A9012A"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B20B10"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B6DE3A" w14:textId="0D5F2E8C" w:rsidTr="002D0AA9">
        <w:trPr>
          <w:jc w:val="center"/>
        </w:trPr>
        <w:tc>
          <w:tcPr>
            <w:tcW w:w="1633" w:type="pct"/>
            <w:shd w:val="clear" w:color="auto" w:fill="auto"/>
          </w:tcPr>
          <w:p w14:paraId="2BFE0FF4" w14:textId="0249BC75" w:rsidR="002D0AA9" w:rsidRPr="00C562C1" w:rsidRDefault="002D0AA9" w:rsidP="00A64C40">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DPPK wajib:</w:t>
            </w:r>
          </w:p>
        </w:tc>
        <w:tc>
          <w:tcPr>
            <w:tcW w:w="1123" w:type="pct"/>
          </w:tcPr>
          <w:p w14:paraId="18F753C5"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0E06EF"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895A26" w14:textId="77777777" w:rsidR="002D0AA9" w:rsidRPr="00C562C1" w:rsidRDefault="002D0AA9" w:rsidP="00A64C4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71645C" w14:textId="0B541A82" w:rsidTr="002D0AA9">
        <w:trPr>
          <w:jc w:val="center"/>
        </w:trPr>
        <w:tc>
          <w:tcPr>
            <w:tcW w:w="1633" w:type="pct"/>
            <w:shd w:val="clear" w:color="auto" w:fill="auto"/>
          </w:tcPr>
          <w:p w14:paraId="1E784811" w14:textId="61CF87FA" w:rsidR="002D0AA9" w:rsidRPr="00C562C1" w:rsidRDefault="002D0AA9" w:rsidP="000F71FB">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bertanggung jawab penuh atas pengawasan DPPK;</w:t>
            </w:r>
          </w:p>
        </w:tc>
        <w:tc>
          <w:tcPr>
            <w:tcW w:w="1123" w:type="pct"/>
          </w:tcPr>
          <w:p w14:paraId="5C5B22CA" w14:textId="4AAAAE6B" w:rsidR="002D0AA9" w:rsidRPr="00C562C1" w:rsidRDefault="002D0AA9" w:rsidP="000F71F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5171641" w14:textId="77777777" w:rsidR="002D0AA9" w:rsidRPr="00C562C1" w:rsidRDefault="002D0AA9" w:rsidP="000F71FB">
            <w:pPr>
              <w:tabs>
                <w:tab w:val="left" w:pos="2552"/>
              </w:tabs>
              <w:spacing w:after="0" w:line="360" w:lineRule="auto"/>
              <w:jc w:val="both"/>
              <w:rPr>
                <w:rFonts w:ascii="Bookman Old Style" w:hAnsi="Bookman Old Style"/>
                <w:sz w:val="24"/>
                <w:szCs w:val="24"/>
              </w:rPr>
            </w:pPr>
          </w:p>
        </w:tc>
        <w:tc>
          <w:tcPr>
            <w:tcW w:w="1122" w:type="pct"/>
          </w:tcPr>
          <w:p w14:paraId="34899145" w14:textId="77777777" w:rsidR="002D0AA9" w:rsidRPr="00C562C1" w:rsidRDefault="002D0AA9" w:rsidP="000F71FB">
            <w:pPr>
              <w:tabs>
                <w:tab w:val="left" w:pos="2552"/>
              </w:tabs>
              <w:spacing w:after="0" w:line="360" w:lineRule="auto"/>
              <w:jc w:val="both"/>
              <w:rPr>
                <w:rFonts w:ascii="Bookman Old Style" w:hAnsi="Bookman Old Style"/>
                <w:sz w:val="24"/>
                <w:szCs w:val="24"/>
              </w:rPr>
            </w:pPr>
          </w:p>
        </w:tc>
      </w:tr>
      <w:tr w:rsidR="00C562C1" w:rsidRPr="00C562C1" w14:paraId="0BE406CF" w14:textId="1C96C5B5" w:rsidTr="002D0AA9">
        <w:trPr>
          <w:jc w:val="center"/>
        </w:trPr>
        <w:tc>
          <w:tcPr>
            <w:tcW w:w="1633" w:type="pct"/>
            <w:shd w:val="clear" w:color="auto" w:fill="auto"/>
          </w:tcPr>
          <w:p w14:paraId="2423C908" w14:textId="71A079DB" w:rsidR="002D0AA9" w:rsidRPr="00C562C1" w:rsidRDefault="002D0AA9" w:rsidP="000F71FB">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memantau efektivitas penerapan Tata Kelola Dana Pensiun;</w:t>
            </w:r>
          </w:p>
        </w:tc>
        <w:tc>
          <w:tcPr>
            <w:tcW w:w="1123" w:type="pct"/>
          </w:tcPr>
          <w:p w14:paraId="0B4EC261" w14:textId="10F228C0" w:rsidR="002D0AA9" w:rsidRPr="00C562C1" w:rsidRDefault="002D0AA9" w:rsidP="000F71F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“memantau efektivitas penerapan Tata Kelola Dana Pensiun” antara lain melakukan </w:t>
            </w:r>
            <w:proofErr w:type="spellStart"/>
            <w:r w:rsidRPr="00C562C1">
              <w:rPr>
                <w:rFonts w:ascii="Bookman Old Style" w:hAnsi="Bookman Old Style"/>
                <w:sz w:val="24"/>
                <w:szCs w:val="24"/>
              </w:rPr>
              <w:t>monitoring</w:t>
            </w:r>
            <w:proofErr w:type="spellEnd"/>
            <w:r w:rsidRPr="00C562C1">
              <w:rPr>
                <w:rFonts w:ascii="Bookman Old Style" w:hAnsi="Bookman Old Style"/>
                <w:sz w:val="24"/>
                <w:szCs w:val="24"/>
              </w:rPr>
              <w:t xml:space="preserve"> dan evaluasi atas pelaksanaan Tata Kelola Dana Pensiun.</w:t>
            </w:r>
          </w:p>
        </w:tc>
        <w:tc>
          <w:tcPr>
            <w:tcW w:w="1122" w:type="pct"/>
          </w:tcPr>
          <w:p w14:paraId="024C071C" w14:textId="77777777" w:rsidR="002D0AA9" w:rsidRPr="00C562C1" w:rsidRDefault="002D0AA9" w:rsidP="000F71FB">
            <w:pPr>
              <w:tabs>
                <w:tab w:val="left" w:pos="2552"/>
              </w:tabs>
              <w:spacing w:after="0" w:line="360" w:lineRule="auto"/>
              <w:jc w:val="both"/>
              <w:rPr>
                <w:rFonts w:ascii="Bookman Old Style" w:hAnsi="Bookman Old Style"/>
                <w:sz w:val="24"/>
                <w:szCs w:val="24"/>
              </w:rPr>
            </w:pPr>
          </w:p>
        </w:tc>
        <w:tc>
          <w:tcPr>
            <w:tcW w:w="1122" w:type="pct"/>
          </w:tcPr>
          <w:p w14:paraId="5F2B68B9" w14:textId="77777777" w:rsidR="002D0AA9" w:rsidRPr="00C562C1" w:rsidRDefault="002D0AA9" w:rsidP="000F71FB">
            <w:pPr>
              <w:tabs>
                <w:tab w:val="left" w:pos="2552"/>
              </w:tabs>
              <w:spacing w:after="0" w:line="360" w:lineRule="auto"/>
              <w:jc w:val="both"/>
              <w:rPr>
                <w:rFonts w:ascii="Bookman Old Style" w:hAnsi="Bookman Old Style"/>
                <w:sz w:val="24"/>
                <w:szCs w:val="24"/>
              </w:rPr>
            </w:pPr>
          </w:p>
        </w:tc>
      </w:tr>
      <w:tr w:rsidR="00C562C1" w:rsidRPr="00C562C1" w14:paraId="21591ACE" w14:textId="1F5D7559" w:rsidTr="002D0AA9">
        <w:trPr>
          <w:jc w:val="center"/>
        </w:trPr>
        <w:tc>
          <w:tcPr>
            <w:tcW w:w="1633" w:type="pct"/>
            <w:shd w:val="clear" w:color="auto" w:fill="auto"/>
          </w:tcPr>
          <w:p w14:paraId="45E5F0F1" w14:textId="346FB6F4"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pengendalian internal Dana Pensiun telah dapat dilaksanakan dengan baik;</w:t>
            </w:r>
          </w:p>
        </w:tc>
        <w:tc>
          <w:tcPr>
            <w:tcW w:w="1123" w:type="pct"/>
          </w:tcPr>
          <w:p w14:paraId="460D793C" w14:textId="783174FD"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7D8FC5D"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5F6B9FA3"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504FD0C2" w14:textId="3ED814EB" w:rsidTr="002D0AA9">
        <w:trPr>
          <w:jc w:val="center"/>
        </w:trPr>
        <w:tc>
          <w:tcPr>
            <w:tcW w:w="1633" w:type="pct"/>
            <w:shd w:val="clear" w:color="auto" w:fill="auto"/>
          </w:tcPr>
          <w:p w14:paraId="72660EB9" w14:textId="3CCA73CD"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melaksanakan tugas dan tanggung jawab Dewan Pengawas sebagaimana diatur dalam PDP dan ketentuan peraturan perundang-undangan di bidang Dana Pensiun secara independen;</w:t>
            </w:r>
          </w:p>
        </w:tc>
        <w:tc>
          <w:tcPr>
            <w:tcW w:w="1123" w:type="pct"/>
          </w:tcPr>
          <w:p w14:paraId="69D05BEB" w14:textId="1C620400"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A42ADC6"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02A75A02"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5DEC3D37" w14:textId="6934C203" w:rsidTr="002D0AA9">
        <w:trPr>
          <w:jc w:val="center"/>
        </w:trPr>
        <w:tc>
          <w:tcPr>
            <w:tcW w:w="1633" w:type="pct"/>
            <w:shd w:val="clear" w:color="auto" w:fill="auto"/>
          </w:tcPr>
          <w:p w14:paraId="21087E91" w14:textId="3DC94C0D"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bahwa Pengurus DPPK telah menindaklanjuti temuan audit dan rekomendasi dari satuan kerja yang melakukan fungsi audit internal DPPK, fungsi audit eksternal, dan/atau hasil pengawasan Otoritas Jasa Keuangan;</w:t>
            </w:r>
          </w:p>
        </w:tc>
        <w:tc>
          <w:tcPr>
            <w:tcW w:w="1123" w:type="pct"/>
          </w:tcPr>
          <w:p w14:paraId="6FB71129" w14:textId="774031AA"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6A0E3E3"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2803CB47"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422B5744" w14:textId="349A39A3" w:rsidTr="002D0AA9">
        <w:trPr>
          <w:jc w:val="center"/>
        </w:trPr>
        <w:tc>
          <w:tcPr>
            <w:tcW w:w="1633" w:type="pct"/>
            <w:shd w:val="clear" w:color="auto" w:fill="auto"/>
          </w:tcPr>
          <w:p w14:paraId="4AF55E31" w14:textId="6E775A9F"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pelaksanaan audit internal maupun audit eksternal telah dilaksanakan sesuai dengan standar audit yang berlaku;</w:t>
            </w:r>
          </w:p>
        </w:tc>
        <w:tc>
          <w:tcPr>
            <w:tcW w:w="1123" w:type="pct"/>
          </w:tcPr>
          <w:p w14:paraId="522904BB" w14:textId="74BE336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E5A6544"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1BA1E9B3"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6741D9A3" w14:textId="2D8F3672" w:rsidTr="002D0AA9">
        <w:trPr>
          <w:jc w:val="center"/>
        </w:trPr>
        <w:tc>
          <w:tcPr>
            <w:tcW w:w="1633" w:type="pct"/>
            <w:shd w:val="clear" w:color="auto" w:fill="auto"/>
          </w:tcPr>
          <w:p w14:paraId="10535072" w14:textId="73DC8609"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menindaklanjuti temuan audit dan rekomendasi dari satuan kerja yang melakukan fungsi audit internal DPPK, fungsi audit eksternal, dan/atau hasil pengawasan Otoritas Jasa Keuangan;</w:t>
            </w:r>
          </w:p>
        </w:tc>
        <w:tc>
          <w:tcPr>
            <w:tcW w:w="1123" w:type="pct"/>
          </w:tcPr>
          <w:p w14:paraId="50204648" w14:textId="3FC6DEF1"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98100EF"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6A2872A7"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1A844ECC" w14:textId="2CC35633" w:rsidTr="002D0AA9">
        <w:trPr>
          <w:jc w:val="center"/>
        </w:trPr>
        <w:tc>
          <w:tcPr>
            <w:tcW w:w="1633" w:type="pct"/>
            <w:shd w:val="clear" w:color="auto" w:fill="auto"/>
          </w:tcPr>
          <w:p w14:paraId="64473334" w14:textId="6E0F0645"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menjamin pengambilan keputusan yang efektif, tepat, dan cepat serta dapat bertindak secara independen, tidak mempunyai kepentingan yang dapat </w:t>
            </w:r>
            <w:proofErr w:type="spellStart"/>
            <w:r w:rsidRPr="00C562C1">
              <w:rPr>
                <w:rFonts w:ascii="Bookman Old Style" w:hAnsi="Bookman Old Style"/>
                <w:sz w:val="24"/>
                <w:szCs w:val="24"/>
              </w:rPr>
              <w:t>menganggu</w:t>
            </w:r>
            <w:proofErr w:type="spellEnd"/>
            <w:r w:rsidRPr="00C562C1">
              <w:rPr>
                <w:rFonts w:ascii="Bookman Old Style" w:hAnsi="Bookman Old Style"/>
                <w:sz w:val="24"/>
                <w:szCs w:val="24"/>
              </w:rPr>
              <w:t xml:space="preserve"> kemampuannya untuk melaksanakan tugas secara mandiri, objektif, dan kritis;</w:t>
            </w:r>
          </w:p>
        </w:tc>
        <w:tc>
          <w:tcPr>
            <w:tcW w:w="1123" w:type="pct"/>
          </w:tcPr>
          <w:p w14:paraId="6E367BD4" w14:textId="4B63AC60"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CBCFADD"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5CCE9AB9"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1C228688" w14:textId="7D128DE2" w:rsidTr="002D0AA9">
        <w:trPr>
          <w:jc w:val="center"/>
        </w:trPr>
        <w:tc>
          <w:tcPr>
            <w:tcW w:w="1633" w:type="pct"/>
            <w:shd w:val="clear" w:color="auto" w:fill="auto"/>
          </w:tcPr>
          <w:p w14:paraId="60CFBA14" w14:textId="517080C6"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mengawasi Pengurus DPPK dalam menjaga keseimbangan kepentingan semua pihak, khususnya kepentingan Peserta dan/atau Pihak yang Berhak memperoleh manfaat;</w:t>
            </w:r>
          </w:p>
        </w:tc>
        <w:tc>
          <w:tcPr>
            <w:tcW w:w="1123" w:type="pct"/>
          </w:tcPr>
          <w:p w14:paraId="252C9111" w14:textId="49D8BD22"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872E034"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4BDA1FC5"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6EBDF80E" w14:textId="0A01AE66" w:rsidTr="002D0AA9">
        <w:trPr>
          <w:jc w:val="center"/>
        </w:trPr>
        <w:tc>
          <w:tcPr>
            <w:tcW w:w="1633" w:type="pct"/>
            <w:shd w:val="clear" w:color="auto" w:fill="auto"/>
          </w:tcPr>
          <w:p w14:paraId="738FCD25" w14:textId="64090192"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memastikan bahwa DPPK memiliki kode etik sebagai pedoman perilaku etis bagi Dewan Pengawas, Dewan Pengawas Syariah, Pengurus, dan seluruh karyawan; </w:t>
            </w:r>
          </w:p>
        </w:tc>
        <w:tc>
          <w:tcPr>
            <w:tcW w:w="1123" w:type="pct"/>
          </w:tcPr>
          <w:p w14:paraId="7C1411CE" w14:textId="1ADCAE86"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213FCCF"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7D8C2CC2"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645C65BD" w14:textId="059E070A" w:rsidTr="002D0AA9">
        <w:trPr>
          <w:jc w:val="center"/>
        </w:trPr>
        <w:tc>
          <w:tcPr>
            <w:tcW w:w="1633" w:type="pct"/>
            <w:shd w:val="clear" w:color="auto" w:fill="auto"/>
          </w:tcPr>
          <w:p w14:paraId="08E2156B" w14:textId="488E2F7B"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menyusun dan menerapkan mekanisme pengawasan DPLK;</w:t>
            </w:r>
          </w:p>
        </w:tc>
        <w:tc>
          <w:tcPr>
            <w:tcW w:w="1123" w:type="pct"/>
          </w:tcPr>
          <w:p w14:paraId="6A29F900" w14:textId="1F20171C"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FAAC048"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1A80C827"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7479E081" w14:textId="598B3883" w:rsidTr="002D0AA9">
        <w:trPr>
          <w:jc w:val="center"/>
        </w:trPr>
        <w:tc>
          <w:tcPr>
            <w:tcW w:w="1633" w:type="pct"/>
            <w:shd w:val="clear" w:color="auto" w:fill="auto"/>
          </w:tcPr>
          <w:p w14:paraId="47B7E285" w14:textId="11C05BAD"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menyusun laporan hasil pengawasan Dewan Pengawas atas penerapan Tata Kelola Dana Pensiun yang merupakan bagian dari laporan penerapan Tata Kelola Dana Pensiun; dan</w:t>
            </w:r>
          </w:p>
        </w:tc>
        <w:tc>
          <w:tcPr>
            <w:tcW w:w="1123" w:type="pct"/>
          </w:tcPr>
          <w:p w14:paraId="768C77A0" w14:textId="2D234B24"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“laporan penerapan Tata Kelola Dana Pensiun” adalah laporan penerapan Tata Kelola Dana Pensiun yang disampaikan kepada Otoritas Jasa Keuangan.</w:t>
            </w:r>
          </w:p>
        </w:tc>
        <w:tc>
          <w:tcPr>
            <w:tcW w:w="1122" w:type="pct"/>
          </w:tcPr>
          <w:p w14:paraId="06A5C785"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4D03EA35"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4F498CAF" w14:textId="2A3CCD52" w:rsidTr="002D0AA9">
        <w:trPr>
          <w:jc w:val="center"/>
        </w:trPr>
        <w:tc>
          <w:tcPr>
            <w:tcW w:w="1633" w:type="pct"/>
            <w:shd w:val="clear" w:color="auto" w:fill="auto"/>
          </w:tcPr>
          <w:p w14:paraId="02A6AD0D" w14:textId="1B89B518" w:rsidR="002D0AA9" w:rsidRPr="00C562C1" w:rsidRDefault="002D0AA9" w:rsidP="00743593">
            <w:pPr>
              <w:pStyle w:val="ListParagraph"/>
              <w:numPr>
                <w:ilvl w:val="0"/>
                <w:numId w:val="8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menyusun laporan kinerja investasi DPPK.</w:t>
            </w:r>
          </w:p>
        </w:tc>
        <w:tc>
          <w:tcPr>
            <w:tcW w:w="1123" w:type="pct"/>
          </w:tcPr>
          <w:p w14:paraId="070D7A94" w14:textId="4790A6AE"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1A42911"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799D8300"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49019E3D" w14:textId="2AB78A64" w:rsidTr="002D0AA9">
        <w:trPr>
          <w:jc w:val="center"/>
        </w:trPr>
        <w:tc>
          <w:tcPr>
            <w:tcW w:w="1633" w:type="pct"/>
            <w:shd w:val="clear" w:color="auto" w:fill="auto"/>
          </w:tcPr>
          <w:p w14:paraId="53A701EC" w14:textId="77777777" w:rsidR="002D0AA9" w:rsidRPr="00C562C1" w:rsidRDefault="002D0AA9" w:rsidP="00743593">
            <w:pPr>
              <w:spacing w:after="0" w:line="360" w:lineRule="auto"/>
              <w:jc w:val="both"/>
              <w:rPr>
                <w:rFonts w:ascii="Bookman Old Style" w:hAnsi="Bookman Old Style"/>
                <w:sz w:val="24"/>
                <w:szCs w:val="24"/>
              </w:rPr>
            </w:pPr>
          </w:p>
        </w:tc>
        <w:tc>
          <w:tcPr>
            <w:tcW w:w="1123" w:type="pct"/>
          </w:tcPr>
          <w:p w14:paraId="25F14D28"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DE8B08"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44EDAD"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EB1731" w14:textId="155EED67" w:rsidTr="002D0AA9">
        <w:trPr>
          <w:jc w:val="center"/>
        </w:trPr>
        <w:tc>
          <w:tcPr>
            <w:tcW w:w="1633" w:type="pct"/>
            <w:shd w:val="clear" w:color="auto" w:fill="auto"/>
          </w:tcPr>
          <w:p w14:paraId="5E206C64" w14:textId="24840746" w:rsidR="002D0AA9" w:rsidRPr="00C562C1" w:rsidRDefault="002D0AA9" w:rsidP="00743593">
            <w:pPr>
              <w:spacing w:after="0" w:line="360" w:lineRule="auto"/>
              <w:jc w:val="center"/>
              <w:rPr>
                <w:rFonts w:ascii="Bookman Old Style" w:hAnsi="Bookman Old Style"/>
                <w:sz w:val="24"/>
                <w:szCs w:val="24"/>
              </w:rPr>
            </w:pPr>
            <w:r w:rsidRPr="00C562C1">
              <w:rPr>
                <w:rFonts w:ascii="Bookman Old Style" w:hAnsi="Bookman Old Style"/>
                <w:sz w:val="24"/>
                <w:szCs w:val="24"/>
              </w:rPr>
              <w:t>Pasal 60</w:t>
            </w:r>
          </w:p>
        </w:tc>
        <w:tc>
          <w:tcPr>
            <w:tcW w:w="1123" w:type="pct"/>
          </w:tcPr>
          <w:p w14:paraId="1C108C33" w14:textId="2DD42D5E"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6EA8120"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c>
          <w:tcPr>
            <w:tcW w:w="1122" w:type="pct"/>
          </w:tcPr>
          <w:p w14:paraId="75C63CF1" w14:textId="77777777" w:rsidR="002D0AA9" w:rsidRPr="00C562C1" w:rsidRDefault="002D0AA9" w:rsidP="00743593">
            <w:pPr>
              <w:tabs>
                <w:tab w:val="left" w:pos="2552"/>
              </w:tabs>
              <w:spacing w:after="0" w:line="360" w:lineRule="auto"/>
              <w:jc w:val="both"/>
              <w:rPr>
                <w:rFonts w:ascii="Bookman Old Style" w:hAnsi="Bookman Old Style"/>
                <w:sz w:val="24"/>
                <w:szCs w:val="24"/>
              </w:rPr>
            </w:pPr>
          </w:p>
        </w:tc>
      </w:tr>
      <w:tr w:rsidR="00C562C1" w:rsidRPr="00C562C1" w14:paraId="5852464F" w14:textId="511CD00D" w:rsidTr="002D0AA9">
        <w:trPr>
          <w:jc w:val="center"/>
        </w:trPr>
        <w:tc>
          <w:tcPr>
            <w:tcW w:w="1633" w:type="pct"/>
            <w:shd w:val="clear" w:color="auto" w:fill="auto"/>
          </w:tcPr>
          <w:p w14:paraId="01E564A2" w14:textId="347A55A0" w:rsidR="002D0AA9" w:rsidRPr="00C562C1" w:rsidRDefault="002D0AA9" w:rsidP="00743593">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DPPK berhak memperoleh informasi dari Pengurus DPPK mengenai DPPK secara lengkap dan tepat waktu.</w:t>
            </w:r>
          </w:p>
        </w:tc>
        <w:tc>
          <w:tcPr>
            <w:tcW w:w="1123" w:type="pct"/>
          </w:tcPr>
          <w:p w14:paraId="2EE2CD9C"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18D3A4"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666F25"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85E587" w14:textId="49C2B1E9" w:rsidTr="002D0AA9">
        <w:trPr>
          <w:jc w:val="center"/>
        </w:trPr>
        <w:tc>
          <w:tcPr>
            <w:tcW w:w="1633" w:type="pct"/>
            <w:shd w:val="clear" w:color="auto" w:fill="auto"/>
          </w:tcPr>
          <w:p w14:paraId="67602C07" w14:textId="77777777" w:rsidR="002D0AA9" w:rsidRPr="00C562C1" w:rsidRDefault="002D0AA9" w:rsidP="00743593">
            <w:pPr>
              <w:spacing w:after="0" w:line="360" w:lineRule="auto"/>
              <w:jc w:val="both"/>
              <w:rPr>
                <w:rFonts w:ascii="Bookman Old Style" w:hAnsi="Bookman Old Style"/>
                <w:sz w:val="24"/>
                <w:szCs w:val="24"/>
              </w:rPr>
            </w:pPr>
          </w:p>
        </w:tc>
        <w:tc>
          <w:tcPr>
            <w:tcW w:w="1123" w:type="pct"/>
          </w:tcPr>
          <w:p w14:paraId="0901806B"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C38312"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301ED2"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6C1053B" w14:textId="4A1B3CB3" w:rsidTr="002D0AA9">
        <w:trPr>
          <w:jc w:val="center"/>
        </w:trPr>
        <w:tc>
          <w:tcPr>
            <w:tcW w:w="1633" w:type="pct"/>
            <w:shd w:val="clear" w:color="auto" w:fill="auto"/>
          </w:tcPr>
          <w:p w14:paraId="7EC355D7" w14:textId="549C0412" w:rsidR="002D0AA9" w:rsidRPr="00C562C1" w:rsidRDefault="002D0AA9" w:rsidP="00743593">
            <w:pPr>
              <w:spacing w:after="0" w:line="360" w:lineRule="auto"/>
              <w:jc w:val="center"/>
              <w:rPr>
                <w:rFonts w:ascii="Bookman Old Style" w:hAnsi="Bookman Old Style"/>
                <w:sz w:val="24"/>
                <w:szCs w:val="24"/>
              </w:rPr>
            </w:pPr>
            <w:r w:rsidRPr="00C562C1">
              <w:rPr>
                <w:rFonts w:ascii="Bookman Old Style" w:hAnsi="Bookman Old Style"/>
                <w:sz w:val="24"/>
                <w:szCs w:val="24"/>
              </w:rPr>
              <w:t>Pasal 61</w:t>
            </w:r>
          </w:p>
        </w:tc>
        <w:tc>
          <w:tcPr>
            <w:tcW w:w="1123" w:type="pct"/>
          </w:tcPr>
          <w:p w14:paraId="6445A957"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4F4297"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F473C6"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5DC413" w14:textId="6A0A371D" w:rsidTr="002D0AA9">
        <w:trPr>
          <w:jc w:val="center"/>
        </w:trPr>
        <w:tc>
          <w:tcPr>
            <w:tcW w:w="1633" w:type="pct"/>
            <w:shd w:val="clear" w:color="auto" w:fill="auto"/>
          </w:tcPr>
          <w:p w14:paraId="55F2601B" w14:textId="5B879DDF" w:rsidR="002D0AA9" w:rsidRPr="00C562C1" w:rsidRDefault="002D0AA9" w:rsidP="00743593">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DPPK dilarang:</w:t>
            </w:r>
          </w:p>
        </w:tc>
        <w:tc>
          <w:tcPr>
            <w:tcW w:w="1123" w:type="pct"/>
          </w:tcPr>
          <w:p w14:paraId="0EC73FE3"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F84A57"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F1389E" w14:textId="77777777" w:rsidR="002D0AA9" w:rsidRPr="00C562C1" w:rsidRDefault="002D0AA9" w:rsidP="0074359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739A82" w14:textId="5515BA26" w:rsidTr="002D0AA9">
        <w:trPr>
          <w:jc w:val="center"/>
        </w:trPr>
        <w:tc>
          <w:tcPr>
            <w:tcW w:w="1633" w:type="pct"/>
            <w:shd w:val="clear" w:color="auto" w:fill="auto"/>
          </w:tcPr>
          <w:p w14:paraId="7E37E5B0" w14:textId="7CC058A3" w:rsidR="002D0AA9" w:rsidRPr="00C562C1" w:rsidRDefault="002D0AA9" w:rsidP="009608EB">
            <w:pPr>
              <w:pStyle w:val="ListParagraph"/>
              <w:numPr>
                <w:ilvl w:val="0"/>
                <w:numId w:val="8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transaksi yang mempunyai benturan kepentingan dengan kegiatan Dana Pensiun tempat Dewan Pengawas DPPK dimaksud menjabat;</w:t>
            </w:r>
          </w:p>
        </w:tc>
        <w:tc>
          <w:tcPr>
            <w:tcW w:w="1123" w:type="pct"/>
          </w:tcPr>
          <w:p w14:paraId="1E020FD7" w14:textId="3D0FF2EB"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“benturan kepentingan” adalah keadaan </w:t>
            </w:r>
            <w:proofErr w:type="spellStart"/>
            <w:r w:rsidRPr="00C562C1">
              <w:rPr>
                <w:rFonts w:ascii="Bookman Old Style" w:hAnsi="Bookman Old Style"/>
                <w:sz w:val="24"/>
                <w:szCs w:val="24"/>
              </w:rPr>
              <w:t>dimana</w:t>
            </w:r>
            <w:proofErr w:type="spellEnd"/>
            <w:r w:rsidRPr="00C562C1">
              <w:rPr>
                <w:rFonts w:ascii="Bookman Old Style" w:hAnsi="Bookman Old Style"/>
                <w:sz w:val="24"/>
                <w:szCs w:val="24"/>
              </w:rPr>
              <w:t xml:space="preserve"> terdapat konflik antara kepentingan ekonomis anggota Dewan Pengawas dan kepentingan ekonomis Dana Pensiun, pribadi Pendiri, Mitra Pendiri, Pengurus DPPK, Dewan Pengawas Syariah, dan/atau karyawan Dana Pensiun.</w:t>
            </w:r>
          </w:p>
        </w:tc>
        <w:tc>
          <w:tcPr>
            <w:tcW w:w="1122" w:type="pct"/>
          </w:tcPr>
          <w:p w14:paraId="66C63ADF" w14:textId="77777777" w:rsidR="002D0AA9" w:rsidRPr="00C562C1" w:rsidRDefault="002D0AA9" w:rsidP="009608EB">
            <w:pPr>
              <w:tabs>
                <w:tab w:val="left" w:pos="2552"/>
              </w:tabs>
              <w:spacing w:after="0" w:line="360" w:lineRule="auto"/>
              <w:jc w:val="both"/>
              <w:rPr>
                <w:rFonts w:ascii="Bookman Old Style" w:hAnsi="Bookman Old Style"/>
                <w:sz w:val="24"/>
                <w:szCs w:val="24"/>
              </w:rPr>
            </w:pPr>
          </w:p>
        </w:tc>
        <w:tc>
          <w:tcPr>
            <w:tcW w:w="1122" w:type="pct"/>
          </w:tcPr>
          <w:p w14:paraId="3D9318D9" w14:textId="77777777" w:rsidR="002D0AA9" w:rsidRPr="00C562C1" w:rsidRDefault="002D0AA9" w:rsidP="009608EB">
            <w:pPr>
              <w:tabs>
                <w:tab w:val="left" w:pos="2552"/>
              </w:tabs>
              <w:spacing w:after="0" w:line="360" w:lineRule="auto"/>
              <w:jc w:val="both"/>
              <w:rPr>
                <w:rFonts w:ascii="Bookman Old Style" w:hAnsi="Bookman Old Style"/>
                <w:sz w:val="24"/>
                <w:szCs w:val="24"/>
              </w:rPr>
            </w:pPr>
          </w:p>
        </w:tc>
      </w:tr>
      <w:tr w:rsidR="00C562C1" w:rsidRPr="00C562C1" w14:paraId="61F6CA78" w14:textId="4F2D1CE4" w:rsidTr="002D0AA9">
        <w:trPr>
          <w:jc w:val="center"/>
        </w:trPr>
        <w:tc>
          <w:tcPr>
            <w:tcW w:w="1633" w:type="pct"/>
            <w:shd w:val="clear" w:color="auto" w:fill="auto"/>
          </w:tcPr>
          <w:p w14:paraId="0AFB3396" w14:textId="7A15633E" w:rsidR="002D0AA9" w:rsidRPr="00C562C1" w:rsidRDefault="002D0AA9" w:rsidP="009608EB">
            <w:pPr>
              <w:pStyle w:val="ListParagraph"/>
              <w:numPr>
                <w:ilvl w:val="0"/>
                <w:numId w:val="8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memanfaatkan DPPK untuk kepentingan pribadi, keluarga, dan/atau pihak lain yang dapat merugikan DPPK;</w:t>
            </w:r>
          </w:p>
        </w:tc>
        <w:tc>
          <w:tcPr>
            <w:tcW w:w="1123" w:type="pct"/>
          </w:tcPr>
          <w:p w14:paraId="6BC22364" w14:textId="27E6F225"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E9FE049"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c>
          <w:tcPr>
            <w:tcW w:w="1122" w:type="pct"/>
          </w:tcPr>
          <w:p w14:paraId="10BA2B6D"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r>
      <w:tr w:rsidR="00C562C1" w:rsidRPr="00C562C1" w14:paraId="621C7236" w14:textId="5120AAD8" w:rsidTr="002D0AA9">
        <w:trPr>
          <w:jc w:val="center"/>
        </w:trPr>
        <w:tc>
          <w:tcPr>
            <w:tcW w:w="1633" w:type="pct"/>
            <w:shd w:val="clear" w:color="auto" w:fill="auto"/>
          </w:tcPr>
          <w:p w14:paraId="53C25AA6" w14:textId="218D2F72" w:rsidR="002D0AA9" w:rsidRPr="00C562C1" w:rsidRDefault="002D0AA9" w:rsidP="009608EB">
            <w:pPr>
              <w:pStyle w:val="ListParagraph"/>
              <w:numPr>
                <w:ilvl w:val="0"/>
                <w:numId w:val="8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mengambil dan/atau menerima keuntungan pribadi dari DPPK tempat Dewan Pengawas DPPK dimaksud menjabat selain remunerasi dan fasilitas yang ditetapkan; dan</w:t>
            </w:r>
          </w:p>
        </w:tc>
        <w:tc>
          <w:tcPr>
            <w:tcW w:w="1123" w:type="pct"/>
          </w:tcPr>
          <w:p w14:paraId="2800D9D7" w14:textId="61E447F0"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Tidak termasuk dalam pengertian keuntungan pribadi antara lain dalam hal Dewan Pengawas sebagai Peserta menerima Manfaat Pensiun secara wajar.</w:t>
            </w:r>
          </w:p>
        </w:tc>
        <w:tc>
          <w:tcPr>
            <w:tcW w:w="1122" w:type="pct"/>
          </w:tcPr>
          <w:p w14:paraId="3AC229B6" w14:textId="77777777" w:rsidR="002D0AA9" w:rsidRPr="00C562C1" w:rsidRDefault="002D0AA9" w:rsidP="009608EB">
            <w:pPr>
              <w:tabs>
                <w:tab w:val="left" w:pos="2552"/>
              </w:tabs>
              <w:spacing w:after="0" w:line="360" w:lineRule="auto"/>
              <w:jc w:val="both"/>
              <w:rPr>
                <w:rFonts w:ascii="Bookman Old Style" w:hAnsi="Bookman Old Style"/>
                <w:sz w:val="24"/>
                <w:szCs w:val="24"/>
              </w:rPr>
            </w:pPr>
          </w:p>
        </w:tc>
        <w:tc>
          <w:tcPr>
            <w:tcW w:w="1122" w:type="pct"/>
          </w:tcPr>
          <w:p w14:paraId="6D470DC9" w14:textId="77777777" w:rsidR="002D0AA9" w:rsidRPr="00C562C1" w:rsidRDefault="002D0AA9" w:rsidP="009608EB">
            <w:pPr>
              <w:tabs>
                <w:tab w:val="left" w:pos="2552"/>
              </w:tabs>
              <w:spacing w:after="0" w:line="360" w:lineRule="auto"/>
              <w:jc w:val="both"/>
              <w:rPr>
                <w:rFonts w:ascii="Bookman Old Style" w:hAnsi="Bookman Old Style"/>
                <w:sz w:val="24"/>
                <w:szCs w:val="24"/>
              </w:rPr>
            </w:pPr>
          </w:p>
        </w:tc>
      </w:tr>
      <w:tr w:rsidR="00C562C1" w:rsidRPr="00C562C1" w14:paraId="26DF4812" w14:textId="59E8D8BF" w:rsidTr="002D0AA9">
        <w:trPr>
          <w:jc w:val="center"/>
        </w:trPr>
        <w:tc>
          <w:tcPr>
            <w:tcW w:w="1633" w:type="pct"/>
            <w:shd w:val="clear" w:color="auto" w:fill="auto"/>
          </w:tcPr>
          <w:p w14:paraId="78566EA2" w14:textId="4061EDDF" w:rsidR="002D0AA9" w:rsidRPr="00C562C1" w:rsidRDefault="002D0AA9" w:rsidP="009608EB">
            <w:pPr>
              <w:pStyle w:val="ListParagraph"/>
              <w:numPr>
                <w:ilvl w:val="0"/>
                <w:numId w:val="82"/>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mencampuri kegiatan operasional DPPK yang menjadi tanggung jawab Pengurus DPPK.</w:t>
            </w:r>
          </w:p>
        </w:tc>
        <w:tc>
          <w:tcPr>
            <w:tcW w:w="1123" w:type="pct"/>
          </w:tcPr>
          <w:p w14:paraId="1B20C1A6" w14:textId="0DA89B81"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7F5DD970"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c>
          <w:tcPr>
            <w:tcW w:w="1122" w:type="pct"/>
          </w:tcPr>
          <w:p w14:paraId="54CFF39F"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r>
      <w:tr w:rsidR="00C562C1" w:rsidRPr="00C562C1" w14:paraId="51156089" w14:textId="48C20B9A" w:rsidTr="002D0AA9">
        <w:trPr>
          <w:jc w:val="center"/>
        </w:trPr>
        <w:tc>
          <w:tcPr>
            <w:tcW w:w="1633" w:type="pct"/>
            <w:shd w:val="clear" w:color="auto" w:fill="auto"/>
          </w:tcPr>
          <w:p w14:paraId="5EDCA0E5" w14:textId="77777777" w:rsidR="002D0AA9" w:rsidRPr="00C562C1" w:rsidRDefault="002D0AA9" w:rsidP="009608EB">
            <w:pPr>
              <w:spacing w:after="0" w:line="360" w:lineRule="auto"/>
              <w:jc w:val="both"/>
              <w:rPr>
                <w:rFonts w:ascii="Bookman Old Style" w:hAnsi="Bookman Old Style"/>
                <w:sz w:val="24"/>
                <w:szCs w:val="24"/>
              </w:rPr>
            </w:pPr>
          </w:p>
        </w:tc>
        <w:tc>
          <w:tcPr>
            <w:tcW w:w="1123" w:type="pct"/>
          </w:tcPr>
          <w:p w14:paraId="0802815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52919B"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4401EA"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BDA14C6" w14:textId="670A4838" w:rsidTr="002D0AA9">
        <w:trPr>
          <w:jc w:val="center"/>
        </w:trPr>
        <w:tc>
          <w:tcPr>
            <w:tcW w:w="1633" w:type="pct"/>
            <w:shd w:val="clear" w:color="auto" w:fill="auto"/>
          </w:tcPr>
          <w:p w14:paraId="3C253E76" w14:textId="6C7D0890" w:rsidR="002D0AA9" w:rsidRPr="00C562C1" w:rsidRDefault="002D0AA9" w:rsidP="009608EB">
            <w:pPr>
              <w:spacing w:after="0" w:line="360" w:lineRule="auto"/>
              <w:jc w:val="center"/>
              <w:rPr>
                <w:rFonts w:ascii="Bookman Old Style" w:hAnsi="Bookman Old Style"/>
                <w:sz w:val="24"/>
                <w:szCs w:val="24"/>
              </w:rPr>
            </w:pPr>
            <w:r w:rsidRPr="00C562C1">
              <w:rPr>
                <w:rFonts w:ascii="Bookman Old Style" w:hAnsi="Bookman Old Style"/>
                <w:sz w:val="24"/>
                <w:szCs w:val="24"/>
              </w:rPr>
              <w:t>Pasal 62</w:t>
            </w:r>
          </w:p>
        </w:tc>
        <w:tc>
          <w:tcPr>
            <w:tcW w:w="1123" w:type="pct"/>
          </w:tcPr>
          <w:p w14:paraId="572266A4" w14:textId="1C6DDFB0"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04ED444"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c>
          <w:tcPr>
            <w:tcW w:w="1122" w:type="pct"/>
          </w:tcPr>
          <w:p w14:paraId="108180DC"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r>
      <w:tr w:rsidR="00C562C1" w:rsidRPr="00C562C1" w14:paraId="77383B34" w14:textId="53393CB5" w:rsidTr="002D0AA9">
        <w:trPr>
          <w:jc w:val="center"/>
        </w:trPr>
        <w:tc>
          <w:tcPr>
            <w:tcW w:w="1633" w:type="pct"/>
            <w:shd w:val="clear" w:color="auto" w:fill="auto"/>
          </w:tcPr>
          <w:p w14:paraId="785BDCF2" w14:textId="4B5070CE" w:rsidR="002D0AA9" w:rsidRPr="00C562C1" w:rsidRDefault="002D0AA9" w:rsidP="009608EB">
            <w:pPr>
              <w:pStyle w:val="ListParagraph"/>
              <w:numPr>
                <w:ilvl w:val="0"/>
                <w:numId w:val="8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dilarang merangkap jabatan sebagai:</w:t>
            </w:r>
          </w:p>
        </w:tc>
        <w:tc>
          <w:tcPr>
            <w:tcW w:w="1123" w:type="pct"/>
          </w:tcPr>
          <w:p w14:paraId="6EB7EF1A"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14C252"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DABBDA"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8CE601" w14:textId="43657AB4" w:rsidTr="002D0AA9">
        <w:trPr>
          <w:jc w:val="center"/>
        </w:trPr>
        <w:tc>
          <w:tcPr>
            <w:tcW w:w="1633" w:type="pct"/>
            <w:shd w:val="clear" w:color="auto" w:fill="auto"/>
          </w:tcPr>
          <w:p w14:paraId="6178D4E9" w14:textId="411F696A" w:rsidR="002D0AA9" w:rsidRPr="00C562C1" w:rsidRDefault="002D0AA9" w:rsidP="009608EB">
            <w:pPr>
              <w:pStyle w:val="ListParagraph"/>
              <w:numPr>
                <w:ilvl w:val="4"/>
                <w:numId w:val="8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Pengurus atau Dewan Pengawas Syariah pada DPPK yang sama; atau</w:t>
            </w:r>
          </w:p>
        </w:tc>
        <w:tc>
          <w:tcPr>
            <w:tcW w:w="1123" w:type="pct"/>
          </w:tcPr>
          <w:p w14:paraId="7AE2C41E"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24B07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21236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447B28" w14:textId="3D591D36" w:rsidTr="002D0AA9">
        <w:trPr>
          <w:jc w:val="center"/>
        </w:trPr>
        <w:tc>
          <w:tcPr>
            <w:tcW w:w="1633" w:type="pct"/>
            <w:shd w:val="clear" w:color="auto" w:fill="auto"/>
          </w:tcPr>
          <w:p w14:paraId="7F609BC3" w14:textId="316BA2C8" w:rsidR="002D0AA9" w:rsidRPr="00C562C1" w:rsidRDefault="002D0AA9" w:rsidP="009608EB">
            <w:pPr>
              <w:pStyle w:val="ListParagraph"/>
              <w:numPr>
                <w:ilvl w:val="4"/>
                <w:numId w:val="8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Dewan Pengawas, Pengurus, atau Dewan Pengawas Syariah pada DPPK yang lain.</w:t>
            </w:r>
          </w:p>
        </w:tc>
        <w:tc>
          <w:tcPr>
            <w:tcW w:w="1123" w:type="pct"/>
          </w:tcPr>
          <w:p w14:paraId="2BB26205"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04664A"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C269D3"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929232" w14:textId="236288E3" w:rsidTr="002D0AA9">
        <w:trPr>
          <w:jc w:val="center"/>
        </w:trPr>
        <w:tc>
          <w:tcPr>
            <w:tcW w:w="1633" w:type="pct"/>
            <w:shd w:val="clear" w:color="auto" w:fill="auto"/>
          </w:tcPr>
          <w:p w14:paraId="43442D81" w14:textId="0E46B0A2" w:rsidR="002D0AA9" w:rsidRPr="00C562C1" w:rsidRDefault="002D0AA9" w:rsidP="009608EB">
            <w:pPr>
              <w:pStyle w:val="ListParagraph"/>
              <w:numPr>
                <w:ilvl w:val="0"/>
                <w:numId w:val="8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Larangan rangkap jabatan sebagaimana dimaksud pada ayat (1) huruf b tidak termasuk dalam hal Pendiri DPPK tempat Dewan Pengawas menjabat merupakan bagian dari grup atau konglomerasi keuangan yang sama.</w:t>
            </w:r>
          </w:p>
        </w:tc>
        <w:tc>
          <w:tcPr>
            <w:tcW w:w="1123" w:type="pct"/>
          </w:tcPr>
          <w:p w14:paraId="1024C903"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F7FF7E"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2A4003"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DEE5E5" w14:textId="6DE67ADE" w:rsidTr="002D0AA9">
        <w:trPr>
          <w:jc w:val="center"/>
        </w:trPr>
        <w:tc>
          <w:tcPr>
            <w:tcW w:w="1633" w:type="pct"/>
            <w:shd w:val="clear" w:color="auto" w:fill="auto"/>
          </w:tcPr>
          <w:p w14:paraId="76FF43F4" w14:textId="77777777" w:rsidR="002D0AA9" w:rsidRPr="00C562C1" w:rsidRDefault="002D0AA9" w:rsidP="009608EB">
            <w:pPr>
              <w:spacing w:after="0" w:line="360" w:lineRule="auto"/>
              <w:jc w:val="both"/>
              <w:rPr>
                <w:rFonts w:ascii="Bookman Old Style" w:hAnsi="Bookman Old Style"/>
                <w:sz w:val="24"/>
                <w:szCs w:val="24"/>
              </w:rPr>
            </w:pPr>
          </w:p>
        </w:tc>
        <w:tc>
          <w:tcPr>
            <w:tcW w:w="1123" w:type="pct"/>
          </w:tcPr>
          <w:p w14:paraId="30A5D666"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25362D"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04974D"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8DEEA7" w14:textId="512D3A2A" w:rsidTr="002D0AA9">
        <w:trPr>
          <w:jc w:val="center"/>
        </w:trPr>
        <w:tc>
          <w:tcPr>
            <w:tcW w:w="1633" w:type="pct"/>
            <w:shd w:val="clear" w:color="auto" w:fill="auto"/>
          </w:tcPr>
          <w:p w14:paraId="6C36C76F" w14:textId="2B469BAA" w:rsidR="002D0AA9" w:rsidRPr="00C562C1" w:rsidRDefault="002D0AA9" w:rsidP="009608EB">
            <w:pPr>
              <w:spacing w:after="0" w:line="360" w:lineRule="auto"/>
              <w:jc w:val="center"/>
              <w:rPr>
                <w:rFonts w:ascii="Bookman Old Style" w:hAnsi="Bookman Old Style"/>
                <w:sz w:val="24"/>
                <w:szCs w:val="24"/>
              </w:rPr>
            </w:pPr>
            <w:r w:rsidRPr="00C562C1">
              <w:rPr>
                <w:rFonts w:ascii="Bookman Old Style" w:hAnsi="Bookman Old Style"/>
                <w:sz w:val="24"/>
                <w:szCs w:val="24"/>
              </w:rPr>
              <w:t>Pasal 63</w:t>
            </w:r>
          </w:p>
        </w:tc>
        <w:tc>
          <w:tcPr>
            <w:tcW w:w="1123" w:type="pct"/>
          </w:tcPr>
          <w:p w14:paraId="3410ECD8" w14:textId="2CB1F70F"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32826A0D"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c>
          <w:tcPr>
            <w:tcW w:w="1122" w:type="pct"/>
          </w:tcPr>
          <w:p w14:paraId="4F1D4B40"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r>
      <w:tr w:rsidR="00C562C1" w:rsidRPr="00C562C1" w14:paraId="4A7FAAF9" w14:textId="31DCC8F7" w:rsidTr="002D0AA9">
        <w:trPr>
          <w:jc w:val="center"/>
        </w:trPr>
        <w:tc>
          <w:tcPr>
            <w:tcW w:w="1633" w:type="pct"/>
            <w:shd w:val="clear" w:color="auto" w:fill="auto"/>
          </w:tcPr>
          <w:p w14:paraId="3C0943ED" w14:textId="7851C519"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wajib menyelenggarakan rapat Dewan Pengawas secara berkala paling sedikit 1 (satu) kali dalam 3 (tiga) bulan.</w:t>
            </w:r>
          </w:p>
        </w:tc>
        <w:tc>
          <w:tcPr>
            <w:tcW w:w="1123" w:type="pct"/>
          </w:tcPr>
          <w:p w14:paraId="2364177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FF182E"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168916"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129C9DB" w14:textId="41961DA2" w:rsidTr="002D0AA9">
        <w:trPr>
          <w:jc w:val="center"/>
        </w:trPr>
        <w:tc>
          <w:tcPr>
            <w:tcW w:w="1633" w:type="pct"/>
            <w:shd w:val="clear" w:color="auto" w:fill="auto"/>
          </w:tcPr>
          <w:p w14:paraId="1ECEDE10" w14:textId="740358D3"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wajib menyelenggarakan rapat Dewan Pengawas dengan mengundang Pengurus DPPK paling sedikit 1 (satu) kali dalam 3 (tiga) bulan.</w:t>
            </w:r>
          </w:p>
        </w:tc>
        <w:tc>
          <w:tcPr>
            <w:tcW w:w="1123" w:type="pct"/>
          </w:tcPr>
          <w:p w14:paraId="044BC7B6"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19F835"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FBA772"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D3B28F" w14:textId="6F5380DA" w:rsidTr="002D0AA9">
        <w:trPr>
          <w:jc w:val="center"/>
        </w:trPr>
        <w:tc>
          <w:tcPr>
            <w:tcW w:w="1633" w:type="pct"/>
            <w:shd w:val="clear" w:color="auto" w:fill="auto"/>
          </w:tcPr>
          <w:p w14:paraId="3B319952" w14:textId="3F738386"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wajib menghadiri rapat Dewan Pengawas sebagaimana dimaksud pada ayat (1) dan ayat (2) paling sedikit 75% (tujuh puluh lima persen) dari jumlah rapat Dewan Pengawas dalam periode 1 (satu) tahun.</w:t>
            </w:r>
          </w:p>
        </w:tc>
        <w:tc>
          <w:tcPr>
            <w:tcW w:w="1123" w:type="pct"/>
          </w:tcPr>
          <w:p w14:paraId="2F51AC30"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F076CA"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830D20"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5EEAB82" w14:textId="4B9B6E0C" w:rsidTr="002D0AA9">
        <w:trPr>
          <w:jc w:val="center"/>
        </w:trPr>
        <w:tc>
          <w:tcPr>
            <w:tcW w:w="1633" w:type="pct"/>
            <w:shd w:val="clear" w:color="auto" w:fill="auto"/>
          </w:tcPr>
          <w:p w14:paraId="6C760019" w14:textId="4D8982AC"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Hasil rapat Dewan Pengawas DPPK sebagaimana dimaksud pada ayat (1) dan ayat (2) wajib dituangkan dalam risalah rapat Dewan Pengawas dan didokumentasikan dengan baik.</w:t>
            </w:r>
          </w:p>
        </w:tc>
        <w:tc>
          <w:tcPr>
            <w:tcW w:w="1123" w:type="pct"/>
          </w:tcPr>
          <w:p w14:paraId="32068180"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AC17B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D9B214"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5E4EED" w14:textId="4E917C6F" w:rsidTr="002D0AA9">
        <w:trPr>
          <w:jc w:val="center"/>
        </w:trPr>
        <w:tc>
          <w:tcPr>
            <w:tcW w:w="1633" w:type="pct"/>
            <w:shd w:val="clear" w:color="auto" w:fill="auto"/>
          </w:tcPr>
          <w:p w14:paraId="30364769" w14:textId="2F66D5E7"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Perbedaan pendapat yang terjadi dalam keputusan rapat Dewan Pengawas DPPK sebagaimana dimaksud pada ayat (1) dan ayat (2) wajib dicantumkan secara jelas dalam risalah rapat Dewan Pengawas disertai alasan perbedaan pendapat tersebut.</w:t>
            </w:r>
          </w:p>
        </w:tc>
        <w:tc>
          <w:tcPr>
            <w:tcW w:w="1123" w:type="pct"/>
          </w:tcPr>
          <w:p w14:paraId="096A961C"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DA38EB"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5F9FFE"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430F16" w14:textId="75899BCD" w:rsidTr="002D0AA9">
        <w:trPr>
          <w:jc w:val="center"/>
        </w:trPr>
        <w:tc>
          <w:tcPr>
            <w:tcW w:w="1633" w:type="pct"/>
            <w:shd w:val="clear" w:color="auto" w:fill="auto"/>
          </w:tcPr>
          <w:p w14:paraId="1606B464" w14:textId="1728DB75"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DPPK yang hadir maupun yang tidak hadir dalam rapat Dewan Pengawas sebagaimana dimaksud pada ayat (1) dan ayat (2) berhak menerima salinan risalah rapat Dewan Pengawas.</w:t>
            </w:r>
          </w:p>
        </w:tc>
        <w:tc>
          <w:tcPr>
            <w:tcW w:w="1123" w:type="pct"/>
          </w:tcPr>
          <w:p w14:paraId="7294DEE3"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96220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2B0115"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37C2082" w14:textId="7BD554F9" w:rsidTr="002D0AA9">
        <w:trPr>
          <w:jc w:val="center"/>
        </w:trPr>
        <w:tc>
          <w:tcPr>
            <w:tcW w:w="1633" w:type="pct"/>
            <w:shd w:val="clear" w:color="auto" w:fill="auto"/>
          </w:tcPr>
          <w:p w14:paraId="19A67FA8" w14:textId="1577D77F" w:rsidR="002D0AA9" w:rsidRPr="00C562C1" w:rsidRDefault="002D0AA9" w:rsidP="009608EB">
            <w:pPr>
              <w:pStyle w:val="ListParagraph"/>
              <w:numPr>
                <w:ilvl w:val="0"/>
                <w:numId w:val="8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Jumlah rapat Dewan Pengawas DPPK yang telah diselenggarakan dan jumlah kehadiran masing-masing Dewan Pengawas harus dimuat dalam laporan penerapan Tata Kelola Dana Pensiun.</w:t>
            </w:r>
          </w:p>
        </w:tc>
        <w:tc>
          <w:tcPr>
            <w:tcW w:w="1123" w:type="pct"/>
          </w:tcPr>
          <w:p w14:paraId="745C4DBB"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B49F00"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29C633"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3A5BA2" w14:textId="57A5622D" w:rsidTr="002D0AA9">
        <w:trPr>
          <w:jc w:val="center"/>
        </w:trPr>
        <w:tc>
          <w:tcPr>
            <w:tcW w:w="1633" w:type="pct"/>
            <w:shd w:val="clear" w:color="auto" w:fill="auto"/>
          </w:tcPr>
          <w:p w14:paraId="6BF7D1D9" w14:textId="77777777" w:rsidR="002D0AA9" w:rsidRPr="00C562C1" w:rsidRDefault="002D0AA9" w:rsidP="009608EB">
            <w:pPr>
              <w:spacing w:after="0" w:line="360" w:lineRule="auto"/>
              <w:jc w:val="both"/>
              <w:rPr>
                <w:rFonts w:ascii="Bookman Old Style" w:hAnsi="Bookman Old Style"/>
                <w:sz w:val="24"/>
                <w:szCs w:val="24"/>
              </w:rPr>
            </w:pPr>
          </w:p>
        </w:tc>
        <w:tc>
          <w:tcPr>
            <w:tcW w:w="1123" w:type="pct"/>
          </w:tcPr>
          <w:p w14:paraId="0231EA6E"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A065FF"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B43568"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40833E" w14:textId="6271C78C" w:rsidTr="002D0AA9">
        <w:trPr>
          <w:jc w:val="center"/>
        </w:trPr>
        <w:tc>
          <w:tcPr>
            <w:tcW w:w="1633" w:type="pct"/>
            <w:shd w:val="clear" w:color="auto" w:fill="auto"/>
          </w:tcPr>
          <w:p w14:paraId="74B16111" w14:textId="5C7AE5A8" w:rsidR="002D0AA9" w:rsidRPr="00C562C1" w:rsidRDefault="002D0AA9" w:rsidP="009608EB">
            <w:pPr>
              <w:spacing w:after="0" w:line="360" w:lineRule="auto"/>
              <w:jc w:val="center"/>
              <w:rPr>
                <w:rFonts w:ascii="Bookman Old Style" w:hAnsi="Bookman Old Style"/>
                <w:sz w:val="24"/>
                <w:szCs w:val="24"/>
              </w:rPr>
            </w:pPr>
            <w:r w:rsidRPr="00C562C1">
              <w:rPr>
                <w:rFonts w:ascii="Bookman Old Style" w:hAnsi="Bookman Old Style"/>
                <w:sz w:val="24"/>
                <w:szCs w:val="24"/>
              </w:rPr>
              <w:t>Pasal 64</w:t>
            </w:r>
          </w:p>
        </w:tc>
        <w:tc>
          <w:tcPr>
            <w:tcW w:w="1123" w:type="pct"/>
          </w:tcPr>
          <w:p w14:paraId="53E5C016" w14:textId="1FB78632"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389F7C8A"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c>
          <w:tcPr>
            <w:tcW w:w="1122" w:type="pct"/>
          </w:tcPr>
          <w:p w14:paraId="42012DEF" w14:textId="77777777" w:rsidR="002D0AA9" w:rsidRPr="00C562C1" w:rsidRDefault="002D0AA9" w:rsidP="009608EB">
            <w:pPr>
              <w:tabs>
                <w:tab w:val="left" w:pos="2552"/>
              </w:tabs>
              <w:spacing w:after="0" w:line="360" w:lineRule="auto"/>
              <w:jc w:val="both"/>
              <w:rPr>
                <w:rFonts w:ascii="Bookman Old Style" w:hAnsi="Bookman Old Style"/>
                <w:sz w:val="24"/>
                <w:szCs w:val="24"/>
                <w:lang w:val="en-US"/>
              </w:rPr>
            </w:pPr>
          </w:p>
        </w:tc>
      </w:tr>
      <w:tr w:rsidR="00C562C1" w:rsidRPr="00C562C1" w14:paraId="5341A06B" w14:textId="424C0F21" w:rsidTr="002D0AA9">
        <w:trPr>
          <w:jc w:val="center"/>
        </w:trPr>
        <w:tc>
          <w:tcPr>
            <w:tcW w:w="1633" w:type="pct"/>
            <w:shd w:val="clear" w:color="auto" w:fill="auto"/>
          </w:tcPr>
          <w:p w14:paraId="54F7BC56" w14:textId="66550F5E" w:rsidR="002D0AA9" w:rsidRPr="00C562C1" w:rsidRDefault="002D0AA9" w:rsidP="009608EB">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Ketentuan sebagaimana diatur dalam Pasal 54 sampai dengan Pasal 63 berlaku secara </w:t>
            </w:r>
            <w:proofErr w:type="spellStart"/>
            <w:r w:rsidRPr="00C562C1">
              <w:rPr>
                <w:rFonts w:ascii="Bookman Old Style" w:hAnsi="Bookman Old Style"/>
                <w:sz w:val="24"/>
                <w:szCs w:val="24"/>
              </w:rPr>
              <w:t>mutatis</w:t>
            </w:r>
            <w:proofErr w:type="spellEnd"/>
            <w:r w:rsidRPr="00C562C1">
              <w:rPr>
                <w:rFonts w:ascii="Bookman Old Style" w:hAnsi="Bookman Old Style"/>
                <w:sz w:val="24"/>
                <w:szCs w:val="24"/>
              </w:rPr>
              <w:t xml:space="preserve"> </w:t>
            </w:r>
            <w:proofErr w:type="spellStart"/>
            <w:r w:rsidRPr="00C562C1">
              <w:rPr>
                <w:rFonts w:ascii="Bookman Old Style" w:hAnsi="Bookman Old Style"/>
                <w:sz w:val="24"/>
                <w:szCs w:val="24"/>
              </w:rPr>
              <w:t>mutandis</w:t>
            </w:r>
            <w:proofErr w:type="spellEnd"/>
            <w:r w:rsidRPr="00C562C1">
              <w:rPr>
                <w:rFonts w:ascii="Bookman Old Style" w:hAnsi="Bookman Old Style"/>
                <w:sz w:val="24"/>
                <w:szCs w:val="24"/>
              </w:rPr>
              <w:t xml:space="preserve"> terhadap Dewan Pengawas pada DPPK yang menyelenggarakan 2 (dua) Program Pensiun.</w:t>
            </w:r>
          </w:p>
        </w:tc>
        <w:tc>
          <w:tcPr>
            <w:tcW w:w="1123" w:type="pct"/>
          </w:tcPr>
          <w:p w14:paraId="3F010EC7"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ECEEA3"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ED2EA4"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C3F4B23" w14:textId="7823389E" w:rsidTr="002D0AA9">
        <w:trPr>
          <w:jc w:val="center"/>
        </w:trPr>
        <w:tc>
          <w:tcPr>
            <w:tcW w:w="1633" w:type="pct"/>
            <w:shd w:val="clear" w:color="auto" w:fill="auto"/>
          </w:tcPr>
          <w:p w14:paraId="17B41BE4" w14:textId="77777777" w:rsidR="002D0AA9" w:rsidRPr="00C562C1" w:rsidRDefault="002D0AA9" w:rsidP="009608EB">
            <w:pPr>
              <w:spacing w:after="0" w:line="360" w:lineRule="auto"/>
              <w:jc w:val="both"/>
              <w:rPr>
                <w:rFonts w:ascii="Bookman Old Style" w:hAnsi="Bookman Old Style"/>
                <w:sz w:val="24"/>
                <w:szCs w:val="24"/>
              </w:rPr>
            </w:pPr>
          </w:p>
        </w:tc>
        <w:tc>
          <w:tcPr>
            <w:tcW w:w="1123" w:type="pct"/>
          </w:tcPr>
          <w:p w14:paraId="739EA655"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EFCCA8"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400D17"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4620DA1" w14:textId="064329C3" w:rsidTr="002D0AA9">
        <w:trPr>
          <w:jc w:val="center"/>
        </w:trPr>
        <w:tc>
          <w:tcPr>
            <w:tcW w:w="1633" w:type="pct"/>
            <w:shd w:val="clear" w:color="auto" w:fill="auto"/>
          </w:tcPr>
          <w:p w14:paraId="62DA1B9C" w14:textId="2F6679D4" w:rsidR="002D0AA9" w:rsidRPr="00C562C1" w:rsidRDefault="002D0AA9" w:rsidP="009608EB">
            <w:pPr>
              <w:spacing w:after="0" w:line="360" w:lineRule="auto"/>
              <w:jc w:val="center"/>
              <w:rPr>
                <w:rFonts w:ascii="Bookman Old Style" w:hAnsi="Bookman Old Style"/>
                <w:sz w:val="24"/>
                <w:szCs w:val="24"/>
              </w:rPr>
            </w:pPr>
            <w:r w:rsidRPr="00C562C1">
              <w:rPr>
                <w:rFonts w:ascii="Bookman Old Style" w:hAnsi="Bookman Old Style"/>
                <w:sz w:val="24"/>
                <w:szCs w:val="24"/>
              </w:rPr>
              <w:t>Paragraf 3</w:t>
            </w:r>
          </w:p>
        </w:tc>
        <w:tc>
          <w:tcPr>
            <w:tcW w:w="1123" w:type="pct"/>
          </w:tcPr>
          <w:p w14:paraId="74BDEF2D"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FB03BB"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A5E1CC"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5B3A05" w14:textId="4BD445A5" w:rsidTr="002D0AA9">
        <w:trPr>
          <w:jc w:val="center"/>
        </w:trPr>
        <w:tc>
          <w:tcPr>
            <w:tcW w:w="1633" w:type="pct"/>
            <w:shd w:val="clear" w:color="auto" w:fill="auto"/>
          </w:tcPr>
          <w:p w14:paraId="0FB7E1B9" w14:textId="7180FBF3" w:rsidR="002D0AA9" w:rsidRPr="00C562C1" w:rsidRDefault="002D0AA9" w:rsidP="009608EB">
            <w:pPr>
              <w:spacing w:after="0" w:line="360" w:lineRule="auto"/>
              <w:jc w:val="center"/>
              <w:rPr>
                <w:rFonts w:ascii="Bookman Old Style" w:hAnsi="Bookman Old Style"/>
                <w:sz w:val="24"/>
                <w:szCs w:val="24"/>
              </w:rPr>
            </w:pPr>
            <w:r w:rsidRPr="00C562C1">
              <w:rPr>
                <w:rFonts w:ascii="Bookman Old Style" w:hAnsi="Bookman Old Style"/>
                <w:sz w:val="24"/>
                <w:szCs w:val="24"/>
              </w:rPr>
              <w:t>Dewan Pengawas DPLK</w:t>
            </w:r>
          </w:p>
        </w:tc>
        <w:tc>
          <w:tcPr>
            <w:tcW w:w="1123" w:type="pct"/>
          </w:tcPr>
          <w:p w14:paraId="1035C115"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97AE05"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80B26B"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7A4AE88" w14:textId="494986CA" w:rsidTr="002D0AA9">
        <w:trPr>
          <w:jc w:val="center"/>
        </w:trPr>
        <w:tc>
          <w:tcPr>
            <w:tcW w:w="1633" w:type="pct"/>
            <w:shd w:val="clear" w:color="auto" w:fill="auto"/>
          </w:tcPr>
          <w:p w14:paraId="131D5724" w14:textId="12C027A7" w:rsidR="002D0AA9" w:rsidRPr="00C562C1" w:rsidRDefault="002D0AA9" w:rsidP="009608EB">
            <w:pPr>
              <w:spacing w:after="0" w:line="360" w:lineRule="auto"/>
              <w:jc w:val="center"/>
              <w:rPr>
                <w:rFonts w:ascii="Bookman Old Style" w:hAnsi="Bookman Old Style"/>
                <w:sz w:val="24"/>
                <w:szCs w:val="24"/>
              </w:rPr>
            </w:pPr>
            <w:r w:rsidRPr="00C562C1">
              <w:rPr>
                <w:rFonts w:ascii="Bookman Old Style" w:hAnsi="Bookman Old Style"/>
                <w:sz w:val="24"/>
                <w:szCs w:val="24"/>
              </w:rPr>
              <w:t>Pasal 65</w:t>
            </w:r>
          </w:p>
        </w:tc>
        <w:tc>
          <w:tcPr>
            <w:tcW w:w="1123" w:type="pct"/>
          </w:tcPr>
          <w:p w14:paraId="376FCD86"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6DA2E8"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C4DE02" w14:textId="77777777" w:rsidR="002D0AA9" w:rsidRPr="00C562C1" w:rsidRDefault="002D0AA9" w:rsidP="009608E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39A6B1" w14:textId="2F85B869" w:rsidTr="002D0AA9">
        <w:trPr>
          <w:jc w:val="center"/>
        </w:trPr>
        <w:tc>
          <w:tcPr>
            <w:tcW w:w="1633" w:type="pct"/>
            <w:shd w:val="clear" w:color="auto" w:fill="auto"/>
          </w:tcPr>
          <w:p w14:paraId="33C888EC" w14:textId="59ED7FBF" w:rsidR="002D0AA9" w:rsidRPr="00C562C1" w:rsidRDefault="002D0AA9" w:rsidP="00EF2BCE">
            <w:pPr>
              <w:pStyle w:val="ListParagraph"/>
              <w:numPr>
                <w:ilvl w:val="0"/>
                <w:numId w:val="8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wajib memiliki paling sedikit 2 (dua) orang yang salah satunya ditunjuk sebagai ketua.</w:t>
            </w:r>
          </w:p>
        </w:tc>
        <w:tc>
          <w:tcPr>
            <w:tcW w:w="1123" w:type="pct"/>
          </w:tcPr>
          <w:p w14:paraId="5C613870" w14:textId="02F8B502"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p>
        </w:tc>
        <w:tc>
          <w:tcPr>
            <w:tcW w:w="1122" w:type="pct"/>
          </w:tcPr>
          <w:p w14:paraId="188E1745" w14:textId="77777777" w:rsidR="002D0AA9" w:rsidRPr="00C562C1" w:rsidRDefault="002D0AA9" w:rsidP="00EF2BCE">
            <w:pPr>
              <w:tabs>
                <w:tab w:val="left" w:pos="2552"/>
              </w:tabs>
              <w:spacing w:after="0" w:line="360" w:lineRule="auto"/>
              <w:jc w:val="both"/>
              <w:rPr>
                <w:rFonts w:ascii="Bookman Old Style" w:hAnsi="Bookman Old Style"/>
                <w:sz w:val="24"/>
                <w:szCs w:val="24"/>
                <w:lang w:val="en-US"/>
              </w:rPr>
            </w:pPr>
          </w:p>
        </w:tc>
        <w:tc>
          <w:tcPr>
            <w:tcW w:w="1122" w:type="pct"/>
          </w:tcPr>
          <w:p w14:paraId="38006B23" w14:textId="77777777" w:rsidR="002D0AA9" w:rsidRPr="00C562C1" w:rsidRDefault="002D0AA9" w:rsidP="00EF2BCE">
            <w:pPr>
              <w:tabs>
                <w:tab w:val="left" w:pos="2552"/>
              </w:tabs>
              <w:spacing w:after="0" w:line="360" w:lineRule="auto"/>
              <w:jc w:val="both"/>
              <w:rPr>
                <w:rFonts w:ascii="Bookman Old Style" w:hAnsi="Bookman Old Style"/>
                <w:sz w:val="24"/>
                <w:szCs w:val="24"/>
                <w:lang w:val="en-US"/>
              </w:rPr>
            </w:pPr>
          </w:p>
        </w:tc>
      </w:tr>
      <w:tr w:rsidR="00C562C1" w:rsidRPr="00C562C1" w14:paraId="4EB0A9E7" w14:textId="031AF323" w:rsidTr="002D0AA9">
        <w:trPr>
          <w:jc w:val="center"/>
        </w:trPr>
        <w:tc>
          <w:tcPr>
            <w:tcW w:w="1633" w:type="pct"/>
            <w:shd w:val="clear" w:color="auto" w:fill="auto"/>
          </w:tcPr>
          <w:p w14:paraId="51BCAFCA" w14:textId="074AA6B8" w:rsidR="002D0AA9" w:rsidRPr="00C562C1" w:rsidRDefault="002D0AA9" w:rsidP="00EF2BCE">
            <w:pPr>
              <w:pStyle w:val="ListParagraph"/>
              <w:numPr>
                <w:ilvl w:val="0"/>
                <w:numId w:val="8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ditunjuk oleh dan bertanggung jawab kepada Pendiri.</w:t>
            </w:r>
          </w:p>
        </w:tc>
        <w:tc>
          <w:tcPr>
            <w:tcW w:w="1123" w:type="pct"/>
          </w:tcPr>
          <w:p w14:paraId="7289941B" w14:textId="1A44C121"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76D2150" w14:textId="77777777" w:rsidR="002D0AA9" w:rsidRPr="00C562C1" w:rsidRDefault="002D0AA9" w:rsidP="00EF2BCE">
            <w:pPr>
              <w:tabs>
                <w:tab w:val="left" w:pos="2552"/>
              </w:tabs>
              <w:spacing w:after="0" w:line="360" w:lineRule="auto"/>
              <w:jc w:val="both"/>
              <w:rPr>
                <w:rFonts w:ascii="Bookman Old Style" w:hAnsi="Bookman Old Style"/>
                <w:sz w:val="24"/>
                <w:szCs w:val="24"/>
              </w:rPr>
            </w:pPr>
          </w:p>
        </w:tc>
        <w:tc>
          <w:tcPr>
            <w:tcW w:w="1122" w:type="pct"/>
          </w:tcPr>
          <w:p w14:paraId="3BEE3BE3" w14:textId="77777777" w:rsidR="002D0AA9" w:rsidRPr="00C562C1" w:rsidRDefault="002D0AA9" w:rsidP="00EF2BCE">
            <w:pPr>
              <w:tabs>
                <w:tab w:val="left" w:pos="2552"/>
              </w:tabs>
              <w:spacing w:after="0" w:line="360" w:lineRule="auto"/>
              <w:jc w:val="both"/>
              <w:rPr>
                <w:rFonts w:ascii="Bookman Old Style" w:hAnsi="Bookman Old Style"/>
                <w:sz w:val="24"/>
                <w:szCs w:val="24"/>
              </w:rPr>
            </w:pPr>
          </w:p>
        </w:tc>
      </w:tr>
      <w:tr w:rsidR="00C562C1" w:rsidRPr="00C562C1" w14:paraId="5723A6C3" w14:textId="3D7C59D2" w:rsidTr="002D0AA9">
        <w:trPr>
          <w:jc w:val="center"/>
        </w:trPr>
        <w:tc>
          <w:tcPr>
            <w:tcW w:w="1633" w:type="pct"/>
            <w:shd w:val="clear" w:color="auto" w:fill="auto"/>
          </w:tcPr>
          <w:p w14:paraId="6A72F4BB" w14:textId="55EA9CA3" w:rsidR="002D0AA9" w:rsidRPr="00C562C1" w:rsidRDefault="002D0AA9" w:rsidP="00EF2BCE">
            <w:pPr>
              <w:pStyle w:val="ListParagraph"/>
              <w:numPr>
                <w:ilvl w:val="0"/>
                <w:numId w:val="8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yang ditunjuk harus memiliki kompetensi dan pengalaman yang relevan serta memadai terkait bidang yang menjadi tanggung jawabnya.</w:t>
            </w:r>
          </w:p>
        </w:tc>
        <w:tc>
          <w:tcPr>
            <w:tcW w:w="1123" w:type="pct"/>
          </w:tcPr>
          <w:p w14:paraId="5AB1D9B1" w14:textId="77777777" w:rsidR="002D0AA9" w:rsidRPr="00C562C1" w:rsidRDefault="002D0AA9" w:rsidP="00EF2BCE">
            <w:pPr>
              <w:spacing w:after="0" w:line="360" w:lineRule="auto"/>
              <w:jc w:val="both"/>
              <w:rPr>
                <w:rFonts w:ascii="Bookman Old Style" w:hAnsi="Bookman Old Style"/>
                <w:sz w:val="24"/>
                <w:szCs w:val="24"/>
                <w:lang w:val="en-US"/>
              </w:rPr>
            </w:pPr>
            <w:proofErr w:type="spellStart"/>
            <w:r w:rsidRPr="00C562C1">
              <w:rPr>
                <w:rFonts w:ascii="Bookman Old Style" w:hAnsi="Bookman Old Style"/>
                <w:sz w:val="24"/>
                <w:szCs w:val="24"/>
                <w:lang w:val="en-US"/>
              </w:rPr>
              <w:t>Pengetahuan</w:t>
            </w:r>
            <w:proofErr w:type="spellEnd"/>
            <w:r w:rsidRPr="00C562C1">
              <w:rPr>
                <w:rFonts w:ascii="Bookman Old Style" w:hAnsi="Bookman Old Style"/>
                <w:sz w:val="24"/>
                <w:szCs w:val="24"/>
                <w:lang w:val="en-US"/>
              </w:rPr>
              <w:t xml:space="preserve"> yang </w:t>
            </w:r>
            <w:proofErr w:type="spellStart"/>
            <w:r w:rsidRPr="00C562C1">
              <w:rPr>
                <w:rFonts w:ascii="Bookman Old Style" w:hAnsi="Bookman Old Style"/>
                <w:sz w:val="24"/>
                <w:szCs w:val="24"/>
                <w:lang w:val="en-US"/>
              </w:rPr>
              <w:t>relevan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dengan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jabatan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Dewan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w:t>
            </w:r>
            <w:proofErr w:type="spellEnd"/>
            <w:r w:rsidRPr="00C562C1">
              <w:rPr>
                <w:rFonts w:ascii="Bookman Old Style" w:hAnsi="Bookman Old Style"/>
                <w:sz w:val="24"/>
                <w:szCs w:val="24"/>
                <w:lang w:val="en-US"/>
              </w:rPr>
              <w:t xml:space="preserve"> DPLK </w:t>
            </w:r>
            <w:proofErr w:type="spellStart"/>
            <w:r w:rsidRPr="00C562C1">
              <w:rPr>
                <w:rFonts w:ascii="Bookman Old Style" w:hAnsi="Bookman Old Style"/>
                <w:sz w:val="24"/>
                <w:szCs w:val="24"/>
                <w:lang w:val="en-US"/>
              </w:rPr>
              <w:t>antara</w:t>
            </w:r>
            <w:proofErr w:type="spellEnd"/>
            <w:r w:rsidRPr="00C562C1">
              <w:rPr>
                <w:rFonts w:ascii="Bookman Old Style" w:hAnsi="Bookman Old Style"/>
                <w:sz w:val="24"/>
                <w:szCs w:val="24"/>
                <w:lang w:val="en-US"/>
              </w:rPr>
              <w:t xml:space="preserve"> lain </w:t>
            </w:r>
            <w:proofErr w:type="spellStart"/>
            <w:r w:rsidRPr="00C562C1">
              <w:rPr>
                <w:rFonts w:ascii="Bookman Old Style" w:hAnsi="Bookman Old Style"/>
                <w:sz w:val="24"/>
                <w:szCs w:val="24"/>
                <w:lang w:val="en-US"/>
              </w:rPr>
              <w:t>pengetahuan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mengenai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mekanisme</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teknik</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pengawasan</w:t>
            </w:r>
            <w:proofErr w:type="spellEnd"/>
            <w:r w:rsidRPr="00C562C1">
              <w:rPr>
                <w:rFonts w:ascii="Bookman Old Style" w:hAnsi="Bookman Old Style"/>
                <w:sz w:val="24"/>
                <w:szCs w:val="24"/>
                <w:lang w:val="en-US"/>
              </w:rPr>
              <w:t xml:space="preserve"> DPLK.</w:t>
            </w:r>
          </w:p>
          <w:p w14:paraId="73F94FD0" w14:textId="77777777" w:rsidR="002D0AA9" w:rsidRPr="00C562C1" w:rsidRDefault="002D0AA9" w:rsidP="00EF2BCE">
            <w:pPr>
              <w:spacing w:after="0" w:line="360" w:lineRule="auto"/>
              <w:jc w:val="both"/>
              <w:rPr>
                <w:rFonts w:ascii="Bookman Old Style" w:hAnsi="Bookman Old Style"/>
                <w:sz w:val="24"/>
                <w:szCs w:val="24"/>
                <w:lang w:val="en-US"/>
              </w:rPr>
            </w:pPr>
          </w:p>
          <w:p w14:paraId="655848F0" w14:textId="3E77C9B6"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Kompetensi dan pengalaman yang memadai dibuktikan di antaranya mencakup latar belakang pendidikan, lamanya bekerja, dan/atau sertifikasi.</w:t>
            </w:r>
          </w:p>
        </w:tc>
        <w:tc>
          <w:tcPr>
            <w:tcW w:w="1122" w:type="pct"/>
          </w:tcPr>
          <w:p w14:paraId="5710C195" w14:textId="77777777" w:rsidR="002D0AA9" w:rsidRPr="00C562C1" w:rsidRDefault="002D0AA9" w:rsidP="00EF2BCE">
            <w:pPr>
              <w:spacing w:after="0" w:line="360" w:lineRule="auto"/>
              <w:jc w:val="both"/>
              <w:rPr>
                <w:rFonts w:ascii="Bookman Old Style" w:hAnsi="Bookman Old Style"/>
                <w:sz w:val="24"/>
                <w:szCs w:val="24"/>
                <w:lang w:val="en-US"/>
              </w:rPr>
            </w:pPr>
          </w:p>
        </w:tc>
        <w:tc>
          <w:tcPr>
            <w:tcW w:w="1122" w:type="pct"/>
          </w:tcPr>
          <w:p w14:paraId="668E9C69" w14:textId="77777777" w:rsidR="002D0AA9" w:rsidRPr="00C562C1" w:rsidRDefault="002D0AA9" w:rsidP="00EF2BCE">
            <w:pPr>
              <w:spacing w:after="0" w:line="360" w:lineRule="auto"/>
              <w:jc w:val="both"/>
              <w:rPr>
                <w:rFonts w:ascii="Bookman Old Style" w:hAnsi="Bookman Old Style"/>
                <w:sz w:val="24"/>
                <w:szCs w:val="24"/>
                <w:lang w:val="en-US"/>
              </w:rPr>
            </w:pPr>
          </w:p>
        </w:tc>
      </w:tr>
      <w:tr w:rsidR="00C562C1" w:rsidRPr="00C562C1" w14:paraId="522D5C46" w14:textId="08136128" w:rsidTr="002D0AA9">
        <w:trPr>
          <w:jc w:val="center"/>
        </w:trPr>
        <w:tc>
          <w:tcPr>
            <w:tcW w:w="1633" w:type="pct"/>
            <w:shd w:val="clear" w:color="auto" w:fill="auto"/>
          </w:tcPr>
          <w:p w14:paraId="0DC17836" w14:textId="77777777" w:rsidR="002D0AA9" w:rsidRPr="00C562C1" w:rsidRDefault="002D0AA9" w:rsidP="00EF2BCE">
            <w:pPr>
              <w:spacing w:after="0" w:line="360" w:lineRule="auto"/>
              <w:jc w:val="both"/>
              <w:rPr>
                <w:rFonts w:ascii="Bookman Old Style" w:hAnsi="Bookman Old Style"/>
                <w:sz w:val="24"/>
                <w:szCs w:val="24"/>
              </w:rPr>
            </w:pPr>
          </w:p>
        </w:tc>
        <w:tc>
          <w:tcPr>
            <w:tcW w:w="1123" w:type="pct"/>
          </w:tcPr>
          <w:p w14:paraId="33EEE034"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FE15BF"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82FC6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806EAC" w14:textId="3E1A7A40" w:rsidTr="002D0AA9">
        <w:trPr>
          <w:jc w:val="center"/>
        </w:trPr>
        <w:tc>
          <w:tcPr>
            <w:tcW w:w="1633" w:type="pct"/>
            <w:shd w:val="clear" w:color="auto" w:fill="auto"/>
          </w:tcPr>
          <w:p w14:paraId="3139CD29" w14:textId="6612DBF5" w:rsidR="002D0AA9" w:rsidRPr="00C562C1" w:rsidRDefault="002D0AA9" w:rsidP="00EF2BCE">
            <w:pPr>
              <w:spacing w:after="0" w:line="360" w:lineRule="auto"/>
              <w:jc w:val="center"/>
              <w:rPr>
                <w:rFonts w:ascii="Bookman Old Style" w:hAnsi="Bookman Old Style"/>
                <w:sz w:val="24"/>
                <w:szCs w:val="24"/>
              </w:rPr>
            </w:pPr>
            <w:r w:rsidRPr="00C562C1">
              <w:rPr>
                <w:rFonts w:ascii="Bookman Old Style" w:hAnsi="Bookman Old Style"/>
                <w:sz w:val="24"/>
                <w:szCs w:val="24"/>
              </w:rPr>
              <w:t>Pasal 66</w:t>
            </w:r>
          </w:p>
        </w:tc>
        <w:tc>
          <w:tcPr>
            <w:tcW w:w="1123" w:type="pct"/>
          </w:tcPr>
          <w:p w14:paraId="45109E8B" w14:textId="5E60AD3A"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1BFEDF05" w14:textId="77777777" w:rsidR="002D0AA9" w:rsidRPr="00C562C1" w:rsidRDefault="002D0AA9" w:rsidP="00EF2BCE">
            <w:pPr>
              <w:tabs>
                <w:tab w:val="left" w:pos="2552"/>
              </w:tabs>
              <w:spacing w:after="0" w:line="360" w:lineRule="auto"/>
              <w:jc w:val="both"/>
              <w:rPr>
                <w:rFonts w:ascii="Bookman Old Style" w:hAnsi="Bookman Old Style"/>
                <w:sz w:val="24"/>
                <w:szCs w:val="24"/>
                <w:lang w:val="en-US"/>
              </w:rPr>
            </w:pPr>
          </w:p>
        </w:tc>
        <w:tc>
          <w:tcPr>
            <w:tcW w:w="1122" w:type="pct"/>
          </w:tcPr>
          <w:p w14:paraId="18D0B9E0" w14:textId="77777777" w:rsidR="002D0AA9" w:rsidRPr="00C562C1" w:rsidRDefault="002D0AA9" w:rsidP="00EF2BCE">
            <w:pPr>
              <w:tabs>
                <w:tab w:val="left" w:pos="2552"/>
              </w:tabs>
              <w:spacing w:after="0" w:line="360" w:lineRule="auto"/>
              <w:jc w:val="both"/>
              <w:rPr>
                <w:rFonts w:ascii="Bookman Old Style" w:hAnsi="Bookman Old Style"/>
                <w:sz w:val="24"/>
                <w:szCs w:val="24"/>
                <w:lang w:val="en-US"/>
              </w:rPr>
            </w:pPr>
          </w:p>
        </w:tc>
      </w:tr>
      <w:tr w:rsidR="00C562C1" w:rsidRPr="00C562C1" w14:paraId="4E144EB6" w14:textId="1A778AF0" w:rsidTr="002D0AA9">
        <w:trPr>
          <w:jc w:val="center"/>
        </w:trPr>
        <w:tc>
          <w:tcPr>
            <w:tcW w:w="1633" w:type="pct"/>
            <w:shd w:val="clear" w:color="auto" w:fill="auto"/>
          </w:tcPr>
          <w:p w14:paraId="0722689F" w14:textId="0E397520" w:rsidR="002D0AA9" w:rsidRPr="00C562C1" w:rsidRDefault="002D0AA9" w:rsidP="00EF2BCE">
            <w:pPr>
              <w:spacing w:after="0" w:line="360" w:lineRule="auto"/>
              <w:jc w:val="both"/>
              <w:rPr>
                <w:rFonts w:ascii="Bookman Old Style" w:hAnsi="Bookman Old Style"/>
                <w:sz w:val="24"/>
                <w:szCs w:val="24"/>
              </w:rPr>
            </w:pPr>
            <w:r w:rsidRPr="00C562C1">
              <w:rPr>
                <w:rFonts w:ascii="Bookman Old Style" w:hAnsi="Bookman Old Style"/>
                <w:sz w:val="24"/>
                <w:szCs w:val="24"/>
              </w:rPr>
              <w:t>Orang yang dapat ditunjuk sebagai Dewan Pengawas DPLK wajib memenuhi persyaratan sebagai berikut:</w:t>
            </w:r>
          </w:p>
        </w:tc>
        <w:tc>
          <w:tcPr>
            <w:tcW w:w="1123" w:type="pct"/>
          </w:tcPr>
          <w:p w14:paraId="57AAEF9A"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76B0C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19D461"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DCE788" w14:textId="34F57A1C" w:rsidTr="002D0AA9">
        <w:trPr>
          <w:jc w:val="center"/>
        </w:trPr>
        <w:tc>
          <w:tcPr>
            <w:tcW w:w="1633" w:type="pct"/>
            <w:shd w:val="clear" w:color="auto" w:fill="auto"/>
          </w:tcPr>
          <w:p w14:paraId="7C1C89BC" w14:textId="4D4EF7B5" w:rsidR="002D0AA9" w:rsidRPr="00C562C1" w:rsidRDefault="002D0AA9" w:rsidP="00EF2BCE">
            <w:pPr>
              <w:pStyle w:val="ListParagraph"/>
              <w:numPr>
                <w:ilvl w:val="0"/>
                <w:numId w:val="6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warga negara Republik Indonesia;</w:t>
            </w:r>
          </w:p>
        </w:tc>
        <w:tc>
          <w:tcPr>
            <w:tcW w:w="1123" w:type="pct"/>
          </w:tcPr>
          <w:p w14:paraId="26845FE2"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2FBD0E"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5A5B2A"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8A66BC" w14:textId="4D682FAD" w:rsidTr="002D0AA9">
        <w:trPr>
          <w:jc w:val="center"/>
        </w:trPr>
        <w:tc>
          <w:tcPr>
            <w:tcW w:w="1633" w:type="pct"/>
            <w:shd w:val="clear" w:color="auto" w:fill="auto"/>
          </w:tcPr>
          <w:p w14:paraId="4EAB3E85" w14:textId="6981C599" w:rsidR="002D0AA9" w:rsidRPr="00C562C1" w:rsidRDefault="002D0AA9" w:rsidP="00EF2BCE">
            <w:pPr>
              <w:pStyle w:val="ListParagraph"/>
              <w:numPr>
                <w:ilvl w:val="0"/>
                <w:numId w:val="6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memiliki akhlak dan moral yang baik;</w:t>
            </w:r>
          </w:p>
        </w:tc>
        <w:tc>
          <w:tcPr>
            <w:tcW w:w="1123" w:type="pct"/>
          </w:tcPr>
          <w:p w14:paraId="3DC7C1E3"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D31F23"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F9DC63"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A2F1E6B" w14:textId="7C8881F3" w:rsidTr="002D0AA9">
        <w:trPr>
          <w:jc w:val="center"/>
        </w:trPr>
        <w:tc>
          <w:tcPr>
            <w:tcW w:w="1633" w:type="pct"/>
            <w:shd w:val="clear" w:color="auto" w:fill="auto"/>
          </w:tcPr>
          <w:p w14:paraId="4A93FBC9" w14:textId="32867F89" w:rsidR="002D0AA9" w:rsidRPr="00C562C1" w:rsidRDefault="002D0AA9" w:rsidP="00EF2BCE">
            <w:pPr>
              <w:pStyle w:val="ListParagraph"/>
              <w:numPr>
                <w:ilvl w:val="0"/>
                <w:numId w:val="66"/>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tidak pernah melakukan tindakan tercela di industri Dana Pensiun atau jasa keuangan lainnya;</w:t>
            </w:r>
          </w:p>
        </w:tc>
        <w:tc>
          <w:tcPr>
            <w:tcW w:w="1123" w:type="pct"/>
          </w:tcPr>
          <w:p w14:paraId="68AC04EC"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5B9A3C"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EE4C21"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C42663" w14:textId="1FEB436A" w:rsidTr="002D0AA9">
        <w:trPr>
          <w:jc w:val="center"/>
        </w:trPr>
        <w:tc>
          <w:tcPr>
            <w:tcW w:w="1633" w:type="pct"/>
            <w:shd w:val="clear" w:color="auto" w:fill="auto"/>
          </w:tcPr>
          <w:p w14:paraId="6CAEC4E3" w14:textId="77777777" w:rsidR="002D0AA9" w:rsidRPr="00C562C1" w:rsidRDefault="002D0AA9" w:rsidP="00EF2BCE">
            <w:pPr>
              <w:spacing w:after="0" w:line="360" w:lineRule="auto"/>
              <w:jc w:val="both"/>
              <w:rPr>
                <w:rFonts w:ascii="Bookman Old Style" w:hAnsi="Bookman Old Style"/>
                <w:sz w:val="24"/>
                <w:szCs w:val="24"/>
              </w:rPr>
            </w:pPr>
          </w:p>
        </w:tc>
        <w:tc>
          <w:tcPr>
            <w:tcW w:w="1123" w:type="pct"/>
          </w:tcPr>
          <w:p w14:paraId="50E1D4E6"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294910"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86008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363CAF" w14:textId="72CF8F76" w:rsidTr="002D0AA9">
        <w:trPr>
          <w:jc w:val="center"/>
        </w:trPr>
        <w:tc>
          <w:tcPr>
            <w:tcW w:w="1633" w:type="pct"/>
            <w:shd w:val="clear" w:color="auto" w:fill="auto"/>
          </w:tcPr>
          <w:p w14:paraId="0B01696D" w14:textId="0EF1FCA1" w:rsidR="002D0AA9" w:rsidRPr="00C562C1" w:rsidRDefault="002D0AA9" w:rsidP="00EF2BCE">
            <w:pPr>
              <w:spacing w:after="0" w:line="360" w:lineRule="auto"/>
              <w:jc w:val="center"/>
              <w:rPr>
                <w:rFonts w:ascii="Bookman Old Style" w:hAnsi="Bookman Old Style"/>
                <w:sz w:val="24"/>
                <w:szCs w:val="24"/>
              </w:rPr>
            </w:pPr>
            <w:r w:rsidRPr="00C562C1">
              <w:rPr>
                <w:rFonts w:ascii="Bookman Old Style" w:hAnsi="Bookman Old Style"/>
                <w:sz w:val="24"/>
                <w:szCs w:val="24"/>
              </w:rPr>
              <w:t>Pasal 67</w:t>
            </w:r>
          </w:p>
        </w:tc>
        <w:tc>
          <w:tcPr>
            <w:tcW w:w="1123" w:type="pct"/>
          </w:tcPr>
          <w:p w14:paraId="66D2A49F" w14:textId="3DE2803C"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193CFBAD" w14:textId="77777777" w:rsidR="002D0AA9" w:rsidRPr="00C562C1" w:rsidRDefault="002D0AA9" w:rsidP="00EF2BCE">
            <w:pPr>
              <w:tabs>
                <w:tab w:val="left" w:pos="2552"/>
              </w:tabs>
              <w:spacing w:after="0" w:line="360" w:lineRule="auto"/>
              <w:jc w:val="both"/>
              <w:rPr>
                <w:rFonts w:ascii="Bookman Old Style" w:hAnsi="Bookman Old Style"/>
                <w:sz w:val="24"/>
                <w:szCs w:val="24"/>
                <w:lang w:val="en-US"/>
              </w:rPr>
            </w:pPr>
          </w:p>
        </w:tc>
        <w:tc>
          <w:tcPr>
            <w:tcW w:w="1122" w:type="pct"/>
          </w:tcPr>
          <w:p w14:paraId="1FBFA033" w14:textId="77777777" w:rsidR="002D0AA9" w:rsidRPr="00C562C1" w:rsidRDefault="002D0AA9" w:rsidP="00EF2BCE">
            <w:pPr>
              <w:tabs>
                <w:tab w:val="left" w:pos="2552"/>
              </w:tabs>
              <w:spacing w:after="0" w:line="360" w:lineRule="auto"/>
              <w:jc w:val="both"/>
              <w:rPr>
                <w:rFonts w:ascii="Bookman Old Style" w:hAnsi="Bookman Old Style"/>
                <w:sz w:val="24"/>
                <w:szCs w:val="24"/>
                <w:lang w:val="en-US"/>
              </w:rPr>
            </w:pPr>
          </w:p>
        </w:tc>
      </w:tr>
      <w:tr w:rsidR="00C562C1" w:rsidRPr="00C562C1" w14:paraId="0F326979" w14:textId="15718199" w:rsidTr="002D0AA9">
        <w:trPr>
          <w:jc w:val="center"/>
        </w:trPr>
        <w:tc>
          <w:tcPr>
            <w:tcW w:w="1633" w:type="pct"/>
            <w:shd w:val="clear" w:color="auto" w:fill="auto"/>
          </w:tcPr>
          <w:p w14:paraId="4BC2E75B" w14:textId="20BFA099" w:rsidR="002D0AA9" w:rsidRPr="00C562C1" w:rsidRDefault="002D0AA9" w:rsidP="00EF2BCE">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DPLK wajib memenuhi kriteria sebagai berikut:</w:t>
            </w:r>
          </w:p>
        </w:tc>
        <w:tc>
          <w:tcPr>
            <w:tcW w:w="1123" w:type="pct"/>
          </w:tcPr>
          <w:p w14:paraId="076CEDA7"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D1F7A7"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857F7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97D9E2B" w14:textId="227874AA" w:rsidTr="002D0AA9">
        <w:trPr>
          <w:jc w:val="center"/>
        </w:trPr>
        <w:tc>
          <w:tcPr>
            <w:tcW w:w="1633" w:type="pct"/>
            <w:shd w:val="clear" w:color="auto" w:fill="auto"/>
          </w:tcPr>
          <w:p w14:paraId="1C051183" w14:textId="7280DFA0" w:rsidR="002D0AA9" w:rsidRPr="00C562C1" w:rsidRDefault="002D0AA9" w:rsidP="00EF2BCE">
            <w:pPr>
              <w:pStyle w:val="ListParagraph"/>
              <w:numPr>
                <w:ilvl w:val="0"/>
                <w:numId w:val="6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memenuhi persyaratan penilaian kemampuan dan kepatutan sesuai Peraturan Otoritas Jasa Keuangan mengenai penilaian kemampuan dan kepatutan bagi pihak utama lembaga jasa keuangan;</w:t>
            </w:r>
          </w:p>
        </w:tc>
        <w:tc>
          <w:tcPr>
            <w:tcW w:w="1123" w:type="pct"/>
          </w:tcPr>
          <w:p w14:paraId="253254FC"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4FFC49"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207594"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3A5638" w14:textId="324B5DBF" w:rsidTr="002D0AA9">
        <w:trPr>
          <w:jc w:val="center"/>
        </w:trPr>
        <w:tc>
          <w:tcPr>
            <w:tcW w:w="1633" w:type="pct"/>
            <w:shd w:val="clear" w:color="auto" w:fill="auto"/>
          </w:tcPr>
          <w:p w14:paraId="3329875A" w14:textId="550FF95B" w:rsidR="002D0AA9" w:rsidRPr="00C562C1" w:rsidRDefault="002D0AA9" w:rsidP="00EF2BCE">
            <w:pPr>
              <w:pStyle w:val="ListParagraph"/>
              <w:numPr>
                <w:ilvl w:val="0"/>
                <w:numId w:val="6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dengan itikad baik, jujur, dan profesional;</w:t>
            </w:r>
          </w:p>
        </w:tc>
        <w:tc>
          <w:tcPr>
            <w:tcW w:w="1123" w:type="pct"/>
          </w:tcPr>
          <w:p w14:paraId="0501CAEC"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5CE487"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583DF6"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5BD0F2" w14:textId="244DBB1E" w:rsidTr="002D0AA9">
        <w:trPr>
          <w:jc w:val="center"/>
        </w:trPr>
        <w:tc>
          <w:tcPr>
            <w:tcW w:w="1633" w:type="pct"/>
            <w:shd w:val="clear" w:color="auto" w:fill="auto"/>
          </w:tcPr>
          <w:p w14:paraId="680A89F8" w14:textId="60DDF831" w:rsidR="002D0AA9" w:rsidRPr="00C562C1" w:rsidRDefault="002D0AA9" w:rsidP="00EF2BCE">
            <w:pPr>
              <w:pStyle w:val="ListParagraph"/>
              <w:numPr>
                <w:ilvl w:val="0"/>
                <w:numId w:val="6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untuk kepentingan DPLK, Peserta, dan/atau Pihak yang Berhak memperoleh manfaat;</w:t>
            </w:r>
          </w:p>
        </w:tc>
        <w:tc>
          <w:tcPr>
            <w:tcW w:w="1123" w:type="pct"/>
          </w:tcPr>
          <w:p w14:paraId="135E7E85"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A69BA3"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1042F1"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FD05E6" w14:textId="6BE4F79B" w:rsidTr="002D0AA9">
        <w:trPr>
          <w:jc w:val="center"/>
        </w:trPr>
        <w:tc>
          <w:tcPr>
            <w:tcW w:w="1633" w:type="pct"/>
            <w:shd w:val="clear" w:color="auto" w:fill="auto"/>
          </w:tcPr>
          <w:p w14:paraId="186BDCA9" w14:textId="3E874B5D" w:rsidR="002D0AA9" w:rsidRPr="00C562C1" w:rsidRDefault="002D0AA9" w:rsidP="00EF2BCE">
            <w:pPr>
              <w:pStyle w:val="ListParagraph"/>
              <w:numPr>
                <w:ilvl w:val="0"/>
                <w:numId w:val="6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mendahulukan kepentingan DPLK, Peserta, dan/atau Pihak yang Berhak memperoleh manfaat daripada kepentingan pribadi;</w:t>
            </w:r>
          </w:p>
        </w:tc>
        <w:tc>
          <w:tcPr>
            <w:tcW w:w="1123" w:type="pct"/>
          </w:tcPr>
          <w:p w14:paraId="4703355A"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99064D"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FBF044"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0FBF131" w14:textId="613D3D63" w:rsidTr="002D0AA9">
        <w:trPr>
          <w:jc w:val="center"/>
        </w:trPr>
        <w:tc>
          <w:tcPr>
            <w:tcW w:w="1633" w:type="pct"/>
            <w:shd w:val="clear" w:color="auto" w:fill="auto"/>
          </w:tcPr>
          <w:p w14:paraId="11D845D7" w14:textId="67630746" w:rsidR="002D0AA9" w:rsidRPr="00C562C1" w:rsidRDefault="002D0AA9" w:rsidP="00EF2BCE">
            <w:pPr>
              <w:pStyle w:val="ListParagraph"/>
              <w:numPr>
                <w:ilvl w:val="0"/>
                <w:numId w:val="6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mengambil keputusan berdasarkan penilaian independen dan objektif untuk kepentingan DPLK, Peserta, dan/atau Pihak yang Berhak memperoleh manfaat; dan</w:t>
            </w:r>
          </w:p>
        </w:tc>
        <w:tc>
          <w:tcPr>
            <w:tcW w:w="1123" w:type="pct"/>
          </w:tcPr>
          <w:p w14:paraId="058F864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000DB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68F342"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783FF7B" w14:textId="2648DADC" w:rsidTr="002D0AA9">
        <w:trPr>
          <w:jc w:val="center"/>
        </w:trPr>
        <w:tc>
          <w:tcPr>
            <w:tcW w:w="1633" w:type="pct"/>
            <w:shd w:val="clear" w:color="auto" w:fill="auto"/>
          </w:tcPr>
          <w:p w14:paraId="4C60C575" w14:textId="5D1AF620" w:rsidR="002D0AA9" w:rsidRPr="00C562C1" w:rsidRDefault="002D0AA9" w:rsidP="00EF2BCE">
            <w:pPr>
              <w:pStyle w:val="ListParagraph"/>
              <w:numPr>
                <w:ilvl w:val="0"/>
                <w:numId w:val="6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mampu menghindarkan penyalahgunaan kewenangannya untuk mendapatkan keuntungan pribadi yang tidak </w:t>
            </w:r>
            <w:proofErr w:type="spellStart"/>
            <w:r w:rsidRPr="00C562C1">
              <w:rPr>
                <w:rFonts w:ascii="Bookman Old Style" w:hAnsi="Bookman Old Style"/>
                <w:sz w:val="24"/>
                <w:szCs w:val="24"/>
              </w:rPr>
              <w:t>semestinya</w:t>
            </w:r>
            <w:proofErr w:type="spellEnd"/>
            <w:r w:rsidRPr="00C562C1">
              <w:rPr>
                <w:rFonts w:ascii="Bookman Old Style" w:hAnsi="Bookman Old Style"/>
                <w:sz w:val="24"/>
                <w:szCs w:val="24"/>
              </w:rPr>
              <w:t xml:space="preserve"> atau menyebabkan kerugian bagi DPLK.</w:t>
            </w:r>
          </w:p>
        </w:tc>
        <w:tc>
          <w:tcPr>
            <w:tcW w:w="1123" w:type="pct"/>
          </w:tcPr>
          <w:p w14:paraId="4D04FD4B"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5FFF10"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00E005"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4D9741" w14:textId="409EFF33" w:rsidTr="002D0AA9">
        <w:trPr>
          <w:jc w:val="center"/>
        </w:trPr>
        <w:tc>
          <w:tcPr>
            <w:tcW w:w="1633" w:type="pct"/>
            <w:shd w:val="clear" w:color="auto" w:fill="auto"/>
          </w:tcPr>
          <w:p w14:paraId="5DECF3B0" w14:textId="77777777" w:rsidR="002D0AA9" w:rsidRPr="00C562C1" w:rsidRDefault="002D0AA9" w:rsidP="00EF2BCE">
            <w:pPr>
              <w:spacing w:after="0" w:line="360" w:lineRule="auto"/>
              <w:jc w:val="both"/>
              <w:rPr>
                <w:rFonts w:ascii="Bookman Old Style" w:hAnsi="Bookman Old Style"/>
                <w:sz w:val="24"/>
                <w:szCs w:val="24"/>
              </w:rPr>
            </w:pPr>
          </w:p>
        </w:tc>
        <w:tc>
          <w:tcPr>
            <w:tcW w:w="1123" w:type="pct"/>
          </w:tcPr>
          <w:p w14:paraId="72AE897D"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F1F44C"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B12A22"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40B1F2B" w14:textId="5DAA35B0" w:rsidTr="002D0AA9">
        <w:trPr>
          <w:jc w:val="center"/>
        </w:trPr>
        <w:tc>
          <w:tcPr>
            <w:tcW w:w="1633" w:type="pct"/>
            <w:shd w:val="clear" w:color="auto" w:fill="auto"/>
          </w:tcPr>
          <w:p w14:paraId="6A323AEA" w14:textId="756D7304" w:rsidR="002D0AA9" w:rsidRPr="00C562C1" w:rsidRDefault="002D0AA9" w:rsidP="00EF2BCE">
            <w:pPr>
              <w:spacing w:after="0" w:line="360" w:lineRule="auto"/>
              <w:jc w:val="center"/>
              <w:rPr>
                <w:rFonts w:ascii="Bookman Old Style" w:hAnsi="Bookman Old Style"/>
                <w:sz w:val="24"/>
                <w:szCs w:val="24"/>
              </w:rPr>
            </w:pPr>
            <w:r w:rsidRPr="00C562C1">
              <w:rPr>
                <w:rFonts w:ascii="Bookman Old Style" w:hAnsi="Bookman Old Style"/>
                <w:sz w:val="24"/>
                <w:szCs w:val="24"/>
              </w:rPr>
              <w:t>Pasal 68</w:t>
            </w:r>
          </w:p>
        </w:tc>
        <w:tc>
          <w:tcPr>
            <w:tcW w:w="1123" w:type="pct"/>
          </w:tcPr>
          <w:p w14:paraId="442F4BBD"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C95974"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DA8AE2" w14:textId="77777777" w:rsidR="002D0AA9" w:rsidRPr="00C562C1" w:rsidRDefault="002D0AA9" w:rsidP="00EF2B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01BA2D" w14:textId="0C0EFA2A" w:rsidTr="002D0AA9">
        <w:trPr>
          <w:jc w:val="center"/>
        </w:trPr>
        <w:tc>
          <w:tcPr>
            <w:tcW w:w="1633" w:type="pct"/>
            <w:shd w:val="clear" w:color="auto" w:fill="auto"/>
          </w:tcPr>
          <w:p w14:paraId="59B76745" w14:textId="1A5BC314" w:rsidR="002D0AA9" w:rsidRPr="00C562C1" w:rsidRDefault="002D0AA9" w:rsidP="00A5716C">
            <w:pPr>
              <w:spacing w:after="0" w:line="360" w:lineRule="auto"/>
              <w:jc w:val="both"/>
              <w:rPr>
                <w:rFonts w:ascii="Bookman Old Style" w:hAnsi="Bookman Old Style"/>
                <w:sz w:val="24"/>
                <w:szCs w:val="24"/>
              </w:rPr>
            </w:pPr>
            <w:r w:rsidRPr="00C562C1">
              <w:rPr>
                <w:rFonts w:ascii="Bookman Old Style" w:hAnsi="Bookman Old Style"/>
                <w:sz w:val="24"/>
                <w:szCs w:val="24"/>
              </w:rPr>
              <w:t>Mayoritas Dewan Pengawas DPLK dilarang saling memiliki hubungan keluarga sampai derajat kedua dengan sesama Dewan Pengawas dan/atau Pengurus pada DPLK yang sama.</w:t>
            </w:r>
          </w:p>
        </w:tc>
        <w:tc>
          <w:tcPr>
            <w:tcW w:w="1123" w:type="pct"/>
          </w:tcPr>
          <w:p w14:paraId="7B3560AA" w14:textId="4C1CD628"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“mayoritas" adalah lebih dari 50% (lima puluh persen) dari seluruh jumlah Dewan Pengawas DPLK.</w:t>
            </w:r>
          </w:p>
        </w:tc>
        <w:tc>
          <w:tcPr>
            <w:tcW w:w="1122" w:type="pct"/>
          </w:tcPr>
          <w:p w14:paraId="25912354" w14:textId="77777777" w:rsidR="002D0AA9" w:rsidRPr="00C562C1" w:rsidRDefault="002D0AA9" w:rsidP="00A5716C">
            <w:pPr>
              <w:tabs>
                <w:tab w:val="left" w:pos="2552"/>
              </w:tabs>
              <w:spacing w:after="0" w:line="360" w:lineRule="auto"/>
              <w:jc w:val="both"/>
              <w:rPr>
                <w:rFonts w:ascii="Bookman Old Style" w:hAnsi="Bookman Old Style"/>
                <w:sz w:val="24"/>
                <w:szCs w:val="24"/>
              </w:rPr>
            </w:pPr>
          </w:p>
        </w:tc>
        <w:tc>
          <w:tcPr>
            <w:tcW w:w="1122" w:type="pct"/>
          </w:tcPr>
          <w:p w14:paraId="359FCC9D" w14:textId="77777777" w:rsidR="002D0AA9" w:rsidRPr="00C562C1" w:rsidRDefault="002D0AA9" w:rsidP="00A5716C">
            <w:pPr>
              <w:tabs>
                <w:tab w:val="left" w:pos="2552"/>
              </w:tabs>
              <w:spacing w:after="0" w:line="360" w:lineRule="auto"/>
              <w:jc w:val="both"/>
              <w:rPr>
                <w:rFonts w:ascii="Bookman Old Style" w:hAnsi="Bookman Old Style"/>
                <w:sz w:val="24"/>
                <w:szCs w:val="24"/>
              </w:rPr>
            </w:pPr>
          </w:p>
        </w:tc>
      </w:tr>
      <w:tr w:rsidR="00C562C1" w:rsidRPr="00C562C1" w14:paraId="34695A02" w14:textId="4E797515" w:rsidTr="002D0AA9">
        <w:trPr>
          <w:jc w:val="center"/>
        </w:trPr>
        <w:tc>
          <w:tcPr>
            <w:tcW w:w="1633" w:type="pct"/>
            <w:shd w:val="clear" w:color="auto" w:fill="auto"/>
          </w:tcPr>
          <w:p w14:paraId="195030B5" w14:textId="77777777" w:rsidR="002D0AA9" w:rsidRPr="00C562C1" w:rsidRDefault="002D0AA9" w:rsidP="00A5716C">
            <w:pPr>
              <w:spacing w:after="0" w:line="360" w:lineRule="auto"/>
              <w:jc w:val="both"/>
              <w:rPr>
                <w:rFonts w:ascii="Bookman Old Style" w:hAnsi="Bookman Old Style"/>
                <w:sz w:val="24"/>
                <w:szCs w:val="24"/>
              </w:rPr>
            </w:pPr>
          </w:p>
        </w:tc>
        <w:tc>
          <w:tcPr>
            <w:tcW w:w="1123" w:type="pct"/>
          </w:tcPr>
          <w:p w14:paraId="71D330BB"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A1CF52"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8D7C80"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030AF0B" w14:textId="62EDF41E" w:rsidTr="002D0AA9">
        <w:trPr>
          <w:jc w:val="center"/>
        </w:trPr>
        <w:tc>
          <w:tcPr>
            <w:tcW w:w="1633" w:type="pct"/>
            <w:shd w:val="clear" w:color="auto" w:fill="auto"/>
          </w:tcPr>
          <w:p w14:paraId="3101E165" w14:textId="096E0D20" w:rsidR="002D0AA9" w:rsidRPr="00C562C1" w:rsidRDefault="002D0AA9" w:rsidP="00A5716C">
            <w:pPr>
              <w:spacing w:after="0" w:line="360" w:lineRule="auto"/>
              <w:jc w:val="center"/>
              <w:rPr>
                <w:rFonts w:ascii="Bookman Old Style" w:hAnsi="Bookman Old Style"/>
                <w:sz w:val="24"/>
                <w:szCs w:val="24"/>
              </w:rPr>
            </w:pPr>
            <w:r w:rsidRPr="00C562C1">
              <w:rPr>
                <w:rFonts w:ascii="Bookman Old Style" w:hAnsi="Bookman Old Style"/>
                <w:sz w:val="24"/>
                <w:szCs w:val="24"/>
              </w:rPr>
              <w:t>Pasal 69</w:t>
            </w:r>
          </w:p>
        </w:tc>
        <w:tc>
          <w:tcPr>
            <w:tcW w:w="1123" w:type="pct"/>
          </w:tcPr>
          <w:p w14:paraId="4CC72217"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53CDD5"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BB16E3"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CBB712" w14:textId="6D69E332" w:rsidTr="002D0AA9">
        <w:trPr>
          <w:jc w:val="center"/>
        </w:trPr>
        <w:tc>
          <w:tcPr>
            <w:tcW w:w="1633" w:type="pct"/>
            <w:shd w:val="clear" w:color="auto" w:fill="auto"/>
          </w:tcPr>
          <w:p w14:paraId="556F3EDE" w14:textId="1437BA53" w:rsidR="002D0AA9" w:rsidRPr="00C562C1" w:rsidRDefault="002D0AA9" w:rsidP="00A5716C">
            <w:pPr>
              <w:spacing w:after="0" w:line="360" w:lineRule="auto"/>
              <w:rPr>
                <w:rFonts w:ascii="Bookman Old Style" w:hAnsi="Bookman Old Style"/>
                <w:sz w:val="24"/>
                <w:szCs w:val="24"/>
              </w:rPr>
            </w:pPr>
            <w:r w:rsidRPr="00C562C1">
              <w:rPr>
                <w:rFonts w:ascii="Bookman Old Style" w:hAnsi="Bookman Old Style"/>
                <w:sz w:val="24"/>
                <w:szCs w:val="24"/>
              </w:rPr>
              <w:t>Dewan Pengawas DPLK wajib:</w:t>
            </w:r>
          </w:p>
        </w:tc>
        <w:tc>
          <w:tcPr>
            <w:tcW w:w="1123" w:type="pct"/>
          </w:tcPr>
          <w:p w14:paraId="08033A97"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2B5471"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3DE21D" w14:textId="77777777" w:rsidR="002D0AA9" w:rsidRPr="00C562C1" w:rsidRDefault="002D0AA9" w:rsidP="00A5716C">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A3FF5A" w14:textId="6B182A34" w:rsidTr="002D0AA9">
        <w:trPr>
          <w:jc w:val="center"/>
        </w:trPr>
        <w:tc>
          <w:tcPr>
            <w:tcW w:w="1633" w:type="pct"/>
            <w:shd w:val="clear" w:color="auto" w:fill="auto"/>
          </w:tcPr>
          <w:p w14:paraId="7DCF0FF4" w14:textId="38F3B76D" w:rsidR="002D0AA9" w:rsidRPr="00C562C1" w:rsidRDefault="002D0AA9" w:rsidP="00421D4E">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bertanggung jawab penuh atas pengawasan DPLK;</w:t>
            </w:r>
          </w:p>
        </w:tc>
        <w:tc>
          <w:tcPr>
            <w:tcW w:w="1123" w:type="pct"/>
          </w:tcPr>
          <w:p w14:paraId="2771202C" w14:textId="663270A5" w:rsidR="002D0AA9" w:rsidRPr="00C562C1" w:rsidRDefault="002D0AA9" w:rsidP="00421D4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16610BE"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c>
          <w:tcPr>
            <w:tcW w:w="1122" w:type="pct"/>
          </w:tcPr>
          <w:p w14:paraId="19180B86"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r>
      <w:tr w:rsidR="00C562C1" w:rsidRPr="00C562C1" w14:paraId="4E1C17E6" w14:textId="4A7EC642" w:rsidTr="002D0AA9">
        <w:trPr>
          <w:jc w:val="center"/>
        </w:trPr>
        <w:tc>
          <w:tcPr>
            <w:tcW w:w="1633" w:type="pct"/>
            <w:shd w:val="clear" w:color="auto" w:fill="auto"/>
          </w:tcPr>
          <w:p w14:paraId="2D87CEFA" w14:textId="78D0B00E" w:rsidR="002D0AA9" w:rsidRPr="00C562C1" w:rsidRDefault="002D0AA9" w:rsidP="00421D4E">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memantau efektivitas penerapan Tata Kelola Dana Pensiun;</w:t>
            </w:r>
          </w:p>
        </w:tc>
        <w:tc>
          <w:tcPr>
            <w:tcW w:w="1123" w:type="pct"/>
          </w:tcPr>
          <w:p w14:paraId="30749D53" w14:textId="381857A3" w:rsidR="002D0AA9" w:rsidRPr="00C562C1" w:rsidRDefault="002D0AA9" w:rsidP="00421D4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“memantau efektivitas penerapan Tata Kelola Dana Pensiun” antara lain melakukan </w:t>
            </w:r>
            <w:proofErr w:type="spellStart"/>
            <w:r w:rsidRPr="00C562C1">
              <w:rPr>
                <w:rFonts w:ascii="Bookman Old Style" w:hAnsi="Bookman Old Style"/>
                <w:sz w:val="24"/>
                <w:szCs w:val="24"/>
              </w:rPr>
              <w:t>monitoring</w:t>
            </w:r>
            <w:proofErr w:type="spellEnd"/>
            <w:r w:rsidRPr="00C562C1">
              <w:rPr>
                <w:rFonts w:ascii="Bookman Old Style" w:hAnsi="Bookman Old Style"/>
                <w:sz w:val="24"/>
                <w:szCs w:val="24"/>
              </w:rPr>
              <w:t xml:space="preserve"> dan evaluasi atas pelaksanaan Tata Kelola Dana Pensiun.</w:t>
            </w:r>
          </w:p>
        </w:tc>
        <w:tc>
          <w:tcPr>
            <w:tcW w:w="1122" w:type="pct"/>
          </w:tcPr>
          <w:p w14:paraId="0BAEA839"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c>
          <w:tcPr>
            <w:tcW w:w="1122" w:type="pct"/>
          </w:tcPr>
          <w:p w14:paraId="7C889CC0"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r>
      <w:tr w:rsidR="00C562C1" w:rsidRPr="00C562C1" w14:paraId="3B61301B" w14:textId="1FF27C98" w:rsidTr="002D0AA9">
        <w:trPr>
          <w:jc w:val="center"/>
        </w:trPr>
        <w:tc>
          <w:tcPr>
            <w:tcW w:w="1633" w:type="pct"/>
            <w:shd w:val="clear" w:color="auto" w:fill="auto"/>
          </w:tcPr>
          <w:p w14:paraId="26CDAC8C" w14:textId="78FEF2A8" w:rsidR="002D0AA9" w:rsidRPr="00C562C1" w:rsidRDefault="002D0AA9" w:rsidP="00421D4E">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pengendalian internal Dana Pensiun telah dapat dilaksanakan dengan baik;</w:t>
            </w:r>
          </w:p>
        </w:tc>
        <w:tc>
          <w:tcPr>
            <w:tcW w:w="1123" w:type="pct"/>
          </w:tcPr>
          <w:p w14:paraId="7A9F6CB8" w14:textId="18E6DF0F" w:rsidR="002D0AA9" w:rsidRPr="00C562C1" w:rsidRDefault="002D0AA9" w:rsidP="00421D4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FE14279"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c>
          <w:tcPr>
            <w:tcW w:w="1122" w:type="pct"/>
          </w:tcPr>
          <w:p w14:paraId="34A29D06"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r>
      <w:tr w:rsidR="00C562C1" w:rsidRPr="00C562C1" w14:paraId="20B821FB" w14:textId="5D6EC5CC" w:rsidTr="002D0AA9">
        <w:trPr>
          <w:jc w:val="center"/>
        </w:trPr>
        <w:tc>
          <w:tcPr>
            <w:tcW w:w="1633" w:type="pct"/>
            <w:shd w:val="clear" w:color="auto" w:fill="auto"/>
          </w:tcPr>
          <w:p w14:paraId="1A7F4CF5" w14:textId="67B014AF" w:rsidR="002D0AA9" w:rsidRPr="00C562C1" w:rsidRDefault="002D0AA9" w:rsidP="00421D4E">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melaksanakan tugas dan tanggung jawab Dewan Pengawas sebagaimana diatur dalam PDP dan ketentuan peraturan perundang-undangan di bidang Dana Pensiun secara independen;</w:t>
            </w:r>
          </w:p>
        </w:tc>
        <w:tc>
          <w:tcPr>
            <w:tcW w:w="1123" w:type="pct"/>
          </w:tcPr>
          <w:p w14:paraId="0A69696C" w14:textId="6C0809EE" w:rsidR="002D0AA9" w:rsidRPr="00C562C1" w:rsidRDefault="002D0AA9" w:rsidP="00421D4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D2C5F80"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c>
          <w:tcPr>
            <w:tcW w:w="1122" w:type="pct"/>
          </w:tcPr>
          <w:p w14:paraId="7DA6FC0C" w14:textId="77777777" w:rsidR="002D0AA9" w:rsidRPr="00C562C1" w:rsidRDefault="002D0AA9" w:rsidP="00421D4E">
            <w:pPr>
              <w:tabs>
                <w:tab w:val="left" w:pos="2552"/>
              </w:tabs>
              <w:spacing w:after="0" w:line="360" w:lineRule="auto"/>
              <w:jc w:val="both"/>
              <w:rPr>
                <w:rFonts w:ascii="Bookman Old Style" w:hAnsi="Bookman Old Style"/>
                <w:sz w:val="24"/>
                <w:szCs w:val="24"/>
              </w:rPr>
            </w:pPr>
          </w:p>
        </w:tc>
      </w:tr>
      <w:tr w:rsidR="00C562C1" w:rsidRPr="00C562C1" w14:paraId="36D14053" w14:textId="0A204981" w:rsidTr="002D0AA9">
        <w:trPr>
          <w:jc w:val="center"/>
        </w:trPr>
        <w:tc>
          <w:tcPr>
            <w:tcW w:w="1633" w:type="pct"/>
            <w:shd w:val="clear" w:color="auto" w:fill="auto"/>
          </w:tcPr>
          <w:p w14:paraId="52FC5EE4" w14:textId="69166EF0"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bahwa Pengurus DPLK telah menindaklanjuti temuan audit dan rekomendasi dari satuan kerja yang melakukan fungsi audit internal DPLK, fungsi audit eksternal, dan/atau hasil pengawasan Otoritas Jasa Keuangan;</w:t>
            </w:r>
          </w:p>
        </w:tc>
        <w:tc>
          <w:tcPr>
            <w:tcW w:w="1123" w:type="pct"/>
          </w:tcPr>
          <w:p w14:paraId="16942A9C" w14:textId="3E999AFD"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AC22C88"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13B09822"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76A1D689" w14:textId="78C901A7" w:rsidTr="002D0AA9">
        <w:trPr>
          <w:jc w:val="center"/>
        </w:trPr>
        <w:tc>
          <w:tcPr>
            <w:tcW w:w="1633" w:type="pct"/>
            <w:shd w:val="clear" w:color="auto" w:fill="auto"/>
          </w:tcPr>
          <w:p w14:paraId="149D6E6C" w14:textId="1CAAE693"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pelaksanaan audit internal maupun audit eksternal telah dilaksanakan sesuai dengan standar audit yang berlaku;</w:t>
            </w:r>
          </w:p>
        </w:tc>
        <w:tc>
          <w:tcPr>
            <w:tcW w:w="1123" w:type="pct"/>
          </w:tcPr>
          <w:p w14:paraId="44EA2812" w14:textId="25DBA006"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1E76B15"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52515170"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37B61305" w14:textId="14AE1393" w:rsidTr="002D0AA9">
        <w:trPr>
          <w:jc w:val="center"/>
        </w:trPr>
        <w:tc>
          <w:tcPr>
            <w:tcW w:w="1633" w:type="pct"/>
            <w:shd w:val="clear" w:color="auto" w:fill="auto"/>
          </w:tcPr>
          <w:p w14:paraId="39B0338A" w14:textId="635C52C4"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tindak lanjut temuan hasil audit dilaksanakan oleh manajemen;</w:t>
            </w:r>
          </w:p>
        </w:tc>
        <w:tc>
          <w:tcPr>
            <w:tcW w:w="1123" w:type="pct"/>
          </w:tcPr>
          <w:p w14:paraId="1499A001" w14:textId="7596BDEC"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C5B0033"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7531B8BA"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48757979" w14:textId="0F88BEF8" w:rsidTr="002D0AA9">
        <w:trPr>
          <w:jc w:val="center"/>
        </w:trPr>
        <w:tc>
          <w:tcPr>
            <w:tcW w:w="1633" w:type="pct"/>
            <w:shd w:val="clear" w:color="auto" w:fill="auto"/>
          </w:tcPr>
          <w:p w14:paraId="5F047125" w14:textId="67E02056"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menjamin pengambilan keputusan yang efektif, tepat, dan cepat serta dapat bertindak secara independen, tidak mempunyai kepentingan yang dapat </w:t>
            </w:r>
            <w:proofErr w:type="spellStart"/>
            <w:r w:rsidRPr="00C562C1">
              <w:rPr>
                <w:rFonts w:ascii="Bookman Old Style" w:hAnsi="Bookman Old Style"/>
                <w:sz w:val="24"/>
                <w:szCs w:val="24"/>
              </w:rPr>
              <w:t>menganggu</w:t>
            </w:r>
            <w:proofErr w:type="spellEnd"/>
            <w:r w:rsidRPr="00C562C1">
              <w:rPr>
                <w:rFonts w:ascii="Bookman Old Style" w:hAnsi="Bookman Old Style"/>
                <w:sz w:val="24"/>
                <w:szCs w:val="24"/>
              </w:rPr>
              <w:t xml:space="preserve"> kemampuannya untuk melaksanakan tugas secara mandiri, objektif, dan kritis;</w:t>
            </w:r>
          </w:p>
        </w:tc>
        <w:tc>
          <w:tcPr>
            <w:tcW w:w="1123" w:type="pct"/>
          </w:tcPr>
          <w:p w14:paraId="509B49F5" w14:textId="33010C55"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D26FFAA"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0C12EC44"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758A24E8" w14:textId="4CFE9AB5" w:rsidTr="002D0AA9">
        <w:trPr>
          <w:jc w:val="center"/>
        </w:trPr>
        <w:tc>
          <w:tcPr>
            <w:tcW w:w="1633" w:type="pct"/>
            <w:shd w:val="clear" w:color="auto" w:fill="auto"/>
          </w:tcPr>
          <w:p w14:paraId="5DC1F969" w14:textId="1C457C1B"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mengawasi Pengurus DPLK dalam menjaga keseimbangan kepentingan semua pihak, khususnya kepentingan Peserta dan/atau Pihak yang Berhak memperoleh manfaat;</w:t>
            </w:r>
          </w:p>
        </w:tc>
        <w:tc>
          <w:tcPr>
            <w:tcW w:w="1123" w:type="pct"/>
          </w:tcPr>
          <w:p w14:paraId="3B9C8572" w14:textId="4A42ED9F"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BEEE787"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5E81FFD2"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328256E7" w14:textId="3C4014F9" w:rsidTr="002D0AA9">
        <w:trPr>
          <w:jc w:val="center"/>
        </w:trPr>
        <w:tc>
          <w:tcPr>
            <w:tcW w:w="1633" w:type="pct"/>
            <w:shd w:val="clear" w:color="auto" w:fill="auto"/>
          </w:tcPr>
          <w:p w14:paraId="4FB6CA79" w14:textId="30B6CAC3"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memastikan bahwa DPLK memiliki kode etik sebagai pedoman perilaku etis bagi Dewan Pengawas, Dewan Pengawas Syariah, Pengurus DPLK, dan seluruh karyawan;</w:t>
            </w:r>
          </w:p>
        </w:tc>
        <w:tc>
          <w:tcPr>
            <w:tcW w:w="1123" w:type="pct"/>
          </w:tcPr>
          <w:p w14:paraId="7CB118DA" w14:textId="04A2D750"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A0F52FA"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01716DB3"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1355C01C" w14:textId="778A2C50" w:rsidTr="002D0AA9">
        <w:trPr>
          <w:jc w:val="center"/>
        </w:trPr>
        <w:tc>
          <w:tcPr>
            <w:tcW w:w="1633" w:type="pct"/>
            <w:shd w:val="clear" w:color="auto" w:fill="auto"/>
          </w:tcPr>
          <w:p w14:paraId="4D4CB8AE" w14:textId="6F8D6218"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menyusun dan menerapkan mekanisme pengawasan DPLK; </w:t>
            </w:r>
          </w:p>
        </w:tc>
        <w:tc>
          <w:tcPr>
            <w:tcW w:w="1123" w:type="pct"/>
          </w:tcPr>
          <w:p w14:paraId="4F7D15F0" w14:textId="762AD6C6"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C9300E1"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0AD2F36D"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2E32904C" w14:textId="59D14D13" w:rsidTr="002D0AA9">
        <w:trPr>
          <w:jc w:val="center"/>
        </w:trPr>
        <w:tc>
          <w:tcPr>
            <w:tcW w:w="1633" w:type="pct"/>
            <w:shd w:val="clear" w:color="auto" w:fill="auto"/>
          </w:tcPr>
          <w:p w14:paraId="5BB79DEE" w14:textId="1DF928F5"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menyusun laporan hasil pengawasan Dewan Pengawas atas penerapan Tata Kelola Dana Pensiun yang merupakan bagian dari laporan penerapan Tata Kelola Dana Pensiun; dan</w:t>
            </w:r>
          </w:p>
        </w:tc>
        <w:tc>
          <w:tcPr>
            <w:tcW w:w="1123" w:type="pct"/>
          </w:tcPr>
          <w:p w14:paraId="2B043FFF" w14:textId="647E6B6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“laporan penerapan Tata Kelola Dana Pensiun” adalah laporan penerapan Tata Kelola Dana Pensiun yang disampaikan kepada Otoritas Jasa Keuangan.</w:t>
            </w:r>
          </w:p>
        </w:tc>
        <w:tc>
          <w:tcPr>
            <w:tcW w:w="1122" w:type="pct"/>
          </w:tcPr>
          <w:p w14:paraId="6ADF0DDC"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4D86BFBF"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164AE2F6" w14:textId="4576E72A" w:rsidTr="002D0AA9">
        <w:trPr>
          <w:jc w:val="center"/>
        </w:trPr>
        <w:tc>
          <w:tcPr>
            <w:tcW w:w="1633" w:type="pct"/>
            <w:shd w:val="clear" w:color="auto" w:fill="auto"/>
          </w:tcPr>
          <w:p w14:paraId="64D68F78" w14:textId="7AA50AC1" w:rsidR="002D0AA9" w:rsidRPr="00C562C1" w:rsidRDefault="002D0AA9" w:rsidP="007F2524">
            <w:pPr>
              <w:pStyle w:val="ListParagraph"/>
              <w:numPr>
                <w:ilvl w:val="0"/>
                <w:numId w:val="87"/>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menyusun laporan kinerja investasi DPLK.</w:t>
            </w:r>
          </w:p>
        </w:tc>
        <w:tc>
          <w:tcPr>
            <w:tcW w:w="1123" w:type="pct"/>
          </w:tcPr>
          <w:p w14:paraId="787A5CCB" w14:textId="60EB49D3"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189416A"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7D8F1BDB"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3FB54C52" w14:textId="762CAC72" w:rsidTr="002D0AA9">
        <w:trPr>
          <w:jc w:val="center"/>
        </w:trPr>
        <w:tc>
          <w:tcPr>
            <w:tcW w:w="1633" w:type="pct"/>
            <w:shd w:val="clear" w:color="auto" w:fill="auto"/>
          </w:tcPr>
          <w:p w14:paraId="51F1AE37" w14:textId="77777777" w:rsidR="002D0AA9" w:rsidRPr="00C562C1" w:rsidRDefault="002D0AA9" w:rsidP="007F2524">
            <w:pPr>
              <w:spacing w:after="0" w:line="360" w:lineRule="auto"/>
              <w:jc w:val="both"/>
              <w:rPr>
                <w:rFonts w:ascii="Bookman Old Style" w:hAnsi="Bookman Old Style"/>
                <w:sz w:val="24"/>
                <w:szCs w:val="24"/>
              </w:rPr>
            </w:pPr>
          </w:p>
        </w:tc>
        <w:tc>
          <w:tcPr>
            <w:tcW w:w="1123" w:type="pct"/>
          </w:tcPr>
          <w:p w14:paraId="7E52F189"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7C5ED5"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E0966A"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D06AF2" w14:textId="04F723DF" w:rsidTr="002D0AA9">
        <w:trPr>
          <w:jc w:val="center"/>
        </w:trPr>
        <w:tc>
          <w:tcPr>
            <w:tcW w:w="1633" w:type="pct"/>
            <w:shd w:val="clear" w:color="auto" w:fill="auto"/>
          </w:tcPr>
          <w:p w14:paraId="293DC58D" w14:textId="22AAD4B3" w:rsidR="002D0AA9" w:rsidRPr="00C562C1" w:rsidRDefault="002D0AA9" w:rsidP="007F2524">
            <w:pPr>
              <w:spacing w:after="0" w:line="360" w:lineRule="auto"/>
              <w:jc w:val="center"/>
              <w:rPr>
                <w:rFonts w:ascii="Bookman Old Style" w:hAnsi="Bookman Old Style"/>
                <w:sz w:val="24"/>
                <w:szCs w:val="24"/>
              </w:rPr>
            </w:pPr>
            <w:r w:rsidRPr="00C562C1">
              <w:rPr>
                <w:rFonts w:ascii="Bookman Old Style" w:hAnsi="Bookman Old Style"/>
                <w:sz w:val="24"/>
                <w:szCs w:val="24"/>
              </w:rPr>
              <w:t>Pasal 70</w:t>
            </w:r>
          </w:p>
        </w:tc>
        <w:tc>
          <w:tcPr>
            <w:tcW w:w="1123" w:type="pct"/>
          </w:tcPr>
          <w:p w14:paraId="28EC9800"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B70B21"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27E0CE"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45781C3" w14:textId="4CE7FA8E" w:rsidTr="002D0AA9">
        <w:trPr>
          <w:jc w:val="center"/>
        </w:trPr>
        <w:tc>
          <w:tcPr>
            <w:tcW w:w="1633" w:type="pct"/>
            <w:shd w:val="clear" w:color="auto" w:fill="auto"/>
          </w:tcPr>
          <w:p w14:paraId="73A38CA5" w14:textId="4A3EC32C" w:rsidR="002D0AA9" w:rsidRPr="00C562C1" w:rsidRDefault="002D0AA9" w:rsidP="007F2524">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DPLK berhak memperoleh informasi dari Pengurus DPLK mengenai DPLK secara lengkap dan tepat waktu.</w:t>
            </w:r>
          </w:p>
        </w:tc>
        <w:tc>
          <w:tcPr>
            <w:tcW w:w="1123" w:type="pct"/>
          </w:tcPr>
          <w:p w14:paraId="07AE1478" w14:textId="7A292B4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BACE0E4"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c>
          <w:tcPr>
            <w:tcW w:w="1122" w:type="pct"/>
          </w:tcPr>
          <w:p w14:paraId="7A83EA81" w14:textId="77777777" w:rsidR="002D0AA9" w:rsidRPr="00C562C1" w:rsidRDefault="002D0AA9" w:rsidP="007F2524">
            <w:pPr>
              <w:tabs>
                <w:tab w:val="left" w:pos="2552"/>
              </w:tabs>
              <w:spacing w:after="0" w:line="360" w:lineRule="auto"/>
              <w:jc w:val="both"/>
              <w:rPr>
                <w:rFonts w:ascii="Bookman Old Style" w:hAnsi="Bookman Old Style"/>
                <w:sz w:val="24"/>
                <w:szCs w:val="24"/>
              </w:rPr>
            </w:pPr>
          </w:p>
        </w:tc>
      </w:tr>
      <w:tr w:rsidR="00C562C1" w:rsidRPr="00C562C1" w14:paraId="5C401E89" w14:textId="31C85DA9" w:rsidTr="002D0AA9">
        <w:trPr>
          <w:jc w:val="center"/>
        </w:trPr>
        <w:tc>
          <w:tcPr>
            <w:tcW w:w="1633" w:type="pct"/>
            <w:shd w:val="clear" w:color="auto" w:fill="auto"/>
          </w:tcPr>
          <w:p w14:paraId="0C19FE5E" w14:textId="77777777" w:rsidR="002D0AA9" w:rsidRPr="00C562C1" w:rsidRDefault="002D0AA9" w:rsidP="007F2524">
            <w:pPr>
              <w:spacing w:after="0" w:line="360" w:lineRule="auto"/>
              <w:jc w:val="both"/>
              <w:rPr>
                <w:rFonts w:ascii="Bookman Old Style" w:hAnsi="Bookman Old Style"/>
                <w:sz w:val="24"/>
                <w:szCs w:val="24"/>
              </w:rPr>
            </w:pPr>
          </w:p>
        </w:tc>
        <w:tc>
          <w:tcPr>
            <w:tcW w:w="1123" w:type="pct"/>
          </w:tcPr>
          <w:p w14:paraId="7CF11C14"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36770E"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BDED8A"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C641BE" w14:textId="074EBC79" w:rsidTr="002D0AA9">
        <w:trPr>
          <w:jc w:val="center"/>
        </w:trPr>
        <w:tc>
          <w:tcPr>
            <w:tcW w:w="1633" w:type="pct"/>
            <w:shd w:val="clear" w:color="auto" w:fill="auto"/>
          </w:tcPr>
          <w:p w14:paraId="22E04510" w14:textId="0EAEA1E2" w:rsidR="002D0AA9" w:rsidRPr="00C562C1" w:rsidRDefault="002D0AA9" w:rsidP="007F2524">
            <w:pPr>
              <w:spacing w:after="0" w:line="360" w:lineRule="auto"/>
              <w:jc w:val="center"/>
              <w:rPr>
                <w:rFonts w:ascii="Bookman Old Style" w:hAnsi="Bookman Old Style"/>
                <w:sz w:val="24"/>
                <w:szCs w:val="24"/>
              </w:rPr>
            </w:pPr>
            <w:r w:rsidRPr="00C562C1">
              <w:rPr>
                <w:rFonts w:ascii="Bookman Old Style" w:hAnsi="Bookman Old Style"/>
                <w:sz w:val="24"/>
                <w:szCs w:val="24"/>
              </w:rPr>
              <w:t>Pasal 71</w:t>
            </w:r>
          </w:p>
        </w:tc>
        <w:tc>
          <w:tcPr>
            <w:tcW w:w="1123" w:type="pct"/>
          </w:tcPr>
          <w:p w14:paraId="4B6DB2D3"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ED820E"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A132D0"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1F1DAC1" w14:textId="2D2752FE" w:rsidTr="002D0AA9">
        <w:trPr>
          <w:jc w:val="center"/>
        </w:trPr>
        <w:tc>
          <w:tcPr>
            <w:tcW w:w="1633" w:type="pct"/>
            <w:shd w:val="clear" w:color="auto" w:fill="auto"/>
          </w:tcPr>
          <w:p w14:paraId="20D4E214" w14:textId="738B2973" w:rsidR="002D0AA9" w:rsidRPr="00C562C1" w:rsidRDefault="002D0AA9" w:rsidP="007F2524">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DPLK dilarang:</w:t>
            </w:r>
          </w:p>
        </w:tc>
        <w:tc>
          <w:tcPr>
            <w:tcW w:w="1123" w:type="pct"/>
          </w:tcPr>
          <w:p w14:paraId="191A9C82"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F686A7"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A7B6CF" w14:textId="77777777" w:rsidR="002D0AA9" w:rsidRPr="00C562C1" w:rsidRDefault="002D0AA9" w:rsidP="007F252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607ED9D" w14:textId="351D098D" w:rsidTr="002D0AA9">
        <w:trPr>
          <w:jc w:val="center"/>
        </w:trPr>
        <w:tc>
          <w:tcPr>
            <w:tcW w:w="1633" w:type="pct"/>
            <w:shd w:val="clear" w:color="auto" w:fill="auto"/>
          </w:tcPr>
          <w:p w14:paraId="5661EE83" w14:textId="3CC212F8" w:rsidR="002D0AA9" w:rsidRPr="00C562C1" w:rsidRDefault="002D0AA9" w:rsidP="00B844D6">
            <w:pPr>
              <w:pStyle w:val="ListParagraph"/>
              <w:numPr>
                <w:ilvl w:val="0"/>
                <w:numId w:val="8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transaksi yang mempunyai benturan kepentingan dengan kegiatan Dana Pensiun tempat Dewan Pengawas DPLK dimaksud menjabat;</w:t>
            </w:r>
          </w:p>
        </w:tc>
        <w:tc>
          <w:tcPr>
            <w:tcW w:w="1123" w:type="pct"/>
          </w:tcPr>
          <w:p w14:paraId="7B41629F" w14:textId="45410938"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Yang dimaksud dengan “benturan kepentingan” adalah keadaan </w:t>
            </w:r>
            <w:proofErr w:type="spellStart"/>
            <w:r w:rsidRPr="00C562C1">
              <w:rPr>
                <w:rFonts w:ascii="Bookman Old Style" w:hAnsi="Bookman Old Style"/>
                <w:sz w:val="24"/>
                <w:szCs w:val="24"/>
              </w:rPr>
              <w:t>dimana</w:t>
            </w:r>
            <w:proofErr w:type="spellEnd"/>
            <w:r w:rsidRPr="00C562C1">
              <w:rPr>
                <w:rFonts w:ascii="Bookman Old Style" w:hAnsi="Bookman Old Style"/>
                <w:sz w:val="24"/>
                <w:szCs w:val="24"/>
              </w:rPr>
              <w:t xml:space="preserve"> terdapat konflik antara kepentingan ekonomis anggota Dewan Pengawas dan kepentingan ekonomis Dana Pensiun, pribadi Pendiri, Mitra Pendiri, Pengurus DPPK, Dewan Pengawas Syariah, dan/atau karyawan Dana Pensiun.</w:t>
            </w:r>
          </w:p>
        </w:tc>
        <w:tc>
          <w:tcPr>
            <w:tcW w:w="1122" w:type="pct"/>
          </w:tcPr>
          <w:p w14:paraId="017035AC" w14:textId="77777777" w:rsidR="002D0AA9" w:rsidRPr="00C562C1" w:rsidRDefault="002D0AA9" w:rsidP="00B844D6">
            <w:pPr>
              <w:tabs>
                <w:tab w:val="left" w:pos="2552"/>
              </w:tabs>
              <w:spacing w:after="0" w:line="360" w:lineRule="auto"/>
              <w:jc w:val="both"/>
              <w:rPr>
                <w:rFonts w:ascii="Bookman Old Style" w:hAnsi="Bookman Old Style"/>
                <w:sz w:val="24"/>
                <w:szCs w:val="24"/>
              </w:rPr>
            </w:pPr>
          </w:p>
        </w:tc>
        <w:tc>
          <w:tcPr>
            <w:tcW w:w="1122" w:type="pct"/>
          </w:tcPr>
          <w:p w14:paraId="360444B5" w14:textId="77777777" w:rsidR="002D0AA9" w:rsidRPr="00C562C1" w:rsidRDefault="002D0AA9" w:rsidP="00B844D6">
            <w:pPr>
              <w:tabs>
                <w:tab w:val="left" w:pos="2552"/>
              </w:tabs>
              <w:spacing w:after="0" w:line="360" w:lineRule="auto"/>
              <w:jc w:val="both"/>
              <w:rPr>
                <w:rFonts w:ascii="Bookman Old Style" w:hAnsi="Bookman Old Style"/>
                <w:sz w:val="24"/>
                <w:szCs w:val="24"/>
              </w:rPr>
            </w:pPr>
          </w:p>
        </w:tc>
      </w:tr>
      <w:tr w:rsidR="00C562C1" w:rsidRPr="00C562C1" w14:paraId="3E5A39D1" w14:textId="5CCCAF77" w:rsidTr="002D0AA9">
        <w:trPr>
          <w:jc w:val="center"/>
        </w:trPr>
        <w:tc>
          <w:tcPr>
            <w:tcW w:w="1633" w:type="pct"/>
            <w:shd w:val="clear" w:color="auto" w:fill="auto"/>
          </w:tcPr>
          <w:p w14:paraId="7933413A" w14:textId="7C5E8709" w:rsidR="002D0AA9" w:rsidRPr="00C562C1" w:rsidRDefault="002D0AA9" w:rsidP="00B844D6">
            <w:pPr>
              <w:pStyle w:val="ListParagraph"/>
              <w:numPr>
                <w:ilvl w:val="0"/>
                <w:numId w:val="8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memanfaatkan DPLK untuk kepentingan pribadi, keluarga, dan/atau pihak lain yang dapat merugikan DPLK;</w:t>
            </w:r>
          </w:p>
        </w:tc>
        <w:tc>
          <w:tcPr>
            <w:tcW w:w="1123" w:type="pct"/>
          </w:tcPr>
          <w:p w14:paraId="1652A88D" w14:textId="6B0B9636"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2FDB125F"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c>
          <w:tcPr>
            <w:tcW w:w="1122" w:type="pct"/>
          </w:tcPr>
          <w:p w14:paraId="33744EA9"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r>
      <w:tr w:rsidR="00C562C1" w:rsidRPr="00C562C1" w14:paraId="21AE836D" w14:textId="0FFA687D" w:rsidTr="002D0AA9">
        <w:trPr>
          <w:jc w:val="center"/>
        </w:trPr>
        <w:tc>
          <w:tcPr>
            <w:tcW w:w="1633" w:type="pct"/>
            <w:shd w:val="clear" w:color="auto" w:fill="auto"/>
          </w:tcPr>
          <w:p w14:paraId="2668E88F" w14:textId="516F6765" w:rsidR="002D0AA9" w:rsidRPr="00C562C1" w:rsidRDefault="002D0AA9" w:rsidP="00B844D6">
            <w:pPr>
              <w:pStyle w:val="ListParagraph"/>
              <w:numPr>
                <w:ilvl w:val="0"/>
                <w:numId w:val="8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mengambil dan/atau menerima keuntungan pribadi dari DPLK tempat Dewan Pengawas DPLK dimaksud menjabat selain remunerasi dan fasilitas yang ditetapkan; dan</w:t>
            </w:r>
          </w:p>
        </w:tc>
        <w:tc>
          <w:tcPr>
            <w:tcW w:w="1123" w:type="pct"/>
          </w:tcPr>
          <w:p w14:paraId="60843473" w14:textId="368E92E6"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Tidak termasuk dalam pengertian keuntungan pribadi antara lain dalam hal Dewan Pengawas sebagai Peserta menerima Manfaat Pensiun secara wajar.</w:t>
            </w:r>
          </w:p>
        </w:tc>
        <w:tc>
          <w:tcPr>
            <w:tcW w:w="1122" w:type="pct"/>
          </w:tcPr>
          <w:p w14:paraId="34ABE373" w14:textId="77777777" w:rsidR="002D0AA9" w:rsidRPr="00C562C1" w:rsidRDefault="002D0AA9" w:rsidP="00B844D6">
            <w:pPr>
              <w:tabs>
                <w:tab w:val="left" w:pos="2552"/>
              </w:tabs>
              <w:spacing w:after="0" w:line="360" w:lineRule="auto"/>
              <w:jc w:val="both"/>
              <w:rPr>
                <w:rFonts w:ascii="Bookman Old Style" w:hAnsi="Bookman Old Style"/>
                <w:sz w:val="24"/>
                <w:szCs w:val="24"/>
              </w:rPr>
            </w:pPr>
          </w:p>
        </w:tc>
        <w:tc>
          <w:tcPr>
            <w:tcW w:w="1122" w:type="pct"/>
          </w:tcPr>
          <w:p w14:paraId="148734A4" w14:textId="77777777" w:rsidR="002D0AA9" w:rsidRPr="00C562C1" w:rsidRDefault="002D0AA9" w:rsidP="00B844D6">
            <w:pPr>
              <w:tabs>
                <w:tab w:val="left" w:pos="2552"/>
              </w:tabs>
              <w:spacing w:after="0" w:line="360" w:lineRule="auto"/>
              <w:jc w:val="both"/>
              <w:rPr>
                <w:rFonts w:ascii="Bookman Old Style" w:hAnsi="Bookman Old Style"/>
                <w:sz w:val="24"/>
                <w:szCs w:val="24"/>
              </w:rPr>
            </w:pPr>
          </w:p>
        </w:tc>
      </w:tr>
      <w:tr w:rsidR="00C562C1" w:rsidRPr="00C562C1" w14:paraId="4E5F5484" w14:textId="21FB3805" w:rsidTr="002D0AA9">
        <w:trPr>
          <w:jc w:val="center"/>
        </w:trPr>
        <w:tc>
          <w:tcPr>
            <w:tcW w:w="1633" w:type="pct"/>
            <w:shd w:val="clear" w:color="auto" w:fill="auto"/>
          </w:tcPr>
          <w:p w14:paraId="3EF4BF65" w14:textId="39DE62BC" w:rsidR="002D0AA9" w:rsidRPr="00C562C1" w:rsidRDefault="002D0AA9" w:rsidP="00B844D6">
            <w:pPr>
              <w:pStyle w:val="ListParagraph"/>
              <w:numPr>
                <w:ilvl w:val="0"/>
                <w:numId w:val="8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mencampuri kegiatan operasional DPLK yang menjadi tanggung jawab Pengurus DPLK.</w:t>
            </w:r>
          </w:p>
        </w:tc>
        <w:tc>
          <w:tcPr>
            <w:tcW w:w="1123" w:type="pct"/>
          </w:tcPr>
          <w:p w14:paraId="1AFC2D17" w14:textId="16A65002"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07D9B350"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c>
          <w:tcPr>
            <w:tcW w:w="1122" w:type="pct"/>
          </w:tcPr>
          <w:p w14:paraId="3DA0D363"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r>
      <w:tr w:rsidR="00C562C1" w:rsidRPr="00C562C1" w14:paraId="644728BA" w14:textId="5DDA3FF3" w:rsidTr="002D0AA9">
        <w:trPr>
          <w:jc w:val="center"/>
        </w:trPr>
        <w:tc>
          <w:tcPr>
            <w:tcW w:w="1633" w:type="pct"/>
            <w:shd w:val="clear" w:color="auto" w:fill="auto"/>
          </w:tcPr>
          <w:p w14:paraId="3A3A2917" w14:textId="77777777" w:rsidR="002D0AA9" w:rsidRPr="00C562C1" w:rsidRDefault="002D0AA9" w:rsidP="00B844D6">
            <w:pPr>
              <w:spacing w:after="0" w:line="360" w:lineRule="auto"/>
              <w:jc w:val="both"/>
              <w:rPr>
                <w:rFonts w:ascii="Bookman Old Style" w:hAnsi="Bookman Old Style"/>
                <w:sz w:val="24"/>
                <w:szCs w:val="24"/>
              </w:rPr>
            </w:pPr>
          </w:p>
        </w:tc>
        <w:tc>
          <w:tcPr>
            <w:tcW w:w="1123" w:type="pct"/>
          </w:tcPr>
          <w:p w14:paraId="46D476A3"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5EE303"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D435F4"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245597D" w14:textId="2026A1F7" w:rsidTr="002D0AA9">
        <w:trPr>
          <w:jc w:val="center"/>
        </w:trPr>
        <w:tc>
          <w:tcPr>
            <w:tcW w:w="1633" w:type="pct"/>
            <w:shd w:val="clear" w:color="auto" w:fill="auto"/>
          </w:tcPr>
          <w:p w14:paraId="18F24B74" w14:textId="5C85202F" w:rsidR="002D0AA9" w:rsidRPr="00C562C1" w:rsidRDefault="002D0AA9" w:rsidP="00B844D6">
            <w:pPr>
              <w:spacing w:after="0" w:line="360" w:lineRule="auto"/>
              <w:jc w:val="center"/>
              <w:rPr>
                <w:rFonts w:ascii="Bookman Old Style" w:hAnsi="Bookman Old Style"/>
                <w:sz w:val="24"/>
                <w:szCs w:val="24"/>
              </w:rPr>
            </w:pPr>
            <w:r w:rsidRPr="00C562C1">
              <w:rPr>
                <w:rFonts w:ascii="Bookman Old Style" w:hAnsi="Bookman Old Style"/>
                <w:sz w:val="24"/>
                <w:szCs w:val="24"/>
              </w:rPr>
              <w:t>Pasal 72</w:t>
            </w:r>
          </w:p>
        </w:tc>
        <w:tc>
          <w:tcPr>
            <w:tcW w:w="1123" w:type="pct"/>
          </w:tcPr>
          <w:p w14:paraId="0035313B" w14:textId="45398F43"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FEC469A"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c>
          <w:tcPr>
            <w:tcW w:w="1122" w:type="pct"/>
          </w:tcPr>
          <w:p w14:paraId="05204FC9"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r>
      <w:tr w:rsidR="00C562C1" w:rsidRPr="00C562C1" w14:paraId="257F85D3" w14:textId="43A17755" w:rsidTr="002D0AA9">
        <w:trPr>
          <w:jc w:val="center"/>
        </w:trPr>
        <w:tc>
          <w:tcPr>
            <w:tcW w:w="1633" w:type="pct"/>
            <w:shd w:val="clear" w:color="auto" w:fill="auto"/>
          </w:tcPr>
          <w:p w14:paraId="5986DAAA" w14:textId="057DA54F" w:rsidR="002D0AA9" w:rsidRPr="00C562C1" w:rsidRDefault="002D0AA9" w:rsidP="00B844D6">
            <w:pPr>
              <w:pStyle w:val="ListParagraph"/>
              <w:numPr>
                <w:ilvl w:val="0"/>
                <w:numId w:val="8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Dewan Pengawas </w:t>
            </w:r>
            <w:r w:rsidRPr="00C562C1">
              <w:rPr>
                <w:rFonts w:ascii="Bookman Old Style" w:hAnsi="Bookman Old Style"/>
                <w:sz w:val="24"/>
                <w:szCs w:val="24"/>
                <w:lang w:val="en-US"/>
              </w:rPr>
              <w:t>DPLK</w:t>
            </w:r>
            <w:r w:rsidRPr="00C562C1">
              <w:rPr>
                <w:rFonts w:ascii="Bookman Old Style" w:hAnsi="Bookman Old Style"/>
                <w:sz w:val="24"/>
                <w:szCs w:val="24"/>
              </w:rPr>
              <w:t xml:space="preserve"> dilarang merangkap jabatan sebagai:</w:t>
            </w:r>
          </w:p>
        </w:tc>
        <w:tc>
          <w:tcPr>
            <w:tcW w:w="1123" w:type="pct"/>
          </w:tcPr>
          <w:p w14:paraId="2166E338"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DB4E8C"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6BE341"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BD1604" w14:textId="59F9F341" w:rsidTr="002D0AA9">
        <w:trPr>
          <w:jc w:val="center"/>
        </w:trPr>
        <w:tc>
          <w:tcPr>
            <w:tcW w:w="1633" w:type="pct"/>
            <w:shd w:val="clear" w:color="auto" w:fill="auto"/>
          </w:tcPr>
          <w:p w14:paraId="057C906B" w14:textId="60A1C102" w:rsidR="002D0AA9" w:rsidRPr="00C562C1" w:rsidRDefault="002D0AA9" w:rsidP="00B844D6">
            <w:pPr>
              <w:pStyle w:val="ListParagraph"/>
              <w:numPr>
                <w:ilvl w:val="4"/>
                <w:numId w:val="9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Pengurus atau Dewan Pengawas Syariah pada DPPK yang sama; atau</w:t>
            </w:r>
          </w:p>
        </w:tc>
        <w:tc>
          <w:tcPr>
            <w:tcW w:w="1123" w:type="pct"/>
          </w:tcPr>
          <w:p w14:paraId="210857B8"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A71B93"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F5D8C1"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434FA6" w14:textId="468963A4" w:rsidTr="002D0AA9">
        <w:trPr>
          <w:jc w:val="center"/>
        </w:trPr>
        <w:tc>
          <w:tcPr>
            <w:tcW w:w="1633" w:type="pct"/>
            <w:shd w:val="clear" w:color="auto" w:fill="auto"/>
          </w:tcPr>
          <w:p w14:paraId="6F025351" w14:textId="7E898FCA" w:rsidR="002D0AA9" w:rsidRPr="00C562C1" w:rsidRDefault="002D0AA9" w:rsidP="00B844D6">
            <w:pPr>
              <w:pStyle w:val="ListParagraph"/>
              <w:numPr>
                <w:ilvl w:val="4"/>
                <w:numId w:val="9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Dewan Pengawas, Pengurus, atau Dewan Pengawas Syariah pada DPPK yang lain.</w:t>
            </w:r>
          </w:p>
        </w:tc>
        <w:tc>
          <w:tcPr>
            <w:tcW w:w="1123" w:type="pct"/>
          </w:tcPr>
          <w:p w14:paraId="76EB2CAC"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9ADA89"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C06A44"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190A4AC" w14:textId="33B96475" w:rsidTr="002D0AA9">
        <w:trPr>
          <w:jc w:val="center"/>
        </w:trPr>
        <w:tc>
          <w:tcPr>
            <w:tcW w:w="1633" w:type="pct"/>
            <w:shd w:val="clear" w:color="auto" w:fill="auto"/>
          </w:tcPr>
          <w:p w14:paraId="283DAFDE" w14:textId="1128F3E7" w:rsidR="002D0AA9" w:rsidRPr="00C562C1" w:rsidRDefault="002D0AA9" w:rsidP="00B844D6">
            <w:pPr>
              <w:pStyle w:val="ListParagraph"/>
              <w:numPr>
                <w:ilvl w:val="0"/>
                <w:numId w:val="8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Larangan rangkap jabatan sebagaimana dimaksud pada ayat (1) huruf b tidak termasuk dalam hal Pendiri DPLK tempat Dewan Pengawas menjabat merupakan bagian dari grup atau konglomerasi keuangan yang sama.</w:t>
            </w:r>
          </w:p>
        </w:tc>
        <w:tc>
          <w:tcPr>
            <w:tcW w:w="1123" w:type="pct"/>
          </w:tcPr>
          <w:p w14:paraId="0AEDF542"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B62A6B"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4FA75B"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B375B6" w14:textId="0CD43982" w:rsidTr="002D0AA9">
        <w:trPr>
          <w:jc w:val="center"/>
        </w:trPr>
        <w:tc>
          <w:tcPr>
            <w:tcW w:w="1633" w:type="pct"/>
            <w:shd w:val="clear" w:color="auto" w:fill="auto"/>
          </w:tcPr>
          <w:p w14:paraId="050A5033" w14:textId="77777777" w:rsidR="002D0AA9" w:rsidRPr="00C562C1" w:rsidRDefault="002D0AA9" w:rsidP="00B844D6">
            <w:pPr>
              <w:spacing w:after="0" w:line="360" w:lineRule="auto"/>
              <w:jc w:val="both"/>
              <w:rPr>
                <w:rFonts w:ascii="Bookman Old Style" w:hAnsi="Bookman Old Style"/>
                <w:sz w:val="24"/>
                <w:szCs w:val="24"/>
              </w:rPr>
            </w:pPr>
          </w:p>
        </w:tc>
        <w:tc>
          <w:tcPr>
            <w:tcW w:w="1123" w:type="pct"/>
          </w:tcPr>
          <w:p w14:paraId="5B22C3EC"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72A2E3"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AEF5D6"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84FCEE" w14:textId="0719E2C5" w:rsidTr="002D0AA9">
        <w:trPr>
          <w:jc w:val="center"/>
        </w:trPr>
        <w:tc>
          <w:tcPr>
            <w:tcW w:w="1633" w:type="pct"/>
            <w:shd w:val="clear" w:color="auto" w:fill="auto"/>
          </w:tcPr>
          <w:p w14:paraId="76524098" w14:textId="7A30970B" w:rsidR="002D0AA9" w:rsidRPr="00C562C1" w:rsidRDefault="002D0AA9" w:rsidP="00B844D6">
            <w:pPr>
              <w:spacing w:after="0" w:line="360" w:lineRule="auto"/>
              <w:jc w:val="center"/>
              <w:rPr>
                <w:rFonts w:ascii="Bookman Old Style" w:hAnsi="Bookman Old Style"/>
                <w:sz w:val="24"/>
                <w:szCs w:val="24"/>
              </w:rPr>
            </w:pPr>
            <w:r w:rsidRPr="00C562C1">
              <w:rPr>
                <w:rFonts w:ascii="Bookman Old Style" w:hAnsi="Bookman Old Style"/>
                <w:sz w:val="24"/>
                <w:szCs w:val="24"/>
              </w:rPr>
              <w:t>Pasal 73</w:t>
            </w:r>
          </w:p>
        </w:tc>
        <w:tc>
          <w:tcPr>
            <w:tcW w:w="1123" w:type="pct"/>
          </w:tcPr>
          <w:p w14:paraId="0FA2AF3C" w14:textId="425B330A"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hAnsi="Bookman Old Style"/>
                <w:sz w:val="24"/>
                <w:szCs w:val="24"/>
                <w:lang w:val="en-US"/>
              </w:rPr>
              <w:t>Cukup</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w:t>
            </w:r>
          </w:p>
        </w:tc>
        <w:tc>
          <w:tcPr>
            <w:tcW w:w="1122" w:type="pct"/>
          </w:tcPr>
          <w:p w14:paraId="547EACC7"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c>
          <w:tcPr>
            <w:tcW w:w="1122" w:type="pct"/>
          </w:tcPr>
          <w:p w14:paraId="071D52BF" w14:textId="77777777" w:rsidR="002D0AA9" w:rsidRPr="00C562C1" w:rsidRDefault="002D0AA9" w:rsidP="00B844D6">
            <w:pPr>
              <w:tabs>
                <w:tab w:val="left" w:pos="2552"/>
              </w:tabs>
              <w:spacing w:after="0" w:line="360" w:lineRule="auto"/>
              <w:jc w:val="both"/>
              <w:rPr>
                <w:rFonts w:ascii="Bookman Old Style" w:hAnsi="Bookman Old Style"/>
                <w:sz w:val="24"/>
                <w:szCs w:val="24"/>
                <w:lang w:val="en-US"/>
              </w:rPr>
            </w:pPr>
          </w:p>
        </w:tc>
      </w:tr>
      <w:tr w:rsidR="00C562C1" w:rsidRPr="00C562C1" w14:paraId="77D713D8" w14:textId="0AFC1F30" w:rsidTr="002D0AA9">
        <w:trPr>
          <w:jc w:val="center"/>
        </w:trPr>
        <w:tc>
          <w:tcPr>
            <w:tcW w:w="1633" w:type="pct"/>
            <w:shd w:val="clear" w:color="auto" w:fill="auto"/>
          </w:tcPr>
          <w:p w14:paraId="24E81E17" w14:textId="671483A8"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wajib menyelenggarakan rapat Dewan Pengawas secara berkala paling sedikit 1 (satu) kali dalam 3 (tiga) bulan.</w:t>
            </w:r>
          </w:p>
        </w:tc>
        <w:tc>
          <w:tcPr>
            <w:tcW w:w="1123" w:type="pct"/>
          </w:tcPr>
          <w:p w14:paraId="1D9A3E31"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7C8DA6"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4537F4"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C25A7D" w14:textId="4B803201" w:rsidTr="002D0AA9">
        <w:trPr>
          <w:jc w:val="center"/>
        </w:trPr>
        <w:tc>
          <w:tcPr>
            <w:tcW w:w="1633" w:type="pct"/>
            <w:shd w:val="clear" w:color="auto" w:fill="auto"/>
          </w:tcPr>
          <w:p w14:paraId="11214E37" w14:textId="190BB03B"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wajib menyelenggarakan rapat Dewan Pengawas dengan mengundang Pengurus DPLK paling sedikit 1 (satu) kali dalam 3 (tiga) bulan.</w:t>
            </w:r>
          </w:p>
        </w:tc>
        <w:tc>
          <w:tcPr>
            <w:tcW w:w="1123" w:type="pct"/>
          </w:tcPr>
          <w:p w14:paraId="4A5828AC"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D1CE7A"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0B2A35"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4818F8" w14:textId="175EDE91" w:rsidTr="002D0AA9">
        <w:trPr>
          <w:jc w:val="center"/>
        </w:trPr>
        <w:tc>
          <w:tcPr>
            <w:tcW w:w="1633" w:type="pct"/>
            <w:shd w:val="clear" w:color="auto" w:fill="auto"/>
          </w:tcPr>
          <w:p w14:paraId="4C164454" w14:textId="707485FF"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wajib menghadiri rapat Dewan Pengawas sebagaimana dimaksud pada ayat (1) dan ayat (2) paling sedikit 75% (tujuh puluh lima persen) dari jumlah rapat Dewan Pengawas dalam periode 1 (satu) tahun.</w:t>
            </w:r>
          </w:p>
        </w:tc>
        <w:tc>
          <w:tcPr>
            <w:tcW w:w="1123" w:type="pct"/>
          </w:tcPr>
          <w:p w14:paraId="01758042"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90FAD9"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8D13B4"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6667F0" w14:textId="1839AE9E" w:rsidTr="002D0AA9">
        <w:trPr>
          <w:jc w:val="center"/>
        </w:trPr>
        <w:tc>
          <w:tcPr>
            <w:tcW w:w="1633" w:type="pct"/>
            <w:shd w:val="clear" w:color="auto" w:fill="auto"/>
          </w:tcPr>
          <w:p w14:paraId="21F29C64" w14:textId="41457B2D"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Hasil rapat Dewan Pengawas DPLK sebagaimana dimaksud pada ayat (1) dan ayat (2) wajib dituangkan dalam risalah rapat Dewan Pengawas dan didokumentasikan dengan baik.</w:t>
            </w:r>
          </w:p>
        </w:tc>
        <w:tc>
          <w:tcPr>
            <w:tcW w:w="1123" w:type="pct"/>
          </w:tcPr>
          <w:p w14:paraId="31B80C3A"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4AD53D"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ECAF26"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3AB9E7" w14:textId="4E083725" w:rsidTr="002D0AA9">
        <w:trPr>
          <w:jc w:val="center"/>
        </w:trPr>
        <w:tc>
          <w:tcPr>
            <w:tcW w:w="1633" w:type="pct"/>
            <w:shd w:val="clear" w:color="auto" w:fill="auto"/>
          </w:tcPr>
          <w:p w14:paraId="3AAE6A8F" w14:textId="21934AC9"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Perbedaan pendapat yang terjadi dalam keputusan rapat Dewan Pengawas DPLK sebagaimana dimaksud pada ayat (1) dan ayat (2) wajib dicantumkan secara jelas dalam risalah rapat Dewan Pengawas disertai alasan perbedaan pendapat tersebut.</w:t>
            </w:r>
          </w:p>
        </w:tc>
        <w:tc>
          <w:tcPr>
            <w:tcW w:w="1123" w:type="pct"/>
          </w:tcPr>
          <w:p w14:paraId="03A9D113"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11D61D"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38677A"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5D6DA7" w14:textId="0AE66F6B" w:rsidTr="002D0AA9">
        <w:trPr>
          <w:jc w:val="center"/>
        </w:trPr>
        <w:tc>
          <w:tcPr>
            <w:tcW w:w="1633" w:type="pct"/>
            <w:shd w:val="clear" w:color="auto" w:fill="auto"/>
          </w:tcPr>
          <w:p w14:paraId="77FAB778" w14:textId="2AA8C7E7"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DPLK yang hadir maupun yang tidak hadir dalam rapat Dewan Pengawas sebagaimana dimaksud pada ayat (1) dan ayat (2) berhak menerima salinan risalah rapat Dewan Pengawas.</w:t>
            </w:r>
          </w:p>
        </w:tc>
        <w:tc>
          <w:tcPr>
            <w:tcW w:w="1123" w:type="pct"/>
          </w:tcPr>
          <w:p w14:paraId="6C119C95"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FF9000"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4D02E9"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893D841" w14:textId="36757079" w:rsidTr="002D0AA9">
        <w:trPr>
          <w:jc w:val="center"/>
        </w:trPr>
        <w:tc>
          <w:tcPr>
            <w:tcW w:w="1633" w:type="pct"/>
            <w:shd w:val="clear" w:color="auto" w:fill="auto"/>
          </w:tcPr>
          <w:p w14:paraId="634491A2" w14:textId="2809BC51" w:rsidR="002D0AA9" w:rsidRPr="00C562C1" w:rsidRDefault="002D0AA9" w:rsidP="00B844D6">
            <w:pPr>
              <w:pStyle w:val="ListParagraph"/>
              <w:numPr>
                <w:ilvl w:val="0"/>
                <w:numId w:val="9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Jumlah rapat Dewan Pengawas DPLK yang telah diselenggarakan dan jumlah kehadiran masing-masing Dewan Pengawas harus dimuat dalam laporan penerapan Tata Kelola Dana Pensiun.</w:t>
            </w:r>
          </w:p>
        </w:tc>
        <w:tc>
          <w:tcPr>
            <w:tcW w:w="1123" w:type="pct"/>
          </w:tcPr>
          <w:p w14:paraId="709DAEB2"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846916"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68A4E7"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940C6F" w14:textId="138B0EAF" w:rsidTr="002D0AA9">
        <w:trPr>
          <w:jc w:val="center"/>
        </w:trPr>
        <w:tc>
          <w:tcPr>
            <w:tcW w:w="1633" w:type="pct"/>
            <w:shd w:val="clear" w:color="auto" w:fill="auto"/>
          </w:tcPr>
          <w:p w14:paraId="3ADC1EBD" w14:textId="77777777" w:rsidR="002D0AA9" w:rsidRPr="00C562C1" w:rsidRDefault="002D0AA9" w:rsidP="00B844D6">
            <w:pPr>
              <w:spacing w:after="0" w:line="360" w:lineRule="auto"/>
              <w:jc w:val="both"/>
              <w:rPr>
                <w:rFonts w:ascii="Bookman Old Style" w:hAnsi="Bookman Old Style"/>
                <w:sz w:val="24"/>
                <w:szCs w:val="24"/>
              </w:rPr>
            </w:pPr>
          </w:p>
        </w:tc>
        <w:tc>
          <w:tcPr>
            <w:tcW w:w="1123" w:type="pct"/>
          </w:tcPr>
          <w:p w14:paraId="024F3CD1"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84CDBA"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BEFE1A"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2EC77A" w14:textId="322723EE" w:rsidTr="002D0AA9">
        <w:trPr>
          <w:jc w:val="center"/>
        </w:trPr>
        <w:tc>
          <w:tcPr>
            <w:tcW w:w="1633" w:type="pct"/>
            <w:shd w:val="clear" w:color="auto" w:fill="auto"/>
          </w:tcPr>
          <w:p w14:paraId="7FC9B4EC" w14:textId="739BB8C8" w:rsidR="002D0AA9" w:rsidRPr="00C562C1" w:rsidRDefault="002D0AA9" w:rsidP="00B844D6">
            <w:pPr>
              <w:spacing w:after="0" w:line="360" w:lineRule="auto"/>
              <w:jc w:val="center"/>
              <w:rPr>
                <w:rFonts w:ascii="Bookman Old Style" w:hAnsi="Bookman Old Style"/>
                <w:sz w:val="24"/>
                <w:szCs w:val="24"/>
              </w:rPr>
            </w:pPr>
            <w:r w:rsidRPr="00C562C1">
              <w:rPr>
                <w:rFonts w:ascii="Bookman Old Style" w:hAnsi="Bookman Old Style"/>
                <w:sz w:val="24"/>
                <w:szCs w:val="24"/>
              </w:rPr>
              <w:t>Paragraf 4</w:t>
            </w:r>
          </w:p>
        </w:tc>
        <w:tc>
          <w:tcPr>
            <w:tcW w:w="1123" w:type="pct"/>
          </w:tcPr>
          <w:p w14:paraId="1363503D"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E614EF"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9A3E4D"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F8123B" w14:textId="1254C579" w:rsidTr="002D0AA9">
        <w:trPr>
          <w:jc w:val="center"/>
        </w:trPr>
        <w:tc>
          <w:tcPr>
            <w:tcW w:w="1633" w:type="pct"/>
            <w:shd w:val="clear" w:color="auto" w:fill="auto"/>
          </w:tcPr>
          <w:p w14:paraId="2FADB4A6" w14:textId="075E1E9A" w:rsidR="002D0AA9" w:rsidRPr="00C562C1" w:rsidRDefault="002D0AA9" w:rsidP="00B844D6">
            <w:pPr>
              <w:spacing w:after="0" w:line="360" w:lineRule="auto"/>
              <w:jc w:val="center"/>
              <w:rPr>
                <w:rFonts w:ascii="Bookman Old Style" w:hAnsi="Bookman Old Style"/>
                <w:sz w:val="24"/>
                <w:szCs w:val="24"/>
              </w:rPr>
            </w:pPr>
            <w:r w:rsidRPr="00C562C1">
              <w:rPr>
                <w:rFonts w:ascii="Bookman Old Style" w:hAnsi="Bookman Old Style"/>
                <w:sz w:val="24"/>
                <w:szCs w:val="24"/>
              </w:rPr>
              <w:t>Dewan Pengawas Syariah</w:t>
            </w:r>
          </w:p>
        </w:tc>
        <w:tc>
          <w:tcPr>
            <w:tcW w:w="1123" w:type="pct"/>
          </w:tcPr>
          <w:p w14:paraId="6ABA8D60"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5A79DF"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2880F5"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C4C450" w14:textId="01E81438" w:rsidTr="002D0AA9">
        <w:trPr>
          <w:jc w:val="center"/>
        </w:trPr>
        <w:tc>
          <w:tcPr>
            <w:tcW w:w="1633" w:type="pct"/>
            <w:shd w:val="clear" w:color="auto" w:fill="auto"/>
          </w:tcPr>
          <w:p w14:paraId="08E037AE" w14:textId="77777777" w:rsidR="002D0AA9" w:rsidRPr="00C562C1" w:rsidRDefault="002D0AA9" w:rsidP="00B844D6">
            <w:pPr>
              <w:spacing w:after="0" w:line="360" w:lineRule="auto"/>
              <w:jc w:val="center"/>
              <w:rPr>
                <w:rFonts w:ascii="Bookman Old Style" w:hAnsi="Bookman Old Style"/>
                <w:sz w:val="24"/>
                <w:szCs w:val="24"/>
              </w:rPr>
            </w:pPr>
          </w:p>
        </w:tc>
        <w:tc>
          <w:tcPr>
            <w:tcW w:w="1123" w:type="pct"/>
          </w:tcPr>
          <w:p w14:paraId="3DA2A44F"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1E7E98"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5C5A52"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CE1B14D" w14:textId="5501DB8C" w:rsidTr="002D0AA9">
        <w:trPr>
          <w:jc w:val="center"/>
        </w:trPr>
        <w:tc>
          <w:tcPr>
            <w:tcW w:w="1633" w:type="pct"/>
            <w:shd w:val="clear" w:color="auto" w:fill="auto"/>
          </w:tcPr>
          <w:p w14:paraId="74D57B22" w14:textId="351F7762" w:rsidR="002D0AA9" w:rsidRPr="00C562C1" w:rsidRDefault="002D0AA9" w:rsidP="00B844D6">
            <w:pPr>
              <w:spacing w:after="0" w:line="360" w:lineRule="auto"/>
              <w:jc w:val="center"/>
              <w:rPr>
                <w:rFonts w:ascii="Bookman Old Style" w:hAnsi="Bookman Old Style"/>
                <w:sz w:val="24"/>
                <w:szCs w:val="24"/>
              </w:rPr>
            </w:pPr>
            <w:r w:rsidRPr="00C562C1">
              <w:rPr>
                <w:rFonts w:ascii="Bookman Old Style" w:hAnsi="Bookman Old Style"/>
                <w:sz w:val="24"/>
                <w:szCs w:val="24"/>
              </w:rPr>
              <w:t>Pasal 74</w:t>
            </w:r>
          </w:p>
        </w:tc>
        <w:tc>
          <w:tcPr>
            <w:tcW w:w="1123" w:type="pct"/>
          </w:tcPr>
          <w:p w14:paraId="761C7A35"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863B05"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507FF2" w14:textId="77777777" w:rsidR="002D0AA9" w:rsidRPr="00C562C1" w:rsidRDefault="002D0AA9" w:rsidP="00B844D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B4F795" w14:textId="02494AF3" w:rsidTr="002D0AA9">
        <w:trPr>
          <w:jc w:val="center"/>
        </w:trPr>
        <w:tc>
          <w:tcPr>
            <w:tcW w:w="1633" w:type="pct"/>
            <w:shd w:val="clear" w:color="auto" w:fill="auto"/>
          </w:tcPr>
          <w:p w14:paraId="395BAAD1" w14:textId="70D61FE8"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yang menyelenggarakan Program Pensiun berdasarkan Prinsip Syariah wajib memiliki Dewan Pengawas Syariah.</w:t>
            </w:r>
          </w:p>
        </w:tc>
        <w:tc>
          <w:tcPr>
            <w:tcW w:w="1123" w:type="pct"/>
          </w:tcPr>
          <w:p w14:paraId="55D99214" w14:textId="6610FDE5"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02B46FA"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50CCEC32"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0AB11F72" w14:textId="608E228A" w:rsidTr="002D0AA9">
        <w:trPr>
          <w:jc w:val="center"/>
        </w:trPr>
        <w:tc>
          <w:tcPr>
            <w:tcW w:w="1633" w:type="pct"/>
            <w:shd w:val="clear" w:color="auto" w:fill="auto"/>
          </w:tcPr>
          <w:p w14:paraId="158AD8F0" w14:textId="6192EDEE"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sebagaimana dimaksud pada ayat (1) merupakan bagian dari organ Dana Pensiun yang menyelenggarakan Program Pensiun berdasarkan Prinsip Syariah.</w:t>
            </w:r>
          </w:p>
        </w:tc>
        <w:tc>
          <w:tcPr>
            <w:tcW w:w="1123" w:type="pct"/>
          </w:tcPr>
          <w:p w14:paraId="44E7C377" w14:textId="4DFF591B"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51FF21C"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47CFF9F3"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2A827D0E" w14:textId="10B4B5BF" w:rsidTr="002D0AA9">
        <w:trPr>
          <w:jc w:val="center"/>
        </w:trPr>
        <w:tc>
          <w:tcPr>
            <w:tcW w:w="1633" w:type="pct"/>
            <w:shd w:val="clear" w:color="auto" w:fill="auto"/>
          </w:tcPr>
          <w:p w14:paraId="48100AFE" w14:textId="5CBEBDF8"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sebagaimana dimaksud pada ayat (1) merupakan ahli syariah yang ditunjuk oleh Pendiri atas rekomendasi Dewan Syariah Nasional Majelis Ulama Indonesia.</w:t>
            </w:r>
          </w:p>
        </w:tc>
        <w:tc>
          <w:tcPr>
            <w:tcW w:w="1123" w:type="pct"/>
          </w:tcPr>
          <w:p w14:paraId="36B37FFA" w14:textId="34E92DA8"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D8153E8"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7FAD2B63"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1D1FD49F" w14:textId="31666E5A" w:rsidTr="002D0AA9">
        <w:trPr>
          <w:jc w:val="center"/>
        </w:trPr>
        <w:tc>
          <w:tcPr>
            <w:tcW w:w="1633" w:type="pct"/>
            <w:shd w:val="clear" w:color="auto" w:fill="auto"/>
          </w:tcPr>
          <w:p w14:paraId="6B044033" w14:textId="53ADBB74"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Pengangkatan Dewan Pengawas Syariah sebagaimana dimaksud pada ayat (3) harus dinyatakan secara jelas dalam surat keputusan Pendiri.</w:t>
            </w:r>
          </w:p>
        </w:tc>
        <w:tc>
          <w:tcPr>
            <w:tcW w:w="1123" w:type="pct"/>
          </w:tcPr>
          <w:p w14:paraId="2C16168B" w14:textId="70895C59"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D89549C"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41A43010"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224F19E1" w14:textId="52D4A696" w:rsidTr="002D0AA9">
        <w:trPr>
          <w:jc w:val="center"/>
        </w:trPr>
        <w:tc>
          <w:tcPr>
            <w:tcW w:w="1633" w:type="pct"/>
            <w:shd w:val="clear" w:color="auto" w:fill="auto"/>
          </w:tcPr>
          <w:p w14:paraId="01B5461B" w14:textId="0EFF3FAA"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Masa jabatan Dewan Pengawas Syariah paling lama 5 (lima) tahun dan dapat ditunjuk kembali.</w:t>
            </w:r>
          </w:p>
        </w:tc>
        <w:tc>
          <w:tcPr>
            <w:tcW w:w="1123" w:type="pct"/>
          </w:tcPr>
          <w:p w14:paraId="49F6257A" w14:textId="60A8A5C3"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4F39956"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43079AFD"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5FA7F583" w14:textId="15D1B53A" w:rsidTr="002D0AA9">
        <w:trPr>
          <w:jc w:val="center"/>
        </w:trPr>
        <w:tc>
          <w:tcPr>
            <w:tcW w:w="1633" w:type="pct"/>
            <w:shd w:val="clear" w:color="auto" w:fill="auto"/>
          </w:tcPr>
          <w:p w14:paraId="4FA09CB0" w14:textId="4AFD2A3B"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Isi surat keputusan Pendiri sebagaimana dimaksud pada ayat (3) paling sedikit memuat nama Dewan Pengawas Syariah dan masa jabatan Dewan Pengawas Syariah.</w:t>
            </w:r>
          </w:p>
        </w:tc>
        <w:tc>
          <w:tcPr>
            <w:tcW w:w="1123" w:type="pct"/>
          </w:tcPr>
          <w:p w14:paraId="7B66F909" w14:textId="40EC052D"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58D99DF"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29223954"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2D87BE29" w14:textId="20FE1B64" w:rsidTr="002D0AA9">
        <w:trPr>
          <w:jc w:val="center"/>
        </w:trPr>
        <w:tc>
          <w:tcPr>
            <w:tcW w:w="1633" w:type="pct"/>
            <w:shd w:val="clear" w:color="auto" w:fill="auto"/>
          </w:tcPr>
          <w:p w14:paraId="498279CE" w14:textId="5B4B8271"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jumlah Dewan Pengawas Syariah lebih dari 1 (satu) orang, salah satu dari Dewan Pengawas Syariah ditunjuk sebagai ketua.</w:t>
            </w:r>
          </w:p>
        </w:tc>
        <w:tc>
          <w:tcPr>
            <w:tcW w:w="1123" w:type="pct"/>
          </w:tcPr>
          <w:p w14:paraId="428A3193" w14:textId="398F794C"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880C5DF"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4F6D96EE"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7A2AA2A6" w14:textId="3A440CDE" w:rsidTr="002D0AA9">
        <w:trPr>
          <w:jc w:val="center"/>
        </w:trPr>
        <w:tc>
          <w:tcPr>
            <w:tcW w:w="1633" w:type="pct"/>
            <w:shd w:val="clear" w:color="auto" w:fill="auto"/>
          </w:tcPr>
          <w:p w14:paraId="4B96FB11" w14:textId="7AD81492" w:rsidR="002D0AA9" w:rsidRPr="00C562C1" w:rsidRDefault="002D0AA9" w:rsidP="009D07E0">
            <w:pPr>
              <w:pStyle w:val="ListParagraph"/>
              <w:numPr>
                <w:ilvl w:val="0"/>
                <w:numId w:val="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Paling sedikit separuh dari jumlah anggota Dewan Pengawas Syariah wajib berdomisili di wilayah negara Republik Indonesia.</w:t>
            </w:r>
          </w:p>
        </w:tc>
        <w:tc>
          <w:tcPr>
            <w:tcW w:w="1123" w:type="pct"/>
          </w:tcPr>
          <w:p w14:paraId="79EEDA02" w14:textId="502D2C4E"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“separuh” adalah 50% (lima puluh persen). Contoh, apabila jumlah anggota DPS adalah 3 (tiga) orang maka paling sedikit 2 (dua) orang anggota DPS wajib berdomisili di wilayah negara Republik Indonesia</w:t>
            </w:r>
          </w:p>
        </w:tc>
        <w:tc>
          <w:tcPr>
            <w:tcW w:w="1122" w:type="pct"/>
          </w:tcPr>
          <w:p w14:paraId="4255213B"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5FAE6368"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5952C91D" w14:textId="402886EA" w:rsidTr="002D0AA9">
        <w:trPr>
          <w:jc w:val="center"/>
        </w:trPr>
        <w:tc>
          <w:tcPr>
            <w:tcW w:w="1633" w:type="pct"/>
            <w:shd w:val="clear" w:color="auto" w:fill="auto"/>
          </w:tcPr>
          <w:p w14:paraId="50AEB496" w14:textId="77777777" w:rsidR="002D0AA9" w:rsidRPr="00C562C1" w:rsidRDefault="002D0AA9" w:rsidP="009D07E0">
            <w:pPr>
              <w:spacing w:after="0" w:line="360" w:lineRule="auto"/>
              <w:jc w:val="both"/>
              <w:rPr>
                <w:rFonts w:ascii="Bookman Old Style" w:hAnsi="Bookman Old Style"/>
                <w:sz w:val="24"/>
                <w:szCs w:val="24"/>
              </w:rPr>
            </w:pPr>
          </w:p>
        </w:tc>
        <w:tc>
          <w:tcPr>
            <w:tcW w:w="1123" w:type="pct"/>
          </w:tcPr>
          <w:p w14:paraId="2135A8BB"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309396"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CC9BB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7E5B01F" w14:textId="5D7DC997" w:rsidTr="002D0AA9">
        <w:trPr>
          <w:jc w:val="center"/>
        </w:trPr>
        <w:tc>
          <w:tcPr>
            <w:tcW w:w="1633" w:type="pct"/>
            <w:shd w:val="clear" w:color="auto" w:fill="auto"/>
          </w:tcPr>
          <w:p w14:paraId="57FA4995" w14:textId="1333C425" w:rsidR="002D0AA9" w:rsidRPr="00C562C1" w:rsidRDefault="002D0AA9" w:rsidP="009D07E0">
            <w:pPr>
              <w:spacing w:after="0" w:line="360" w:lineRule="auto"/>
              <w:jc w:val="center"/>
              <w:rPr>
                <w:rFonts w:ascii="Bookman Old Style" w:hAnsi="Bookman Old Style"/>
                <w:sz w:val="24"/>
                <w:szCs w:val="24"/>
              </w:rPr>
            </w:pPr>
            <w:r w:rsidRPr="00C562C1">
              <w:rPr>
                <w:rFonts w:ascii="Bookman Old Style" w:hAnsi="Bookman Old Style"/>
                <w:sz w:val="24"/>
                <w:szCs w:val="24"/>
              </w:rPr>
              <w:t>Pasal 75</w:t>
            </w:r>
          </w:p>
        </w:tc>
        <w:tc>
          <w:tcPr>
            <w:tcW w:w="1123" w:type="pct"/>
          </w:tcPr>
          <w:p w14:paraId="0F35ABE9" w14:textId="2E98F036"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B2E3C42"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3DAB7C19"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4EE371BF" w14:textId="76C4A78A" w:rsidTr="002D0AA9">
        <w:trPr>
          <w:jc w:val="center"/>
        </w:trPr>
        <w:tc>
          <w:tcPr>
            <w:tcW w:w="1633" w:type="pct"/>
            <w:shd w:val="clear" w:color="auto" w:fill="auto"/>
          </w:tcPr>
          <w:p w14:paraId="01A26AAF" w14:textId="096150BD" w:rsidR="002D0AA9" w:rsidRPr="00C562C1" w:rsidRDefault="002D0AA9" w:rsidP="009D07E0">
            <w:pPr>
              <w:spacing w:after="0" w:line="360" w:lineRule="auto"/>
              <w:jc w:val="both"/>
              <w:rPr>
                <w:rFonts w:ascii="Bookman Old Style" w:hAnsi="Bookman Old Style"/>
                <w:sz w:val="24"/>
                <w:szCs w:val="24"/>
              </w:rPr>
            </w:pPr>
            <w:r w:rsidRPr="00C562C1">
              <w:rPr>
                <w:rFonts w:ascii="Bookman Old Style" w:hAnsi="Bookman Old Style"/>
                <w:sz w:val="24"/>
                <w:szCs w:val="24"/>
              </w:rPr>
              <w:t>Orang yang dapat ditunjuk sebagai Dewan Pengawas Syariah wajib memenuhi persyaratan sebagai berikut:</w:t>
            </w:r>
          </w:p>
        </w:tc>
        <w:tc>
          <w:tcPr>
            <w:tcW w:w="1123" w:type="pct"/>
          </w:tcPr>
          <w:p w14:paraId="3402EB1D"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9779C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5C5EE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FD469C" w14:textId="7FB0C06A" w:rsidTr="002D0AA9">
        <w:trPr>
          <w:jc w:val="center"/>
        </w:trPr>
        <w:tc>
          <w:tcPr>
            <w:tcW w:w="1633" w:type="pct"/>
            <w:shd w:val="clear" w:color="auto" w:fill="auto"/>
          </w:tcPr>
          <w:p w14:paraId="068F92BE" w14:textId="75630AF8" w:rsidR="002D0AA9" w:rsidRPr="00C562C1" w:rsidRDefault="002D0AA9" w:rsidP="009D07E0">
            <w:pPr>
              <w:pStyle w:val="ListParagraph"/>
              <w:numPr>
                <w:ilvl w:val="0"/>
                <w:numId w:val="9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warga negara Republik Indonesia;</w:t>
            </w:r>
          </w:p>
        </w:tc>
        <w:tc>
          <w:tcPr>
            <w:tcW w:w="1123" w:type="pct"/>
          </w:tcPr>
          <w:p w14:paraId="4ECC95DA"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07B508"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D2AB4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83C5DF" w14:textId="3F00A31F" w:rsidTr="002D0AA9">
        <w:trPr>
          <w:jc w:val="center"/>
        </w:trPr>
        <w:tc>
          <w:tcPr>
            <w:tcW w:w="1633" w:type="pct"/>
            <w:shd w:val="clear" w:color="auto" w:fill="auto"/>
          </w:tcPr>
          <w:p w14:paraId="2B8AA25E" w14:textId="2DF80131" w:rsidR="002D0AA9" w:rsidRPr="00C562C1" w:rsidRDefault="002D0AA9" w:rsidP="009D07E0">
            <w:pPr>
              <w:pStyle w:val="ListParagraph"/>
              <w:numPr>
                <w:ilvl w:val="0"/>
                <w:numId w:val="9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memiliki akhlak dan moral yang baik; dan</w:t>
            </w:r>
          </w:p>
        </w:tc>
        <w:tc>
          <w:tcPr>
            <w:tcW w:w="1123" w:type="pct"/>
          </w:tcPr>
          <w:p w14:paraId="4F22C283"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AE3F1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7EB32E"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102D88" w14:textId="15ACBA2A" w:rsidTr="002D0AA9">
        <w:trPr>
          <w:jc w:val="center"/>
        </w:trPr>
        <w:tc>
          <w:tcPr>
            <w:tcW w:w="1633" w:type="pct"/>
            <w:shd w:val="clear" w:color="auto" w:fill="auto"/>
          </w:tcPr>
          <w:p w14:paraId="5A4AA7B2" w14:textId="2C1A23B9" w:rsidR="002D0AA9" w:rsidRPr="00C562C1" w:rsidRDefault="002D0AA9" w:rsidP="009D07E0">
            <w:pPr>
              <w:pStyle w:val="ListParagraph"/>
              <w:numPr>
                <w:ilvl w:val="0"/>
                <w:numId w:val="9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tidak pernah melakukan tindakan tercela di industri Dana Pensiun atau jasa keuangan lainnya;</w:t>
            </w:r>
          </w:p>
        </w:tc>
        <w:tc>
          <w:tcPr>
            <w:tcW w:w="1123" w:type="pct"/>
          </w:tcPr>
          <w:p w14:paraId="515452C5"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4A199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6E978E"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7A8852" w14:textId="13B8E234" w:rsidTr="002D0AA9">
        <w:trPr>
          <w:jc w:val="center"/>
        </w:trPr>
        <w:tc>
          <w:tcPr>
            <w:tcW w:w="1633" w:type="pct"/>
            <w:shd w:val="clear" w:color="auto" w:fill="auto"/>
          </w:tcPr>
          <w:p w14:paraId="70AFA5DA" w14:textId="77777777" w:rsidR="002D0AA9" w:rsidRPr="00C562C1" w:rsidRDefault="002D0AA9" w:rsidP="009D07E0">
            <w:pPr>
              <w:spacing w:after="0" w:line="360" w:lineRule="auto"/>
              <w:jc w:val="both"/>
              <w:rPr>
                <w:rFonts w:ascii="Bookman Old Style" w:hAnsi="Bookman Old Style"/>
                <w:sz w:val="24"/>
                <w:szCs w:val="24"/>
              </w:rPr>
            </w:pPr>
          </w:p>
        </w:tc>
        <w:tc>
          <w:tcPr>
            <w:tcW w:w="1123" w:type="pct"/>
          </w:tcPr>
          <w:p w14:paraId="0FCBF043"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5100E1"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CAA089"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CF6AC22" w14:textId="167D71BA" w:rsidTr="002D0AA9">
        <w:trPr>
          <w:jc w:val="center"/>
        </w:trPr>
        <w:tc>
          <w:tcPr>
            <w:tcW w:w="1633" w:type="pct"/>
            <w:shd w:val="clear" w:color="auto" w:fill="auto"/>
          </w:tcPr>
          <w:p w14:paraId="00CC6977" w14:textId="43F8753D" w:rsidR="002D0AA9" w:rsidRPr="00C562C1" w:rsidRDefault="002D0AA9" w:rsidP="009D07E0">
            <w:pPr>
              <w:spacing w:after="0" w:line="360" w:lineRule="auto"/>
              <w:jc w:val="center"/>
              <w:rPr>
                <w:rFonts w:ascii="Bookman Old Style" w:hAnsi="Bookman Old Style"/>
                <w:sz w:val="24"/>
                <w:szCs w:val="24"/>
              </w:rPr>
            </w:pPr>
            <w:r w:rsidRPr="00C562C1">
              <w:rPr>
                <w:rFonts w:ascii="Bookman Old Style" w:hAnsi="Bookman Old Style"/>
                <w:sz w:val="24"/>
                <w:szCs w:val="24"/>
              </w:rPr>
              <w:t>Pasal 76</w:t>
            </w:r>
          </w:p>
        </w:tc>
        <w:tc>
          <w:tcPr>
            <w:tcW w:w="1123" w:type="pct"/>
          </w:tcPr>
          <w:p w14:paraId="5D1396D5" w14:textId="2D777A36"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EBC65F9"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c>
          <w:tcPr>
            <w:tcW w:w="1122" w:type="pct"/>
          </w:tcPr>
          <w:p w14:paraId="6580AAC2" w14:textId="77777777" w:rsidR="002D0AA9" w:rsidRPr="00C562C1" w:rsidRDefault="002D0AA9" w:rsidP="009D07E0">
            <w:pPr>
              <w:tabs>
                <w:tab w:val="left" w:pos="2552"/>
              </w:tabs>
              <w:spacing w:after="0" w:line="360" w:lineRule="auto"/>
              <w:jc w:val="both"/>
              <w:rPr>
                <w:rFonts w:ascii="Bookman Old Style" w:hAnsi="Bookman Old Style"/>
                <w:sz w:val="24"/>
                <w:szCs w:val="24"/>
              </w:rPr>
            </w:pPr>
          </w:p>
        </w:tc>
      </w:tr>
      <w:tr w:rsidR="00C562C1" w:rsidRPr="00C562C1" w14:paraId="6905ECBF" w14:textId="1423CB8A" w:rsidTr="002D0AA9">
        <w:trPr>
          <w:jc w:val="center"/>
        </w:trPr>
        <w:tc>
          <w:tcPr>
            <w:tcW w:w="1633" w:type="pct"/>
            <w:shd w:val="clear" w:color="auto" w:fill="auto"/>
          </w:tcPr>
          <w:p w14:paraId="5E366D24" w14:textId="3C924942" w:rsidR="002D0AA9" w:rsidRPr="00C562C1" w:rsidRDefault="002D0AA9" w:rsidP="009D07E0">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Syariah wajib memenuhi kriteria sebagai berikut:</w:t>
            </w:r>
          </w:p>
        </w:tc>
        <w:tc>
          <w:tcPr>
            <w:tcW w:w="1123" w:type="pct"/>
          </w:tcPr>
          <w:p w14:paraId="1747A3E5"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D65DA0"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4438A9"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D4E3B2" w14:textId="203E88D5" w:rsidTr="002D0AA9">
        <w:trPr>
          <w:jc w:val="center"/>
        </w:trPr>
        <w:tc>
          <w:tcPr>
            <w:tcW w:w="1633" w:type="pct"/>
            <w:shd w:val="clear" w:color="auto" w:fill="auto"/>
          </w:tcPr>
          <w:p w14:paraId="53E002B6" w14:textId="4822686C" w:rsidR="002D0AA9" w:rsidRPr="00C562C1" w:rsidRDefault="002D0AA9" w:rsidP="009D07E0">
            <w:pPr>
              <w:pStyle w:val="ListParagraph"/>
              <w:numPr>
                <w:ilvl w:val="0"/>
                <w:numId w:val="9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memenuhi persyaratan penilaian kemampuan dan kepatutan sesuai Peraturan Otoritas Jasa Keuangan mengenai penilaian kemampuan dan kepatutan bagi pihak utama lembaga jasa keuangan;</w:t>
            </w:r>
          </w:p>
        </w:tc>
        <w:tc>
          <w:tcPr>
            <w:tcW w:w="1123" w:type="pct"/>
          </w:tcPr>
          <w:p w14:paraId="3C6BEC2D"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E13C28"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141A44"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6A5506" w14:textId="10404FBD" w:rsidTr="002D0AA9">
        <w:trPr>
          <w:jc w:val="center"/>
        </w:trPr>
        <w:tc>
          <w:tcPr>
            <w:tcW w:w="1633" w:type="pct"/>
            <w:shd w:val="clear" w:color="auto" w:fill="auto"/>
          </w:tcPr>
          <w:p w14:paraId="29300CDD" w14:textId="760680DE" w:rsidR="002D0AA9" w:rsidRPr="00C562C1" w:rsidRDefault="002D0AA9" w:rsidP="009D07E0">
            <w:pPr>
              <w:pStyle w:val="ListParagraph"/>
              <w:numPr>
                <w:ilvl w:val="0"/>
                <w:numId w:val="9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dengan itikad baik, jujur, dan profesional;</w:t>
            </w:r>
          </w:p>
        </w:tc>
        <w:tc>
          <w:tcPr>
            <w:tcW w:w="1123" w:type="pct"/>
          </w:tcPr>
          <w:p w14:paraId="08846C1A"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8E9AFF"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3FBF82"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39930B0" w14:textId="3EA29A65" w:rsidTr="002D0AA9">
        <w:trPr>
          <w:jc w:val="center"/>
        </w:trPr>
        <w:tc>
          <w:tcPr>
            <w:tcW w:w="1633" w:type="pct"/>
            <w:shd w:val="clear" w:color="auto" w:fill="auto"/>
          </w:tcPr>
          <w:p w14:paraId="114C9FC0" w14:textId="7701E26F" w:rsidR="002D0AA9" w:rsidRPr="00C562C1" w:rsidRDefault="002D0AA9" w:rsidP="009D07E0">
            <w:pPr>
              <w:pStyle w:val="ListParagraph"/>
              <w:numPr>
                <w:ilvl w:val="0"/>
                <w:numId w:val="9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bertindak untuk kepentingan Dana Pensiun, Peserta, dan/atau Pihak yang Berhak memperoleh manfaat;</w:t>
            </w:r>
          </w:p>
        </w:tc>
        <w:tc>
          <w:tcPr>
            <w:tcW w:w="1123" w:type="pct"/>
          </w:tcPr>
          <w:p w14:paraId="6CD2C68B"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3BA26E"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09E90F"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85F540" w14:textId="3A3ED285" w:rsidTr="002D0AA9">
        <w:trPr>
          <w:jc w:val="center"/>
        </w:trPr>
        <w:tc>
          <w:tcPr>
            <w:tcW w:w="1633" w:type="pct"/>
            <w:shd w:val="clear" w:color="auto" w:fill="auto"/>
          </w:tcPr>
          <w:p w14:paraId="66EDA2A8" w14:textId="6A591497" w:rsidR="002D0AA9" w:rsidRPr="00C562C1" w:rsidRDefault="002D0AA9" w:rsidP="009D07E0">
            <w:pPr>
              <w:pStyle w:val="ListParagraph"/>
              <w:numPr>
                <w:ilvl w:val="0"/>
                <w:numId w:val="9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mendahulukan kepentingan Dana Pensiun, Peserta, dan/atau Pihak yang Berhak memperoleh manfaat daripada kepentingan pribadi;</w:t>
            </w:r>
          </w:p>
        </w:tc>
        <w:tc>
          <w:tcPr>
            <w:tcW w:w="1123" w:type="pct"/>
          </w:tcPr>
          <w:p w14:paraId="42EE6646"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69C8C4"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1F0BB7"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28413A" w14:textId="1D112554" w:rsidTr="002D0AA9">
        <w:trPr>
          <w:jc w:val="center"/>
        </w:trPr>
        <w:tc>
          <w:tcPr>
            <w:tcW w:w="1633" w:type="pct"/>
            <w:shd w:val="clear" w:color="auto" w:fill="auto"/>
          </w:tcPr>
          <w:p w14:paraId="3F1E7982" w14:textId="79F2DD7E" w:rsidR="002D0AA9" w:rsidRPr="00C562C1" w:rsidRDefault="002D0AA9" w:rsidP="009D07E0">
            <w:pPr>
              <w:pStyle w:val="ListParagraph"/>
              <w:numPr>
                <w:ilvl w:val="0"/>
                <w:numId w:val="9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mampu mengambil keputusan berdasarkan penilaian independen dan objektif untuk kepentingan Dana Pensiun, Peserta, dan/atau Pihak yang Berhak memperoleh manfaat; dan</w:t>
            </w:r>
          </w:p>
        </w:tc>
        <w:tc>
          <w:tcPr>
            <w:tcW w:w="1123" w:type="pct"/>
          </w:tcPr>
          <w:p w14:paraId="1447FF1A"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574BCE"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D1C3AF"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E5F7220" w14:textId="4B4CE4F1" w:rsidTr="002D0AA9">
        <w:trPr>
          <w:jc w:val="center"/>
        </w:trPr>
        <w:tc>
          <w:tcPr>
            <w:tcW w:w="1633" w:type="pct"/>
            <w:shd w:val="clear" w:color="auto" w:fill="auto"/>
          </w:tcPr>
          <w:p w14:paraId="165B0F1C" w14:textId="05F9C359" w:rsidR="002D0AA9" w:rsidRPr="00C562C1" w:rsidRDefault="002D0AA9" w:rsidP="009D07E0">
            <w:pPr>
              <w:pStyle w:val="ListParagraph"/>
              <w:numPr>
                <w:ilvl w:val="0"/>
                <w:numId w:val="94"/>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mampu menghindarkan penyalahgunaan kewenangannya untuk mendapatkan keuntungan pribadi yang tidak </w:t>
            </w:r>
            <w:proofErr w:type="spellStart"/>
            <w:r w:rsidRPr="00C562C1">
              <w:rPr>
                <w:rFonts w:ascii="Bookman Old Style" w:hAnsi="Bookman Old Style"/>
                <w:sz w:val="24"/>
                <w:szCs w:val="24"/>
              </w:rPr>
              <w:t>semestinya</w:t>
            </w:r>
            <w:proofErr w:type="spellEnd"/>
            <w:r w:rsidRPr="00C562C1">
              <w:rPr>
                <w:rFonts w:ascii="Bookman Old Style" w:hAnsi="Bookman Old Style"/>
                <w:sz w:val="24"/>
                <w:szCs w:val="24"/>
              </w:rPr>
              <w:t xml:space="preserve"> atau menyebabkan kerugian bagi Dana Pensiun.</w:t>
            </w:r>
          </w:p>
        </w:tc>
        <w:tc>
          <w:tcPr>
            <w:tcW w:w="1123" w:type="pct"/>
          </w:tcPr>
          <w:p w14:paraId="3AC2A7B8"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CF0139"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F7DF9E"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9F90FE" w14:textId="434AAA15" w:rsidTr="002D0AA9">
        <w:trPr>
          <w:jc w:val="center"/>
        </w:trPr>
        <w:tc>
          <w:tcPr>
            <w:tcW w:w="1633" w:type="pct"/>
            <w:shd w:val="clear" w:color="auto" w:fill="auto"/>
          </w:tcPr>
          <w:p w14:paraId="23584018" w14:textId="77777777" w:rsidR="002D0AA9" w:rsidRPr="00C562C1" w:rsidRDefault="002D0AA9" w:rsidP="009D07E0">
            <w:pPr>
              <w:spacing w:after="0" w:line="360" w:lineRule="auto"/>
              <w:jc w:val="both"/>
              <w:rPr>
                <w:rFonts w:ascii="Bookman Old Style" w:hAnsi="Bookman Old Style"/>
                <w:sz w:val="24"/>
                <w:szCs w:val="24"/>
              </w:rPr>
            </w:pPr>
          </w:p>
        </w:tc>
        <w:tc>
          <w:tcPr>
            <w:tcW w:w="1123" w:type="pct"/>
          </w:tcPr>
          <w:p w14:paraId="6866389C"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D5EB9A"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6BC0DF"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830322" w14:textId="1AD2EB4E" w:rsidTr="002D0AA9">
        <w:trPr>
          <w:jc w:val="center"/>
        </w:trPr>
        <w:tc>
          <w:tcPr>
            <w:tcW w:w="1633" w:type="pct"/>
            <w:shd w:val="clear" w:color="auto" w:fill="auto"/>
          </w:tcPr>
          <w:p w14:paraId="038A2390" w14:textId="2DB68F09" w:rsidR="002D0AA9" w:rsidRPr="00C562C1" w:rsidRDefault="002D0AA9" w:rsidP="009D07E0">
            <w:pPr>
              <w:spacing w:after="0" w:line="360" w:lineRule="auto"/>
              <w:jc w:val="center"/>
              <w:rPr>
                <w:rFonts w:ascii="Bookman Old Style" w:hAnsi="Bookman Old Style"/>
                <w:sz w:val="24"/>
                <w:szCs w:val="24"/>
              </w:rPr>
            </w:pPr>
            <w:r w:rsidRPr="00C562C1">
              <w:rPr>
                <w:rFonts w:ascii="Bookman Old Style" w:hAnsi="Bookman Old Style"/>
                <w:sz w:val="24"/>
                <w:szCs w:val="24"/>
              </w:rPr>
              <w:t>Pasal 77</w:t>
            </w:r>
          </w:p>
        </w:tc>
        <w:tc>
          <w:tcPr>
            <w:tcW w:w="1123" w:type="pct"/>
          </w:tcPr>
          <w:p w14:paraId="10E3ED3A"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2B6017"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99BCF8" w14:textId="77777777" w:rsidR="002D0AA9" w:rsidRPr="00C562C1" w:rsidRDefault="002D0AA9" w:rsidP="009D07E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73B922" w14:textId="2CF34153" w:rsidTr="002D0AA9">
        <w:trPr>
          <w:jc w:val="center"/>
        </w:trPr>
        <w:tc>
          <w:tcPr>
            <w:tcW w:w="1633" w:type="pct"/>
            <w:shd w:val="clear" w:color="auto" w:fill="auto"/>
          </w:tcPr>
          <w:p w14:paraId="6E1C158D" w14:textId="003A9275" w:rsidR="002D0AA9" w:rsidRPr="00C562C1" w:rsidRDefault="002D0AA9" w:rsidP="007A59DF">
            <w:pPr>
              <w:spacing w:after="0" w:line="360" w:lineRule="auto"/>
              <w:jc w:val="both"/>
              <w:rPr>
                <w:rFonts w:ascii="Bookman Old Style" w:hAnsi="Bookman Old Style"/>
                <w:sz w:val="24"/>
                <w:szCs w:val="24"/>
              </w:rPr>
            </w:pPr>
            <w:r w:rsidRPr="00C562C1">
              <w:rPr>
                <w:rFonts w:ascii="Bookman Old Style" w:hAnsi="Bookman Old Style"/>
                <w:sz w:val="24"/>
                <w:szCs w:val="24"/>
              </w:rPr>
              <w:t>Dalam hal jumlah Dewan Pengawas Syariah lebih dari 1 (satu) orang, mayoritas Dewan Pengawas Syariah dilarang saling memiliki hubungan keluarga sampai derajat kedua dengan sesama Dewan Pengawas Syariah, Dewan Pengawas, Pengurus pada Dana Pensiun yang sama.</w:t>
            </w:r>
          </w:p>
        </w:tc>
        <w:tc>
          <w:tcPr>
            <w:tcW w:w="1123" w:type="pct"/>
          </w:tcPr>
          <w:p w14:paraId="7E84494C" w14:textId="712DEABA"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Yang dimaksud dengan “mayoritas" adalah lebih dari 50% (lima puluh persen) dari seluruh jumlah DPS.</w:t>
            </w:r>
          </w:p>
        </w:tc>
        <w:tc>
          <w:tcPr>
            <w:tcW w:w="1122" w:type="pct"/>
          </w:tcPr>
          <w:p w14:paraId="4ECBC51C"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c>
          <w:tcPr>
            <w:tcW w:w="1122" w:type="pct"/>
          </w:tcPr>
          <w:p w14:paraId="0B1DCEB8"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r>
      <w:tr w:rsidR="00C562C1" w:rsidRPr="00C562C1" w14:paraId="637D42E2" w14:textId="119019DA" w:rsidTr="002D0AA9">
        <w:trPr>
          <w:jc w:val="center"/>
        </w:trPr>
        <w:tc>
          <w:tcPr>
            <w:tcW w:w="1633" w:type="pct"/>
            <w:shd w:val="clear" w:color="auto" w:fill="auto"/>
          </w:tcPr>
          <w:p w14:paraId="60923161" w14:textId="77777777" w:rsidR="002D0AA9" w:rsidRPr="00C562C1" w:rsidRDefault="002D0AA9" w:rsidP="007A59DF">
            <w:pPr>
              <w:spacing w:after="0" w:line="360" w:lineRule="auto"/>
              <w:jc w:val="both"/>
              <w:rPr>
                <w:rFonts w:ascii="Bookman Old Style" w:hAnsi="Bookman Old Style"/>
                <w:sz w:val="24"/>
                <w:szCs w:val="24"/>
              </w:rPr>
            </w:pPr>
          </w:p>
        </w:tc>
        <w:tc>
          <w:tcPr>
            <w:tcW w:w="1123" w:type="pct"/>
          </w:tcPr>
          <w:p w14:paraId="09EC34C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C5731F"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3C6BBA"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413C4A5" w14:textId="08FDACDE" w:rsidTr="002D0AA9">
        <w:trPr>
          <w:jc w:val="center"/>
        </w:trPr>
        <w:tc>
          <w:tcPr>
            <w:tcW w:w="1633" w:type="pct"/>
            <w:shd w:val="clear" w:color="auto" w:fill="auto"/>
          </w:tcPr>
          <w:p w14:paraId="617D6EE2" w14:textId="4F9A18FF" w:rsidR="002D0AA9" w:rsidRPr="00C562C1" w:rsidRDefault="002D0AA9" w:rsidP="007A59DF">
            <w:pPr>
              <w:spacing w:after="0" w:line="360" w:lineRule="auto"/>
              <w:jc w:val="center"/>
              <w:rPr>
                <w:rFonts w:ascii="Bookman Old Style" w:hAnsi="Bookman Old Style"/>
                <w:sz w:val="24"/>
                <w:szCs w:val="24"/>
              </w:rPr>
            </w:pPr>
            <w:r w:rsidRPr="00C562C1">
              <w:rPr>
                <w:rFonts w:ascii="Bookman Old Style" w:hAnsi="Bookman Old Style"/>
                <w:sz w:val="24"/>
                <w:szCs w:val="24"/>
              </w:rPr>
              <w:t>Pasal 78</w:t>
            </w:r>
          </w:p>
        </w:tc>
        <w:tc>
          <w:tcPr>
            <w:tcW w:w="1123" w:type="pct"/>
          </w:tcPr>
          <w:p w14:paraId="6472ACC7" w14:textId="2CC9974F"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1652E6E"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c>
          <w:tcPr>
            <w:tcW w:w="1122" w:type="pct"/>
          </w:tcPr>
          <w:p w14:paraId="06DD8284"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r>
      <w:tr w:rsidR="00C562C1" w:rsidRPr="00C562C1" w14:paraId="31D960F8" w14:textId="7AE4A877" w:rsidTr="002D0AA9">
        <w:trPr>
          <w:jc w:val="center"/>
        </w:trPr>
        <w:tc>
          <w:tcPr>
            <w:tcW w:w="1633" w:type="pct"/>
            <w:shd w:val="clear" w:color="auto" w:fill="auto"/>
          </w:tcPr>
          <w:p w14:paraId="256BC10A" w14:textId="10319643" w:rsidR="002D0AA9" w:rsidRPr="00C562C1" w:rsidRDefault="002D0AA9" w:rsidP="007A59DF">
            <w:pPr>
              <w:pStyle w:val="ListParagraph"/>
              <w:numPr>
                <w:ilvl w:val="0"/>
                <w:numId w:val="9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wajib:</w:t>
            </w:r>
          </w:p>
        </w:tc>
        <w:tc>
          <w:tcPr>
            <w:tcW w:w="1123" w:type="pct"/>
          </w:tcPr>
          <w:p w14:paraId="2FC2711A"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405B8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1FC50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6603042" w14:textId="2AD5A73C" w:rsidTr="002D0AA9">
        <w:trPr>
          <w:jc w:val="center"/>
        </w:trPr>
        <w:tc>
          <w:tcPr>
            <w:tcW w:w="1633" w:type="pct"/>
            <w:shd w:val="clear" w:color="auto" w:fill="auto"/>
          </w:tcPr>
          <w:p w14:paraId="7B69D6BE" w14:textId="595E3658"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melaksanakan tugas dan tanggung jawab Dewan Pengawas Syariah sebagaimana diatur dalam PDP dan ketentuan peraturan perundang-undangan di bidang Dana Pensiun;</w:t>
            </w:r>
          </w:p>
        </w:tc>
        <w:tc>
          <w:tcPr>
            <w:tcW w:w="1123" w:type="pct"/>
          </w:tcPr>
          <w:p w14:paraId="48FADA0D"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8721D0"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7D638A"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DD0353" w14:textId="22608E8F" w:rsidTr="002D0AA9">
        <w:trPr>
          <w:jc w:val="center"/>
        </w:trPr>
        <w:tc>
          <w:tcPr>
            <w:tcW w:w="1633" w:type="pct"/>
            <w:shd w:val="clear" w:color="auto" w:fill="auto"/>
          </w:tcPr>
          <w:p w14:paraId="532829EB" w14:textId="0E57BC0B"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melaksanakan tugas pengawasan dan pemberian nasihat dan saran kepada Pengurus agar kegiatan usaha sesuai dengan prinsip syariah;</w:t>
            </w:r>
          </w:p>
        </w:tc>
        <w:tc>
          <w:tcPr>
            <w:tcW w:w="1123" w:type="pct"/>
          </w:tcPr>
          <w:p w14:paraId="4ADC478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65511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49CD3A"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841E24" w14:textId="43531CA3" w:rsidTr="002D0AA9">
        <w:trPr>
          <w:jc w:val="center"/>
        </w:trPr>
        <w:tc>
          <w:tcPr>
            <w:tcW w:w="1633" w:type="pct"/>
            <w:shd w:val="clear" w:color="auto" w:fill="auto"/>
          </w:tcPr>
          <w:p w14:paraId="27D550A9" w14:textId="56D59EF4"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menindaklanjuti temuan audit dan rekomendasi dari satuan kerja yang melakukan fungsi audit internal Dana Pensiun, fungsi audit eksternal, dan/atau hasil pengawasan Otoritas Jasa Keuangan; dan</w:t>
            </w:r>
          </w:p>
        </w:tc>
        <w:tc>
          <w:tcPr>
            <w:tcW w:w="1123" w:type="pct"/>
          </w:tcPr>
          <w:p w14:paraId="2C8A0D98"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127D2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7E68B6"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7C445B" w14:textId="1A84039B" w:rsidTr="002D0AA9">
        <w:trPr>
          <w:jc w:val="center"/>
        </w:trPr>
        <w:tc>
          <w:tcPr>
            <w:tcW w:w="1633" w:type="pct"/>
            <w:shd w:val="clear" w:color="auto" w:fill="auto"/>
          </w:tcPr>
          <w:p w14:paraId="10850E24" w14:textId="5C3FCFE1"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menyampaikan temuan pelanggaran yang terkait dengan penerapan prinsip syariah pada Dana Pensiun yang diawasi kepada Pengurus.</w:t>
            </w:r>
          </w:p>
        </w:tc>
        <w:tc>
          <w:tcPr>
            <w:tcW w:w="1123" w:type="pct"/>
          </w:tcPr>
          <w:p w14:paraId="5673D3AC"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30644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8B23F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B04E8D" w14:textId="55EF2EE4" w:rsidTr="002D0AA9">
        <w:trPr>
          <w:jc w:val="center"/>
        </w:trPr>
        <w:tc>
          <w:tcPr>
            <w:tcW w:w="1633" w:type="pct"/>
            <w:shd w:val="clear" w:color="auto" w:fill="auto"/>
          </w:tcPr>
          <w:p w14:paraId="495749A0" w14:textId="1716D165"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mengawasi penyelenggaraan Program Pensiun berdasarkan Prinsip Syariah terhadap kesesuaian dengan Prinsip Syariah;</w:t>
            </w:r>
          </w:p>
        </w:tc>
        <w:tc>
          <w:tcPr>
            <w:tcW w:w="1123" w:type="pct"/>
          </w:tcPr>
          <w:p w14:paraId="08D79BF1"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2253EE"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E6C635"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064302" w14:textId="574EAFE0" w:rsidTr="002D0AA9">
        <w:trPr>
          <w:jc w:val="center"/>
        </w:trPr>
        <w:tc>
          <w:tcPr>
            <w:tcW w:w="1633" w:type="pct"/>
            <w:shd w:val="clear" w:color="auto" w:fill="auto"/>
          </w:tcPr>
          <w:p w14:paraId="6AC23F60" w14:textId="616BBD52"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memberikan nasihat terkait aspek syariah dari penyelenggaraan Program Pensiun berdasarkan Prinsip Syariah; dan</w:t>
            </w:r>
          </w:p>
        </w:tc>
        <w:tc>
          <w:tcPr>
            <w:tcW w:w="1123" w:type="pct"/>
          </w:tcPr>
          <w:p w14:paraId="00BAE4DF"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48EBA7"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BE0F4D"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23610F" w14:textId="165DB82B" w:rsidTr="002D0AA9">
        <w:trPr>
          <w:jc w:val="center"/>
        </w:trPr>
        <w:tc>
          <w:tcPr>
            <w:tcW w:w="1633" w:type="pct"/>
            <w:shd w:val="clear" w:color="auto" w:fill="auto"/>
          </w:tcPr>
          <w:p w14:paraId="4045643D" w14:textId="7D4AE460" w:rsidR="002D0AA9" w:rsidRPr="00C562C1" w:rsidRDefault="002D0AA9" w:rsidP="007A59DF">
            <w:pPr>
              <w:pStyle w:val="ListParagraph"/>
              <w:numPr>
                <w:ilvl w:val="4"/>
                <w:numId w:val="9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membuat laporan yang paling sedikit memuat kepatuhan penyelenggaraan Program Pensiun berdasarkan Prinsip Syariah terhadap Prinsip Syariah.</w:t>
            </w:r>
          </w:p>
        </w:tc>
        <w:tc>
          <w:tcPr>
            <w:tcW w:w="1123" w:type="pct"/>
          </w:tcPr>
          <w:p w14:paraId="7C03BB7A"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24CF7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6F102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6312E5" w14:textId="53CAA468" w:rsidTr="002D0AA9">
        <w:trPr>
          <w:jc w:val="center"/>
        </w:trPr>
        <w:tc>
          <w:tcPr>
            <w:tcW w:w="1633" w:type="pct"/>
            <w:shd w:val="clear" w:color="auto" w:fill="auto"/>
          </w:tcPr>
          <w:p w14:paraId="054F61AE" w14:textId="3D28452A" w:rsidR="002D0AA9" w:rsidRPr="00C562C1" w:rsidRDefault="002D0AA9" w:rsidP="007A59DF">
            <w:pPr>
              <w:pStyle w:val="ListParagraph"/>
              <w:numPr>
                <w:ilvl w:val="0"/>
                <w:numId w:val="9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Pengawasan sebagaimana dimaksud pada ayat (1) huruf e dilakukan paling sedikit terhadap:</w:t>
            </w:r>
          </w:p>
        </w:tc>
        <w:tc>
          <w:tcPr>
            <w:tcW w:w="1123" w:type="pct"/>
          </w:tcPr>
          <w:p w14:paraId="3ED33569"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CE97BE"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1206E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7159DD" w14:textId="6E9EC6D8" w:rsidTr="002D0AA9">
        <w:trPr>
          <w:jc w:val="center"/>
        </w:trPr>
        <w:tc>
          <w:tcPr>
            <w:tcW w:w="1633" w:type="pct"/>
            <w:shd w:val="clear" w:color="auto" w:fill="auto"/>
          </w:tcPr>
          <w:p w14:paraId="60D8CE5B" w14:textId="4CF233B3" w:rsidR="002D0AA9" w:rsidRPr="00C562C1" w:rsidRDefault="002D0AA9" w:rsidP="007A59DF">
            <w:pPr>
              <w:pStyle w:val="ListParagraph"/>
              <w:numPr>
                <w:ilvl w:val="4"/>
                <w:numId w:val="9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akad yang digunakan;</w:t>
            </w:r>
          </w:p>
        </w:tc>
        <w:tc>
          <w:tcPr>
            <w:tcW w:w="1123" w:type="pct"/>
          </w:tcPr>
          <w:p w14:paraId="7CFF11DE"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85DD1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3F35E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30E95D" w14:textId="00035B8D" w:rsidTr="002D0AA9">
        <w:trPr>
          <w:jc w:val="center"/>
        </w:trPr>
        <w:tc>
          <w:tcPr>
            <w:tcW w:w="1633" w:type="pct"/>
            <w:shd w:val="clear" w:color="auto" w:fill="auto"/>
          </w:tcPr>
          <w:p w14:paraId="2F916733" w14:textId="02B632E5" w:rsidR="002D0AA9" w:rsidRPr="00C562C1" w:rsidRDefault="002D0AA9" w:rsidP="007A59DF">
            <w:pPr>
              <w:pStyle w:val="ListParagraph"/>
              <w:numPr>
                <w:ilvl w:val="4"/>
                <w:numId w:val="9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pengelolaan iuran;</w:t>
            </w:r>
          </w:p>
        </w:tc>
        <w:tc>
          <w:tcPr>
            <w:tcW w:w="1123" w:type="pct"/>
          </w:tcPr>
          <w:p w14:paraId="78B80E77"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27873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DBDD08"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0FB3D4" w14:textId="5CBB4736" w:rsidTr="002D0AA9">
        <w:trPr>
          <w:jc w:val="center"/>
        </w:trPr>
        <w:tc>
          <w:tcPr>
            <w:tcW w:w="1633" w:type="pct"/>
            <w:shd w:val="clear" w:color="auto" w:fill="auto"/>
          </w:tcPr>
          <w:p w14:paraId="447816CE" w14:textId="22CB3F01" w:rsidR="002D0AA9" w:rsidRPr="00C562C1" w:rsidRDefault="002D0AA9" w:rsidP="007A59DF">
            <w:pPr>
              <w:pStyle w:val="ListParagraph"/>
              <w:numPr>
                <w:ilvl w:val="4"/>
                <w:numId w:val="9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penempatan investasi;</w:t>
            </w:r>
          </w:p>
        </w:tc>
        <w:tc>
          <w:tcPr>
            <w:tcW w:w="1123" w:type="pct"/>
          </w:tcPr>
          <w:p w14:paraId="22441BA1"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8F6ECF"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A7B8FA"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A7FBDD" w14:textId="186FFC3B" w:rsidTr="002D0AA9">
        <w:trPr>
          <w:jc w:val="center"/>
        </w:trPr>
        <w:tc>
          <w:tcPr>
            <w:tcW w:w="1633" w:type="pct"/>
            <w:shd w:val="clear" w:color="auto" w:fill="auto"/>
          </w:tcPr>
          <w:p w14:paraId="4B72A16F" w14:textId="6A3CCB9A" w:rsidR="002D0AA9" w:rsidRPr="00C562C1" w:rsidRDefault="002D0AA9" w:rsidP="007A59DF">
            <w:pPr>
              <w:pStyle w:val="ListParagraph"/>
              <w:numPr>
                <w:ilvl w:val="4"/>
                <w:numId w:val="9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manfaat pensiun; dan</w:t>
            </w:r>
          </w:p>
        </w:tc>
        <w:tc>
          <w:tcPr>
            <w:tcW w:w="1123" w:type="pct"/>
          </w:tcPr>
          <w:p w14:paraId="43275115"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4669B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2C19C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5E814EB" w14:textId="05E4F568" w:rsidTr="002D0AA9">
        <w:trPr>
          <w:jc w:val="center"/>
        </w:trPr>
        <w:tc>
          <w:tcPr>
            <w:tcW w:w="1633" w:type="pct"/>
            <w:shd w:val="clear" w:color="auto" w:fill="auto"/>
          </w:tcPr>
          <w:p w14:paraId="52760D46" w14:textId="395BB34E" w:rsidR="002D0AA9" w:rsidRPr="00C562C1" w:rsidRDefault="002D0AA9" w:rsidP="007A59DF">
            <w:pPr>
              <w:pStyle w:val="ListParagraph"/>
              <w:numPr>
                <w:ilvl w:val="4"/>
                <w:numId w:val="9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manfaat lain.</w:t>
            </w:r>
          </w:p>
        </w:tc>
        <w:tc>
          <w:tcPr>
            <w:tcW w:w="1123" w:type="pct"/>
          </w:tcPr>
          <w:p w14:paraId="01AA4FCB"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1FBC0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A746A9"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94E946" w14:textId="1B4E9DDC" w:rsidTr="002D0AA9">
        <w:trPr>
          <w:jc w:val="center"/>
        </w:trPr>
        <w:tc>
          <w:tcPr>
            <w:tcW w:w="1633" w:type="pct"/>
            <w:shd w:val="clear" w:color="auto" w:fill="auto"/>
          </w:tcPr>
          <w:p w14:paraId="037730B9" w14:textId="0DFA8172" w:rsidR="002D0AA9" w:rsidRPr="00C562C1" w:rsidRDefault="002D0AA9" w:rsidP="007A59DF">
            <w:pPr>
              <w:pStyle w:val="ListParagraph"/>
              <w:numPr>
                <w:ilvl w:val="0"/>
                <w:numId w:val="9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Dewan Pengawas Syariah sebagaimana dimaksud pada ayat (1) huruf g harus memuat paling sedikit hasil pengawasan atas hal-hal sebagaimana dimaksud pada ayat (2).</w:t>
            </w:r>
          </w:p>
        </w:tc>
        <w:tc>
          <w:tcPr>
            <w:tcW w:w="1123" w:type="pct"/>
          </w:tcPr>
          <w:p w14:paraId="5B64D1E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891EC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0AB9F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6982E9" w14:textId="608C3528" w:rsidTr="002D0AA9">
        <w:trPr>
          <w:jc w:val="center"/>
        </w:trPr>
        <w:tc>
          <w:tcPr>
            <w:tcW w:w="1633" w:type="pct"/>
            <w:shd w:val="clear" w:color="auto" w:fill="auto"/>
          </w:tcPr>
          <w:p w14:paraId="01C5E186" w14:textId="77777777" w:rsidR="002D0AA9" w:rsidRPr="00C562C1" w:rsidRDefault="002D0AA9" w:rsidP="007A59DF">
            <w:pPr>
              <w:spacing w:after="0" w:line="360" w:lineRule="auto"/>
              <w:jc w:val="both"/>
              <w:rPr>
                <w:rFonts w:ascii="Bookman Old Style" w:hAnsi="Bookman Old Style"/>
                <w:sz w:val="24"/>
                <w:szCs w:val="24"/>
              </w:rPr>
            </w:pPr>
          </w:p>
        </w:tc>
        <w:tc>
          <w:tcPr>
            <w:tcW w:w="1123" w:type="pct"/>
          </w:tcPr>
          <w:p w14:paraId="146D88A0"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3F6341"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E01ADE"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944F91" w14:textId="1973A09A" w:rsidTr="002D0AA9">
        <w:trPr>
          <w:jc w:val="center"/>
        </w:trPr>
        <w:tc>
          <w:tcPr>
            <w:tcW w:w="1633" w:type="pct"/>
            <w:shd w:val="clear" w:color="auto" w:fill="auto"/>
          </w:tcPr>
          <w:p w14:paraId="2DCFE516" w14:textId="65BDC879" w:rsidR="002D0AA9" w:rsidRPr="00C562C1" w:rsidRDefault="002D0AA9" w:rsidP="007A59DF">
            <w:pPr>
              <w:spacing w:after="0" w:line="360" w:lineRule="auto"/>
              <w:jc w:val="center"/>
              <w:rPr>
                <w:rFonts w:ascii="Bookman Old Style" w:hAnsi="Bookman Old Style"/>
                <w:sz w:val="24"/>
                <w:szCs w:val="24"/>
              </w:rPr>
            </w:pPr>
            <w:r w:rsidRPr="00C562C1">
              <w:rPr>
                <w:rFonts w:ascii="Bookman Old Style" w:hAnsi="Bookman Old Style"/>
                <w:sz w:val="24"/>
                <w:szCs w:val="24"/>
              </w:rPr>
              <w:t>Pasal 79</w:t>
            </w:r>
          </w:p>
        </w:tc>
        <w:tc>
          <w:tcPr>
            <w:tcW w:w="1123" w:type="pct"/>
          </w:tcPr>
          <w:p w14:paraId="496CBC88" w14:textId="220AD73F"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74E6432"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c>
          <w:tcPr>
            <w:tcW w:w="1122" w:type="pct"/>
          </w:tcPr>
          <w:p w14:paraId="03E4E16E"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r>
      <w:tr w:rsidR="00C562C1" w:rsidRPr="00C562C1" w14:paraId="2AA4DBB8" w14:textId="7EA8F640" w:rsidTr="002D0AA9">
        <w:trPr>
          <w:jc w:val="center"/>
        </w:trPr>
        <w:tc>
          <w:tcPr>
            <w:tcW w:w="1633" w:type="pct"/>
            <w:shd w:val="clear" w:color="auto" w:fill="auto"/>
          </w:tcPr>
          <w:p w14:paraId="23BD2799" w14:textId="3CC0C1FE" w:rsidR="002D0AA9" w:rsidRPr="00C562C1" w:rsidRDefault="002D0AA9" w:rsidP="007A59DF">
            <w:pPr>
              <w:spacing w:after="0" w:line="360" w:lineRule="auto"/>
              <w:jc w:val="both"/>
              <w:rPr>
                <w:rFonts w:ascii="Bookman Old Style" w:hAnsi="Bookman Old Style"/>
                <w:sz w:val="24"/>
                <w:szCs w:val="24"/>
              </w:rPr>
            </w:pPr>
            <w:r w:rsidRPr="00C562C1">
              <w:rPr>
                <w:rFonts w:ascii="Bookman Old Style" w:hAnsi="Bookman Old Style"/>
                <w:sz w:val="24"/>
                <w:szCs w:val="24"/>
              </w:rPr>
              <w:t>Dalam menjalankan tugas sebagaimana dimaksud dalam Pasal 76 ayat (1), Dewan Pengawas Syariah berhak memperoleh:</w:t>
            </w:r>
          </w:p>
        </w:tc>
        <w:tc>
          <w:tcPr>
            <w:tcW w:w="1123" w:type="pct"/>
          </w:tcPr>
          <w:p w14:paraId="13D7676D"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577A3D"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FBE56B"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8D4ACE" w14:textId="049D1091" w:rsidTr="002D0AA9">
        <w:trPr>
          <w:jc w:val="center"/>
        </w:trPr>
        <w:tc>
          <w:tcPr>
            <w:tcW w:w="1633" w:type="pct"/>
            <w:shd w:val="clear" w:color="auto" w:fill="auto"/>
          </w:tcPr>
          <w:p w14:paraId="118DF218" w14:textId="6CFA6EE5" w:rsidR="002D0AA9" w:rsidRPr="00C562C1" w:rsidRDefault="002D0AA9" w:rsidP="007A59DF">
            <w:pPr>
              <w:pStyle w:val="ListParagraph"/>
              <w:numPr>
                <w:ilvl w:val="0"/>
                <w:numId w:val="9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Dewan Pengawas Syariah berhak memperoleh informasi dari Pengurus mengenai Dana Pensiun yang menyelenggarakan Program Pensiun berdasarkan prinsip syariah secara lengkap dan tepat waktu; dan</w:t>
            </w:r>
          </w:p>
        </w:tc>
        <w:tc>
          <w:tcPr>
            <w:tcW w:w="1123" w:type="pct"/>
          </w:tcPr>
          <w:p w14:paraId="3ADA2F05"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1915B5"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914439"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A8C411" w14:textId="17F3055E" w:rsidTr="002D0AA9">
        <w:trPr>
          <w:jc w:val="center"/>
        </w:trPr>
        <w:tc>
          <w:tcPr>
            <w:tcW w:w="1633" w:type="pct"/>
            <w:shd w:val="clear" w:color="auto" w:fill="auto"/>
          </w:tcPr>
          <w:p w14:paraId="007B6A47" w14:textId="5E7D43F2" w:rsidR="002D0AA9" w:rsidRPr="00C562C1" w:rsidRDefault="002D0AA9" w:rsidP="007A59DF">
            <w:pPr>
              <w:pStyle w:val="ListParagraph"/>
              <w:numPr>
                <w:ilvl w:val="0"/>
                <w:numId w:val="9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gaji/honorarium dan tunjangan lainnya.</w:t>
            </w:r>
          </w:p>
        </w:tc>
        <w:tc>
          <w:tcPr>
            <w:tcW w:w="1123" w:type="pct"/>
          </w:tcPr>
          <w:p w14:paraId="4D86C97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1D4C96"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21A5A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73117F" w14:textId="62DC4AC9" w:rsidTr="002D0AA9">
        <w:trPr>
          <w:jc w:val="center"/>
        </w:trPr>
        <w:tc>
          <w:tcPr>
            <w:tcW w:w="1633" w:type="pct"/>
            <w:shd w:val="clear" w:color="auto" w:fill="auto"/>
          </w:tcPr>
          <w:p w14:paraId="7A768256" w14:textId="77777777" w:rsidR="002D0AA9" w:rsidRPr="00C562C1" w:rsidRDefault="002D0AA9" w:rsidP="007A59DF">
            <w:pPr>
              <w:spacing w:after="0" w:line="360" w:lineRule="auto"/>
              <w:jc w:val="both"/>
              <w:rPr>
                <w:rFonts w:ascii="Bookman Old Style" w:hAnsi="Bookman Old Style"/>
                <w:sz w:val="24"/>
                <w:szCs w:val="24"/>
              </w:rPr>
            </w:pPr>
          </w:p>
        </w:tc>
        <w:tc>
          <w:tcPr>
            <w:tcW w:w="1123" w:type="pct"/>
          </w:tcPr>
          <w:p w14:paraId="400223C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BF9961"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2DE26D"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244BC2" w14:textId="53544E88" w:rsidTr="002D0AA9">
        <w:trPr>
          <w:jc w:val="center"/>
        </w:trPr>
        <w:tc>
          <w:tcPr>
            <w:tcW w:w="1633" w:type="pct"/>
            <w:shd w:val="clear" w:color="auto" w:fill="auto"/>
          </w:tcPr>
          <w:p w14:paraId="6C72F4C0" w14:textId="49DF06AA" w:rsidR="002D0AA9" w:rsidRPr="00C562C1" w:rsidRDefault="002D0AA9" w:rsidP="007A59DF">
            <w:pPr>
              <w:spacing w:after="0" w:line="360" w:lineRule="auto"/>
              <w:jc w:val="center"/>
              <w:rPr>
                <w:rFonts w:ascii="Bookman Old Style" w:hAnsi="Bookman Old Style"/>
                <w:sz w:val="24"/>
                <w:szCs w:val="24"/>
              </w:rPr>
            </w:pPr>
            <w:r w:rsidRPr="00C562C1">
              <w:rPr>
                <w:rFonts w:ascii="Bookman Old Style" w:hAnsi="Bookman Old Style"/>
                <w:sz w:val="24"/>
                <w:szCs w:val="24"/>
              </w:rPr>
              <w:t>Pasal 80</w:t>
            </w:r>
          </w:p>
        </w:tc>
        <w:tc>
          <w:tcPr>
            <w:tcW w:w="1123" w:type="pct"/>
          </w:tcPr>
          <w:p w14:paraId="30EF613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6EF98D"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559690"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D82F83" w14:textId="427E0660" w:rsidTr="002D0AA9">
        <w:trPr>
          <w:jc w:val="center"/>
        </w:trPr>
        <w:tc>
          <w:tcPr>
            <w:tcW w:w="1633" w:type="pct"/>
            <w:shd w:val="clear" w:color="auto" w:fill="auto"/>
          </w:tcPr>
          <w:p w14:paraId="387B1B6E" w14:textId="709E0512" w:rsidR="002D0AA9" w:rsidRPr="00C562C1" w:rsidRDefault="002D0AA9" w:rsidP="007A59DF">
            <w:pPr>
              <w:spacing w:after="0" w:line="360" w:lineRule="auto"/>
              <w:jc w:val="both"/>
              <w:rPr>
                <w:rFonts w:ascii="Bookman Old Style" w:hAnsi="Bookman Old Style"/>
                <w:sz w:val="24"/>
                <w:szCs w:val="24"/>
              </w:rPr>
            </w:pPr>
            <w:r w:rsidRPr="00C562C1">
              <w:rPr>
                <w:rFonts w:ascii="Bookman Old Style" w:hAnsi="Bookman Old Style"/>
                <w:sz w:val="24"/>
                <w:szCs w:val="24"/>
              </w:rPr>
              <w:t>Dewan Pengawas Syariah dilarang:</w:t>
            </w:r>
          </w:p>
        </w:tc>
        <w:tc>
          <w:tcPr>
            <w:tcW w:w="1123" w:type="pct"/>
          </w:tcPr>
          <w:p w14:paraId="055D2DF5"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0DFC20"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C77893"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FCF131" w14:textId="3A69883A" w:rsidTr="002D0AA9">
        <w:trPr>
          <w:jc w:val="center"/>
        </w:trPr>
        <w:tc>
          <w:tcPr>
            <w:tcW w:w="1633" w:type="pct"/>
            <w:shd w:val="clear" w:color="auto" w:fill="auto"/>
          </w:tcPr>
          <w:p w14:paraId="31A3ABA7" w14:textId="79358922" w:rsidR="002D0AA9" w:rsidRPr="00C562C1" w:rsidRDefault="002D0AA9" w:rsidP="007A59DF">
            <w:pPr>
              <w:pStyle w:val="ListParagraph"/>
              <w:numPr>
                <w:ilvl w:val="0"/>
                <w:numId w:val="9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transaksi yang mempunyai benturan kepentingan dengan kegiatan Dana Pensiun tempat anggota Dewan Pengawas Syariah dimaksud menjabat;</w:t>
            </w:r>
          </w:p>
        </w:tc>
        <w:tc>
          <w:tcPr>
            <w:tcW w:w="1123" w:type="pct"/>
          </w:tcPr>
          <w:p w14:paraId="656F5482" w14:textId="665E94B4"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bookmarkStart w:id="1" w:name="_Hlk161666029"/>
            <w:r w:rsidRPr="00C562C1">
              <w:rPr>
                <w:rFonts w:ascii="Bookman Old Style" w:hAnsi="Bookman Old Style"/>
                <w:sz w:val="24"/>
                <w:szCs w:val="24"/>
              </w:rPr>
              <w:t xml:space="preserve">Yang dimaksud dengan “benturan kepentingan” adalah keadaan </w:t>
            </w:r>
            <w:proofErr w:type="spellStart"/>
            <w:r w:rsidRPr="00C562C1">
              <w:rPr>
                <w:rFonts w:ascii="Bookman Old Style" w:hAnsi="Bookman Old Style"/>
                <w:sz w:val="24"/>
                <w:szCs w:val="24"/>
              </w:rPr>
              <w:t>dimana</w:t>
            </w:r>
            <w:proofErr w:type="spellEnd"/>
            <w:r w:rsidRPr="00C562C1">
              <w:rPr>
                <w:rFonts w:ascii="Bookman Old Style" w:hAnsi="Bookman Old Style"/>
                <w:sz w:val="24"/>
                <w:szCs w:val="24"/>
              </w:rPr>
              <w:t xml:space="preserve"> terdapat konflik antara kepentingan ekonomis anggota DPS dan kepentingan ekonomis Dana Pensiun, pribadi Pendiri, Mitra Pendiri, anggota Pengurus, anggota Dewan Pengawas, dan/atau karyawan Dana Pensiun</w:t>
            </w:r>
            <w:bookmarkEnd w:id="1"/>
            <w:r w:rsidRPr="00C562C1">
              <w:rPr>
                <w:rFonts w:ascii="Bookman Old Style" w:hAnsi="Bookman Old Style"/>
                <w:sz w:val="24"/>
                <w:szCs w:val="24"/>
              </w:rPr>
              <w:t>.</w:t>
            </w:r>
          </w:p>
        </w:tc>
        <w:tc>
          <w:tcPr>
            <w:tcW w:w="1122" w:type="pct"/>
          </w:tcPr>
          <w:p w14:paraId="44A34942"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c>
          <w:tcPr>
            <w:tcW w:w="1122" w:type="pct"/>
          </w:tcPr>
          <w:p w14:paraId="7D9BF767"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r>
      <w:tr w:rsidR="00C562C1" w:rsidRPr="00C562C1" w14:paraId="289122E7" w14:textId="636F1E8E" w:rsidTr="002D0AA9">
        <w:trPr>
          <w:jc w:val="center"/>
        </w:trPr>
        <w:tc>
          <w:tcPr>
            <w:tcW w:w="1633" w:type="pct"/>
            <w:shd w:val="clear" w:color="auto" w:fill="auto"/>
          </w:tcPr>
          <w:p w14:paraId="78BDE899" w14:textId="15DAD876" w:rsidR="002D0AA9" w:rsidRPr="00C562C1" w:rsidRDefault="002D0AA9" w:rsidP="007A59DF">
            <w:pPr>
              <w:pStyle w:val="ListParagraph"/>
              <w:numPr>
                <w:ilvl w:val="0"/>
                <w:numId w:val="9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memanfaatkan Dana Pensiun untuk kepentingan pribadi, keluarga, dan/atau pihak lain yang dapat merugikan Dana Pensiun; dan</w:t>
            </w:r>
          </w:p>
        </w:tc>
        <w:tc>
          <w:tcPr>
            <w:tcW w:w="1123" w:type="pct"/>
          </w:tcPr>
          <w:p w14:paraId="47710977" w14:textId="4D56E9C3"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D61DD65"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c>
          <w:tcPr>
            <w:tcW w:w="1122" w:type="pct"/>
          </w:tcPr>
          <w:p w14:paraId="38F41C68" w14:textId="77777777" w:rsidR="002D0AA9" w:rsidRPr="00C562C1" w:rsidRDefault="002D0AA9" w:rsidP="007A59DF">
            <w:pPr>
              <w:tabs>
                <w:tab w:val="left" w:pos="2552"/>
              </w:tabs>
              <w:spacing w:after="0" w:line="360" w:lineRule="auto"/>
              <w:jc w:val="both"/>
              <w:rPr>
                <w:rFonts w:ascii="Bookman Old Style" w:hAnsi="Bookman Old Style"/>
                <w:sz w:val="24"/>
                <w:szCs w:val="24"/>
              </w:rPr>
            </w:pPr>
          </w:p>
        </w:tc>
      </w:tr>
      <w:tr w:rsidR="00C562C1" w:rsidRPr="00C562C1" w14:paraId="6536D01D" w14:textId="07F28E10" w:rsidTr="002D0AA9">
        <w:trPr>
          <w:jc w:val="center"/>
        </w:trPr>
        <w:tc>
          <w:tcPr>
            <w:tcW w:w="1633" w:type="pct"/>
            <w:shd w:val="clear" w:color="auto" w:fill="auto"/>
          </w:tcPr>
          <w:p w14:paraId="62F4D25B" w14:textId="07AEEB21" w:rsidR="002D0AA9" w:rsidRPr="00C562C1" w:rsidRDefault="002D0AA9" w:rsidP="007A59DF">
            <w:pPr>
              <w:pStyle w:val="ListParagraph"/>
              <w:numPr>
                <w:ilvl w:val="0"/>
                <w:numId w:val="9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mengambil dan/atau menerima keuntungan pribadi dari Dana Pensiun tempat Dewan Pengawas Syariah dimaksud menjabat selain remunerasi dan fasilitas yang ditetapkan.</w:t>
            </w:r>
          </w:p>
        </w:tc>
        <w:tc>
          <w:tcPr>
            <w:tcW w:w="1123" w:type="pct"/>
          </w:tcPr>
          <w:p w14:paraId="4360C18F" w14:textId="0AF2CB04" w:rsidR="002D0AA9" w:rsidRPr="00C562C1" w:rsidRDefault="002D0AA9" w:rsidP="00316B5D">
            <w:pPr>
              <w:tabs>
                <w:tab w:val="left" w:pos="2462"/>
              </w:tabs>
              <w:spacing w:after="0" w:line="360" w:lineRule="auto"/>
              <w:jc w:val="both"/>
              <w:rPr>
                <w:rFonts w:ascii="Bookman Old Style" w:eastAsia="Bookman Old Style" w:hAnsi="Bookman Old Style" w:cs="Bookman Old Style"/>
                <w:sz w:val="24"/>
                <w:szCs w:val="24"/>
              </w:rPr>
            </w:pPr>
            <w:bookmarkStart w:id="2" w:name="_Hlk161666038"/>
            <w:r w:rsidRPr="00C562C1">
              <w:rPr>
                <w:rFonts w:ascii="Bookman Old Style" w:hAnsi="Bookman Old Style"/>
                <w:sz w:val="24"/>
                <w:szCs w:val="24"/>
              </w:rPr>
              <w:t>Tidak termasuk dalam pengertian keuntungan pribadi antara lain dalam hal DPS sebagai Peserta menerima manfaat pensiun secara wajar</w:t>
            </w:r>
            <w:bookmarkEnd w:id="2"/>
            <w:r w:rsidRPr="00C562C1">
              <w:rPr>
                <w:rFonts w:ascii="Bookman Old Style" w:hAnsi="Bookman Old Style"/>
                <w:sz w:val="24"/>
                <w:szCs w:val="24"/>
              </w:rPr>
              <w:t>.</w:t>
            </w:r>
          </w:p>
        </w:tc>
        <w:tc>
          <w:tcPr>
            <w:tcW w:w="1122" w:type="pct"/>
          </w:tcPr>
          <w:p w14:paraId="7214D42B" w14:textId="77777777" w:rsidR="002D0AA9" w:rsidRPr="00C562C1" w:rsidRDefault="002D0AA9" w:rsidP="00316B5D">
            <w:pPr>
              <w:tabs>
                <w:tab w:val="left" w:pos="2462"/>
              </w:tabs>
              <w:spacing w:after="0" w:line="360" w:lineRule="auto"/>
              <w:jc w:val="both"/>
              <w:rPr>
                <w:rFonts w:ascii="Bookman Old Style" w:hAnsi="Bookman Old Style"/>
                <w:sz w:val="24"/>
                <w:szCs w:val="24"/>
              </w:rPr>
            </w:pPr>
          </w:p>
        </w:tc>
        <w:tc>
          <w:tcPr>
            <w:tcW w:w="1122" w:type="pct"/>
          </w:tcPr>
          <w:p w14:paraId="7F40ABD7" w14:textId="77777777" w:rsidR="002D0AA9" w:rsidRPr="00C562C1" w:rsidRDefault="002D0AA9" w:rsidP="00316B5D">
            <w:pPr>
              <w:tabs>
                <w:tab w:val="left" w:pos="2462"/>
              </w:tabs>
              <w:spacing w:after="0" w:line="360" w:lineRule="auto"/>
              <w:jc w:val="both"/>
              <w:rPr>
                <w:rFonts w:ascii="Bookman Old Style" w:hAnsi="Bookman Old Style"/>
                <w:sz w:val="24"/>
                <w:szCs w:val="24"/>
              </w:rPr>
            </w:pPr>
          </w:p>
        </w:tc>
      </w:tr>
      <w:tr w:rsidR="00C562C1" w:rsidRPr="00C562C1" w14:paraId="1E1D6604" w14:textId="6F0D4180" w:rsidTr="002D0AA9">
        <w:trPr>
          <w:jc w:val="center"/>
        </w:trPr>
        <w:tc>
          <w:tcPr>
            <w:tcW w:w="1633" w:type="pct"/>
            <w:shd w:val="clear" w:color="auto" w:fill="auto"/>
          </w:tcPr>
          <w:p w14:paraId="02DAC753" w14:textId="77777777" w:rsidR="002D0AA9" w:rsidRPr="00C562C1" w:rsidRDefault="002D0AA9" w:rsidP="007A59DF">
            <w:pPr>
              <w:spacing w:after="0" w:line="360" w:lineRule="auto"/>
              <w:jc w:val="both"/>
              <w:rPr>
                <w:rFonts w:ascii="Bookman Old Style" w:hAnsi="Bookman Old Style"/>
                <w:sz w:val="24"/>
                <w:szCs w:val="24"/>
              </w:rPr>
            </w:pPr>
          </w:p>
        </w:tc>
        <w:tc>
          <w:tcPr>
            <w:tcW w:w="1123" w:type="pct"/>
          </w:tcPr>
          <w:p w14:paraId="61DCA835"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994024"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96C901"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1ACBDC" w14:textId="35AA0ECB" w:rsidTr="002D0AA9">
        <w:trPr>
          <w:jc w:val="center"/>
        </w:trPr>
        <w:tc>
          <w:tcPr>
            <w:tcW w:w="1633" w:type="pct"/>
            <w:shd w:val="clear" w:color="auto" w:fill="auto"/>
          </w:tcPr>
          <w:p w14:paraId="68DF5708" w14:textId="0C0F75FD" w:rsidR="002D0AA9" w:rsidRPr="00C562C1" w:rsidRDefault="002D0AA9" w:rsidP="007A59DF">
            <w:pPr>
              <w:spacing w:after="0" w:line="360" w:lineRule="auto"/>
              <w:jc w:val="center"/>
              <w:rPr>
                <w:rFonts w:ascii="Bookman Old Style" w:hAnsi="Bookman Old Style"/>
                <w:sz w:val="24"/>
                <w:szCs w:val="24"/>
              </w:rPr>
            </w:pPr>
            <w:r w:rsidRPr="00C562C1">
              <w:rPr>
                <w:rFonts w:ascii="Bookman Old Style" w:hAnsi="Bookman Old Style"/>
                <w:sz w:val="24"/>
                <w:szCs w:val="24"/>
              </w:rPr>
              <w:t>Pasal 81</w:t>
            </w:r>
          </w:p>
        </w:tc>
        <w:tc>
          <w:tcPr>
            <w:tcW w:w="1123" w:type="pct"/>
          </w:tcPr>
          <w:p w14:paraId="219FE80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FC137F"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065D02" w14:textId="77777777" w:rsidR="002D0AA9" w:rsidRPr="00C562C1" w:rsidRDefault="002D0AA9" w:rsidP="007A59D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AEA424" w14:textId="072AF8B6" w:rsidTr="002D0AA9">
        <w:trPr>
          <w:jc w:val="center"/>
        </w:trPr>
        <w:tc>
          <w:tcPr>
            <w:tcW w:w="1633" w:type="pct"/>
            <w:shd w:val="clear" w:color="auto" w:fill="auto"/>
          </w:tcPr>
          <w:p w14:paraId="2E0B9DBA" w14:textId="12959B7B" w:rsidR="002D0AA9" w:rsidRPr="00C562C1" w:rsidRDefault="002D0AA9" w:rsidP="002609BB">
            <w:pPr>
              <w:pStyle w:val="ListParagraph"/>
              <w:numPr>
                <w:ilvl w:val="0"/>
                <w:numId w:val="10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dilarang merangkap jabatan sebagai Pengurus atau Dewan Pengawas pada Dana Pensiun yang sama.</w:t>
            </w:r>
          </w:p>
        </w:tc>
        <w:tc>
          <w:tcPr>
            <w:tcW w:w="1123" w:type="pct"/>
          </w:tcPr>
          <w:p w14:paraId="6D295BF4" w14:textId="7EA06C5D"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3BD0962" w14:textId="77777777" w:rsidR="002D0AA9" w:rsidRPr="00C562C1" w:rsidRDefault="002D0AA9" w:rsidP="002609BB">
            <w:pPr>
              <w:tabs>
                <w:tab w:val="left" w:pos="2552"/>
              </w:tabs>
              <w:spacing w:after="0" w:line="360" w:lineRule="auto"/>
              <w:jc w:val="both"/>
              <w:rPr>
                <w:rFonts w:ascii="Bookman Old Style" w:hAnsi="Bookman Old Style"/>
                <w:sz w:val="24"/>
                <w:szCs w:val="24"/>
              </w:rPr>
            </w:pPr>
          </w:p>
        </w:tc>
        <w:tc>
          <w:tcPr>
            <w:tcW w:w="1122" w:type="pct"/>
          </w:tcPr>
          <w:p w14:paraId="16940F93" w14:textId="77777777" w:rsidR="002D0AA9" w:rsidRPr="00C562C1" w:rsidRDefault="002D0AA9" w:rsidP="002609BB">
            <w:pPr>
              <w:tabs>
                <w:tab w:val="left" w:pos="2552"/>
              </w:tabs>
              <w:spacing w:after="0" w:line="360" w:lineRule="auto"/>
              <w:jc w:val="both"/>
              <w:rPr>
                <w:rFonts w:ascii="Bookman Old Style" w:hAnsi="Bookman Old Style"/>
                <w:sz w:val="24"/>
                <w:szCs w:val="24"/>
              </w:rPr>
            </w:pPr>
          </w:p>
        </w:tc>
      </w:tr>
      <w:tr w:rsidR="00C562C1" w:rsidRPr="00C562C1" w14:paraId="74CA9A7C" w14:textId="49262962" w:rsidTr="002D0AA9">
        <w:trPr>
          <w:jc w:val="center"/>
        </w:trPr>
        <w:tc>
          <w:tcPr>
            <w:tcW w:w="1633" w:type="pct"/>
            <w:shd w:val="clear" w:color="auto" w:fill="auto"/>
          </w:tcPr>
          <w:p w14:paraId="5CDBBC10" w14:textId="107A6CBE" w:rsidR="002D0AA9" w:rsidRPr="00C562C1" w:rsidRDefault="002D0AA9" w:rsidP="002609BB">
            <w:pPr>
              <w:pStyle w:val="ListParagraph"/>
              <w:numPr>
                <w:ilvl w:val="0"/>
                <w:numId w:val="10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dilarang merangkap jabatan sebagai anggota Dewan Pengawas Syariah pada lebih dari 4 (empat) lembaga jasa keuangan syariah lainnya.</w:t>
            </w:r>
          </w:p>
        </w:tc>
        <w:tc>
          <w:tcPr>
            <w:tcW w:w="1123" w:type="pct"/>
          </w:tcPr>
          <w:p w14:paraId="75F1A45B" w14:textId="6B6A2FBB"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bookmarkStart w:id="3" w:name="_Hlk161666077"/>
            <w:r w:rsidRPr="00C562C1">
              <w:rPr>
                <w:rFonts w:ascii="Bookman Old Style" w:hAnsi="Bookman Old Style"/>
                <w:sz w:val="24"/>
                <w:szCs w:val="24"/>
              </w:rPr>
              <w:t>Yang dimaksud dengan “lembaga jasa keuangan syariah” adalah lembaga jasa keuangan yang menyelenggarakan seluruh atau sebagian usahanya dengan prinsip syariah</w:t>
            </w:r>
            <w:bookmarkEnd w:id="3"/>
            <w:r w:rsidRPr="00C562C1">
              <w:rPr>
                <w:rFonts w:ascii="Bookman Old Style" w:hAnsi="Bookman Old Style"/>
                <w:sz w:val="24"/>
                <w:szCs w:val="24"/>
              </w:rPr>
              <w:t>.</w:t>
            </w:r>
          </w:p>
        </w:tc>
        <w:tc>
          <w:tcPr>
            <w:tcW w:w="1122" w:type="pct"/>
          </w:tcPr>
          <w:p w14:paraId="5B3BB3A2" w14:textId="77777777" w:rsidR="002D0AA9" w:rsidRPr="00C562C1" w:rsidRDefault="002D0AA9" w:rsidP="002609BB">
            <w:pPr>
              <w:tabs>
                <w:tab w:val="left" w:pos="2552"/>
              </w:tabs>
              <w:spacing w:after="0" w:line="360" w:lineRule="auto"/>
              <w:jc w:val="both"/>
              <w:rPr>
                <w:rFonts w:ascii="Bookman Old Style" w:hAnsi="Bookman Old Style"/>
                <w:sz w:val="24"/>
                <w:szCs w:val="24"/>
              </w:rPr>
            </w:pPr>
          </w:p>
        </w:tc>
        <w:tc>
          <w:tcPr>
            <w:tcW w:w="1122" w:type="pct"/>
          </w:tcPr>
          <w:p w14:paraId="580E6A2B" w14:textId="77777777" w:rsidR="002D0AA9" w:rsidRPr="00C562C1" w:rsidRDefault="002D0AA9" w:rsidP="002609BB">
            <w:pPr>
              <w:tabs>
                <w:tab w:val="left" w:pos="2552"/>
              </w:tabs>
              <w:spacing w:after="0" w:line="360" w:lineRule="auto"/>
              <w:jc w:val="both"/>
              <w:rPr>
                <w:rFonts w:ascii="Bookman Old Style" w:hAnsi="Bookman Old Style"/>
                <w:sz w:val="24"/>
                <w:szCs w:val="24"/>
              </w:rPr>
            </w:pPr>
          </w:p>
        </w:tc>
      </w:tr>
      <w:tr w:rsidR="00C562C1" w:rsidRPr="00C562C1" w14:paraId="51056458" w14:textId="3C0BDE18" w:rsidTr="002D0AA9">
        <w:trPr>
          <w:jc w:val="center"/>
        </w:trPr>
        <w:tc>
          <w:tcPr>
            <w:tcW w:w="1633" w:type="pct"/>
            <w:shd w:val="clear" w:color="auto" w:fill="auto"/>
          </w:tcPr>
          <w:p w14:paraId="1B957DBC" w14:textId="77777777" w:rsidR="002D0AA9" w:rsidRPr="00C562C1" w:rsidRDefault="002D0AA9" w:rsidP="002609BB">
            <w:pPr>
              <w:spacing w:after="0" w:line="360" w:lineRule="auto"/>
              <w:jc w:val="both"/>
              <w:rPr>
                <w:rFonts w:ascii="Bookman Old Style" w:hAnsi="Bookman Old Style"/>
                <w:sz w:val="24"/>
                <w:szCs w:val="24"/>
              </w:rPr>
            </w:pPr>
          </w:p>
        </w:tc>
        <w:tc>
          <w:tcPr>
            <w:tcW w:w="1123" w:type="pct"/>
          </w:tcPr>
          <w:p w14:paraId="44B577CF"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C5FC4E"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541CD5"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A7161A" w14:textId="6BE2D03F" w:rsidTr="002D0AA9">
        <w:trPr>
          <w:jc w:val="center"/>
        </w:trPr>
        <w:tc>
          <w:tcPr>
            <w:tcW w:w="1633" w:type="pct"/>
            <w:shd w:val="clear" w:color="auto" w:fill="auto"/>
          </w:tcPr>
          <w:p w14:paraId="56E77602" w14:textId="12A0A3D6" w:rsidR="002D0AA9" w:rsidRPr="00C562C1" w:rsidRDefault="002D0AA9" w:rsidP="002609BB">
            <w:pPr>
              <w:spacing w:after="0" w:line="360" w:lineRule="auto"/>
              <w:jc w:val="center"/>
              <w:rPr>
                <w:rFonts w:ascii="Bookman Old Style" w:hAnsi="Bookman Old Style"/>
                <w:sz w:val="24"/>
                <w:szCs w:val="24"/>
              </w:rPr>
            </w:pPr>
            <w:r w:rsidRPr="00C562C1">
              <w:rPr>
                <w:rFonts w:ascii="Bookman Old Style" w:hAnsi="Bookman Old Style"/>
                <w:sz w:val="24"/>
                <w:szCs w:val="24"/>
              </w:rPr>
              <w:t>Pasal 82</w:t>
            </w:r>
          </w:p>
        </w:tc>
        <w:tc>
          <w:tcPr>
            <w:tcW w:w="1123" w:type="pct"/>
          </w:tcPr>
          <w:p w14:paraId="30C9EAAD"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37F6AF"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5BFBEA"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E1FA22" w14:textId="1EDC4A1A" w:rsidTr="002D0AA9">
        <w:trPr>
          <w:jc w:val="center"/>
        </w:trPr>
        <w:tc>
          <w:tcPr>
            <w:tcW w:w="1633" w:type="pct"/>
            <w:shd w:val="clear" w:color="auto" w:fill="auto"/>
          </w:tcPr>
          <w:p w14:paraId="0D07A217" w14:textId="7BDF4383" w:rsidR="002D0AA9" w:rsidRPr="00C562C1" w:rsidRDefault="002D0AA9" w:rsidP="002609BB">
            <w:pPr>
              <w:spacing w:after="0" w:line="360" w:lineRule="auto"/>
              <w:jc w:val="both"/>
              <w:rPr>
                <w:rFonts w:ascii="Bookman Old Style" w:hAnsi="Bookman Old Style"/>
                <w:sz w:val="24"/>
                <w:szCs w:val="24"/>
              </w:rPr>
            </w:pPr>
            <w:r w:rsidRPr="00C562C1">
              <w:rPr>
                <w:rFonts w:ascii="Bookman Old Style" w:hAnsi="Bookman Old Style"/>
                <w:sz w:val="24"/>
                <w:szCs w:val="24"/>
              </w:rPr>
              <w:t>Jabatan Dewan Pengawas Syariah berakhir apabila:</w:t>
            </w:r>
          </w:p>
        </w:tc>
        <w:tc>
          <w:tcPr>
            <w:tcW w:w="1123" w:type="pct"/>
          </w:tcPr>
          <w:p w14:paraId="308FBDBE"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BFD4E4"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13984C" w14:textId="77777777" w:rsidR="002D0AA9" w:rsidRPr="00C562C1" w:rsidRDefault="002D0AA9" w:rsidP="002609BB">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2A3C92" w14:textId="7EC64EB5" w:rsidTr="002D0AA9">
        <w:trPr>
          <w:jc w:val="center"/>
        </w:trPr>
        <w:tc>
          <w:tcPr>
            <w:tcW w:w="1633" w:type="pct"/>
            <w:shd w:val="clear" w:color="auto" w:fill="auto"/>
          </w:tcPr>
          <w:p w14:paraId="1045E9E2" w14:textId="3F2DFD70" w:rsidR="002D0AA9" w:rsidRPr="00C562C1" w:rsidRDefault="002D0AA9" w:rsidP="002A223E">
            <w:pPr>
              <w:pStyle w:val="ListParagraph"/>
              <w:numPr>
                <w:ilvl w:val="0"/>
                <w:numId w:val="10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masa jabatan berakhir;</w:t>
            </w:r>
          </w:p>
        </w:tc>
        <w:tc>
          <w:tcPr>
            <w:tcW w:w="1123" w:type="pct"/>
          </w:tcPr>
          <w:p w14:paraId="596E70BF" w14:textId="722CEFE4"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077E5CD"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c>
          <w:tcPr>
            <w:tcW w:w="1122" w:type="pct"/>
          </w:tcPr>
          <w:p w14:paraId="18C67150"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r>
      <w:tr w:rsidR="00C562C1" w:rsidRPr="00C562C1" w14:paraId="00B1C256" w14:textId="0FF5D1C6" w:rsidTr="002D0AA9">
        <w:trPr>
          <w:jc w:val="center"/>
        </w:trPr>
        <w:tc>
          <w:tcPr>
            <w:tcW w:w="1633" w:type="pct"/>
            <w:shd w:val="clear" w:color="auto" w:fill="auto"/>
          </w:tcPr>
          <w:p w14:paraId="20629318" w14:textId="62608D79" w:rsidR="002D0AA9" w:rsidRPr="00C562C1" w:rsidRDefault="002D0AA9" w:rsidP="002A223E">
            <w:pPr>
              <w:pStyle w:val="ListParagraph"/>
              <w:numPr>
                <w:ilvl w:val="0"/>
                <w:numId w:val="10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meninggal dunia;</w:t>
            </w:r>
          </w:p>
        </w:tc>
        <w:tc>
          <w:tcPr>
            <w:tcW w:w="1123" w:type="pct"/>
          </w:tcPr>
          <w:p w14:paraId="737F30D9" w14:textId="40FBFAA9"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36CF075"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c>
          <w:tcPr>
            <w:tcW w:w="1122" w:type="pct"/>
          </w:tcPr>
          <w:p w14:paraId="647D45E3"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r>
      <w:tr w:rsidR="00C562C1" w:rsidRPr="00C562C1" w14:paraId="4283B70C" w14:textId="34EEEEB5" w:rsidTr="002D0AA9">
        <w:trPr>
          <w:jc w:val="center"/>
        </w:trPr>
        <w:tc>
          <w:tcPr>
            <w:tcW w:w="1633" w:type="pct"/>
            <w:shd w:val="clear" w:color="auto" w:fill="auto"/>
          </w:tcPr>
          <w:p w14:paraId="3E78FCB6" w14:textId="2D20485B" w:rsidR="002D0AA9" w:rsidRPr="00C562C1" w:rsidRDefault="002D0AA9" w:rsidP="002A223E">
            <w:pPr>
              <w:pStyle w:val="ListParagraph"/>
              <w:numPr>
                <w:ilvl w:val="0"/>
                <w:numId w:val="10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mengundurkan diri;</w:t>
            </w:r>
          </w:p>
        </w:tc>
        <w:tc>
          <w:tcPr>
            <w:tcW w:w="1123" w:type="pct"/>
          </w:tcPr>
          <w:p w14:paraId="217FAD92" w14:textId="1DCBF08D"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E215F72"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c>
          <w:tcPr>
            <w:tcW w:w="1122" w:type="pct"/>
          </w:tcPr>
          <w:p w14:paraId="4D48560B"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r>
      <w:tr w:rsidR="00C562C1" w:rsidRPr="00C562C1" w14:paraId="1C627545" w14:textId="6B19B7FD" w:rsidTr="002D0AA9">
        <w:trPr>
          <w:jc w:val="center"/>
        </w:trPr>
        <w:tc>
          <w:tcPr>
            <w:tcW w:w="1633" w:type="pct"/>
            <w:shd w:val="clear" w:color="auto" w:fill="auto"/>
          </w:tcPr>
          <w:p w14:paraId="52122000" w14:textId="4A848607" w:rsidR="002D0AA9" w:rsidRPr="00C562C1" w:rsidRDefault="002D0AA9" w:rsidP="002A223E">
            <w:pPr>
              <w:pStyle w:val="ListParagraph"/>
              <w:numPr>
                <w:ilvl w:val="0"/>
                <w:numId w:val="10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diberhentikan oleh Pendiri;</w:t>
            </w:r>
          </w:p>
        </w:tc>
        <w:tc>
          <w:tcPr>
            <w:tcW w:w="1123" w:type="pct"/>
          </w:tcPr>
          <w:p w14:paraId="3E46941B" w14:textId="33D80BD1"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076D3EE"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c>
          <w:tcPr>
            <w:tcW w:w="1122" w:type="pct"/>
          </w:tcPr>
          <w:p w14:paraId="54B45680"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r>
      <w:tr w:rsidR="00C562C1" w:rsidRPr="00C562C1" w14:paraId="43A82DD4" w14:textId="2567546D" w:rsidTr="002D0AA9">
        <w:trPr>
          <w:jc w:val="center"/>
        </w:trPr>
        <w:tc>
          <w:tcPr>
            <w:tcW w:w="1633" w:type="pct"/>
            <w:shd w:val="clear" w:color="auto" w:fill="auto"/>
          </w:tcPr>
          <w:p w14:paraId="07758CD3" w14:textId="59169282" w:rsidR="002D0AA9" w:rsidRPr="00C562C1" w:rsidRDefault="002D0AA9" w:rsidP="002A223E">
            <w:pPr>
              <w:pStyle w:val="ListParagraph"/>
              <w:numPr>
                <w:ilvl w:val="0"/>
                <w:numId w:val="10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dijatuhi hukuman pidana yang telah mempunyai kekuatan hukum tetap; atau</w:t>
            </w:r>
          </w:p>
        </w:tc>
        <w:tc>
          <w:tcPr>
            <w:tcW w:w="1123" w:type="pct"/>
          </w:tcPr>
          <w:p w14:paraId="5CDE6F08" w14:textId="024A2C6B"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E4FB519"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c>
          <w:tcPr>
            <w:tcW w:w="1122" w:type="pct"/>
          </w:tcPr>
          <w:p w14:paraId="081EB0F8"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r>
      <w:tr w:rsidR="00C562C1" w:rsidRPr="00C562C1" w14:paraId="75747A38" w14:textId="1C77C5A1" w:rsidTr="002D0AA9">
        <w:trPr>
          <w:jc w:val="center"/>
        </w:trPr>
        <w:tc>
          <w:tcPr>
            <w:tcW w:w="1633" w:type="pct"/>
            <w:shd w:val="clear" w:color="auto" w:fill="auto"/>
          </w:tcPr>
          <w:p w14:paraId="25F2FA2E" w14:textId="51FF6881" w:rsidR="002D0AA9" w:rsidRPr="00C562C1" w:rsidRDefault="002D0AA9" w:rsidP="002A223E">
            <w:pPr>
              <w:pStyle w:val="ListParagraph"/>
              <w:numPr>
                <w:ilvl w:val="0"/>
                <w:numId w:val="101"/>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Program Pensiun berdasarkan Prinsip Syariah yang diselenggarakan Dana Pensiun berakhir.</w:t>
            </w:r>
          </w:p>
        </w:tc>
        <w:tc>
          <w:tcPr>
            <w:tcW w:w="1123" w:type="pct"/>
          </w:tcPr>
          <w:p w14:paraId="7296B007" w14:textId="77777777" w:rsidR="002D0AA9" w:rsidRPr="00C562C1" w:rsidRDefault="002D0AA9" w:rsidP="002A223E">
            <w:pPr>
              <w:spacing w:after="0" w:line="360" w:lineRule="auto"/>
              <w:jc w:val="both"/>
              <w:rPr>
                <w:rFonts w:ascii="Bookman Old Style" w:hAnsi="Bookman Old Style"/>
                <w:sz w:val="24"/>
                <w:szCs w:val="24"/>
              </w:rPr>
            </w:pPr>
            <w:bookmarkStart w:id="4" w:name="_Hlk161666112"/>
            <w:r w:rsidRPr="00C562C1">
              <w:rPr>
                <w:rFonts w:ascii="Bookman Old Style" w:hAnsi="Bookman Old Style"/>
                <w:sz w:val="24"/>
                <w:szCs w:val="24"/>
              </w:rPr>
              <w:t xml:space="preserve">Untuk Dana Pensiun Syariah, Program Pensiun berdasarkan Prinsip Syariah berakhir pada saat Dana Pensiun dinyatakan bubar. </w:t>
            </w:r>
          </w:p>
          <w:p w14:paraId="7875F620" w14:textId="19EBEE5D"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Untuk Unit Syariah dan paket investasi syariah, Program Pensiun Berdasarkan Prinsip Syariah berakhir pada saat perubahan PDP dalam rangka pengakhiran Unit Syariah atau paket investasi syariah disahkan oleh OJK</w:t>
            </w:r>
            <w:bookmarkEnd w:id="4"/>
            <w:r w:rsidRPr="00C562C1">
              <w:rPr>
                <w:rFonts w:ascii="Bookman Old Style" w:hAnsi="Bookman Old Style"/>
                <w:sz w:val="24"/>
                <w:szCs w:val="24"/>
              </w:rPr>
              <w:t>.</w:t>
            </w:r>
          </w:p>
        </w:tc>
        <w:tc>
          <w:tcPr>
            <w:tcW w:w="1122" w:type="pct"/>
          </w:tcPr>
          <w:p w14:paraId="4A1CA074" w14:textId="77777777" w:rsidR="002D0AA9" w:rsidRPr="00C562C1" w:rsidRDefault="002D0AA9" w:rsidP="002A223E">
            <w:pPr>
              <w:spacing w:after="0" w:line="360" w:lineRule="auto"/>
              <w:jc w:val="both"/>
              <w:rPr>
                <w:rFonts w:ascii="Bookman Old Style" w:hAnsi="Bookman Old Style"/>
                <w:sz w:val="24"/>
                <w:szCs w:val="24"/>
              </w:rPr>
            </w:pPr>
          </w:p>
        </w:tc>
        <w:tc>
          <w:tcPr>
            <w:tcW w:w="1122" w:type="pct"/>
          </w:tcPr>
          <w:p w14:paraId="39E5796C" w14:textId="77777777" w:rsidR="002D0AA9" w:rsidRPr="00C562C1" w:rsidRDefault="002D0AA9" w:rsidP="002A223E">
            <w:pPr>
              <w:spacing w:after="0" w:line="360" w:lineRule="auto"/>
              <w:jc w:val="both"/>
              <w:rPr>
                <w:rFonts w:ascii="Bookman Old Style" w:hAnsi="Bookman Old Style"/>
                <w:sz w:val="24"/>
                <w:szCs w:val="24"/>
              </w:rPr>
            </w:pPr>
          </w:p>
        </w:tc>
      </w:tr>
      <w:tr w:rsidR="00C562C1" w:rsidRPr="00C562C1" w14:paraId="594DE129" w14:textId="336FE619" w:rsidTr="002D0AA9">
        <w:trPr>
          <w:jc w:val="center"/>
        </w:trPr>
        <w:tc>
          <w:tcPr>
            <w:tcW w:w="1633" w:type="pct"/>
            <w:shd w:val="clear" w:color="auto" w:fill="auto"/>
          </w:tcPr>
          <w:p w14:paraId="1081A970" w14:textId="77777777" w:rsidR="002D0AA9" w:rsidRPr="00C562C1" w:rsidRDefault="002D0AA9" w:rsidP="002A223E">
            <w:pPr>
              <w:spacing w:after="0" w:line="360" w:lineRule="auto"/>
              <w:jc w:val="both"/>
              <w:rPr>
                <w:rFonts w:ascii="Bookman Old Style" w:hAnsi="Bookman Old Style"/>
                <w:sz w:val="24"/>
                <w:szCs w:val="24"/>
              </w:rPr>
            </w:pPr>
          </w:p>
        </w:tc>
        <w:tc>
          <w:tcPr>
            <w:tcW w:w="1123" w:type="pct"/>
          </w:tcPr>
          <w:p w14:paraId="48524F29"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417595"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DB19F5"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C107FE" w14:textId="7E7FB3C7" w:rsidTr="002D0AA9">
        <w:trPr>
          <w:jc w:val="center"/>
        </w:trPr>
        <w:tc>
          <w:tcPr>
            <w:tcW w:w="1633" w:type="pct"/>
            <w:shd w:val="clear" w:color="auto" w:fill="auto"/>
          </w:tcPr>
          <w:p w14:paraId="7A39716B" w14:textId="482E104D" w:rsidR="002D0AA9" w:rsidRPr="00C562C1" w:rsidRDefault="002D0AA9" w:rsidP="002A223E">
            <w:pPr>
              <w:spacing w:after="0" w:line="360" w:lineRule="auto"/>
              <w:jc w:val="center"/>
              <w:rPr>
                <w:rFonts w:ascii="Bookman Old Style" w:hAnsi="Bookman Old Style"/>
                <w:sz w:val="24"/>
                <w:szCs w:val="24"/>
              </w:rPr>
            </w:pPr>
            <w:r w:rsidRPr="00C562C1">
              <w:rPr>
                <w:rFonts w:ascii="Bookman Old Style" w:hAnsi="Bookman Old Style"/>
                <w:sz w:val="24"/>
                <w:szCs w:val="24"/>
              </w:rPr>
              <w:t>Pasal 83</w:t>
            </w:r>
          </w:p>
        </w:tc>
        <w:tc>
          <w:tcPr>
            <w:tcW w:w="1123" w:type="pct"/>
          </w:tcPr>
          <w:p w14:paraId="3DF1757C" w14:textId="2DD9B4A5"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9542C7C"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c>
          <w:tcPr>
            <w:tcW w:w="1122" w:type="pct"/>
          </w:tcPr>
          <w:p w14:paraId="0420C917" w14:textId="77777777" w:rsidR="002D0AA9" w:rsidRPr="00C562C1" w:rsidRDefault="002D0AA9" w:rsidP="002A223E">
            <w:pPr>
              <w:tabs>
                <w:tab w:val="left" w:pos="2552"/>
              </w:tabs>
              <w:spacing w:after="0" w:line="360" w:lineRule="auto"/>
              <w:jc w:val="both"/>
              <w:rPr>
                <w:rFonts w:ascii="Bookman Old Style" w:hAnsi="Bookman Old Style"/>
                <w:sz w:val="24"/>
                <w:szCs w:val="24"/>
              </w:rPr>
            </w:pPr>
          </w:p>
        </w:tc>
      </w:tr>
      <w:tr w:rsidR="00C562C1" w:rsidRPr="00C562C1" w14:paraId="1E350538" w14:textId="78CF2B21" w:rsidTr="002D0AA9">
        <w:trPr>
          <w:jc w:val="center"/>
        </w:trPr>
        <w:tc>
          <w:tcPr>
            <w:tcW w:w="1633" w:type="pct"/>
            <w:shd w:val="clear" w:color="auto" w:fill="auto"/>
          </w:tcPr>
          <w:p w14:paraId="705C40F6" w14:textId="16DAC313" w:rsidR="002D0AA9" w:rsidRPr="00C562C1" w:rsidRDefault="002D0AA9" w:rsidP="002A223E">
            <w:pPr>
              <w:pStyle w:val="ListParagraph"/>
              <w:numPr>
                <w:ilvl w:val="0"/>
                <w:numId w:val="10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wajib menyelenggarakan rapat Dewan Pengawas Syariah secara berkala paling sedikit 1 (satu) kali dalam 3 (tiga) bulan.</w:t>
            </w:r>
          </w:p>
        </w:tc>
        <w:tc>
          <w:tcPr>
            <w:tcW w:w="1123" w:type="pct"/>
          </w:tcPr>
          <w:p w14:paraId="5267B7AD"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5C2A63"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B67E89"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EECDFC9" w14:textId="7A2116D2" w:rsidTr="002D0AA9">
        <w:trPr>
          <w:jc w:val="center"/>
        </w:trPr>
        <w:tc>
          <w:tcPr>
            <w:tcW w:w="1633" w:type="pct"/>
            <w:shd w:val="clear" w:color="auto" w:fill="auto"/>
          </w:tcPr>
          <w:p w14:paraId="731605E4" w14:textId="617A61F4" w:rsidR="002D0AA9" w:rsidRPr="00C562C1" w:rsidRDefault="002D0AA9" w:rsidP="002A223E">
            <w:pPr>
              <w:pStyle w:val="ListParagraph"/>
              <w:numPr>
                <w:ilvl w:val="0"/>
                <w:numId w:val="10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Hasil rapat Dewan Pengawas Syariah sebagaimana dimaksud pada ayat (1) wajib dituangkan dalam risalah rapat Dewan Pengawas Syariah dan didokumentasikan dengan baik.</w:t>
            </w:r>
          </w:p>
        </w:tc>
        <w:tc>
          <w:tcPr>
            <w:tcW w:w="1123" w:type="pct"/>
          </w:tcPr>
          <w:p w14:paraId="0AF96E48"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5F28D1"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757A50"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44261D" w14:textId="4FE22B00" w:rsidTr="002D0AA9">
        <w:trPr>
          <w:jc w:val="center"/>
        </w:trPr>
        <w:tc>
          <w:tcPr>
            <w:tcW w:w="1633" w:type="pct"/>
            <w:shd w:val="clear" w:color="auto" w:fill="auto"/>
          </w:tcPr>
          <w:p w14:paraId="5051E17C" w14:textId="2F0CB45E" w:rsidR="002D0AA9" w:rsidRPr="00C562C1" w:rsidRDefault="002D0AA9" w:rsidP="002A223E">
            <w:pPr>
              <w:pStyle w:val="ListParagraph"/>
              <w:numPr>
                <w:ilvl w:val="0"/>
                <w:numId w:val="10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Perbedaan pendapat yang terjadi dalam keputusan rapat Dewan Pengawas Syariah wajib dicantumkan secara jelas dalam risalah rapat Dewan Pengawas Syariah disertai alasan perbedaan pendapat tersebut.</w:t>
            </w:r>
          </w:p>
        </w:tc>
        <w:tc>
          <w:tcPr>
            <w:tcW w:w="1123" w:type="pct"/>
          </w:tcPr>
          <w:p w14:paraId="460C56BB"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B10511"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9873F8"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F0BF99" w14:textId="1DA5CA30" w:rsidTr="002D0AA9">
        <w:trPr>
          <w:jc w:val="center"/>
        </w:trPr>
        <w:tc>
          <w:tcPr>
            <w:tcW w:w="1633" w:type="pct"/>
            <w:shd w:val="clear" w:color="auto" w:fill="auto"/>
          </w:tcPr>
          <w:p w14:paraId="01771F19" w14:textId="1570551D" w:rsidR="002D0AA9" w:rsidRPr="00C562C1" w:rsidRDefault="002D0AA9" w:rsidP="002A223E">
            <w:pPr>
              <w:pStyle w:val="ListParagraph"/>
              <w:numPr>
                <w:ilvl w:val="0"/>
                <w:numId w:val="10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Syariah yang hadir maupun yang tidak hadir dalam rapat Dewan Pengawas Syariah berhak menerima salinan risalah rapat Dewan Pengawas Syariah.</w:t>
            </w:r>
          </w:p>
        </w:tc>
        <w:tc>
          <w:tcPr>
            <w:tcW w:w="1123" w:type="pct"/>
          </w:tcPr>
          <w:p w14:paraId="4D795B8D"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26E9BF"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4A45C9"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73BBA1" w14:textId="4864329F" w:rsidTr="002D0AA9">
        <w:trPr>
          <w:jc w:val="center"/>
        </w:trPr>
        <w:tc>
          <w:tcPr>
            <w:tcW w:w="1633" w:type="pct"/>
            <w:shd w:val="clear" w:color="auto" w:fill="auto"/>
          </w:tcPr>
          <w:p w14:paraId="0A21A2EB" w14:textId="117E00A5" w:rsidR="002D0AA9" w:rsidRPr="00C562C1" w:rsidRDefault="002D0AA9" w:rsidP="002A223E">
            <w:pPr>
              <w:pStyle w:val="ListParagraph"/>
              <w:numPr>
                <w:ilvl w:val="0"/>
                <w:numId w:val="10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Jumlah rapat Dewan Pengawas Syariah yang telah diselenggarakan dan jumlah kehadiran masing-masing anggota Dewan Pengawas Syariah harus dimuat dalam laporan penerapan Tata Kelola Dana Pensiun.</w:t>
            </w:r>
          </w:p>
        </w:tc>
        <w:tc>
          <w:tcPr>
            <w:tcW w:w="1123" w:type="pct"/>
          </w:tcPr>
          <w:p w14:paraId="555FBF9E"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A8A900"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F6C851"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206FB4" w14:textId="046F9B01" w:rsidTr="002D0AA9">
        <w:trPr>
          <w:jc w:val="center"/>
        </w:trPr>
        <w:tc>
          <w:tcPr>
            <w:tcW w:w="1633" w:type="pct"/>
            <w:shd w:val="clear" w:color="auto" w:fill="auto"/>
          </w:tcPr>
          <w:p w14:paraId="3DF1FA69" w14:textId="2DA0BC29" w:rsidR="002D0AA9" w:rsidRPr="00C562C1" w:rsidRDefault="002D0AA9" w:rsidP="002A223E">
            <w:pPr>
              <w:pStyle w:val="ListParagraph"/>
              <w:numPr>
                <w:ilvl w:val="0"/>
                <w:numId w:val="10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jumlah Dewan Pengawas Syariah adalah 1 (satu) orang maka rapat Dewan Pengawas Syariah sebagaimana dimaksud pada ayat (1) dilakukan bersama dengan rapat Dewan Pengawas DPPK sebagaimana dimaksud dalam Pasal 63 atau rapat Dewan Pengawas DPLK sebagaimana dimaksud dalam Pasal 73.</w:t>
            </w:r>
          </w:p>
        </w:tc>
        <w:tc>
          <w:tcPr>
            <w:tcW w:w="1123" w:type="pct"/>
          </w:tcPr>
          <w:p w14:paraId="1F7A9678"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6A8254"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9A2518"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63D879" w14:textId="5C8DD83E" w:rsidTr="002D0AA9">
        <w:trPr>
          <w:jc w:val="center"/>
        </w:trPr>
        <w:tc>
          <w:tcPr>
            <w:tcW w:w="1633" w:type="pct"/>
            <w:shd w:val="clear" w:color="auto" w:fill="auto"/>
          </w:tcPr>
          <w:p w14:paraId="026A12E7" w14:textId="77777777" w:rsidR="002D0AA9" w:rsidRPr="00C562C1" w:rsidRDefault="002D0AA9" w:rsidP="002A223E">
            <w:pPr>
              <w:spacing w:after="0" w:line="360" w:lineRule="auto"/>
              <w:jc w:val="both"/>
              <w:rPr>
                <w:rFonts w:ascii="Bookman Old Style" w:hAnsi="Bookman Old Style"/>
                <w:sz w:val="24"/>
                <w:szCs w:val="24"/>
              </w:rPr>
            </w:pPr>
          </w:p>
        </w:tc>
        <w:tc>
          <w:tcPr>
            <w:tcW w:w="1123" w:type="pct"/>
          </w:tcPr>
          <w:p w14:paraId="26BF4B1B"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8402E3"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ADAA26"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3D65571" w14:textId="496555A9" w:rsidTr="002D0AA9">
        <w:trPr>
          <w:jc w:val="center"/>
        </w:trPr>
        <w:tc>
          <w:tcPr>
            <w:tcW w:w="1633" w:type="pct"/>
            <w:shd w:val="clear" w:color="auto" w:fill="auto"/>
          </w:tcPr>
          <w:p w14:paraId="23746869" w14:textId="21A0C2C6" w:rsidR="002D0AA9" w:rsidRPr="00C562C1" w:rsidRDefault="002D0AA9" w:rsidP="002A223E">
            <w:pPr>
              <w:spacing w:after="0" w:line="360" w:lineRule="auto"/>
              <w:jc w:val="center"/>
              <w:rPr>
                <w:rFonts w:ascii="Bookman Old Style" w:hAnsi="Bookman Old Style"/>
                <w:sz w:val="24"/>
                <w:szCs w:val="24"/>
              </w:rPr>
            </w:pPr>
            <w:r w:rsidRPr="00C562C1">
              <w:rPr>
                <w:rFonts w:ascii="Bookman Old Style" w:hAnsi="Bookman Old Style"/>
                <w:sz w:val="24"/>
                <w:szCs w:val="24"/>
              </w:rPr>
              <w:t>Bagian Keempat</w:t>
            </w:r>
          </w:p>
        </w:tc>
        <w:tc>
          <w:tcPr>
            <w:tcW w:w="1123" w:type="pct"/>
          </w:tcPr>
          <w:p w14:paraId="0D8D0958"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B13450"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9416C6"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7A6B5E" w14:textId="7F3A96B9" w:rsidTr="002D0AA9">
        <w:trPr>
          <w:jc w:val="center"/>
        </w:trPr>
        <w:tc>
          <w:tcPr>
            <w:tcW w:w="1633" w:type="pct"/>
            <w:shd w:val="clear" w:color="auto" w:fill="auto"/>
          </w:tcPr>
          <w:p w14:paraId="6D648620" w14:textId="2775C4CD" w:rsidR="002D0AA9" w:rsidRPr="00C562C1" w:rsidRDefault="002D0AA9" w:rsidP="002A223E">
            <w:pPr>
              <w:spacing w:after="0" w:line="360" w:lineRule="auto"/>
              <w:jc w:val="center"/>
              <w:rPr>
                <w:rFonts w:ascii="Bookman Old Style" w:hAnsi="Bookman Old Style"/>
                <w:sz w:val="24"/>
                <w:szCs w:val="24"/>
              </w:rPr>
            </w:pPr>
            <w:r w:rsidRPr="00C562C1">
              <w:rPr>
                <w:rFonts w:ascii="Bookman Old Style" w:hAnsi="Bookman Old Style"/>
                <w:sz w:val="24"/>
                <w:szCs w:val="24"/>
              </w:rPr>
              <w:t>Fungsi dan Komite</w:t>
            </w:r>
          </w:p>
        </w:tc>
        <w:tc>
          <w:tcPr>
            <w:tcW w:w="1123" w:type="pct"/>
          </w:tcPr>
          <w:p w14:paraId="44567D92"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C5ADDD"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B52D86"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303C32" w14:textId="12A019F7" w:rsidTr="002D0AA9">
        <w:trPr>
          <w:jc w:val="center"/>
        </w:trPr>
        <w:tc>
          <w:tcPr>
            <w:tcW w:w="1633" w:type="pct"/>
            <w:shd w:val="clear" w:color="auto" w:fill="auto"/>
          </w:tcPr>
          <w:p w14:paraId="1098ACF7" w14:textId="0A5F456B" w:rsidR="002D0AA9" w:rsidRPr="00C562C1" w:rsidRDefault="002D0AA9" w:rsidP="002A223E">
            <w:pPr>
              <w:spacing w:after="0" w:line="360" w:lineRule="auto"/>
              <w:jc w:val="center"/>
              <w:rPr>
                <w:rFonts w:ascii="Bookman Old Style" w:hAnsi="Bookman Old Style"/>
                <w:sz w:val="24"/>
                <w:szCs w:val="24"/>
              </w:rPr>
            </w:pPr>
            <w:r w:rsidRPr="00C562C1">
              <w:rPr>
                <w:rFonts w:ascii="Bookman Old Style" w:hAnsi="Bookman Old Style"/>
                <w:sz w:val="24"/>
                <w:szCs w:val="24"/>
              </w:rPr>
              <w:t>Pasal 84</w:t>
            </w:r>
          </w:p>
        </w:tc>
        <w:tc>
          <w:tcPr>
            <w:tcW w:w="1123" w:type="pct"/>
          </w:tcPr>
          <w:p w14:paraId="63BBBEDB"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FBC766"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10D99F" w14:textId="77777777" w:rsidR="002D0AA9" w:rsidRPr="00C562C1" w:rsidRDefault="002D0AA9" w:rsidP="002A223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C07855E" w14:textId="587967C6" w:rsidTr="002D0AA9">
        <w:trPr>
          <w:jc w:val="center"/>
        </w:trPr>
        <w:tc>
          <w:tcPr>
            <w:tcW w:w="1633" w:type="pct"/>
            <w:shd w:val="clear" w:color="auto" w:fill="auto"/>
          </w:tcPr>
          <w:p w14:paraId="71823A67" w14:textId="03F6C928" w:rsidR="002D0AA9" w:rsidRPr="00C562C1" w:rsidRDefault="002D0AA9" w:rsidP="00375F25">
            <w:pPr>
              <w:pStyle w:val="ListParagraph"/>
              <w:numPr>
                <w:ilvl w:val="0"/>
                <w:numId w:val="10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menerapkan prinsip Tata Kelola Dana Pensiun sebagaimana dimaksud dalam Pasal 38 ayat (1), Dana Pensiun yang memiliki aset tersedia lebih besar dari Rp500.000.000.000,00 (lima ratus miliar rupiah) wajib membentuk fungsi:</w:t>
            </w:r>
          </w:p>
        </w:tc>
        <w:tc>
          <w:tcPr>
            <w:tcW w:w="1123" w:type="pct"/>
          </w:tcPr>
          <w:p w14:paraId="71C8796D" w14:textId="3A912E34"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136D39A"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c>
          <w:tcPr>
            <w:tcW w:w="1122" w:type="pct"/>
          </w:tcPr>
          <w:p w14:paraId="448F0DEA"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r>
      <w:tr w:rsidR="00C562C1" w:rsidRPr="00C562C1" w14:paraId="74796C9F" w14:textId="3F15B4EE" w:rsidTr="002D0AA9">
        <w:trPr>
          <w:jc w:val="center"/>
        </w:trPr>
        <w:tc>
          <w:tcPr>
            <w:tcW w:w="1633" w:type="pct"/>
            <w:shd w:val="clear" w:color="auto" w:fill="auto"/>
          </w:tcPr>
          <w:p w14:paraId="55C7FE73" w14:textId="65E1A6B1" w:rsidR="002D0AA9" w:rsidRPr="00C562C1" w:rsidRDefault="002D0AA9" w:rsidP="00375F25">
            <w:pPr>
              <w:pStyle w:val="ListParagraph"/>
              <w:numPr>
                <w:ilvl w:val="4"/>
                <w:numId w:val="10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audit internal;</w:t>
            </w:r>
            <w:r w:rsidRPr="00C562C1">
              <w:rPr>
                <w:rFonts w:ascii="Bookman Old Style" w:hAnsi="Bookman Old Style"/>
                <w:sz w:val="24"/>
                <w:szCs w:val="24"/>
                <w:lang w:val="en-ID"/>
              </w:rPr>
              <w:t xml:space="preserve"> </w:t>
            </w:r>
            <w:proofErr w:type="spellStart"/>
            <w:r w:rsidRPr="00C562C1">
              <w:rPr>
                <w:rFonts w:ascii="Bookman Old Style" w:hAnsi="Bookman Old Style"/>
                <w:sz w:val="24"/>
                <w:szCs w:val="24"/>
                <w:lang w:val="en-ID"/>
              </w:rPr>
              <w:t>dan</w:t>
            </w:r>
            <w:proofErr w:type="spellEnd"/>
          </w:p>
        </w:tc>
        <w:tc>
          <w:tcPr>
            <w:tcW w:w="1123" w:type="pct"/>
          </w:tcPr>
          <w:p w14:paraId="6B7B8B41"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DF41AF"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CAF005"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ECEF36" w14:textId="0A66B654" w:rsidTr="002D0AA9">
        <w:trPr>
          <w:jc w:val="center"/>
        </w:trPr>
        <w:tc>
          <w:tcPr>
            <w:tcW w:w="1633" w:type="pct"/>
            <w:shd w:val="clear" w:color="auto" w:fill="auto"/>
          </w:tcPr>
          <w:p w14:paraId="440773A9" w14:textId="4F84589E" w:rsidR="002D0AA9" w:rsidRPr="00C562C1" w:rsidRDefault="002D0AA9" w:rsidP="00375F25">
            <w:pPr>
              <w:pStyle w:val="ListParagraph"/>
              <w:numPr>
                <w:ilvl w:val="4"/>
                <w:numId w:val="10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kepatuhan.</w:t>
            </w:r>
          </w:p>
        </w:tc>
        <w:tc>
          <w:tcPr>
            <w:tcW w:w="1123" w:type="pct"/>
          </w:tcPr>
          <w:p w14:paraId="40129244"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CA3956"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6D6512"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D0441E" w14:textId="7CCB31FC" w:rsidTr="002D0AA9">
        <w:trPr>
          <w:jc w:val="center"/>
        </w:trPr>
        <w:tc>
          <w:tcPr>
            <w:tcW w:w="1633" w:type="pct"/>
            <w:shd w:val="clear" w:color="auto" w:fill="auto"/>
          </w:tcPr>
          <w:p w14:paraId="37943C0B" w14:textId="5349F311" w:rsidR="002D0AA9" w:rsidRPr="00C562C1" w:rsidRDefault="002D0AA9" w:rsidP="00375F25">
            <w:pPr>
              <w:pStyle w:val="ListParagraph"/>
              <w:numPr>
                <w:ilvl w:val="0"/>
                <w:numId w:val="10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Pembentukan fungsi sebagaimana dimaksud pada ayat (1) dilakukan oleh Pengurus.</w:t>
            </w:r>
          </w:p>
        </w:tc>
        <w:tc>
          <w:tcPr>
            <w:tcW w:w="1123" w:type="pct"/>
          </w:tcPr>
          <w:p w14:paraId="4F6F4BC6" w14:textId="4B1BCBC1"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3629A34"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c>
          <w:tcPr>
            <w:tcW w:w="1122" w:type="pct"/>
          </w:tcPr>
          <w:p w14:paraId="1A499792"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r>
      <w:tr w:rsidR="00C562C1" w:rsidRPr="00C562C1" w14:paraId="51B27B29" w14:textId="14487BCE" w:rsidTr="002D0AA9">
        <w:trPr>
          <w:jc w:val="center"/>
        </w:trPr>
        <w:tc>
          <w:tcPr>
            <w:tcW w:w="1633" w:type="pct"/>
            <w:shd w:val="clear" w:color="auto" w:fill="auto"/>
          </w:tcPr>
          <w:p w14:paraId="6CD20FBB" w14:textId="56FEB495" w:rsidR="002D0AA9" w:rsidRPr="00C562C1" w:rsidRDefault="002D0AA9" w:rsidP="00375F25">
            <w:pPr>
              <w:pStyle w:val="ListParagraph"/>
              <w:numPr>
                <w:ilvl w:val="0"/>
                <w:numId w:val="10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Fungsi sebagaimana dimaksud pada ayat (1) dijalankan oleh penanggung jawab yang berbeda untuk setiap fungsinya dan dapat dijalankan oleh 1 (satu) atau lebih satuan kerja.</w:t>
            </w:r>
          </w:p>
        </w:tc>
        <w:tc>
          <w:tcPr>
            <w:tcW w:w="1123" w:type="pct"/>
          </w:tcPr>
          <w:p w14:paraId="4A54861F" w14:textId="04648CD3"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D9304CC"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c>
          <w:tcPr>
            <w:tcW w:w="1122" w:type="pct"/>
          </w:tcPr>
          <w:p w14:paraId="3BC2576B"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r>
      <w:tr w:rsidR="00C562C1" w:rsidRPr="00C562C1" w14:paraId="6FF46B24" w14:textId="29A06596" w:rsidTr="002D0AA9">
        <w:trPr>
          <w:jc w:val="center"/>
        </w:trPr>
        <w:tc>
          <w:tcPr>
            <w:tcW w:w="1633" w:type="pct"/>
            <w:shd w:val="clear" w:color="auto" w:fill="auto"/>
          </w:tcPr>
          <w:p w14:paraId="472BA20B" w14:textId="04629711" w:rsidR="002D0AA9" w:rsidRPr="00C562C1" w:rsidRDefault="002D0AA9" w:rsidP="00375F25">
            <w:pPr>
              <w:pStyle w:val="ListParagraph"/>
              <w:numPr>
                <w:ilvl w:val="0"/>
                <w:numId w:val="10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Dana Pensiun menggunakan jasa pihak ketiga dalam penyelenggaraan seluruh kegiatan Dana Pensiun, Dana Pensiun wajib memastikan fungsi sebagaimana dimaksud pada ayat (1) dijalankan oleh pihak ketiga yang ditunjuk oleh Dana Pensiun.</w:t>
            </w:r>
          </w:p>
        </w:tc>
        <w:tc>
          <w:tcPr>
            <w:tcW w:w="1123" w:type="pct"/>
          </w:tcPr>
          <w:p w14:paraId="477CC583" w14:textId="207B28BC"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bookmarkStart w:id="5" w:name="_Hlk161666163"/>
            <w:r w:rsidRPr="00C562C1">
              <w:rPr>
                <w:rFonts w:ascii="Bookman Old Style" w:hAnsi="Bookman Old Style"/>
                <w:sz w:val="24"/>
                <w:szCs w:val="24"/>
              </w:rPr>
              <w:t>Yang dimaksud dengan “pihak ketiga” adalah administrator.</w:t>
            </w:r>
            <w:bookmarkEnd w:id="5"/>
          </w:p>
        </w:tc>
        <w:tc>
          <w:tcPr>
            <w:tcW w:w="1122" w:type="pct"/>
          </w:tcPr>
          <w:p w14:paraId="249DFF9D"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c>
          <w:tcPr>
            <w:tcW w:w="1122" w:type="pct"/>
          </w:tcPr>
          <w:p w14:paraId="0965EA70"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r>
      <w:tr w:rsidR="00C562C1" w:rsidRPr="00C562C1" w14:paraId="5935A0B7" w14:textId="25DF6DFB" w:rsidTr="002D0AA9">
        <w:trPr>
          <w:jc w:val="center"/>
        </w:trPr>
        <w:tc>
          <w:tcPr>
            <w:tcW w:w="1633" w:type="pct"/>
            <w:shd w:val="clear" w:color="auto" w:fill="auto"/>
          </w:tcPr>
          <w:p w14:paraId="0EBF3A8B" w14:textId="77777777" w:rsidR="002D0AA9" w:rsidRPr="00C562C1" w:rsidRDefault="002D0AA9" w:rsidP="00375F25">
            <w:pPr>
              <w:spacing w:after="0" w:line="360" w:lineRule="auto"/>
              <w:jc w:val="both"/>
              <w:rPr>
                <w:rFonts w:ascii="Bookman Old Style" w:hAnsi="Bookman Old Style"/>
                <w:sz w:val="24"/>
                <w:szCs w:val="24"/>
              </w:rPr>
            </w:pPr>
          </w:p>
        </w:tc>
        <w:tc>
          <w:tcPr>
            <w:tcW w:w="1123" w:type="pct"/>
          </w:tcPr>
          <w:p w14:paraId="029C1DBD"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3ACDF8"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8AFEDE"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1F8089" w14:textId="7A604577" w:rsidTr="002D0AA9">
        <w:trPr>
          <w:jc w:val="center"/>
        </w:trPr>
        <w:tc>
          <w:tcPr>
            <w:tcW w:w="1633" w:type="pct"/>
            <w:shd w:val="clear" w:color="auto" w:fill="auto"/>
          </w:tcPr>
          <w:p w14:paraId="79636B7D" w14:textId="1CC4C9B7" w:rsidR="002D0AA9" w:rsidRPr="00C562C1" w:rsidRDefault="002D0AA9" w:rsidP="00375F25">
            <w:pPr>
              <w:spacing w:after="0" w:line="360" w:lineRule="auto"/>
              <w:jc w:val="center"/>
              <w:rPr>
                <w:rFonts w:ascii="Bookman Old Style" w:hAnsi="Bookman Old Style"/>
                <w:sz w:val="24"/>
                <w:szCs w:val="24"/>
              </w:rPr>
            </w:pPr>
            <w:r w:rsidRPr="00C562C1">
              <w:rPr>
                <w:rFonts w:ascii="Bookman Old Style" w:hAnsi="Bookman Old Style"/>
                <w:sz w:val="24"/>
                <w:szCs w:val="24"/>
              </w:rPr>
              <w:t>Pasal 85</w:t>
            </w:r>
          </w:p>
        </w:tc>
        <w:tc>
          <w:tcPr>
            <w:tcW w:w="1123" w:type="pct"/>
          </w:tcPr>
          <w:p w14:paraId="01743C69" w14:textId="610715DF"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CE00FC0"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c>
          <w:tcPr>
            <w:tcW w:w="1122" w:type="pct"/>
          </w:tcPr>
          <w:p w14:paraId="5A55D69F" w14:textId="77777777" w:rsidR="002D0AA9" w:rsidRPr="00C562C1" w:rsidRDefault="002D0AA9" w:rsidP="00375F25">
            <w:pPr>
              <w:tabs>
                <w:tab w:val="left" w:pos="2552"/>
              </w:tabs>
              <w:spacing w:after="0" w:line="360" w:lineRule="auto"/>
              <w:jc w:val="both"/>
              <w:rPr>
                <w:rFonts w:ascii="Bookman Old Style" w:hAnsi="Bookman Old Style"/>
                <w:sz w:val="24"/>
                <w:szCs w:val="24"/>
              </w:rPr>
            </w:pPr>
          </w:p>
        </w:tc>
      </w:tr>
      <w:tr w:rsidR="00C562C1" w:rsidRPr="00C562C1" w14:paraId="6E38C923" w14:textId="2A177D49" w:rsidTr="002D0AA9">
        <w:trPr>
          <w:jc w:val="center"/>
        </w:trPr>
        <w:tc>
          <w:tcPr>
            <w:tcW w:w="1633" w:type="pct"/>
            <w:shd w:val="clear" w:color="auto" w:fill="auto"/>
          </w:tcPr>
          <w:p w14:paraId="3192F7CA" w14:textId="447B3D28" w:rsidR="002D0AA9" w:rsidRPr="00C562C1" w:rsidRDefault="002D0AA9" w:rsidP="00375F25">
            <w:pPr>
              <w:pStyle w:val="ListParagraph"/>
              <w:numPr>
                <w:ilvl w:val="0"/>
                <w:numId w:val="10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Fungsi audit internal sebagaimana dimaksud dalam Pasal 84 ayat (1) huruf a bertugas menjabarkan secara operasional perencanaan, pelaksanaan, dan pemantauan atas hasil audit.</w:t>
            </w:r>
          </w:p>
        </w:tc>
        <w:tc>
          <w:tcPr>
            <w:tcW w:w="1123" w:type="pct"/>
          </w:tcPr>
          <w:p w14:paraId="6448C288"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FA4416"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2E2618"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7869E2" w14:textId="1F7858FD" w:rsidTr="002D0AA9">
        <w:trPr>
          <w:jc w:val="center"/>
        </w:trPr>
        <w:tc>
          <w:tcPr>
            <w:tcW w:w="1633" w:type="pct"/>
            <w:shd w:val="clear" w:color="auto" w:fill="auto"/>
          </w:tcPr>
          <w:p w14:paraId="00CF583A" w14:textId="03700CED" w:rsidR="002D0AA9" w:rsidRPr="00C562C1" w:rsidRDefault="002D0AA9" w:rsidP="00375F25">
            <w:pPr>
              <w:pStyle w:val="ListParagraph"/>
              <w:numPr>
                <w:ilvl w:val="0"/>
                <w:numId w:val="10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Fungsi kepatuhan sebagaimana dimaksud dalam Pasal 84 ayat (3) huruf b bertugas memastikan agar seluruh kegiatan Dana Pensiun sesuai dengan ketentuan peraturan perundang-undangan, termasuk prinsip syariah bagi Dana Pensiun yang menyelenggarakan Program Pensiun dengan prinsip syariah dan mengelola risiko kepatuhan.</w:t>
            </w:r>
          </w:p>
        </w:tc>
        <w:tc>
          <w:tcPr>
            <w:tcW w:w="1123" w:type="pct"/>
          </w:tcPr>
          <w:p w14:paraId="7BE55D6C"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6CC6DF"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FA9575"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123ED5" w14:textId="3644A882" w:rsidTr="002D0AA9">
        <w:trPr>
          <w:jc w:val="center"/>
        </w:trPr>
        <w:tc>
          <w:tcPr>
            <w:tcW w:w="1633" w:type="pct"/>
            <w:shd w:val="clear" w:color="auto" w:fill="auto"/>
          </w:tcPr>
          <w:p w14:paraId="7F82E182" w14:textId="7CAC8DE0" w:rsidR="002D0AA9" w:rsidRPr="00C562C1" w:rsidRDefault="002D0AA9" w:rsidP="00375F25">
            <w:pPr>
              <w:pStyle w:val="ListParagraph"/>
              <w:numPr>
                <w:ilvl w:val="0"/>
                <w:numId w:val="10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Fungsi sebagaimana dimaksud dalam Pasal 84 bertanggung jawab kepada Pengurus yang membawahkan fungsi kepatuhan.</w:t>
            </w:r>
          </w:p>
        </w:tc>
        <w:tc>
          <w:tcPr>
            <w:tcW w:w="1123" w:type="pct"/>
          </w:tcPr>
          <w:p w14:paraId="48683E55"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4A741D"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015880"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F66BEB2" w14:textId="65ACCEBC" w:rsidTr="002D0AA9">
        <w:trPr>
          <w:jc w:val="center"/>
        </w:trPr>
        <w:tc>
          <w:tcPr>
            <w:tcW w:w="1633" w:type="pct"/>
            <w:shd w:val="clear" w:color="auto" w:fill="auto"/>
          </w:tcPr>
          <w:p w14:paraId="66016AB0" w14:textId="77777777" w:rsidR="002D0AA9" w:rsidRPr="00C562C1" w:rsidRDefault="002D0AA9" w:rsidP="00375F25">
            <w:pPr>
              <w:spacing w:after="0" w:line="360" w:lineRule="auto"/>
              <w:jc w:val="both"/>
              <w:rPr>
                <w:rFonts w:ascii="Bookman Old Style" w:hAnsi="Bookman Old Style"/>
                <w:sz w:val="24"/>
                <w:szCs w:val="24"/>
              </w:rPr>
            </w:pPr>
          </w:p>
        </w:tc>
        <w:tc>
          <w:tcPr>
            <w:tcW w:w="1123" w:type="pct"/>
          </w:tcPr>
          <w:p w14:paraId="51A42D06"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3DF743"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83F0E5"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F5308DB" w14:textId="2DBD4F91" w:rsidTr="002D0AA9">
        <w:trPr>
          <w:jc w:val="center"/>
        </w:trPr>
        <w:tc>
          <w:tcPr>
            <w:tcW w:w="1633" w:type="pct"/>
            <w:shd w:val="clear" w:color="auto" w:fill="auto"/>
          </w:tcPr>
          <w:p w14:paraId="03AEADED" w14:textId="02CBC9E8" w:rsidR="002D0AA9" w:rsidRPr="00C562C1" w:rsidRDefault="002D0AA9" w:rsidP="00375F25">
            <w:pPr>
              <w:spacing w:after="0" w:line="360" w:lineRule="auto"/>
              <w:jc w:val="center"/>
              <w:rPr>
                <w:rFonts w:ascii="Bookman Old Style" w:hAnsi="Bookman Old Style"/>
                <w:sz w:val="24"/>
                <w:szCs w:val="24"/>
              </w:rPr>
            </w:pPr>
            <w:r w:rsidRPr="00C562C1">
              <w:rPr>
                <w:rFonts w:ascii="Bookman Old Style" w:hAnsi="Bookman Old Style"/>
                <w:sz w:val="24"/>
                <w:szCs w:val="24"/>
              </w:rPr>
              <w:t>Pasal 86</w:t>
            </w:r>
          </w:p>
        </w:tc>
        <w:tc>
          <w:tcPr>
            <w:tcW w:w="1123" w:type="pct"/>
          </w:tcPr>
          <w:p w14:paraId="5C2E00AB"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590643"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A2475D"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FA17C8D" w14:textId="3698A4E2" w:rsidTr="002D0AA9">
        <w:trPr>
          <w:jc w:val="center"/>
        </w:trPr>
        <w:tc>
          <w:tcPr>
            <w:tcW w:w="1633" w:type="pct"/>
            <w:shd w:val="clear" w:color="auto" w:fill="auto"/>
          </w:tcPr>
          <w:p w14:paraId="0F879666" w14:textId="3093ECFD" w:rsidR="002D0AA9" w:rsidRPr="00C562C1" w:rsidRDefault="002D0AA9" w:rsidP="00375F25">
            <w:pPr>
              <w:pStyle w:val="ListParagraph"/>
              <w:numPr>
                <w:ilvl w:val="0"/>
                <w:numId w:val="10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mendukung efektivitas pelaksanaan tugas dan tanggung jawabnya, Dewan Pengawas dapat membentuk komite sebagai berikut:</w:t>
            </w:r>
          </w:p>
        </w:tc>
        <w:tc>
          <w:tcPr>
            <w:tcW w:w="1123" w:type="pct"/>
          </w:tcPr>
          <w:p w14:paraId="0522B9D4" w14:textId="1EDD8631" w:rsidR="002D0AA9" w:rsidRPr="00C562C1" w:rsidRDefault="002D0AA9" w:rsidP="00743E07">
            <w:pPr>
              <w:spacing w:after="0" w:line="360" w:lineRule="auto"/>
              <w:jc w:val="both"/>
              <w:rPr>
                <w:rFonts w:ascii="Bookman Old Style" w:hAnsi="Bookman Old Style"/>
                <w:sz w:val="24"/>
                <w:szCs w:val="24"/>
              </w:rPr>
            </w:pPr>
            <w:r w:rsidRPr="00C562C1">
              <w:rPr>
                <w:rFonts w:ascii="Bookman Old Style" w:hAnsi="Bookman Old Style"/>
                <w:sz w:val="24"/>
                <w:szCs w:val="24"/>
              </w:rPr>
              <w:t>Cukup jelas.</w:t>
            </w:r>
          </w:p>
        </w:tc>
        <w:tc>
          <w:tcPr>
            <w:tcW w:w="1122" w:type="pct"/>
          </w:tcPr>
          <w:p w14:paraId="00549125" w14:textId="77777777" w:rsidR="002D0AA9" w:rsidRPr="00C562C1" w:rsidRDefault="002D0AA9" w:rsidP="00743E07">
            <w:pPr>
              <w:spacing w:after="0" w:line="360" w:lineRule="auto"/>
              <w:jc w:val="both"/>
              <w:rPr>
                <w:rFonts w:ascii="Bookman Old Style" w:hAnsi="Bookman Old Style"/>
                <w:sz w:val="24"/>
                <w:szCs w:val="24"/>
              </w:rPr>
            </w:pPr>
          </w:p>
        </w:tc>
        <w:tc>
          <w:tcPr>
            <w:tcW w:w="1122" w:type="pct"/>
          </w:tcPr>
          <w:p w14:paraId="18FA53BC" w14:textId="77777777" w:rsidR="002D0AA9" w:rsidRPr="00C562C1" w:rsidRDefault="002D0AA9" w:rsidP="00743E07">
            <w:pPr>
              <w:spacing w:after="0" w:line="360" w:lineRule="auto"/>
              <w:jc w:val="both"/>
              <w:rPr>
                <w:rFonts w:ascii="Bookman Old Style" w:hAnsi="Bookman Old Style"/>
                <w:sz w:val="24"/>
                <w:szCs w:val="24"/>
              </w:rPr>
            </w:pPr>
          </w:p>
        </w:tc>
      </w:tr>
      <w:tr w:rsidR="00C562C1" w:rsidRPr="00C562C1" w14:paraId="0280BD67" w14:textId="566B20C6" w:rsidTr="002D0AA9">
        <w:trPr>
          <w:jc w:val="center"/>
        </w:trPr>
        <w:tc>
          <w:tcPr>
            <w:tcW w:w="1633" w:type="pct"/>
            <w:shd w:val="clear" w:color="auto" w:fill="auto"/>
          </w:tcPr>
          <w:p w14:paraId="122DCF92" w14:textId="12A9ADF6" w:rsidR="002D0AA9" w:rsidRPr="00C562C1" w:rsidRDefault="002D0AA9" w:rsidP="00375F25">
            <w:pPr>
              <w:pStyle w:val="ListParagraph"/>
              <w:numPr>
                <w:ilvl w:val="4"/>
                <w:numId w:val="10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komite audit;</w:t>
            </w:r>
          </w:p>
        </w:tc>
        <w:tc>
          <w:tcPr>
            <w:tcW w:w="1123" w:type="pct"/>
          </w:tcPr>
          <w:p w14:paraId="43156D4B"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836A10"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D51EB9"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897D047" w14:textId="19089466" w:rsidTr="002D0AA9">
        <w:trPr>
          <w:jc w:val="center"/>
        </w:trPr>
        <w:tc>
          <w:tcPr>
            <w:tcW w:w="1633" w:type="pct"/>
            <w:shd w:val="clear" w:color="auto" w:fill="auto"/>
          </w:tcPr>
          <w:p w14:paraId="1FEED616" w14:textId="15A89FE6" w:rsidR="002D0AA9" w:rsidRPr="00C562C1" w:rsidRDefault="002D0AA9" w:rsidP="00375F25">
            <w:pPr>
              <w:pStyle w:val="ListParagraph"/>
              <w:numPr>
                <w:ilvl w:val="4"/>
                <w:numId w:val="10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komite pemantau risiko; dan</w:t>
            </w:r>
          </w:p>
        </w:tc>
        <w:tc>
          <w:tcPr>
            <w:tcW w:w="1123" w:type="pct"/>
          </w:tcPr>
          <w:p w14:paraId="58187B8F"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83F109"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31C3D3"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2DE32F3" w14:textId="05326D64" w:rsidTr="002D0AA9">
        <w:trPr>
          <w:jc w:val="center"/>
        </w:trPr>
        <w:tc>
          <w:tcPr>
            <w:tcW w:w="1633" w:type="pct"/>
            <w:shd w:val="clear" w:color="auto" w:fill="auto"/>
          </w:tcPr>
          <w:p w14:paraId="631E0CCE" w14:textId="35F770B1" w:rsidR="002D0AA9" w:rsidRPr="00C562C1" w:rsidRDefault="002D0AA9" w:rsidP="00375F25">
            <w:pPr>
              <w:pStyle w:val="ListParagraph"/>
              <w:numPr>
                <w:ilvl w:val="4"/>
                <w:numId w:val="10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komite nominasi dan remunerasi.</w:t>
            </w:r>
          </w:p>
        </w:tc>
        <w:tc>
          <w:tcPr>
            <w:tcW w:w="1123" w:type="pct"/>
          </w:tcPr>
          <w:p w14:paraId="0FE5B86C"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6E5C19"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9B52FE" w14:textId="77777777" w:rsidR="002D0AA9" w:rsidRPr="00C562C1" w:rsidRDefault="002D0AA9" w:rsidP="00375F25">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F954B4" w14:textId="33CBC6EC" w:rsidTr="002D0AA9">
        <w:trPr>
          <w:jc w:val="center"/>
        </w:trPr>
        <w:tc>
          <w:tcPr>
            <w:tcW w:w="1633" w:type="pct"/>
            <w:shd w:val="clear" w:color="auto" w:fill="auto"/>
          </w:tcPr>
          <w:p w14:paraId="51342196" w14:textId="4278E3D0" w:rsidR="002D0AA9" w:rsidRPr="00C562C1" w:rsidRDefault="002D0AA9" w:rsidP="00EA29CE">
            <w:pPr>
              <w:pStyle w:val="ListParagraph"/>
              <w:numPr>
                <w:ilvl w:val="0"/>
                <w:numId w:val="10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yang memiliki aset neto lebih besar dari Rp500.000.000.000,00 (lima ratus miliar rupiah) wajib memiliki komite sebagaimana dimaksud pada ayat (1) huruf b.</w:t>
            </w:r>
          </w:p>
        </w:tc>
        <w:tc>
          <w:tcPr>
            <w:tcW w:w="1123" w:type="pct"/>
          </w:tcPr>
          <w:p w14:paraId="1925B847" w14:textId="2C22EDBF"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lang w:val="en-US"/>
              </w:rPr>
            </w:pPr>
            <w:bookmarkStart w:id="6" w:name="_Hlk161666282"/>
            <w:r w:rsidRPr="00C562C1">
              <w:rPr>
                <w:rFonts w:ascii="Bookman Old Style" w:hAnsi="Bookman Old Style"/>
                <w:sz w:val="24"/>
                <w:szCs w:val="24"/>
              </w:rPr>
              <w:t xml:space="preserve">Yang dimaksud dengan “aset neto” adalah aset neto yang didapat dari laporan keuangan tahunan terakhir yang telah diaudit oleh akuntan </w:t>
            </w:r>
            <w:proofErr w:type="spellStart"/>
            <w:r w:rsidRPr="00C562C1">
              <w:rPr>
                <w:rFonts w:ascii="Bookman Old Style" w:hAnsi="Bookman Old Style"/>
                <w:sz w:val="24"/>
                <w:szCs w:val="24"/>
              </w:rPr>
              <w:t>public</w:t>
            </w:r>
            <w:bookmarkEnd w:id="6"/>
            <w:proofErr w:type="spellEnd"/>
            <w:r w:rsidRPr="00C562C1">
              <w:rPr>
                <w:rFonts w:ascii="Bookman Old Style" w:hAnsi="Bookman Old Style"/>
                <w:sz w:val="24"/>
                <w:szCs w:val="24"/>
                <w:lang w:val="en-US"/>
              </w:rPr>
              <w:t>.</w:t>
            </w:r>
          </w:p>
        </w:tc>
        <w:tc>
          <w:tcPr>
            <w:tcW w:w="1122" w:type="pct"/>
          </w:tcPr>
          <w:p w14:paraId="74789417" w14:textId="77777777" w:rsidR="002D0AA9" w:rsidRPr="00C562C1" w:rsidRDefault="002D0AA9" w:rsidP="00EA29CE">
            <w:pPr>
              <w:tabs>
                <w:tab w:val="left" w:pos="2552"/>
              </w:tabs>
              <w:spacing w:after="0" w:line="360" w:lineRule="auto"/>
              <w:jc w:val="both"/>
              <w:rPr>
                <w:rFonts w:ascii="Bookman Old Style" w:hAnsi="Bookman Old Style"/>
                <w:sz w:val="24"/>
                <w:szCs w:val="24"/>
              </w:rPr>
            </w:pPr>
          </w:p>
        </w:tc>
        <w:tc>
          <w:tcPr>
            <w:tcW w:w="1122" w:type="pct"/>
          </w:tcPr>
          <w:p w14:paraId="2B9B0DE6" w14:textId="77777777" w:rsidR="002D0AA9" w:rsidRPr="00C562C1" w:rsidRDefault="002D0AA9" w:rsidP="00EA29CE">
            <w:pPr>
              <w:tabs>
                <w:tab w:val="left" w:pos="2552"/>
              </w:tabs>
              <w:spacing w:after="0" w:line="360" w:lineRule="auto"/>
              <w:jc w:val="both"/>
              <w:rPr>
                <w:rFonts w:ascii="Bookman Old Style" w:hAnsi="Bookman Old Style"/>
                <w:sz w:val="24"/>
                <w:szCs w:val="24"/>
              </w:rPr>
            </w:pPr>
          </w:p>
        </w:tc>
      </w:tr>
      <w:tr w:rsidR="00C562C1" w:rsidRPr="00C562C1" w14:paraId="336CC6B1" w14:textId="7670F2F0" w:rsidTr="002D0AA9">
        <w:trPr>
          <w:jc w:val="center"/>
        </w:trPr>
        <w:tc>
          <w:tcPr>
            <w:tcW w:w="1633" w:type="pct"/>
            <w:shd w:val="clear" w:color="auto" w:fill="auto"/>
          </w:tcPr>
          <w:p w14:paraId="133355BC" w14:textId="77777777" w:rsidR="002D0AA9" w:rsidRPr="00C562C1" w:rsidRDefault="002D0AA9" w:rsidP="00EA29CE">
            <w:pPr>
              <w:spacing w:after="0" w:line="360" w:lineRule="auto"/>
              <w:jc w:val="both"/>
              <w:rPr>
                <w:rFonts w:ascii="Bookman Old Style" w:hAnsi="Bookman Old Style"/>
                <w:sz w:val="24"/>
                <w:szCs w:val="24"/>
              </w:rPr>
            </w:pPr>
          </w:p>
        </w:tc>
        <w:tc>
          <w:tcPr>
            <w:tcW w:w="1123" w:type="pct"/>
          </w:tcPr>
          <w:p w14:paraId="4913BA30"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8D828E"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24DED7"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FEC3B3" w14:textId="2F85CF79" w:rsidTr="002D0AA9">
        <w:trPr>
          <w:jc w:val="center"/>
        </w:trPr>
        <w:tc>
          <w:tcPr>
            <w:tcW w:w="1633" w:type="pct"/>
            <w:shd w:val="clear" w:color="auto" w:fill="auto"/>
          </w:tcPr>
          <w:p w14:paraId="6F0F5362" w14:textId="5F0D82C0" w:rsidR="002D0AA9" w:rsidRPr="00C562C1" w:rsidRDefault="002D0AA9" w:rsidP="00EA29CE">
            <w:pPr>
              <w:spacing w:after="0" w:line="360" w:lineRule="auto"/>
              <w:jc w:val="center"/>
              <w:rPr>
                <w:rFonts w:ascii="Bookman Old Style" w:hAnsi="Bookman Old Style"/>
                <w:sz w:val="24"/>
                <w:szCs w:val="24"/>
              </w:rPr>
            </w:pPr>
            <w:r w:rsidRPr="00C562C1">
              <w:rPr>
                <w:rFonts w:ascii="Bookman Old Style" w:hAnsi="Bookman Old Style"/>
                <w:sz w:val="24"/>
                <w:szCs w:val="24"/>
              </w:rPr>
              <w:t>Pasal 87</w:t>
            </w:r>
          </w:p>
        </w:tc>
        <w:tc>
          <w:tcPr>
            <w:tcW w:w="1123" w:type="pct"/>
          </w:tcPr>
          <w:p w14:paraId="2015D262" w14:textId="2F80F16E"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35E40AC" w14:textId="77777777" w:rsidR="002D0AA9" w:rsidRPr="00C562C1" w:rsidRDefault="002D0AA9" w:rsidP="00EA29CE">
            <w:pPr>
              <w:tabs>
                <w:tab w:val="left" w:pos="2552"/>
              </w:tabs>
              <w:spacing w:after="0" w:line="360" w:lineRule="auto"/>
              <w:jc w:val="both"/>
              <w:rPr>
                <w:rFonts w:ascii="Bookman Old Style" w:hAnsi="Bookman Old Style"/>
                <w:sz w:val="24"/>
                <w:szCs w:val="24"/>
              </w:rPr>
            </w:pPr>
          </w:p>
        </w:tc>
        <w:tc>
          <w:tcPr>
            <w:tcW w:w="1122" w:type="pct"/>
          </w:tcPr>
          <w:p w14:paraId="3B7527FA" w14:textId="77777777" w:rsidR="002D0AA9" w:rsidRPr="00C562C1" w:rsidRDefault="002D0AA9" w:rsidP="00EA29CE">
            <w:pPr>
              <w:tabs>
                <w:tab w:val="left" w:pos="2552"/>
              </w:tabs>
              <w:spacing w:after="0" w:line="360" w:lineRule="auto"/>
              <w:jc w:val="both"/>
              <w:rPr>
                <w:rFonts w:ascii="Bookman Old Style" w:hAnsi="Bookman Old Style"/>
                <w:sz w:val="24"/>
                <w:szCs w:val="24"/>
              </w:rPr>
            </w:pPr>
          </w:p>
        </w:tc>
      </w:tr>
      <w:tr w:rsidR="00C562C1" w:rsidRPr="00C562C1" w14:paraId="750FD07E" w14:textId="188B858D" w:rsidTr="002D0AA9">
        <w:trPr>
          <w:jc w:val="center"/>
        </w:trPr>
        <w:tc>
          <w:tcPr>
            <w:tcW w:w="1633" w:type="pct"/>
            <w:shd w:val="clear" w:color="auto" w:fill="auto"/>
          </w:tcPr>
          <w:p w14:paraId="7DA66F7C" w14:textId="245DE5CF" w:rsidR="002D0AA9" w:rsidRPr="00C562C1" w:rsidRDefault="002D0AA9" w:rsidP="00EA29CE">
            <w:pPr>
              <w:pStyle w:val="ListParagraph"/>
              <w:numPr>
                <w:ilvl w:val="0"/>
                <w:numId w:val="10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Komite audit sebagaimana dimaksud dalam Pasal 86 ayat (1) huruf a bertugas sebagai fasilitator bagi Dewan Pengawas untuk memastikan bahwa:</w:t>
            </w:r>
          </w:p>
        </w:tc>
        <w:tc>
          <w:tcPr>
            <w:tcW w:w="1123" w:type="pct"/>
          </w:tcPr>
          <w:p w14:paraId="02EE86C4"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697E96"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8F42FF"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509A14" w14:textId="020A0323" w:rsidTr="002D0AA9">
        <w:trPr>
          <w:jc w:val="center"/>
        </w:trPr>
        <w:tc>
          <w:tcPr>
            <w:tcW w:w="1633" w:type="pct"/>
            <w:shd w:val="clear" w:color="auto" w:fill="auto"/>
          </w:tcPr>
          <w:p w14:paraId="57158307" w14:textId="0D4ADD87" w:rsidR="002D0AA9" w:rsidRPr="00C562C1" w:rsidRDefault="002D0AA9" w:rsidP="00EA29CE">
            <w:pPr>
              <w:pStyle w:val="ListParagraph"/>
              <w:numPr>
                <w:ilvl w:val="4"/>
                <w:numId w:val="10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struktur pengendalian internal Dana Pensiun telah dapat dilaksanakan dengan baik;</w:t>
            </w:r>
          </w:p>
        </w:tc>
        <w:tc>
          <w:tcPr>
            <w:tcW w:w="1123" w:type="pct"/>
          </w:tcPr>
          <w:p w14:paraId="16FD8285"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BE4A70"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2708AA"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0EC505" w14:textId="55844F61" w:rsidTr="002D0AA9">
        <w:trPr>
          <w:jc w:val="center"/>
        </w:trPr>
        <w:tc>
          <w:tcPr>
            <w:tcW w:w="1633" w:type="pct"/>
            <w:shd w:val="clear" w:color="auto" w:fill="auto"/>
          </w:tcPr>
          <w:p w14:paraId="0233D8BF" w14:textId="44A17655" w:rsidR="002D0AA9" w:rsidRPr="00C562C1" w:rsidRDefault="002D0AA9" w:rsidP="00EA29CE">
            <w:pPr>
              <w:pStyle w:val="ListParagraph"/>
              <w:numPr>
                <w:ilvl w:val="4"/>
                <w:numId w:val="10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pelaksanaan audit internal maupun audit eksternal telah dilaksanakan sesuai dengan standar audit yang berlaku; dan</w:t>
            </w:r>
          </w:p>
        </w:tc>
        <w:tc>
          <w:tcPr>
            <w:tcW w:w="1123" w:type="pct"/>
          </w:tcPr>
          <w:p w14:paraId="050E7889"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02F249"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E6231D"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A5D0ED" w14:textId="4ADDF86F" w:rsidTr="002D0AA9">
        <w:trPr>
          <w:jc w:val="center"/>
        </w:trPr>
        <w:tc>
          <w:tcPr>
            <w:tcW w:w="1633" w:type="pct"/>
            <w:shd w:val="clear" w:color="auto" w:fill="auto"/>
          </w:tcPr>
          <w:p w14:paraId="43A91C0C" w14:textId="6F488DE2" w:rsidR="002D0AA9" w:rsidRPr="00C562C1" w:rsidRDefault="002D0AA9" w:rsidP="00EA29CE">
            <w:pPr>
              <w:pStyle w:val="ListParagraph"/>
              <w:numPr>
                <w:ilvl w:val="4"/>
                <w:numId w:val="10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tindak lanjut temuan hasil audit dilaksanakan oleh manajemen.</w:t>
            </w:r>
          </w:p>
        </w:tc>
        <w:tc>
          <w:tcPr>
            <w:tcW w:w="1123" w:type="pct"/>
          </w:tcPr>
          <w:p w14:paraId="12060ED6"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24C309"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909F8D"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5DC799" w14:textId="0745CD47" w:rsidTr="002D0AA9">
        <w:trPr>
          <w:jc w:val="center"/>
        </w:trPr>
        <w:tc>
          <w:tcPr>
            <w:tcW w:w="1633" w:type="pct"/>
            <w:shd w:val="clear" w:color="auto" w:fill="auto"/>
          </w:tcPr>
          <w:p w14:paraId="7ABE7A11" w14:textId="4145E973" w:rsidR="002D0AA9" w:rsidRPr="00C562C1" w:rsidRDefault="002D0AA9" w:rsidP="00EA29CE">
            <w:pPr>
              <w:pStyle w:val="ListParagraph"/>
              <w:numPr>
                <w:ilvl w:val="0"/>
                <w:numId w:val="10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Komite audit sebagaimana dimaksud dalam Pasal 86 ayat (1) huruf a terdiri dari paling sedikit 1 (satu) orang Dewan Pengawas yang mewakili Peserta dan paling sedikit 1 (satu) orang pihak lain di luar Dana Pensiun yang tidak memiliki hubungan keuangan, kepengurusan, dan/atau hubungan keluarga dengan Dewan Pengawas, Pengurus, dan/atau Pendiri atau hubungan lain yang dapat mempengaruhi kemampuannya untuk bertindak independen.</w:t>
            </w:r>
          </w:p>
        </w:tc>
        <w:tc>
          <w:tcPr>
            <w:tcW w:w="1123" w:type="pct"/>
          </w:tcPr>
          <w:p w14:paraId="31980A7A"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059D66"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E0C33C"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79E539" w14:textId="18AE8F3E" w:rsidTr="002D0AA9">
        <w:trPr>
          <w:jc w:val="center"/>
        </w:trPr>
        <w:tc>
          <w:tcPr>
            <w:tcW w:w="1633" w:type="pct"/>
            <w:shd w:val="clear" w:color="auto" w:fill="auto"/>
          </w:tcPr>
          <w:p w14:paraId="40BF284D" w14:textId="3219C3E9" w:rsidR="002D0AA9" w:rsidRPr="00C562C1" w:rsidRDefault="002D0AA9" w:rsidP="00EA29CE">
            <w:pPr>
              <w:pStyle w:val="ListParagraph"/>
              <w:numPr>
                <w:ilvl w:val="0"/>
                <w:numId w:val="10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komite audit sebagaimana dimaksud dalam Pasal 86 ayat (1) huruf a tidak dibentuk, Dewan Pengawas wajib melaksanakan tugas komite audit sebagaimana dimaksud pada ayat (1).</w:t>
            </w:r>
          </w:p>
        </w:tc>
        <w:tc>
          <w:tcPr>
            <w:tcW w:w="1123" w:type="pct"/>
          </w:tcPr>
          <w:p w14:paraId="38A7CC38"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1E34E0"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BA0B12"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A2DCCF" w14:textId="2B47B1AB" w:rsidTr="002D0AA9">
        <w:trPr>
          <w:jc w:val="center"/>
        </w:trPr>
        <w:tc>
          <w:tcPr>
            <w:tcW w:w="1633" w:type="pct"/>
            <w:shd w:val="clear" w:color="auto" w:fill="auto"/>
          </w:tcPr>
          <w:p w14:paraId="5F5B679D" w14:textId="77777777" w:rsidR="002D0AA9" w:rsidRPr="00C562C1" w:rsidRDefault="002D0AA9" w:rsidP="00EA29CE">
            <w:pPr>
              <w:spacing w:after="0" w:line="360" w:lineRule="auto"/>
              <w:jc w:val="both"/>
              <w:rPr>
                <w:rFonts w:ascii="Bookman Old Style" w:hAnsi="Bookman Old Style"/>
                <w:sz w:val="24"/>
                <w:szCs w:val="24"/>
              </w:rPr>
            </w:pPr>
          </w:p>
        </w:tc>
        <w:tc>
          <w:tcPr>
            <w:tcW w:w="1123" w:type="pct"/>
          </w:tcPr>
          <w:p w14:paraId="2B3954C3"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A9F144"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77B7F9"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E2C4741" w14:textId="23D9B6E8" w:rsidTr="002D0AA9">
        <w:trPr>
          <w:jc w:val="center"/>
        </w:trPr>
        <w:tc>
          <w:tcPr>
            <w:tcW w:w="1633" w:type="pct"/>
            <w:shd w:val="clear" w:color="auto" w:fill="auto"/>
          </w:tcPr>
          <w:p w14:paraId="12FDD049" w14:textId="217D8109" w:rsidR="002D0AA9" w:rsidRPr="00C562C1" w:rsidRDefault="002D0AA9" w:rsidP="00EA29CE">
            <w:pPr>
              <w:spacing w:after="0" w:line="360" w:lineRule="auto"/>
              <w:jc w:val="center"/>
              <w:rPr>
                <w:rFonts w:ascii="Bookman Old Style" w:hAnsi="Bookman Old Style"/>
                <w:sz w:val="24"/>
                <w:szCs w:val="24"/>
              </w:rPr>
            </w:pPr>
            <w:r w:rsidRPr="00C562C1">
              <w:rPr>
                <w:rFonts w:ascii="Bookman Old Style" w:hAnsi="Bookman Old Style"/>
                <w:sz w:val="24"/>
                <w:szCs w:val="24"/>
              </w:rPr>
              <w:t>Pasal 88</w:t>
            </w:r>
          </w:p>
        </w:tc>
        <w:tc>
          <w:tcPr>
            <w:tcW w:w="1123" w:type="pct"/>
          </w:tcPr>
          <w:p w14:paraId="25B8332E"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1258C3"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4AA809" w14:textId="77777777" w:rsidR="002D0AA9" w:rsidRPr="00C562C1" w:rsidRDefault="002D0AA9" w:rsidP="00EA29C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DDF0FD" w14:textId="351D6598" w:rsidTr="002D0AA9">
        <w:trPr>
          <w:jc w:val="center"/>
        </w:trPr>
        <w:tc>
          <w:tcPr>
            <w:tcW w:w="1633" w:type="pct"/>
            <w:shd w:val="clear" w:color="auto" w:fill="auto"/>
          </w:tcPr>
          <w:p w14:paraId="73B64E12" w14:textId="66CC035E" w:rsidR="002D0AA9" w:rsidRPr="00C562C1" w:rsidRDefault="002D0AA9" w:rsidP="003F1FC4">
            <w:pPr>
              <w:pStyle w:val="ListParagraph"/>
              <w:numPr>
                <w:ilvl w:val="0"/>
                <w:numId w:val="1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Komite pemantau risiko sebagaimana dimaksud dalam Pasal 86 ayat (1) huruf b bertugas membantu Dewan Pengawas dalam memantau pelaksanaan manajemen risiko yang disusun oleh Pengurus serta menilai toleransi risiko yang dapat diambil oleh Dana Pensiun.</w:t>
            </w:r>
          </w:p>
        </w:tc>
        <w:tc>
          <w:tcPr>
            <w:tcW w:w="1123" w:type="pct"/>
          </w:tcPr>
          <w:p w14:paraId="57E761BF" w14:textId="3A03154B" w:rsidR="002D0AA9" w:rsidRPr="00C562C1" w:rsidRDefault="002D0AA9" w:rsidP="003F1FC4">
            <w:pPr>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783267F" w14:textId="77777777" w:rsidR="002D0AA9" w:rsidRPr="00C562C1" w:rsidRDefault="002D0AA9" w:rsidP="003F1FC4">
            <w:pPr>
              <w:rPr>
                <w:rFonts w:ascii="Bookman Old Style" w:hAnsi="Bookman Old Style"/>
                <w:sz w:val="24"/>
                <w:szCs w:val="24"/>
              </w:rPr>
            </w:pPr>
          </w:p>
        </w:tc>
        <w:tc>
          <w:tcPr>
            <w:tcW w:w="1122" w:type="pct"/>
          </w:tcPr>
          <w:p w14:paraId="43CF49AA" w14:textId="77777777" w:rsidR="002D0AA9" w:rsidRPr="00C562C1" w:rsidRDefault="002D0AA9" w:rsidP="003F1FC4">
            <w:pPr>
              <w:rPr>
                <w:rFonts w:ascii="Bookman Old Style" w:hAnsi="Bookman Old Style"/>
                <w:sz w:val="24"/>
                <w:szCs w:val="24"/>
              </w:rPr>
            </w:pPr>
          </w:p>
        </w:tc>
      </w:tr>
      <w:tr w:rsidR="00C562C1" w:rsidRPr="00C562C1" w14:paraId="2A345075" w14:textId="0249E99C" w:rsidTr="002D0AA9">
        <w:trPr>
          <w:jc w:val="center"/>
        </w:trPr>
        <w:tc>
          <w:tcPr>
            <w:tcW w:w="1633" w:type="pct"/>
            <w:shd w:val="clear" w:color="auto" w:fill="auto"/>
          </w:tcPr>
          <w:p w14:paraId="6472FBD7" w14:textId="3BAA29D4" w:rsidR="002D0AA9" w:rsidRPr="00C562C1" w:rsidRDefault="002D0AA9" w:rsidP="003F1FC4">
            <w:pPr>
              <w:pStyle w:val="ListParagraph"/>
              <w:numPr>
                <w:ilvl w:val="0"/>
                <w:numId w:val="1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Komite pemantau risiko sebagaimana dimaksud dalam Pasal 86 ayat (1) huruf b paling sedikit terdiri dari 2 (dua) orang anggota komite.</w:t>
            </w:r>
          </w:p>
        </w:tc>
        <w:tc>
          <w:tcPr>
            <w:tcW w:w="1123" w:type="pct"/>
          </w:tcPr>
          <w:p w14:paraId="17CF4DE2" w14:textId="2354ABF3"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248519B"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c>
          <w:tcPr>
            <w:tcW w:w="1122" w:type="pct"/>
          </w:tcPr>
          <w:p w14:paraId="6893B9E5"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r>
      <w:tr w:rsidR="00C562C1" w:rsidRPr="00C562C1" w14:paraId="664BD43F" w14:textId="064F7731" w:rsidTr="002D0AA9">
        <w:trPr>
          <w:jc w:val="center"/>
        </w:trPr>
        <w:tc>
          <w:tcPr>
            <w:tcW w:w="1633" w:type="pct"/>
            <w:shd w:val="clear" w:color="auto" w:fill="auto"/>
          </w:tcPr>
          <w:p w14:paraId="33FF5AD1" w14:textId="6B53F0BC" w:rsidR="002D0AA9" w:rsidRPr="00C562C1" w:rsidRDefault="002D0AA9" w:rsidP="003F1FC4">
            <w:pPr>
              <w:pStyle w:val="ListParagraph"/>
              <w:numPr>
                <w:ilvl w:val="0"/>
                <w:numId w:val="1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Anggota komite pemantau risiko sebagaimana dimaksud pada ayat (2) harus memiliki pengalaman di bidang pemantauan risiko.</w:t>
            </w:r>
          </w:p>
        </w:tc>
        <w:tc>
          <w:tcPr>
            <w:tcW w:w="1123" w:type="pct"/>
          </w:tcPr>
          <w:p w14:paraId="155E1F5F" w14:textId="02554A9E"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1C868CF"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c>
          <w:tcPr>
            <w:tcW w:w="1122" w:type="pct"/>
          </w:tcPr>
          <w:p w14:paraId="319C339F"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r>
      <w:tr w:rsidR="00C562C1" w:rsidRPr="00C562C1" w14:paraId="3E6CD7A7" w14:textId="507523AB" w:rsidTr="002D0AA9">
        <w:trPr>
          <w:jc w:val="center"/>
        </w:trPr>
        <w:tc>
          <w:tcPr>
            <w:tcW w:w="1633" w:type="pct"/>
            <w:shd w:val="clear" w:color="auto" w:fill="auto"/>
          </w:tcPr>
          <w:p w14:paraId="061A6A4E" w14:textId="0E475ED3" w:rsidR="002D0AA9" w:rsidRPr="00C562C1" w:rsidRDefault="002D0AA9" w:rsidP="003F1FC4">
            <w:pPr>
              <w:pStyle w:val="ListParagraph"/>
              <w:numPr>
                <w:ilvl w:val="0"/>
                <w:numId w:val="1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Anggota komite pemantau risiko sebagaimana dimaksud pada ayat (2) pada DPPK paling sedikit terdiri dari salah satu anggota Dewan Pengawas yang mewakili Peserta dan pihak lain.</w:t>
            </w:r>
          </w:p>
        </w:tc>
        <w:tc>
          <w:tcPr>
            <w:tcW w:w="1123" w:type="pct"/>
          </w:tcPr>
          <w:p w14:paraId="59CB93BC" w14:textId="67E79A99"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bookmarkStart w:id="7" w:name="_Hlk161666204"/>
            <w:r w:rsidRPr="00C562C1">
              <w:rPr>
                <w:rFonts w:ascii="Bookman Old Style" w:hAnsi="Bookman Old Style"/>
                <w:sz w:val="24"/>
                <w:szCs w:val="24"/>
              </w:rPr>
              <w:t>Yang dimaksud dengan “pihak lain” adalah pihak di luar Dana Pensiun yang tidak memiliki hubungan keuangan, kepengurusan, dan/atau hubungan keluarga sampai dengan derajat kedua dengan Dewan Pengawas, Pengurus, dan/atau Pendiri atau hubungan lain yang dapat mempengaruhi kemampuannya untuk bertindak independen</w:t>
            </w:r>
            <w:bookmarkEnd w:id="7"/>
            <w:r w:rsidRPr="00C562C1">
              <w:rPr>
                <w:rFonts w:ascii="Bookman Old Style" w:hAnsi="Bookman Old Style"/>
                <w:sz w:val="24"/>
                <w:szCs w:val="24"/>
              </w:rPr>
              <w:t>.</w:t>
            </w:r>
          </w:p>
        </w:tc>
        <w:tc>
          <w:tcPr>
            <w:tcW w:w="1122" w:type="pct"/>
          </w:tcPr>
          <w:p w14:paraId="321FC673"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c>
          <w:tcPr>
            <w:tcW w:w="1122" w:type="pct"/>
          </w:tcPr>
          <w:p w14:paraId="38E626D8"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r>
      <w:tr w:rsidR="00C562C1" w:rsidRPr="00C562C1" w14:paraId="5B335FDA" w14:textId="706D107F" w:rsidTr="002D0AA9">
        <w:trPr>
          <w:jc w:val="center"/>
        </w:trPr>
        <w:tc>
          <w:tcPr>
            <w:tcW w:w="1633" w:type="pct"/>
            <w:shd w:val="clear" w:color="auto" w:fill="auto"/>
          </w:tcPr>
          <w:p w14:paraId="7099E6AD" w14:textId="0A138D73" w:rsidR="002D0AA9" w:rsidRPr="00C562C1" w:rsidRDefault="002D0AA9" w:rsidP="003F1FC4">
            <w:pPr>
              <w:pStyle w:val="ListParagraph"/>
              <w:numPr>
                <w:ilvl w:val="0"/>
                <w:numId w:val="11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komite pemantau risiko sebagaimana dimaksud dalam Pasal 86 ayat (1) huruf b tidak dibentuk, Dewan Pengawas melaksanakan tugas komite pemantau risiko sebagaimana dimaksud pada ayat (1).</w:t>
            </w:r>
          </w:p>
        </w:tc>
        <w:tc>
          <w:tcPr>
            <w:tcW w:w="1123" w:type="pct"/>
          </w:tcPr>
          <w:p w14:paraId="0A2C1E87" w14:textId="627D432F"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55C410F"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c>
          <w:tcPr>
            <w:tcW w:w="1122" w:type="pct"/>
          </w:tcPr>
          <w:p w14:paraId="231EC4C9"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r>
      <w:tr w:rsidR="00C562C1" w:rsidRPr="00C562C1" w14:paraId="24F39CC6" w14:textId="6E70152E" w:rsidTr="002D0AA9">
        <w:trPr>
          <w:jc w:val="center"/>
        </w:trPr>
        <w:tc>
          <w:tcPr>
            <w:tcW w:w="1633" w:type="pct"/>
            <w:shd w:val="clear" w:color="auto" w:fill="auto"/>
          </w:tcPr>
          <w:p w14:paraId="5CF10257" w14:textId="77777777" w:rsidR="002D0AA9" w:rsidRPr="00C562C1" w:rsidRDefault="002D0AA9" w:rsidP="003F1FC4">
            <w:pPr>
              <w:spacing w:after="0" w:line="360" w:lineRule="auto"/>
              <w:jc w:val="both"/>
              <w:rPr>
                <w:rFonts w:ascii="Bookman Old Style" w:hAnsi="Bookman Old Style"/>
                <w:sz w:val="24"/>
                <w:szCs w:val="24"/>
              </w:rPr>
            </w:pPr>
          </w:p>
        </w:tc>
        <w:tc>
          <w:tcPr>
            <w:tcW w:w="1123" w:type="pct"/>
          </w:tcPr>
          <w:p w14:paraId="4A06C60F"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251C73"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E96E76"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5EC9C5F" w14:textId="023F7C50" w:rsidTr="002D0AA9">
        <w:trPr>
          <w:jc w:val="center"/>
        </w:trPr>
        <w:tc>
          <w:tcPr>
            <w:tcW w:w="1633" w:type="pct"/>
            <w:shd w:val="clear" w:color="auto" w:fill="auto"/>
          </w:tcPr>
          <w:p w14:paraId="30D21140" w14:textId="2B2629AE" w:rsidR="002D0AA9" w:rsidRPr="00C562C1" w:rsidRDefault="002D0AA9" w:rsidP="003F1FC4">
            <w:pPr>
              <w:spacing w:after="0" w:line="360" w:lineRule="auto"/>
              <w:jc w:val="center"/>
              <w:rPr>
                <w:rFonts w:ascii="Bookman Old Style" w:hAnsi="Bookman Old Style"/>
                <w:sz w:val="24"/>
                <w:szCs w:val="24"/>
              </w:rPr>
            </w:pPr>
            <w:r w:rsidRPr="00C562C1">
              <w:rPr>
                <w:rFonts w:ascii="Bookman Old Style" w:hAnsi="Bookman Old Style"/>
                <w:sz w:val="24"/>
                <w:szCs w:val="24"/>
              </w:rPr>
              <w:t>Pasal 89</w:t>
            </w:r>
          </w:p>
        </w:tc>
        <w:tc>
          <w:tcPr>
            <w:tcW w:w="1123" w:type="pct"/>
          </w:tcPr>
          <w:p w14:paraId="051A46F5" w14:textId="52C5147F"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982FF2D"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c>
          <w:tcPr>
            <w:tcW w:w="1122" w:type="pct"/>
          </w:tcPr>
          <w:p w14:paraId="5890BB90" w14:textId="77777777" w:rsidR="002D0AA9" w:rsidRPr="00C562C1" w:rsidRDefault="002D0AA9" w:rsidP="003F1FC4">
            <w:pPr>
              <w:tabs>
                <w:tab w:val="left" w:pos="2552"/>
              </w:tabs>
              <w:spacing w:after="0" w:line="360" w:lineRule="auto"/>
              <w:jc w:val="both"/>
              <w:rPr>
                <w:rFonts w:ascii="Bookman Old Style" w:hAnsi="Bookman Old Style"/>
                <w:sz w:val="24"/>
                <w:szCs w:val="24"/>
              </w:rPr>
            </w:pPr>
          </w:p>
        </w:tc>
      </w:tr>
      <w:tr w:rsidR="00C562C1" w:rsidRPr="00C562C1" w14:paraId="2B292473" w14:textId="43786D7D" w:rsidTr="002D0AA9">
        <w:trPr>
          <w:jc w:val="center"/>
        </w:trPr>
        <w:tc>
          <w:tcPr>
            <w:tcW w:w="1633" w:type="pct"/>
            <w:shd w:val="clear" w:color="auto" w:fill="auto"/>
          </w:tcPr>
          <w:p w14:paraId="61378D00" w14:textId="7219B4D3" w:rsidR="002D0AA9" w:rsidRPr="00C562C1" w:rsidRDefault="002D0AA9" w:rsidP="003F1FC4">
            <w:pPr>
              <w:pStyle w:val="ListParagraph"/>
              <w:numPr>
                <w:ilvl w:val="0"/>
                <w:numId w:val="11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Komite nominasi dan remunerasi sebagaimana dimaksud dalam Pasal 86 ayat (1) huruf c bertugas sebagai:</w:t>
            </w:r>
          </w:p>
        </w:tc>
        <w:tc>
          <w:tcPr>
            <w:tcW w:w="1123" w:type="pct"/>
          </w:tcPr>
          <w:p w14:paraId="73B33D20"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7D8B00"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0D2DA5"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78981D4" w14:textId="5A9D1FF5" w:rsidTr="002D0AA9">
        <w:trPr>
          <w:jc w:val="center"/>
        </w:trPr>
        <w:tc>
          <w:tcPr>
            <w:tcW w:w="1633" w:type="pct"/>
            <w:shd w:val="clear" w:color="auto" w:fill="auto"/>
          </w:tcPr>
          <w:p w14:paraId="56731215" w14:textId="7AE801EE" w:rsidR="002D0AA9" w:rsidRPr="00C562C1" w:rsidRDefault="002D0AA9" w:rsidP="003F1FC4">
            <w:pPr>
              <w:pStyle w:val="ListParagraph"/>
              <w:numPr>
                <w:ilvl w:val="4"/>
                <w:numId w:val="1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fasilitator bagi Dewan Pengawas dalam membantu Pendiri untuk menetapkan kriteria dan memilih calon Dewan Pengawas dan Pengurus; dan</w:t>
            </w:r>
          </w:p>
        </w:tc>
        <w:tc>
          <w:tcPr>
            <w:tcW w:w="1123" w:type="pct"/>
          </w:tcPr>
          <w:p w14:paraId="4127D62E"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F51EB1"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DFCE26"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C8E33E" w14:textId="1CF460F9" w:rsidTr="002D0AA9">
        <w:trPr>
          <w:jc w:val="center"/>
        </w:trPr>
        <w:tc>
          <w:tcPr>
            <w:tcW w:w="1633" w:type="pct"/>
            <w:shd w:val="clear" w:color="auto" w:fill="auto"/>
          </w:tcPr>
          <w:p w14:paraId="11465F76" w14:textId="003493D8" w:rsidR="002D0AA9" w:rsidRPr="00C562C1" w:rsidRDefault="002D0AA9" w:rsidP="003F1FC4">
            <w:pPr>
              <w:pStyle w:val="ListParagraph"/>
              <w:numPr>
                <w:ilvl w:val="4"/>
                <w:numId w:val="11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fasilitator bagi Dewan Pengawas dalam membantu Pendiri untuk menetapkan sistem remunerasi.</w:t>
            </w:r>
          </w:p>
        </w:tc>
        <w:tc>
          <w:tcPr>
            <w:tcW w:w="1123" w:type="pct"/>
          </w:tcPr>
          <w:p w14:paraId="1A73A2A6"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D6604C"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38E9C6"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0946FE" w14:textId="306D4F69" w:rsidTr="002D0AA9">
        <w:trPr>
          <w:jc w:val="center"/>
        </w:trPr>
        <w:tc>
          <w:tcPr>
            <w:tcW w:w="1633" w:type="pct"/>
            <w:shd w:val="clear" w:color="auto" w:fill="auto"/>
          </w:tcPr>
          <w:p w14:paraId="64681562" w14:textId="12C2DB5A" w:rsidR="002D0AA9" w:rsidRPr="00C562C1" w:rsidRDefault="002D0AA9" w:rsidP="003F1FC4">
            <w:pPr>
              <w:pStyle w:val="ListParagraph"/>
              <w:numPr>
                <w:ilvl w:val="0"/>
                <w:numId w:val="11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Komite nominasi dan remunerasi terdiri dari salah satu anggota Dewan Pengawas dan pihak lain.</w:t>
            </w:r>
          </w:p>
        </w:tc>
        <w:tc>
          <w:tcPr>
            <w:tcW w:w="1123" w:type="pct"/>
          </w:tcPr>
          <w:p w14:paraId="0D9FBC7A"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6AFF1E"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8C39FF"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776E4F0" w14:textId="5A99D715" w:rsidTr="002D0AA9">
        <w:trPr>
          <w:jc w:val="center"/>
        </w:trPr>
        <w:tc>
          <w:tcPr>
            <w:tcW w:w="1633" w:type="pct"/>
            <w:shd w:val="clear" w:color="auto" w:fill="auto"/>
          </w:tcPr>
          <w:p w14:paraId="66F53173" w14:textId="5F3B00D4" w:rsidR="002D0AA9" w:rsidRPr="00C562C1" w:rsidRDefault="002D0AA9" w:rsidP="003F1FC4">
            <w:pPr>
              <w:pStyle w:val="ListParagraph"/>
              <w:numPr>
                <w:ilvl w:val="0"/>
                <w:numId w:val="11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komite nominasi dan remunerasi sebagaimana dimaksud dalam Pasal 86 ayat (1) huruf c tidak dibentuk, Dewan Pengawas melaksanakan tugas komite nominasi dan remunerasi sebagaimana dimaksud pada ayat (1).</w:t>
            </w:r>
          </w:p>
        </w:tc>
        <w:tc>
          <w:tcPr>
            <w:tcW w:w="1123" w:type="pct"/>
          </w:tcPr>
          <w:p w14:paraId="74973B40"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1CA943"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DD2CC0"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E3F38A" w14:textId="720A9FB5" w:rsidTr="002D0AA9">
        <w:trPr>
          <w:jc w:val="center"/>
        </w:trPr>
        <w:tc>
          <w:tcPr>
            <w:tcW w:w="1633" w:type="pct"/>
            <w:shd w:val="clear" w:color="auto" w:fill="auto"/>
          </w:tcPr>
          <w:p w14:paraId="5739B50F" w14:textId="77777777" w:rsidR="002D0AA9" w:rsidRPr="00C562C1" w:rsidRDefault="002D0AA9" w:rsidP="003F1FC4">
            <w:pPr>
              <w:spacing w:after="0" w:line="360" w:lineRule="auto"/>
              <w:jc w:val="both"/>
              <w:rPr>
                <w:rFonts w:ascii="Bookman Old Style" w:hAnsi="Bookman Old Style"/>
                <w:sz w:val="24"/>
                <w:szCs w:val="24"/>
              </w:rPr>
            </w:pPr>
          </w:p>
        </w:tc>
        <w:tc>
          <w:tcPr>
            <w:tcW w:w="1123" w:type="pct"/>
          </w:tcPr>
          <w:p w14:paraId="01B35135"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46099B"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9DDA6B"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6A25F6" w14:textId="6ED0F17E" w:rsidTr="002D0AA9">
        <w:trPr>
          <w:jc w:val="center"/>
        </w:trPr>
        <w:tc>
          <w:tcPr>
            <w:tcW w:w="1633" w:type="pct"/>
            <w:shd w:val="clear" w:color="auto" w:fill="auto"/>
          </w:tcPr>
          <w:p w14:paraId="1BF32F4C" w14:textId="334D0D59" w:rsidR="002D0AA9" w:rsidRPr="00C562C1" w:rsidRDefault="002D0AA9" w:rsidP="003F1FC4">
            <w:pPr>
              <w:spacing w:after="0" w:line="360" w:lineRule="auto"/>
              <w:jc w:val="center"/>
              <w:rPr>
                <w:rFonts w:ascii="Bookman Old Style" w:hAnsi="Bookman Old Style"/>
                <w:sz w:val="24"/>
                <w:szCs w:val="24"/>
              </w:rPr>
            </w:pPr>
            <w:r w:rsidRPr="00C562C1">
              <w:rPr>
                <w:rFonts w:ascii="Bookman Old Style" w:hAnsi="Bookman Old Style"/>
                <w:sz w:val="24"/>
                <w:szCs w:val="24"/>
              </w:rPr>
              <w:t>Bagian Kelima</w:t>
            </w:r>
          </w:p>
        </w:tc>
        <w:tc>
          <w:tcPr>
            <w:tcW w:w="1123" w:type="pct"/>
          </w:tcPr>
          <w:p w14:paraId="2847B3BE"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682333"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CD5892"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ABBC6C" w14:textId="40CBC529" w:rsidTr="002D0AA9">
        <w:trPr>
          <w:jc w:val="center"/>
        </w:trPr>
        <w:tc>
          <w:tcPr>
            <w:tcW w:w="1633" w:type="pct"/>
            <w:shd w:val="clear" w:color="auto" w:fill="auto"/>
          </w:tcPr>
          <w:p w14:paraId="270A7809" w14:textId="50AB601B" w:rsidR="002D0AA9" w:rsidRPr="00C562C1" w:rsidRDefault="002D0AA9" w:rsidP="003F1FC4">
            <w:pPr>
              <w:spacing w:after="0" w:line="360" w:lineRule="auto"/>
              <w:jc w:val="center"/>
              <w:rPr>
                <w:rFonts w:ascii="Bookman Old Style" w:hAnsi="Bookman Old Style"/>
                <w:sz w:val="24"/>
                <w:szCs w:val="24"/>
              </w:rPr>
            </w:pPr>
            <w:r w:rsidRPr="00C562C1">
              <w:rPr>
                <w:rFonts w:ascii="Bookman Old Style" w:hAnsi="Bookman Old Style"/>
                <w:sz w:val="24"/>
                <w:szCs w:val="24"/>
              </w:rPr>
              <w:t>Auditor Eksternal dan Aktuaris</w:t>
            </w:r>
          </w:p>
        </w:tc>
        <w:tc>
          <w:tcPr>
            <w:tcW w:w="1123" w:type="pct"/>
          </w:tcPr>
          <w:p w14:paraId="32F57CD4"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8EBCE2"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5793DA"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8B162A" w14:textId="0ED009DC" w:rsidTr="002D0AA9">
        <w:trPr>
          <w:jc w:val="center"/>
        </w:trPr>
        <w:tc>
          <w:tcPr>
            <w:tcW w:w="1633" w:type="pct"/>
            <w:shd w:val="clear" w:color="auto" w:fill="auto"/>
          </w:tcPr>
          <w:p w14:paraId="123F46C8" w14:textId="759BC0B8" w:rsidR="002D0AA9" w:rsidRPr="00C562C1" w:rsidRDefault="002D0AA9" w:rsidP="003F1FC4">
            <w:pPr>
              <w:spacing w:after="0" w:line="360" w:lineRule="auto"/>
              <w:jc w:val="center"/>
              <w:rPr>
                <w:rFonts w:ascii="Bookman Old Style" w:hAnsi="Bookman Old Style"/>
                <w:sz w:val="24"/>
                <w:szCs w:val="24"/>
              </w:rPr>
            </w:pPr>
            <w:r w:rsidRPr="00C562C1">
              <w:rPr>
                <w:rFonts w:ascii="Bookman Old Style" w:hAnsi="Bookman Old Style"/>
                <w:sz w:val="24"/>
                <w:szCs w:val="24"/>
              </w:rPr>
              <w:t>Pasal 90</w:t>
            </w:r>
          </w:p>
        </w:tc>
        <w:tc>
          <w:tcPr>
            <w:tcW w:w="1123" w:type="pct"/>
          </w:tcPr>
          <w:p w14:paraId="59A64D52"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1D12A3"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16F378" w14:textId="77777777" w:rsidR="002D0AA9" w:rsidRPr="00C562C1" w:rsidRDefault="002D0AA9" w:rsidP="003F1FC4">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213F5D" w14:textId="3187256D" w:rsidTr="002D0AA9">
        <w:trPr>
          <w:jc w:val="center"/>
        </w:trPr>
        <w:tc>
          <w:tcPr>
            <w:tcW w:w="1633" w:type="pct"/>
            <w:shd w:val="clear" w:color="auto" w:fill="auto"/>
          </w:tcPr>
          <w:p w14:paraId="12DE02E1" w14:textId="441BFCB3" w:rsidR="002D0AA9" w:rsidRPr="00C562C1" w:rsidRDefault="002D0AA9" w:rsidP="00A06C98">
            <w:pPr>
              <w:pStyle w:val="ListParagraph"/>
              <w:numPr>
                <w:ilvl w:val="0"/>
                <w:numId w:val="11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Auditor eksternal Dana Pensiun wajib ditunjuk oleh Dewan Pengawas dari calon auditor eksternal yang diajukan oleh komite audit atau Dewan Pengawas yang melaksanakan fungsi komite audit.</w:t>
            </w:r>
          </w:p>
        </w:tc>
        <w:tc>
          <w:tcPr>
            <w:tcW w:w="1123" w:type="pct"/>
          </w:tcPr>
          <w:p w14:paraId="4D8D8B05" w14:textId="4731E09B"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bookmarkStart w:id="8" w:name="_Hlk161666362"/>
            <w:r w:rsidRPr="00C562C1">
              <w:rPr>
                <w:rFonts w:ascii="Bookman Old Style" w:hAnsi="Bookman Old Style"/>
                <w:sz w:val="24"/>
                <w:szCs w:val="24"/>
              </w:rPr>
              <w:t>Auditor eksternal Dana Pensiun adalah akuntan publik yang telah memperoleh surat tanda terdaftar dari Otoritas Jasa Keuangan sebagaimana dimaksud dalam Peraturan Otoritas Jasa Keuangan mengenai penggunaan jasa akuntan publik dan kantor akuntan publik dalam kegiatan jasa keuangan</w:t>
            </w:r>
            <w:bookmarkEnd w:id="8"/>
            <w:r w:rsidRPr="00C562C1">
              <w:rPr>
                <w:rFonts w:ascii="Bookman Old Style" w:hAnsi="Bookman Old Style"/>
                <w:sz w:val="24"/>
                <w:szCs w:val="24"/>
              </w:rPr>
              <w:t>.</w:t>
            </w:r>
          </w:p>
        </w:tc>
        <w:tc>
          <w:tcPr>
            <w:tcW w:w="1122" w:type="pct"/>
          </w:tcPr>
          <w:p w14:paraId="4FFB83D7"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28B3907B"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4F5BBBE6" w14:textId="0BBA75E9" w:rsidTr="002D0AA9">
        <w:trPr>
          <w:jc w:val="center"/>
        </w:trPr>
        <w:tc>
          <w:tcPr>
            <w:tcW w:w="1633" w:type="pct"/>
            <w:shd w:val="clear" w:color="auto" w:fill="auto"/>
          </w:tcPr>
          <w:p w14:paraId="1888B385" w14:textId="7BAE6987" w:rsidR="002D0AA9" w:rsidRPr="00C562C1" w:rsidRDefault="002D0AA9" w:rsidP="00A06C98">
            <w:pPr>
              <w:pStyle w:val="ListParagraph"/>
              <w:numPr>
                <w:ilvl w:val="0"/>
                <w:numId w:val="11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Pengusulan calon auditor eksternal sebagaimana dimaksud pada ayat (1) wajib disertai:</w:t>
            </w:r>
          </w:p>
        </w:tc>
        <w:tc>
          <w:tcPr>
            <w:tcW w:w="1123" w:type="pct"/>
          </w:tcPr>
          <w:p w14:paraId="0D11F0C2" w14:textId="28F3FB65"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6D68019"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0B4A1A1B"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46766E41" w14:textId="34D82299" w:rsidTr="002D0AA9">
        <w:trPr>
          <w:jc w:val="center"/>
        </w:trPr>
        <w:tc>
          <w:tcPr>
            <w:tcW w:w="1633" w:type="pct"/>
            <w:shd w:val="clear" w:color="auto" w:fill="auto"/>
          </w:tcPr>
          <w:p w14:paraId="0FC9A974" w14:textId="18BB8844" w:rsidR="002D0AA9" w:rsidRPr="00C562C1" w:rsidRDefault="002D0AA9" w:rsidP="00A06C98">
            <w:pPr>
              <w:pStyle w:val="ListParagraph"/>
              <w:numPr>
                <w:ilvl w:val="4"/>
                <w:numId w:val="11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alasan pencalonan dan besarnya honorarium atau imbal jasa yang diusulkan untuk auditor eksternal tersebut; dan</w:t>
            </w:r>
          </w:p>
        </w:tc>
        <w:tc>
          <w:tcPr>
            <w:tcW w:w="1123" w:type="pct"/>
          </w:tcPr>
          <w:p w14:paraId="3E266036"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91C64E"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B4288A"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E138F9" w14:textId="3484119F" w:rsidTr="002D0AA9">
        <w:trPr>
          <w:jc w:val="center"/>
        </w:trPr>
        <w:tc>
          <w:tcPr>
            <w:tcW w:w="1633" w:type="pct"/>
            <w:shd w:val="clear" w:color="auto" w:fill="auto"/>
          </w:tcPr>
          <w:p w14:paraId="48708669" w14:textId="3BFAE8DE" w:rsidR="002D0AA9" w:rsidRPr="00C562C1" w:rsidRDefault="002D0AA9" w:rsidP="00A06C98">
            <w:pPr>
              <w:pStyle w:val="ListParagraph"/>
              <w:numPr>
                <w:ilvl w:val="4"/>
                <w:numId w:val="11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kesanggupan yang ditandatangani oleh auditor eksternal, untuk bebas dari pengaruh Pengurus, Dewan Pengawas, Dewan Pengawas Syariah, dan pihak yang berkepentingan di Dana Pensiun dan kesediaan untuk memberikan informasi terkait dengan hasil auditnya kepada Otoritas Jasa Keuangan.</w:t>
            </w:r>
          </w:p>
        </w:tc>
        <w:tc>
          <w:tcPr>
            <w:tcW w:w="1123" w:type="pct"/>
          </w:tcPr>
          <w:p w14:paraId="4B1D2E3B"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6B4C1D"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A4D249"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026D62" w14:textId="532405F9" w:rsidTr="002D0AA9">
        <w:trPr>
          <w:jc w:val="center"/>
        </w:trPr>
        <w:tc>
          <w:tcPr>
            <w:tcW w:w="1633" w:type="pct"/>
            <w:shd w:val="clear" w:color="auto" w:fill="auto"/>
          </w:tcPr>
          <w:p w14:paraId="0D444471" w14:textId="078D4A80" w:rsidR="002D0AA9" w:rsidRPr="00C562C1" w:rsidRDefault="002D0AA9" w:rsidP="00A06C98">
            <w:pPr>
              <w:pStyle w:val="ListParagraph"/>
              <w:numPr>
                <w:ilvl w:val="0"/>
                <w:numId w:val="11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menyediakan semua catatan akuntansi dan data penunjang yang diperlukan oleh auditor eksternal dalam melakukan audit laporan keuangan Dana Pensiun.</w:t>
            </w:r>
          </w:p>
        </w:tc>
        <w:tc>
          <w:tcPr>
            <w:tcW w:w="1123" w:type="pct"/>
          </w:tcPr>
          <w:p w14:paraId="03961DA7" w14:textId="3300198C"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1A43F9D"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2805F7ED"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6C295085" w14:textId="08050A1B" w:rsidTr="002D0AA9">
        <w:trPr>
          <w:jc w:val="center"/>
        </w:trPr>
        <w:tc>
          <w:tcPr>
            <w:tcW w:w="1633" w:type="pct"/>
            <w:shd w:val="clear" w:color="auto" w:fill="auto"/>
          </w:tcPr>
          <w:p w14:paraId="6B2B0345" w14:textId="77777777" w:rsidR="002D0AA9" w:rsidRPr="00C562C1" w:rsidRDefault="002D0AA9" w:rsidP="00A06C98">
            <w:pPr>
              <w:spacing w:after="0" w:line="360" w:lineRule="auto"/>
              <w:jc w:val="both"/>
              <w:rPr>
                <w:rFonts w:ascii="Bookman Old Style" w:hAnsi="Bookman Old Style"/>
                <w:sz w:val="24"/>
                <w:szCs w:val="24"/>
              </w:rPr>
            </w:pPr>
          </w:p>
        </w:tc>
        <w:tc>
          <w:tcPr>
            <w:tcW w:w="1123" w:type="pct"/>
          </w:tcPr>
          <w:p w14:paraId="5AB3DC93"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5A42D8"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615A77"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4139B45" w14:textId="65D86AF5" w:rsidTr="002D0AA9">
        <w:trPr>
          <w:jc w:val="center"/>
        </w:trPr>
        <w:tc>
          <w:tcPr>
            <w:tcW w:w="1633" w:type="pct"/>
            <w:shd w:val="clear" w:color="auto" w:fill="auto"/>
          </w:tcPr>
          <w:p w14:paraId="0802F23C" w14:textId="733D4EC6" w:rsidR="002D0AA9" w:rsidRPr="00C562C1" w:rsidRDefault="002D0AA9" w:rsidP="00A06C98">
            <w:pPr>
              <w:spacing w:after="0" w:line="360" w:lineRule="auto"/>
              <w:jc w:val="center"/>
              <w:rPr>
                <w:rFonts w:ascii="Bookman Old Style" w:hAnsi="Bookman Old Style"/>
                <w:sz w:val="24"/>
                <w:szCs w:val="24"/>
              </w:rPr>
            </w:pPr>
            <w:r w:rsidRPr="00C562C1">
              <w:rPr>
                <w:rFonts w:ascii="Bookman Old Style" w:hAnsi="Bookman Old Style"/>
                <w:sz w:val="24"/>
                <w:szCs w:val="24"/>
              </w:rPr>
              <w:t>Pasal 91</w:t>
            </w:r>
          </w:p>
        </w:tc>
        <w:tc>
          <w:tcPr>
            <w:tcW w:w="1123" w:type="pct"/>
          </w:tcPr>
          <w:p w14:paraId="4B4F783A"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5D4130"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8C3024"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A1624FC" w14:textId="2F1FA793" w:rsidTr="002D0AA9">
        <w:trPr>
          <w:jc w:val="center"/>
        </w:trPr>
        <w:tc>
          <w:tcPr>
            <w:tcW w:w="1633" w:type="pct"/>
            <w:shd w:val="clear" w:color="auto" w:fill="auto"/>
          </w:tcPr>
          <w:p w14:paraId="2F389E1A" w14:textId="230D82F5" w:rsidR="002D0AA9" w:rsidRPr="00C562C1" w:rsidRDefault="002D0AA9" w:rsidP="00A06C98">
            <w:pPr>
              <w:pStyle w:val="ListParagraph"/>
              <w:numPr>
                <w:ilvl w:val="0"/>
                <w:numId w:val="11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Aktuaris yang akan digunakan jasanya dalam pemenuhan ketentuan peraturan perundang-undangan di bidang Dana Pensiun wajib ditunjuk oleh Dewan Pengawas dari calon aktuaris yang diajukan oleh Pengurus.</w:t>
            </w:r>
          </w:p>
        </w:tc>
        <w:tc>
          <w:tcPr>
            <w:tcW w:w="1123" w:type="pct"/>
          </w:tcPr>
          <w:p w14:paraId="790EDB3A" w14:textId="0CC1923E"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bookmarkStart w:id="9" w:name="_Hlk161666392"/>
            <w:r w:rsidRPr="00C562C1">
              <w:rPr>
                <w:rFonts w:ascii="Bookman Old Style" w:hAnsi="Bookman Old Style"/>
                <w:sz w:val="24"/>
                <w:szCs w:val="24"/>
              </w:rPr>
              <w:t>Yang dimaksud dengan “Aktuaris” adalah konsultan aktuaria yang telah memperoleh surat tanda terdaftar dari Otoritas Jasa Keuangan</w:t>
            </w:r>
            <w:bookmarkEnd w:id="9"/>
            <w:r w:rsidRPr="00C562C1">
              <w:rPr>
                <w:rFonts w:ascii="Bookman Old Style" w:hAnsi="Bookman Old Style"/>
                <w:sz w:val="24"/>
                <w:szCs w:val="24"/>
              </w:rPr>
              <w:t>.</w:t>
            </w:r>
          </w:p>
        </w:tc>
        <w:tc>
          <w:tcPr>
            <w:tcW w:w="1122" w:type="pct"/>
          </w:tcPr>
          <w:p w14:paraId="397E85BE"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6C6C8BB7"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401C10A1" w14:textId="1B38D91A" w:rsidTr="002D0AA9">
        <w:trPr>
          <w:jc w:val="center"/>
        </w:trPr>
        <w:tc>
          <w:tcPr>
            <w:tcW w:w="1633" w:type="pct"/>
            <w:shd w:val="clear" w:color="auto" w:fill="auto"/>
          </w:tcPr>
          <w:p w14:paraId="2E95B3B6" w14:textId="5865BD94" w:rsidR="002D0AA9" w:rsidRPr="00C562C1" w:rsidRDefault="002D0AA9" w:rsidP="00A06C98">
            <w:pPr>
              <w:pStyle w:val="ListParagraph"/>
              <w:numPr>
                <w:ilvl w:val="0"/>
                <w:numId w:val="11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Pengusulan calon aktuaris sebagaimana dimaksud pada ayat (1) wajib disertai:</w:t>
            </w:r>
          </w:p>
        </w:tc>
        <w:tc>
          <w:tcPr>
            <w:tcW w:w="1123" w:type="pct"/>
          </w:tcPr>
          <w:p w14:paraId="13FF0A86"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1AF002"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ED8A64"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85C0D1" w14:textId="29E31744" w:rsidTr="002D0AA9">
        <w:trPr>
          <w:jc w:val="center"/>
        </w:trPr>
        <w:tc>
          <w:tcPr>
            <w:tcW w:w="1633" w:type="pct"/>
            <w:shd w:val="clear" w:color="auto" w:fill="auto"/>
          </w:tcPr>
          <w:p w14:paraId="0FB6BD38" w14:textId="5226C908" w:rsidR="002D0AA9" w:rsidRPr="00C562C1" w:rsidRDefault="002D0AA9" w:rsidP="00A06C98">
            <w:pPr>
              <w:pStyle w:val="ListParagraph"/>
              <w:numPr>
                <w:ilvl w:val="4"/>
                <w:numId w:val="11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alasan pencalonan dan besarnya honorarium atau imbal jasa yang diusulkan untuk aktuaris tersebut; dan</w:t>
            </w:r>
          </w:p>
        </w:tc>
        <w:tc>
          <w:tcPr>
            <w:tcW w:w="1123" w:type="pct"/>
          </w:tcPr>
          <w:p w14:paraId="4909DE28" w14:textId="5D4B7472"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FCF28B9"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080045C7"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64E1FBE8" w14:textId="0D818E01" w:rsidTr="002D0AA9">
        <w:trPr>
          <w:jc w:val="center"/>
        </w:trPr>
        <w:tc>
          <w:tcPr>
            <w:tcW w:w="1633" w:type="pct"/>
            <w:shd w:val="clear" w:color="auto" w:fill="auto"/>
          </w:tcPr>
          <w:p w14:paraId="564309F6" w14:textId="34FB11D2" w:rsidR="002D0AA9" w:rsidRPr="00C562C1" w:rsidRDefault="002D0AA9" w:rsidP="00A06C98">
            <w:pPr>
              <w:pStyle w:val="ListParagraph"/>
              <w:numPr>
                <w:ilvl w:val="4"/>
                <w:numId w:val="11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pernyataan kesanggupan yang ditandatangani oleh aktuaris, untuk menggunakan standar praktik aktuaria yang berlaku di Indonesia dan kesediaan untuk memberikan informasi terkait dengan hasil </w:t>
            </w:r>
            <w:proofErr w:type="spellStart"/>
            <w:r w:rsidRPr="00C562C1">
              <w:rPr>
                <w:rFonts w:ascii="Bookman Old Style" w:hAnsi="Bookman Old Style"/>
                <w:sz w:val="24"/>
                <w:szCs w:val="24"/>
              </w:rPr>
              <w:t>valuasinya</w:t>
            </w:r>
            <w:proofErr w:type="spellEnd"/>
            <w:r w:rsidRPr="00C562C1">
              <w:rPr>
                <w:rFonts w:ascii="Bookman Old Style" w:hAnsi="Bookman Old Style"/>
                <w:sz w:val="24"/>
                <w:szCs w:val="24"/>
              </w:rPr>
              <w:t xml:space="preserve"> kepada Otoritas Jasa Keuangan.</w:t>
            </w:r>
          </w:p>
        </w:tc>
        <w:tc>
          <w:tcPr>
            <w:tcW w:w="1123" w:type="pct"/>
          </w:tcPr>
          <w:p w14:paraId="029A1DD0" w14:textId="0CBE817E"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bookmarkStart w:id="10" w:name="_Hlk161666416"/>
            <w:r w:rsidRPr="00C562C1">
              <w:rPr>
                <w:rFonts w:ascii="Bookman Old Style" w:hAnsi="Bookman Old Style"/>
                <w:sz w:val="24"/>
                <w:szCs w:val="24"/>
              </w:rPr>
              <w:t>Yang dimaksud dengan “standar praktik aktuaria yang berlaku di Indonesia” adalah standar praktik aktuaria yang ditetapkan oleh asosiasi Aktuaris yang diakui oleh kementerian yang menyelenggarakan urusan pemerintahan di bidang keuangan negara</w:t>
            </w:r>
            <w:bookmarkEnd w:id="10"/>
            <w:r w:rsidRPr="00C562C1">
              <w:rPr>
                <w:rFonts w:ascii="Bookman Old Style" w:hAnsi="Bookman Old Style"/>
                <w:sz w:val="24"/>
                <w:szCs w:val="24"/>
              </w:rPr>
              <w:t>.</w:t>
            </w:r>
          </w:p>
        </w:tc>
        <w:tc>
          <w:tcPr>
            <w:tcW w:w="1122" w:type="pct"/>
          </w:tcPr>
          <w:p w14:paraId="0122A928"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3E31845F"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5DE80BEC" w14:textId="0CAFF958" w:rsidTr="002D0AA9">
        <w:trPr>
          <w:jc w:val="center"/>
        </w:trPr>
        <w:tc>
          <w:tcPr>
            <w:tcW w:w="1633" w:type="pct"/>
            <w:shd w:val="clear" w:color="auto" w:fill="auto"/>
          </w:tcPr>
          <w:p w14:paraId="4C89CF71" w14:textId="1EE77DEE" w:rsidR="002D0AA9" w:rsidRPr="00C562C1" w:rsidRDefault="002D0AA9" w:rsidP="00A06C98">
            <w:pPr>
              <w:pStyle w:val="ListParagraph"/>
              <w:numPr>
                <w:ilvl w:val="0"/>
                <w:numId w:val="11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Dana Pensiun wajib menyediakan semua data penunjang yang diperlukan oleh aktuaris dalam melakukan </w:t>
            </w:r>
            <w:proofErr w:type="spellStart"/>
            <w:r w:rsidRPr="00C562C1">
              <w:rPr>
                <w:rFonts w:ascii="Bookman Old Style" w:hAnsi="Bookman Old Style"/>
                <w:sz w:val="24"/>
                <w:szCs w:val="24"/>
              </w:rPr>
              <w:t>valuasi</w:t>
            </w:r>
            <w:proofErr w:type="spellEnd"/>
            <w:r w:rsidRPr="00C562C1">
              <w:rPr>
                <w:rFonts w:ascii="Bookman Old Style" w:hAnsi="Bookman Old Style"/>
                <w:sz w:val="24"/>
                <w:szCs w:val="24"/>
              </w:rPr>
              <w:t xml:space="preserve"> aktuaria.</w:t>
            </w:r>
          </w:p>
        </w:tc>
        <w:tc>
          <w:tcPr>
            <w:tcW w:w="1123" w:type="pct"/>
          </w:tcPr>
          <w:p w14:paraId="74D51E89" w14:textId="0B267EC5"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7E688EB"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c>
          <w:tcPr>
            <w:tcW w:w="1122" w:type="pct"/>
          </w:tcPr>
          <w:p w14:paraId="55FD6DB9" w14:textId="77777777" w:rsidR="002D0AA9" w:rsidRPr="00C562C1" w:rsidRDefault="002D0AA9" w:rsidP="00A06C98">
            <w:pPr>
              <w:tabs>
                <w:tab w:val="left" w:pos="2552"/>
              </w:tabs>
              <w:spacing w:after="0" w:line="360" w:lineRule="auto"/>
              <w:jc w:val="both"/>
              <w:rPr>
                <w:rFonts w:ascii="Bookman Old Style" w:hAnsi="Bookman Old Style"/>
                <w:sz w:val="24"/>
                <w:szCs w:val="24"/>
              </w:rPr>
            </w:pPr>
          </w:p>
        </w:tc>
      </w:tr>
      <w:tr w:rsidR="00C562C1" w:rsidRPr="00C562C1" w14:paraId="67E92B7D" w14:textId="76673A5B" w:rsidTr="002D0AA9">
        <w:trPr>
          <w:jc w:val="center"/>
        </w:trPr>
        <w:tc>
          <w:tcPr>
            <w:tcW w:w="1633" w:type="pct"/>
            <w:shd w:val="clear" w:color="auto" w:fill="auto"/>
          </w:tcPr>
          <w:p w14:paraId="2A1E4FD3" w14:textId="77777777" w:rsidR="002D0AA9" w:rsidRPr="00C562C1" w:rsidRDefault="002D0AA9" w:rsidP="00A06C98">
            <w:pPr>
              <w:spacing w:after="0" w:line="360" w:lineRule="auto"/>
              <w:jc w:val="both"/>
              <w:rPr>
                <w:rFonts w:ascii="Bookman Old Style" w:hAnsi="Bookman Old Style"/>
                <w:sz w:val="24"/>
                <w:szCs w:val="24"/>
              </w:rPr>
            </w:pPr>
          </w:p>
        </w:tc>
        <w:tc>
          <w:tcPr>
            <w:tcW w:w="1123" w:type="pct"/>
          </w:tcPr>
          <w:p w14:paraId="612A6623"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80E27E"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36A154"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05B8CD" w14:textId="57D7FF7C" w:rsidTr="002D0AA9">
        <w:trPr>
          <w:jc w:val="center"/>
        </w:trPr>
        <w:tc>
          <w:tcPr>
            <w:tcW w:w="1633" w:type="pct"/>
            <w:shd w:val="clear" w:color="auto" w:fill="auto"/>
          </w:tcPr>
          <w:p w14:paraId="77365271" w14:textId="029F72DC" w:rsidR="002D0AA9" w:rsidRPr="00C562C1" w:rsidRDefault="002D0AA9" w:rsidP="00A06C98">
            <w:pPr>
              <w:spacing w:after="0" w:line="360" w:lineRule="auto"/>
              <w:jc w:val="center"/>
              <w:rPr>
                <w:rFonts w:ascii="Bookman Old Style" w:hAnsi="Bookman Old Style"/>
                <w:sz w:val="24"/>
                <w:szCs w:val="24"/>
              </w:rPr>
            </w:pPr>
            <w:r w:rsidRPr="00C562C1">
              <w:rPr>
                <w:rFonts w:ascii="Bookman Old Style" w:hAnsi="Bookman Old Style"/>
                <w:sz w:val="24"/>
                <w:szCs w:val="24"/>
              </w:rPr>
              <w:t>Bagian Keenam</w:t>
            </w:r>
          </w:p>
        </w:tc>
        <w:tc>
          <w:tcPr>
            <w:tcW w:w="1123" w:type="pct"/>
          </w:tcPr>
          <w:p w14:paraId="56A85009"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E8A927"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712E83"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71319D" w14:textId="551211BC" w:rsidTr="002D0AA9">
        <w:trPr>
          <w:jc w:val="center"/>
        </w:trPr>
        <w:tc>
          <w:tcPr>
            <w:tcW w:w="1633" w:type="pct"/>
            <w:shd w:val="clear" w:color="auto" w:fill="auto"/>
          </w:tcPr>
          <w:p w14:paraId="0921DEE8" w14:textId="5FB2A929" w:rsidR="002D0AA9" w:rsidRPr="00C562C1" w:rsidRDefault="002D0AA9" w:rsidP="00A06C98">
            <w:pPr>
              <w:spacing w:after="0" w:line="360" w:lineRule="auto"/>
              <w:jc w:val="center"/>
              <w:rPr>
                <w:rFonts w:ascii="Bookman Old Style" w:hAnsi="Bookman Old Style"/>
                <w:sz w:val="24"/>
                <w:szCs w:val="24"/>
              </w:rPr>
            </w:pPr>
            <w:r w:rsidRPr="00C562C1">
              <w:rPr>
                <w:rFonts w:ascii="Bookman Old Style" w:hAnsi="Bookman Old Style"/>
                <w:sz w:val="24"/>
                <w:szCs w:val="24"/>
              </w:rPr>
              <w:t>Praktik dan Kebijakan Remunerasi</w:t>
            </w:r>
          </w:p>
        </w:tc>
        <w:tc>
          <w:tcPr>
            <w:tcW w:w="1123" w:type="pct"/>
          </w:tcPr>
          <w:p w14:paraId="08B1B2F5"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14299F"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3F3157"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F36283" w14:textId="60549A7D" w:rsidTr="002D0AA9">
        <w:trPr>
          <w:jc w:val="center"/>
        </w:trPr>
        <w:tc>
          <w:tcPr>
            <w:tcW w:w="1633" w:type="pct"/>
            <w:shd w:val="clear" w:color="auto" w:fill="auto"/>
          </w:tcPr>
          <w:p w14:paraId="488F8523" w14:textId="1203EC8E" w:rsidR="002D0AA9" w:rsidRPr="00C562C1" w:rsidRDefault="002D0AA9" w:rsidP="00A06C98">
            <w:pPr>
              <w:spacing w:after="0" w:line="360" w:lineRule="auto"/>
              <w:jc w:val="center"/>
              <w:rPr>
                <w:rFonts w:ascii="Bookman Old Style" w:hAnsi="Bookman Old Style"/>
                <w:sz w:val="24"/>
                <w:szCs w:val="24"/>
              </w:rPr>
            </w:pPr>
            <w:r w:rsidRPr="00C562C1">
              <w:rPr>
                <w:rFonts w:ascii="Bookman Old Style" w:hAnsi="Bookman Old Style"/>
                <w:sz w:val="24"/>
                <w:szCs w:val="24"/>
              </w:rPr>
              <w:t>Pasal 92</w:t>
            </w:r>
          </w:p>
        </w:tc>
        <w:tc>
          <w:tcPr>
            <w:tcW w:w="1123" w:type="pct"/>
          </w:tcPr>
          <w:p w14:paraId="263E8785"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917760"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B79CFB" w14:textId="77777777" w:rsidR="002D0AA9" w:rsidRPr="00C562C1" w:rsidRDefault="002D0AA9" w:rsidP="00A06C9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F761A5" w14:textId="270E0E6B" w:rsidTr="002D0AA9">
        <w:trPr>
          <w:jc w:val="center"/>
        </w:trPr>
        <w:tc>
          <w:tcPr>
            <w:tcW w:w="1633" w:type="pct"/>
            <w:shd w:val="clear" w:color="auto" w:fill="auto"/>
          </w:tcPr>
          <w:p w14:paraId="48170A6A" w14:textId="220BE9BD" w:rsidR="002D0AA9" w:rsidRPr="00C562C1" w:rsidRDefault="002D0AA9" w:rsidP="00AF19A6">
            <w:pPr>
              <w:pStyle w:val="ListParagraph"/>
              <w:numPr>
                <w:ilvl w:val="0"/>
                <w:numId w:val="1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wajib memiliki kebijakan remunerasi bagi anggota Pengurus, Dewan Pengawas, dan Dewan Pengawas Syariah yang mendorong perilaku berdasarkan prinsip kehati-hatian yang sejalan dengan kepentingan jangka panjang Dana Pensiun dan perlakuan adil terhadap Peserta dan/atau Pihak yang Berhak memperoleh manfaat.</w:t>
            </w:r>
          </w:p>
        </w:tc>
        <w:tc>
          <w:tcPr>
            <w:tcW w:w="1123" w:type="pct"/>
          </w:tcPr>
          <w:p w14:paraId="24E47DA9" w14:textId="3F92BF11" w:rsidR="002D0AA9" w:rsidRPr="00C562C1" w:rsidRDefault="002D0AA9" w:rsidP="00AF19A6">
            <w:pPr>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8849C84" w14:textId="77777777" w:rsidR="002D0AA9" w:rsidRPr="00C562C1" w:rsidRDefault="002D0AA9" w:rsidP="00AF19A6">
            <w:pPr>
              <w:rPr>
                <w:rFonts w:ascii="Bookman Old Style" w:hAnsi="Bookman Old Style"/>
                <w:sz w:val="24"/>
                <w:szCs w:val="24"/>
              </w:rPr>
            </w:pPr>
          </w:p>
        </w:tc>
        <w:tc>
          <w:tcPr>
            <w:tcW w:w="1122" w:type="pct"/>
          </w:tcPr>
          <w:p w14:paraId="614BF26A" w14:textId="77777777" w:rsidR="002D0AA9" w:rsidRPr="00C562C1" w:rsidRDefault="002D0AA9" w:rsidP="00AF19A6">
            <w:pPr>
              <w:rPr>
                <w:rFonts w:ascii="Bookman Old Style" w:hAnsi="Bookman Old Style"/>
                <w:sz w:val="24"/>
                <w:szCs w:val="24"/>
              </w:rPr>
            </w:pPr>
          </w:p>
        </w:tc>
      </w:tr>
      <w:tr w:rsidR="00C562C1" w:rsidRPr="00C562C1" w14:paraId="343688F1" w14:textId="399FBAA7" w:rsidTr="002D0AA9">
        <w:trPr>
          <w:jc w:val="center"/>
        </w:trPr>
        <w:tc>
          <w:tcPr>
            <w:tcW w:w="1633" w:type="pct"/>
            <w:shd w:val="clear" w:color="auto" w:fill="auto"/>
          </w:tcPr>
          <w:p w14:paraId="4B69C850" w14:textId="3E12B421" w:rsidR="002D0AA9" w:rsidRPr="00C562C1" w:rsidRDefault="002D0AA9" w:rsidP="00AF19A6">
            <w:pPr>
              <w:pStyle w:val="ListParagraph"/>
              <w:numPr>
                <w:ilvl w:val="0"/>
                <w:numId w:val="1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memiliki kebijakan remunerasi bagi karyawan yang mendorong perilaku berdasarkan prinsip kehati-hatian yang sejalan dengan kepentingan jangka panjang Dana Pensiun dan perlakuan adil terhadap Peserta dan/atau pihak terkait yang berhak memperoleh manfaat.</w:t>
            </w:r>
          </w:p>
        </w:tc>
        <w:tc>
          <w:tcPr>
            <w:tcW w:w="1123" w:type="pct"/>
          </w:tcPr>
          <w:p w14:paraId="33F68703" w14:textId="7BB8BFF2" w:rsidR="002D0AA9" w:rsidRPr="00C562C1" w:rsidRDefault="002D0AA9" w:rsidP="00AF19A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B108115" w14:textId="77777777" w:rsidR="002D0AA9" w:rsidRPr="00C562C1" w:rsidRDefault="002D0AA9" w:rsidP="00AF19A6">
            <w:pPr>
              <w:tabs>
                <w:tab w:val="left" w:pos="2552"/>
              </w:tabs>
              <w:spacing w:after="0" w:line="360" w:lineRule="auto"/>
              <w:jc w:val="both"/>
              <w:rPr>
                <w:rFonts w:ascii="Bookman Old Style" w:hAnsi="Bookman Old Style"/>
                <w:sz w:val="24"/>
                <w:szCs w:val="24"/>
              </w:rPr>
            </w:pPr>
          </w:p>
        </w:tc>
        <w:tc>
          <w:tcPr>
            <w:tcW w:w="1122" w:type="pct"/>
          </w:tcPr>
          <w:p w14:paraId="3FC872F5" w14:textId="77777777" w:rsidR="002D0AA9" w:rsidRPr="00C562C1" w:rsidRDefault="002D0AA9" w:rsidP="00AF19A6">
            <w:pPr>
              <w:tabs>
                <w:tab w:val="left" w:pos="2552"/>
              </w:tabs>
              <w:spacing w:after="0" w:line="360" w:lineRule="auto"/>
              <w:jc w:val="both"/>
              <w:rPr>
                <w:rFonts w:ascii="Bookman Old Style" w:hAnsi="Bookman Old Style"/>
                <w:sz w:val="24"/>
                <w:szCs w:val="24"/>
              </w:rPr>
            </w:pPr>
          </w:p>
        </w:tc>
      </w:tr>
      <w:tr w:rsidR="00C562C1" w:rsidRPr="00C562C1" w14:paraId="7A832897" w14:textId="07EEF620" w:rsidTr="002D0AA9">
        <w:trPr>
          <w:jc w:val="center"/>
        </w:trPr>
        <w:tc>
          <w:tcPr>
            <w:tcW w:w="1633" w:type="pct"/>
            <w:shd w:val="clear" w:color="auto" w:fill="auto"/>
          </w:tcPr>
          <w:p w14:paraId="2B306443" w14:textId="6E951FDD" w:rsidR="002D0AA9" w:rsidRPr="00C562C1" w:rsidRDefault="002D0AA9" w:rsidP="00AF19A6">
            <w:pPr>
              <w:pStyle w:val="ListParagraph"/>
              <w:numPr>
                <w:ilvl w:val="0"/>
                <w:numId w:val="1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menerapkan kebijakan remunerasi sebagaimana dimaksud pada ayat (1) dan ayat (2).</w:t>
            </w:r>
          </w:p>
        </w:tc>
        <w:tc>
          <w:tcPr>
            <w:tcW w:w="1123" w:type="pct"/>
          </w:tcPr>
          <w:p w14:paraId="6FF27258" w14:textId="79A89FC5" w:rsidR="002D0AA9" w:rsidRPr="00C562C1" w:rsidRDefault="002D0AA9" w:rsidP="00AF19A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9C1E9E4" w14:textId="77777777" w:rsidR="002D0AA9" w:rsidRPr="00C562C1" w:rsidRDefault="002D0AA9" w:rsidP="00AF19A6">
            <w:pPr>
              <w:tabs>
                <w:tab w:val="left" w:pos="2552"/>
              </w:tabs>
              <w:spacing w:after="0" w:line="360" w:lineRule="auto"/>
              <w:jc w:val="both"/>
              <w:rPr>
                <w:rFonts w:ascii="Bookman Old Style" w:hAnsi="Bookman Old Style"/>
                <w:sz w:val="24"/>
                <w:szCs w:val="24"/>
              </w:rPr>
            </w:pPr>
          </w:p>
        </w:tc>
        <w:tc>
          <w:tcPr>
            <w:tcW w:w="1122" w:type="pct"/>
          </w:tcPr>
          <w:p w14:paraId="7564EA49" w14:textId="77777777" w:rsidR="002D0AA9" w:rsidRPr="00C562C1" w:rsidRDefault="002D0AA9" w:rsidP="00AF19A6">
            <w:pPr>
              <w:tabs>
                <w:tab w:val="left" w:pos="2552"/>
              </w:tabs>
              <w:spacing w:after="0" w:line="360" w:lineRule="auto"/>
              <w:jc w:val="both"/>
              <w:rPr>
                <w:rFonts w:ascii="Bookman Old Style" w:hAnsi="Bookman Old Style"/>
                <w:sz w:val="24"/>
                <w:szCs w:val="24"/>
              </w:rPr>
            </w:pPr>
          </w:p>
        </w:tc>
      </w:tr>
      <w:tr w:rsidR="00C562C1" w:rsidRPr="00C562C1" w14:paraId="1E7195E3" w14:textId="3B7CE95B" w:rsidTr="002D0AA9">
        <w:trPr>
          <w:jc w:val="center"/>
        </w:trPr>
        <w:tc>
          <w:tcPr>
            <w:tcW w:w="1633" w:type="pct"/>
            <w:shd w:val="clear" w:color="auto" w:fill="auto"/>
          </w:tcPr>
          <w:p w14:paraId="14B92949" w14:textId="69F4653B" w:rsidR="002D0AA9" w:rsidRPr="00C562C1" w:rsidRDefault="002D0AA9" w:rsidP="00AF19A6">
            <w:pPr>
              <w:pStyle w:val="ListParagraph"/>
              <w:numPr>
                <w:ilvl w:val="0"/>
                <w:numId w:val="11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Kebijakan remunerasi sebagaimana dimaksud pada ayat (1) dan ayat (2) harus memperhatikan paling sedikit:</w:t>
            </w:r>
          </w:p>
        </w:tc>
        <w:tc>
          <w:tcPr>
            <w:tcW w:w="1123" w:type="pct"/>
          </w:tcPr>
          <w:p w14:paraId="48507AE7" w14:textId="77777777" w:rsidR="002D0AA9" w:rsidRPr="00C562C1" w:rsidRDefault="002D0AA9" w:rsidP="00AF19A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457DC8" w14:textId="77777777" w:rsidR="002D0AA9" w:rsidRPr="00C562C1" w:rsidRDefault="002D0AA9" w:rsidP="00AF19A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112532" w14:textId="77777777" w:rsidR="002D0AA9" w:rsidRPr="00C562C1" w:rsidRDefault="002D0AA9" w:rsidP="00AF19A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AD8548" w14:textId="26CCC08A" w:rsidTr="002D0AA9">
        <w:trPr>
          <w:jc w:val="center"/>
        </w:trPr>
        <w:tc>
          <w:tcPr>
            <w:tcW w:w="1633" w:type="pct"/>
            <w:shd w:val="clear" w:color="auto" w:fill="auto"/>
          </w:tcPr>
          <w:p w14:paraId="068FDA11" w14:textId="5FDC83B0" w:rsidR="002D0AA9" w:rsidRPr="00C562C1" w:rsidRDefault="002D0AA9" w:rsidP="00403001">
            <w:pPr>
              <w:pStyle w:val="ListParagraph"/>
              <w:numPr>
                <w:ilvl w:val="4"/>
                <w:numId w:val="1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kinerja keuangan dan pemenuhan kewajiban Dana Pensiun sebagaimana diatur dalam ketentuan peraturan perundang-undangan;</w:t>
            </w:r>
          </w:p>
        </w:tc>
        <w:tc>
          <w:tcPr>
            <w:tcW w:w="1123" w:type="pct"/>
          </w:tcPr>
          <w:p w14:paraId="3C06A3A9" w14:textId="3F6DFE52"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0D8552A"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18032BA7"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2494735A" w14:textId="4CAE5E03" w:rsidTr="002D0AA9">
        <w:trPr>
          <w:jc w:val="center"/>
        </w:trPr>
        <w:tc>
          <w:tcPr>
            <w:tcW w:w="1633" w:type="pct"/>
            <w:shd w:val="clear" w:color="auto" w:fill="auto"/>
          </w:tcPr>
          <w:p w14:paraId="36DF0375" w14:textId="29B4EF6D" w:rsidR="002D0AA9" w:rsidRPr="00C562C1" w:rsidRDefault="002D0AA9" w:rsidP="00403001">
            <w:pPr>
              <w:pStyle w:val="ListParagraph"/>
              <w:numPr>
                <w:ilvl w:val="4"/>
                <w:numId w:val="1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prestasi kerja individual;</w:t>
            </w:r>
          </w:p>
        </w:tc>
        <w:tc>
          <w:tcPr>
            <w:tcW w:w="1123" w:type="pct"/>
          </w:tcPr>
          <w:p w14:paraId="473D82D2" w14:textId="313BA418"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8EA27AF"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585989B5"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76A4B3B6" w14:textId="7E04BED0" w:rsidTr="002D0AA9">
        <w:trPr>
          <w:jc w:val="center"/>
        </w:trPr>
        <w:tc>
          <w:tcPr>
            <w:tcW w:w="1633" w:type="pct"/>
            <w:shd w:val="clear" w:color="auto" w:fill="auto"/>
          </w:tcPr>
          <w:p w14:paraId="6E1A00FC" w14:textId="1D51DF13" w:rsidR="002D0AA9" w:rsidRPr="00C562C1" w:rsidRDefault="002D0AA9" w:rsidP="00403001">
            <w:pPr>
              <w:pStyle w:val="ListParagraph"/>
              <w:numPr>
                <w:ilvl w:val="4"/>
                <w:numId w:val="1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kewajaran dengan </w:t>
            </w:r>
            <w:proofErr w:type="spellStart"/>
            <w:r w:rsidRPr="00C562C1">
              <w:rPr>
                <w:rFonts w:ascii="Bookman Old Style" w:hAnsi="Bookman Old Style"/>
                <w:i/>
                <w:iCs/>
                <w:sz w:val="24"/>
                <w:szCs w:val="24"/>
              </w:rPr>
              <w:t>peer</w:t>
            </w:r>
            <w:proofErr w:type="spellEnd"/>
            <w:r w:rsidRPr="00C562C1">
              <w:rPr>
                <w:rFonts w:ascii="Bookman Old Style" w:hAnsi="Bookman Old Style"/>
                <w:i/>
                <w:iCs/>
                <w:sz w:val="24"/>
                <w:szCs w:val="24"/>
              </w:rPr>
              <w:t xml:space="preserve"> </w:t>
            </w:r>
            <w:proofErr w:type="spellStart"/>
            <w:r w:rsidRPr="00C562C1">
              <w:rPr>
                <w:rFonts w:ascii="Bookman Old Style" w:hAnsi="Bookman Old Style"/>
                <w:i/>
                <w:iCs/>
                <w:sz w:val="24"/>
                <w:szCs w:val="24"/>
              </w:rPr>
              <w:t>group</w:t>
            </w:r>
            <w:proofErr w:type="spellEnd"/>
            <w:r w:rsidRPr="00C562C1">
              <w:rPr>
                <w:rFonts w:ascii="Bookman Old Style" w:hAnsi="Bookman Old Style"/>
                <w:sz w:val="24"/>
                <w:szCs w:val="24"/>
              </w:rPr>
              <w:t>; dan</w:t>
            </w:r>
          </w:p>
        </w:tc>
        <w:tc>
          <w:tcPr>
            <w:tcW w:w="1123" w:type="pct"/>
          </w:tcPr>
          <w:p w14:paraId="6734A1C9" w14:textId="6B687F35"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bookmarkStart w:id="11" w:name="_Hlk161666481"/>
            <w:r w:rsidRPr="00C562C1">
              <w:rPr>
                <w:rFonts w:ascii="Bookman Old Style" w:hAnsi="Bookman Old Style"/>
                <w:sz w:val="24"/>
                <w:szCs w:val="24"/>
              </w:rPr>
              <w:t>Yang dimaksud dengan “</w:t>
            </w:r>
            <w:proofErr w:type="spellStart"/>
            <w:r w:rsidRPr="00C562C1">
              <w:rPr>
                <w:rFonts w:ascii="Bookman Old Style" w:hAnsi="Bookman Old Style"/>
                <w:i/>
                <w:sz w:val="24"/>
                <w:szCs w:val="24"/>
              </w:rPr>
              <w:t>peer</w:t>
            </w:r>
            <w:proofErr w:type="spellEnd"/>
            <w:r w:rsidRPr="00C562C1">
              <w:rPr>
                <w:rFonts w:ascii="Bookman Old Style" w:hAnsi="Bookman Old Style"/>
                <w:i/>
                <w:sz w:val="24"/>
                <w:szCs w:val="24"/>
              </w:rPr>
              <w:t xml:space="preserve"> </w:t>
            </w:r>
            <w:proofErr w:type="spellStart"/>
            <w:r w:rsidRPr="00C562C1">
              <w:rPr>
                <w:rFonts w:ascii="Bookman Old Style" w:hAnsi="Bookman Old Style"/>
                <w:i/>
                <w:sz w:val="24"/>
                <w:szCs w:val="24"/>
              </w:rPr>
              <w:t>group</w:t>
            </w:r>
            <w:proofErr w:type="spellEnd"/>
            <w:r w:rsidRPr="00C562C1">
              <w:rPr>
                <w:rFonts w:ascii="Bookman Old Style" w:hAnsi="Bookman Old Style"/>
                <w:sz w:val="24"/>
                <w:szCs w:val="24"/>
              </w:rPr>
              <w:t>” adalah kelompok yang memiliki karakteristik bisnis, profil risiko, dan/atau kompleksitas yang relatif sama dengan Dana Pensiun yang bersangkutan</w:t>
            </w:r>
            <w:bookmarkEnd w:id="11"/>
            <w:r w:rsidRPr="00C562C1">
              <w:rPr>
                <w:rFonts w:ascii="Bookman Old Style" w:hAnsi="Bookman Old Style"/>
                <w:sz w:val="24"/>
                <w:szCs w:val="24"/>
              </w:rPr>
              <w:t>.</w:t>
            </w:r>
          </w:p>
        </w:tc>
        <w:tc>
          <w:tcPr>
            <w:tcW w:w="1122" w:type="pct"/>
          </w:tcPr>
          <w:p w14:paraId="39CA7C74"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17193E81"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3F1D59F8" w14:textId="3E7FA7F7" w:rsidTr="002D0AA9">
        <w:trPr>
          <w:jc w:val="center"/>
        </w:trPr>
        <w:tc>
          <w:tcPr>
            <w:tcW w:w="1633" w:type="pct"/>
            <w:shd w:val="clear" w:color="auto" w:fill="auto"/>
          </w:tcPr>
          <w:p w14:paraId="278F4A2D" w14:textId="68E79166" w:rsidR="002D0AA9" w:rsidRPr="00C562C1" w:rsidRDefault="002D0AA9" w:rsidP="00403001">
            <w:pPr>
              <w:pStyle w:val="ListParagraph"/>
              <w:numPr>
                <w:ilvl w:val="4"/>
                <w:numId w:val="11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pertimbangan sasaran dan strategi jangka panjang Dana Pensiun.</w:t>
            </w:r>
          </w:p>
        </w:tc>
        <w:tc>
          <w:tcPr>
            <w:tcW w:w="1123" w:type="pct"/>
          </w:tcPr>
          <w:p w14:paraId="5DC91F15" w14:textId="46FE78E4"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0553DF0"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425B850C"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3F649F38" w14:textId="4C0C00CA" w:rsidTr="002D0AA9">
        <w:trPr>
          <w:jc w:val="center"/>
        </w:trPr>
        <w:tc>
          <w:tcPr>
            <w:tcW w:w="1633" w:type="pct"/>
            <w:shd w:val="clear" w:color="auto" w:fill="auto"/>
          </w:tcPr>
          <w:p w14:paraId="0497675A"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120A4AF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8952EE"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8720A6"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16D042" w14:textId="71FC3CEB" w:rsidTr="002D0AA9">
        <w:trPr>
          <w:jc w:val="center"/>
        </w:trPr>
        <w:tc>
          <w:tcPr>
            <w:tcW w:w="1633" w:type="pct"/>
            <w:shd w:val="clear" w:color="auto" w:fill="auto"/>
          </w:tcPr>
          <w:p w14:paraId="0FFB9846" w14:textId="768A36BE"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Bagian Ketujuh </w:t>
            </w:r>
          </w:p>
        </w:tc>
        <w:tc>
          <w:tcPr>
            <w:tcW w:w="1123" w:type="pct"/>
          </w:tcPr>
          <w:p w14:paraId="420D71D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15E15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BA018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6CF0AE" w14:textId="1EDA5391" w:rsidTr="002D0AA9">
        <w:trPr>
          <w:jc w:val="center"/>
        </w:trPr>
        <w:tc>
          <w:tcPr>
            <w:tcW w:w="1633" w:type="pct"/>
            <w:shd w:val="clear" w:color="auto" w:fill="auto"/>
          </w:tcPr>
          <w:p w14:paraId="58406903" w14:textId="2CC3AE73"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Tata Kelola Investasi</w:t>
            </w:r>
          </w:p>
        </w:tc>
        <w:tc>
          <w:tcPr>
            <w:tcW w:w="1123" w:type="pct"/>
          </w:tcPr>
          <w:p w14:paraId="3A098DCE"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9C64A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C4B75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764FBAE" w14:textId="6DB98FDD" w:rsidTr="002D0AA9">
        <w:trPr>
          <w:jc w:val="center"/>
        </w:trPr>
        <w:tc>
          <w:tcPr>
            <w:tcW w:w="1633" w:type="pct"/>
            <w:shd w:val="clear" w:color="auto" w:fill="auto"/>
          </w:tcPr>
          <w:p w14:paraId="755A0944" w14:textId="77777777" w:rsidR="002D0AA9" w:rsidRPr="00C562C1" w:rsidRDefault="002D0AA9" w:rsidP="00403001">
            <w:pPr>
              <w:spacing w:after="0" w:line="360" w:lineRule="auto"/>
              <w:jc w:val="center"/>
              <w:rPr>
                <w:rFonts w:ascii="Bookman Old Style" w:hAnsi="Bookman Old Style"/>
                <w:sz w:val="24"/>
                <w:szCs w:val="24"/>
              </w:rPr>
            </w:pPr>
          </w:p>
        </w:tc>
        <w:tc>
          <w:tcPr>
            <w:tcW w:w="1123" w:type="pct"/>
          </w:tcPr>
          <w:p w14:paraId="1A226F8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22EC81"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D111A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627781B" w14:textId="299E79E6" w:rsidTr="002D0AA9">
        <w:trPr>
          <w:jc w:val="center"/>
        </w:trPr>
        <w:tc>
          <w:tcPr>
            <w:tcW w:w="1633" w:type="pct"/>
            <w:shd w:val="clear" w:color="auto" w:fill="auto"/>
          </w:tcPr>
          <w:p w14:paraId="18180726" w14:textId="1A122CA2"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Paragraf 1</w:t>
            </w:r>
          </w:p>
        </w:tc>
        <w:tc>
          <w:tcPr>
            <w:tcW w:w="1123" w:type="pct"/>
          </w:tcPr>
          <w:p w14:paraId="6CD6F47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82790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B744A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7B4690" w14:textId="74D25C56" w:rsidTr="002D0AA9">
        <w:trPr>
          <w:jc w:val="center"/>
        </w:trPr>
        <w:tc>
          <w:tcPr>
            <w:tcW w:w="1633" w:type="pct"/>
            <w:shd w:val="clear" w:color="auto" w:fill="auto"/>
          </w:tcPr>
          <w:p w14:paraId="333761ED" w14:textId="1E7E1B0F"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Umum</w:t>
            </w:r>
          </w:p>
        </w:tc>
        <w:tc>
          <w:tcPr>
            <w:tcW w:w="1123" w:type="pct"/>
          </w:tcPr>
          <w:p w14:paraId="6EB48AD3"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C8ABE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2D57F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2DD56DA" w14:textId="77954B6A" w:rsidTr="002D0AA9">
        <w:trPr>
          <w:jc w:val="center"/>
        </w:trPr>
        <w:tc>
          <w:tcPr>
            <w:tcW w:w="1633" w:type="pct"/>
            <w:shd w:val="clear" w:color="auto" w:fill="auto"/>
          </w:tcPr>
          <w:p w14:paraId="5F4EE631" w14:textId="3B96C958"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Pasal 93</w:t>
            </w:r>
          </w:p>
        </w:tc>
        <w:tc>
          <w:tcPr>
            <w:tcW w:w="1123" w:type="pct"/>
          </w:tcPr>
          <w:p w14:paraId="70E1C482" w14:textId="61CEF048"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ABC31DC"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357B1ECA"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0C68A374" w14:textId="4F58F9D5" w:rsidTr="002D0AA9">
        <w:trPr>
          <w:jc w:val="center"/>
        </w:trPr>
        <w:tc>
          <w:tcPr>
            <w:tcW w:w="1633" w:type="pct"/>
            <w:shd w:val="clear" w:color="auto" w:fill="auto"/>
          </w:tcPr>
          <w:p w14:paraId="6059D876" w14:textId="745882B0" w:rsidR="002D0AA9" w:rsidRPr="00C562C1" w:rsidRDefault="002D0AA9" w:rsidP="00403001">
            <w:pPr>
              <w:pStyle w:val="ListParagraph"/>
              <w:numPr>
                <w:ilvl w:val="0"/>
                <w:numId w:val="12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melakukan pengelolaan investasi, Dana Pensiun wajib menerapkan prinsip kehati-hatian dengan mengutamakan kepentingan Peserta dan/atau Pihak yang Berhak memperoleh manfaat.</w:t>
            </w:r>
          </w:p>
        </w:tc>
        <w:tc>
          <w:tcPr>
            <w:tcW w:w="1123" w:type="pct"/>
          </w:tcPr>
          <w:p w14:paraId="71D21CF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0ED620"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75410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F1E5B9" w14:textId="644CDC3F" w:rsidTr="002D0AA9">
        <w:trPr>
          <w:jc w:val="center"/>
        </w:trPr>
        <w:tc>
          <w:tcPr>
            <w:tcW w:w="1633" w:type="pct"/>
            <w:shd w:val="clear" w:color="auto" w:fill="auto"/>
          </w:tcPr>
          <w:p w14:paraId="6A8301EE" w14:textId="029A9307" w:rsidR="002D0AA9" w:rsidRPr="00C562C1" w:rsidRDefault="002D0AA9" w:rsidP="00403001">
            <w:pPr>
              <w:pStyle w:val="ListParagraph"/>
              <w:numPr>
                <w:ilvl w:val="0"/>
                <w:numId w:val="12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menerapkan prinsip kehati-hatian sebagaimana dimaksud pada ayat (1), Pengurus wajib menyusun dan menerapkan pedoman investasi Dana Pensiun.</w:t>
            </w:r>
          </w:p>
        </w:tc>
        <w:tc>
          <w:tcPr>
            <w:tcW w:w="1123" w:type="pct"/>
          </w:tcPr>
          <w:p w14:paraId="3EEDF75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D696D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AA3EE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489FAF" w14:textId="653BA125" w:rsidTr="002D0AA9">
        <w:trPr>
          <w:jc w:val="center"/>
        </w:trPr>
        <w:tc>
          <w:tcPr>
            <w:tcW w:w="1633" w:type="pct"/>
            <w:shd w:val="clear" w:color="auto" w:fill="auto"/>
          </w:tcPr>
          <w:p w14:paraId="5B06900B" w14:textId="7F071508" w:rsidR="002D0AA9" w:rsidRPr="00C562C1" w:rsidRDefault="002D0AA9" w:rsidP="00403001">
            <w:pPr>
              <w:pStyle w:val="ListParagraph"/>
              <w:numPr>
                <w:ilvl w:val="0"/>
                <w:numId w:val="12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Pedoman investasi Dana Pensiun sebagaimana dimaksud pada ayat (2) paling sedikit memuat:</w:t>
            </w:r>
          </w:p>
        </w:tc>
        <w:tc>
          <w:tcPr>
            <w:tcW w:w="1123" w:type="pct"/>
          </w:tcPr>
          <w:p w14:paraId="25D0EBC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50DE5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A1ED1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D935D5" w14:textId="4E10A334" w:rsidTr="002D0AA9">
        <w:trPr>
          <w:jc w:val="center"/>
        </w:trPr>
        <w:tc>
          <w:tcPr>
            <w:tcW w:w="1633" w:type="pct"/>
            <w:shd w:val="clear" w:color="auto" w:fill="auto"/>
          </w:tcPr>
          <w:p w14:paraId="1A22D212" w14:textId="4DBEDB87" w:rsidR="002D0AA9" w:rsidRPr="00C562C1" w:rsidRDefault="002D0AA9" w:rsidP="00403001">
            <w:pPr>
              <w:pStyle w:val="ListParagraph"/>
              <w:numPr>
                <w:ilvl w:val="4"/>
                <w:numId w:val="1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kewenangan, otorisasi, dan tanggung jawab Pengurus dan karyawan Dana Pensiun;</w:t>
            </w:r>
          </w:p>
        </w:tc>
        <w:tc>
          <w:tcPr>
            <w:tcW w:w="1123" w:type="pct"/>
          </w:tcPr>
          <w:p w14:paraId="44E1B9AE"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BF0415"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51EFA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823851" w14:textId="35640435" w:rsidTr="002D0AA9">
        <w:trPr>
          <w:jc w:val="center"/>
        </w:trPr>
        <w:tc>
          <w:tcPr>
            <w:tcW w:w="1633" w:type="pct"/>
            <w:shd w:val="clear" w:color="auto" w:fill="auto"/>
          </w:tcPr>
          <w:p w14:paraId="63F32490" w14:textId="2DF8B21F" w:rsidR="002D0AA9" w:rsidRPr="00C562C1" w:rsidRDefault="002D0AA9" w:rsidP="00403001">
            <w:pPr>
              <w:pStyle w:val="ListParagraph"/>
              <w:numPr>
                <w:ilvl w:val="4"/>
                <w:numId w:val="1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proses analisis dalam rangka penempatan dan pelepasan investasi;</w:t>
            </w:r>
          </w:p>
        </w:tc>
        <w:tc>
          <w:tcPr>
            <w:tcW w:w="1123" w:type="pct"/>
          </w:tcPr>
          <w:p w14:paraId="01CEA6B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99530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02289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02D093" w14:textId="42DCF430" w:rsidTr="002D0AA9">
        <w:trPr>
          <w:jc w:val="center"/>
        </w:trPr>
        <w:tc>
          <w:tcPr>
            <w:tcW w:w="1633" w:type="pct"/>
            <w:shd w:val="clear" w:color="auto" w:fill="auto"/>
          </w:tcPr>
          <w:p w14:paraId="56B745E7" w14:textId="38D60E34" w:rsidR="002D0AA9" w:rsidRPr="00C562C1" w:rsidRDefault="002D0AA9" w:rsidP="00403001">
            <w:pPr>
              <w:pStyle w:val="ListParagraph"/>
              <w:numPr>
                <w:ilvl w:val="4"/>
                <w:numId w:val="1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evaluasi yang memadai atas pengelolaan investasi; dan</w:t>
            </w:r>
          </w:p>
        </w:tc>
        <w:tc>
          <w:tcPr>
            <w:tcW w:w="1123" w:type="pct"/>
          </w:tcPr>
          <w:p w14:paraId="50019DE3"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25CC85"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90B785"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2C9991" w14:textId="17DD3A3E" w:rsidTr="002D0AA9">
        <w:trPr>
          <w:jc w:val="center"/>
        </w:trPr>
        <w:tc>
          <w:tcPr>
            <w:tcW w:w="1633" w:type="pct"/>
            <w:shd w:val="clear" w:color="auto" w:fill="auto"/>
          </w:tcPr>
          <w:p w14:paraId="06084124" w14:textId="06EBAA8D" w:rsidR="002D0AA9" w:rsidRPr="00C562C1" w:rsidRDefault="002D0AA9" w:rsidP="00403001">
            <w:pPr>
              <w:pStyle w:val="ListParagraph"/>
              <w:numPr>
                <w:ilvl w:val="4"/>
                <w:numId w:val="12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manajemen risiko investasi dengan memperhatikan liabilitas.</w:t>
            </w:r>
          </w:p>
        </w:tc>
        <w:tc>
          <w:tcPr>
            <w:tcW w:w="1123" w:type="pct"/>
          </w:tcPr>
          <w:p w14:paraId="05B7BC3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FD6F5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10169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13A2C8C" w14:textId="0D3F964B" w:rsidTr="002D0AA9">
        <w:trPr>
          <w:jc w:val="center"/>
        </w:trPr>
        <w:tc>
          <w:tcPr>
            <w:tcW w:w="1633" w:type="pct"/>
            <w:shd w:val="clear" w:color="auto" w:fill="auto"/>
          </w:tcPr>
          <w:p w14:paraId="4C0C4936" w14:textId="19FA858B" w:rsidR="002D0AA9" w:rsidRPr="00C562C1" w:rsidRDefault="002D0AA9" w:rsidP="00403001">
            <w:pPr>
              <w:pStyle w:val="ListParagraph"/>
              <w:numPr>
                <w:ilvl w:val="0"/>
                <w:numId w:val="122"/>
              </w:numPr>
              <w:spacing w:after="0" w:line="360" w:lineRule="auto"/>
              <w:ind w:left="447" w:hanging="447"/>
              <w:jc w:val="both"/>
              <w:rPr>
                <w:rFonts w:ascii="Bookman Old Style" w:hAnsi="Bookman Old Style"/>
                <w:sz w:val="24"/>
                <w:szCs w:val="24"/>
              </w:rPr>
            </w:pPr>
            <w:proofErr w:type="spellStart"/>
            <w:r w:rsidRPr="00C562C1">
              <w:rPr>
                <w:rFonts w:ascii="Bookman Old Style" w:hAnsi="Bookman Old Style"/>
                <w:sz w:val="24"/>
                <w:szCs w:val="24"/>
                <w:lang w:val="en-US"/>
              </w:rPr>
              <w:t>Dalam</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melakukan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penempatan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investasi</w:t>
            </w:r>
            <w:proofErr w:type="spellEnd"/>
            <w:r w:rsidRPr="00C562C1">
              <w:rPr>
                <w:rFonts w:ascii="Bookman Old Style" w:hAnsi="Bookman Old Style"/>
                <w:sz w:val="24"/>
                <w:szCs w:val="24"/>
                <w:lang w:val="en-US"/>
              </w:rPr>
              <w:t xml:space="preserve">, Dana </w:t>
            </w:r>
            <w:r w:rsidRPr="00C562C1">
              <w:rPr>
                <w:rFonts w:ascii="Bookman Old Style" w:hAnsi="Bookman Old Style"/>
                <w:sz w:val="24"/>
                <w:szCs w:val="24"/>
              </w:rPr>
              <w:t>Pensiun</w:t>
            </w:r>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wajib</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memperhatikan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tingkat</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risiko</w:t>
            </w:r>
            <w:proofErr w:type="spellEnd"/>
            <w:r w:rsidRPr="00C562C1">
              <w:rPr>
                <w:rFonts w:ascii="Bookman Old Style" w:hAnsi="Bookman Old Style"/>
                <w:sz w:val="24"/>
                <w:szCs w:val="24"/>
                <w:lang w:val="en-US"/>
              </w:rPr>
              <w:t xml:space="preserve"> yang </w:t>
            </w:r>
            <w:proofErr w:type="spellStart"/>
            <w:r w:rsidRPr="00C562C1">
              <w:rPr>
                <w:rFonts w:ascii="Bookman Old Style" w:hAnsi="Bookman Old Style"/>
                <w:sz w:val="24"/>
                <w:szCs w:val="24"/>
                <w:lang w:val="en-US"/>
              </w:rPr>
              <w:t>akan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diambil</w:t>
            </w:r>
            <w:proofErr w:type="spellEnd"/>
            <w:r w:rsidRPr="00C562C1">
              <w:rPr>
                <w:rFonts w:ascii="Bookman Old Style" w:hAnsi="Bookman Old Style"/>
                <w:sz w:val="24"/>
                <w:szCs w:val="24"/>
                <w:lang w:val="en-US"/>
              </w:rPr>
              <w:t xml:space="preserve"> (</w:t>
            </w:r>
            <w:r w:rsidRPr="00C562C1">
              <w:rPr>
                <w:rFonts w:ascii="Bookman Old Style" w:hAnsi="Bookman Old Style"/>
                <w:i/>
                <w:iCs/>
                <w:sz w:val="24"/>
                <w:szCs w:val="24"/>
                <w:lang w:val="en-US"/>
              </w:rPr>
              <w:t>risk appetite</w:t>
            </w:r>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toleransi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risiko</w:t>
            </w:r>
            <w:proofErr w:type="spellEnd"/>
            <w:r w:rsidRPr="00C562C1">
              <w:rPr>
                <w:rFonts w:ascii="Bookman Old Style" w:hAnsi="Bookman Old Style"/>
                <w:sz w:val="24"/>
                <w:szCs w:val="24"/>
                <w:lang w:val="en-US"/>
              </w:rPr>
              <w:t xml:space="preserve"> (</w:t>
            </w:r>
            <w:r w:rsidRPr="00C562C1">
              <w:rPr>
                <w:rFonts w:ascii="Bookman Old Style" w:hAnsi="Bookman Old Style"/>
                <w:i/>
                <w:iCs/>
                <w:sz w:val="24"/>
                <w:szCs w:val="24"/>
                <w:lang w:val="en-US"/>
              </w:rPr>
              <w:t>risk tolerance</w:t>
            </w:r>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sesuai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kondisi</w:t>
            </w:r>
            <w:proofErr w:type="spellEnd"/>
            <w:r w:rsidRPr="00C562C1">
              <w:rPr>
                <w:rFonts w:ascii="Bookman Old Style" w:hAnsi="Bookman Old Style"/>
                <w:sz w:val="24"/>
                <w:szCs w:val="24"/>
                <w:lang w:val="en-US"/>
              </w:rPr>
              <w:t xml:space="preserve"> Dana </w:t>
            </w:r>
            <w:proofErr w:type="spellStart"/>
            <w:r w:rsidRPr="00C562C1">
              <w:rPr>
                <w:rFonts w:ascii="Bookman Old Style" w:hAnsi="Bookman Old Style"/>
                <w:sz w:val="24"/>
                <w:szCs w:val="24"/>
                <w:lang w:val="en-US"/>
              </w:rPr>
              <w:t>Pensiun</w:t>
            </w:r>
            <w:proofErr w:type="spellEnd"/>
            <w:r w:rsidRPr="00C562C1">
              <w:rPr>
                <w:rFonts w:ascii="Bookman Old Style" w:hAnsi="Bookman Old Style"/>
                <w:sz w:val="24"/>
                <w:szCs w:val="24"/>
                <w:lang w:val="en-US"/>
              </w:rPr>
              <w:t>.</w:t>
            </w:r>
          </w:p>
        </w:tc>
        <w:tc>
          <w:tcPr>
            <w:tcW w:w="1123" w:type="pct"/>
          </w:tcPr>
          <w:p w14:paraId="0E6167E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74FEF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758340"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8FD73B" w14:textId="46391D72" w:rsidTr="002D0AA9">
        <w:trPr>
          <w:jc w:val="center"/>
        </w:trPr>
        <w:tc>
          <w:tcPr>
            <w:tcW w:w="1633" w:type="pct"/>
            <w:shd w:val="clear" w:color="auto" w:fill="auto"/>
          </w:tcPr>
          <w:p w14:paraId="0FCBE1A3"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1B9BD77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F9141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2B672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890785" w14:textId="5421C4C5" w:rsidTr="002D0AA9">
        <w:trPr>
          <w:jc w:val="center"/>
        </w:trPr>
        <w:tc>
          <w:tcPr>
            <w:tcW w:w="1633" w:type="pct"/>
            <w:shd w:val="clear" w:color="auto" w:fill="auto"/>
          </w:tcPr>
          <w:p w14:paraId="6140AF93" w14:textId="060D782B"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Paragraf 2</w:t>
            </w:r>
          </w:p>
        </w:tc>
        <w:tc>
          <w:tcPr>
            <w:tcW w:w="1123" w:type="pct"/>
          </w:tcPr>
          <w:p w14:paraId="099C7CA3"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062560"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86A5D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B6B8C7" w14:textId="7E94EEA3" w:rsidTr="002D0AA9">
        <w:trPr>
          <w:jc w:val="center"/>
        </w:trPr>
        <w:tc>
          <w:tcPr>
            <w:tcW w:w="1633" w:type="pct"/>
            <w:shd w:val="clear" w:color="auto" w:fill="auto"/>
          </w:tcPr>
          <w:p w14:paraId="48F260A4" w14:textId="458B0C23"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Tata Kelola Teknologi Informasi</w:t>
            </w:r>
          </w:p>
        </w:tc>
        <w:tc>
          <w:tcPr>
            <w:tcW w:w="1123" w:type="pct"/>
          </w:tcPr>
          <w:p w14:paraId="15725FE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44353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93D2A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5ADEAC" w14:textId="6C046E96" w:rsidTr="002D0AA9">
        <w:trPr>
          <w:jc w:val="center"/>
        </w:trPr>
        <w:tc>
          <w:tcPr>
            <w:tcW w:w="1633" w:type="pct"/>
            <w:shd w:val="clear" w:color="auto" w:fill="auto"/>
          </w:tcPr>
          <w:p w14:paraId="6FDB5C31" w14:textId="22B712EE"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Pasal 94</w:t>
            </w:r>
          </w:p>
        </w:tc>
        <w:tc>
          <w:tcPr>
            <w:tcW w:w="1123" w:type="pct"/>
          </w:tcPr>
          <w:p w14:paraId="4D6CC2F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594B3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135340"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E26FCCF" w14:textId="5D6D814F" w:rsidTr="002D0AA9">
        <w:trPr>
          <w:jc w:val="center"/>
        </w:trPr>
        <w:tc>
          <w:tcPr>
            <w:tcW w:w="1633" w:type="pct"/>
            <w:shd w:val="clear" w:color="auto" w:fill="auto"/>
          </w:tcPr>
          <w:p w14:paraId="581D438D" w14:textId="56923A27" w:rsidR="002D0AA9" w:rsidRPr="00C562C1" w:rsidRDefault="002D0AA9" w:rsidP="00403001">
            <w:pPr>
              <w:pStyle w:val="ListParagraph"/>
              <w:numPr>
                <w:ilvl w:val="0"/>
                <w:numId w:val="1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menerapkan tata sistem teknologi informasi yang efektif.</w:t>
            </w:r>
          </w:p>
        </w:tc>
        <w:tc>
          <w:tcPr>
            <w:tcW w:w="1123" w:type="pct"/>
          </w:tcPr>
          <w:p w14:paraId="75B5549B" w14:textId="55B0122A"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E33172B"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4D06A358"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263A457C" w14:textId="12B53EA3" w:rsidTr="002D0AA9">
        <w:trPr>
          <w:jc w:val="center"/>
        </w:trPr>
        <w:tc>
          <w:tcPr>
            <w:tcW w:w="1633" w:type="pct"/>
            <w:shd w:val="clear" w:color="auto" w:fill="auto"/>
          </w:tcPr>
          <w:p w14:paraId="58BD584E" w14:textId="42CDD3BF" w:rsidR="002D0AA9" w:rsidRPr="00C562C1" w:rsidRDefault="002D0AA9" w:rsidP="00403001">
            <w:pPr>
              <w:pStyle w:val="ListParagraph"/>
              <w:numPr>
                <w:ilvl w:val="0"/>
                <w:numId w:val="12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Tata kelola teknologi informasi sebagaimana dimaksud pada ayat (1) paling sedikit memuat:</w:t>
            </w:r>
          </w:p>
        </w:tc>
        <w:tc>
          <w:tcPr>
            <w:tcW w:w="1123" w:type="pct"/>
          </w:tcPr>
          <w:p w14:paraId="72F190A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F5DC0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30BA9F"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869A04" w14:textId="3E744393" w:rsidTr="002D0AA9">
        <w:trPr>
          <w:jc w:val="center"/>
        </w:trPr>
        <w:tc>
          <w:tcPr>
            <w:tcW w:w="1633" w:type="pct"/>
            <w:shd w:val="clear" w:color="auto" w:fill="auto"/>
          </w:tcPr>
          <w:p w14:paraId="2488788C" w14:textId="6D410E3E" w:rsidR="002D0AA9" w:rsidRPr="00C562C1" w:rsidRDefault="002D0AA9" w:rsidP="00403001">
            <w:pPr>
              <w:pStyle w:val="ListParagraph"/>
              <w:numPr>
                <w:ilvl w:val="4"/>
                <w:numId w:val="12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struktur organisasi sistem informasi;</w:t>
            </w:r>
          </w:p>
        </w:tc>
        <w:tc>
          <w:tcPr>
            <w:tcW w:w="1123" w:type="pct"/>
          </w:tcPr>
          <w:p w14:paraId="228545D0" w14:textId="5EB5C2CD"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85B78E7"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0D5121C4"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61FDA51B" w14:textId="7C891AFD" w:rsidTr="002D0AA9">
        <w:trPr>
          <w:jc w:val="center"/>
        </w:trPr>
        <w:tc>
          <w:tcPr>
            <w:tcW w:w="1633" w:type="pct"/>
            <w:shd w:val="clear" w:color="auto" w:fill="auto"/>
          </w:tcPr>
          <w:p w14:paraId="45CF3124" w14:textId="73CC41C7" w:rsidR="002D0AA9" w:rsidRPr="00C562C1" w:rsidRDefault="002D0AA9" w:rsidP="00403001">
            <w:pPr>
              <w:pStyle w:val="ListParagraph"/>
              <w:numPr>
                <w:ilvl w:val="4"/>
                <w:numId w:val="12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pedoman penggunaan sistem informasi yang dilengkapi dengan instruksi atau perintah kerja untuk setiap fungsi; dan</w:t>
            </w:r>
          </w:p>
        </w:tc>
        <w:tc>
          <w:tcPr>
            <w:tcW w:w="1123" w:type="pct"/>
          </w:tcPr>
          <w:p w14:paraId="389D19EE" w14:textId="5D20002A"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bookmarkStart w:id="12" w:name="_Hlk161666561"/>
            <w:r w:rsidRPr="00C562C1">
              <w:rPr>
                <w:rFonts w:ascii="Bookman Old Style" w:hAnsi="Bookman Old Style"/>
                <w:sz w:val="24"/>
                <w:szCs w:val="24"/>
              </w:rPr>
              <w:t>Yang dimaksud dengan “instruksi atau perintah kerja untuk setiap fungsi” adalah standar prosedur operasional</w:t>
            </w:r>
            <w:bookmarkEnd w:id="12"/>
            <w:r w:rsidRPr="00C562C1">
              <w:rPr>
                <w:rFonts w:ascii="Bookman Old Style" w:hAnsi="Bookman Old Style"/>
                <w:i/>
                <w:iCs/>
                <w:sz w:val="24"/>
                <w:szCs w:val="24"/>
              </w:rPr>
              <w:t>.</w:t>
            </w:r>
          </w:p>
        </w:tc>
        <w:tc>
          <w:tcPr>
            <w:tcW w:w="1122" w:type="pct"/>
          </w:tcPr>
          <w:p w14:paraId="53A417DE"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32DD645B"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39861831" w14:textId="725FC80E" w:rsidTr="002D0AA9">
        <w:trPr>
          <w:jc w:val="center"/>
        </w:trPr>
        <w:tc>
          <w:tcPr>
            <w:tcW w:w="1633" w:type="pct"/>
            <w:shd w:val="clear" w:color="auto" w:fill="auto"/>
          </w:tcPr>
          <w:p w14:paraId="25534979" w14:textId="7E0466CD" w:rsidR="002D0AA9" w:rsidRPr="00C562C1" w:rsidRDefault="002D0AA9" w:rsidP="00403001">
            <w:pPr>
              <w:pStyle w:val="ListParagraph"/>
              <w:numPr>
                <w:ilvl w:val="4"/>
                <w:numId w:val="12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pedoman manajemen pengamanan data dan pedoman manajemen insiden (</w:t>
            </w:r>
            <w:proofErr w:type="spellStart"/>
            <w:r w:rsidRPr="00C562C1">
              <w:rPr>
                <w:rFonts w:ascii="Bookman Old Style" w:hAnsi="Bookman Old Style"/>
                <w:i/>
                <w:iCs/>
                <w:sz w:val="24"/>
                <w:szCs w:val="24"/>
              </w:rPr>
              <w:t>disaster</w:t>
            </w:r>
            <w:proofErr w:type="spellEnd"/>
            <w:r w:rsidRPr="00C562C1">
              <w:rPr>
                <w:rFonts w:ascii="Bookman Old Style" w:hAnsi="Bookman Old Style"/>
                <w:i/>
                <w:iCs/>
                <w:sz w:val="24"/>
                <w:szCs w:val="24"/>
              </w:rPr>
              <w:t xml:space="preserve"> </w:t>
            </w:r>
            <w:proofErr w:type="spellStart"/>
            <w:r w:rsidRPr="00C562C1">
              <w:rPr>
                <w:rFonts w:ascii="Bookman Old Style" w:hAnsi="Bookman Old Style"/>
                <w:i/>
                <w:iCs/>
                <w:sz w:val="24"/>
                <w:szCs w:val="24"/>
              </w:rPr>
              <w:t>recovery</w:t>
            </w:r>
            <w:proofErr w:type="spellEnd"/>
            <w:r w:rsidRPr="00C562C1">
              <w:rPr>
                <w:rFonts w:ascii="Bookman Old Style" w:hAnsi="Bookman Old Style"/>
                <w:i/>
                <w:iCs/>
                <w:sz w:val="24"/>
                <w:szCs w:val="24"/>
              </w:rPr>
              <w:t xml:space="preserve"> plan</w:t>
            </w:r>
            <w:r w:rsidRPr="00C562C1">
              <w:rPr>
                <w:rFonts w:ascii="Bookman Old Style" w:hAnsi="Bookman Old Style"/>
                <w:sz w:val="24"/>
                <w:szCs w:val="24"/>
              </w:rPr>
              <w:t>).</w:t>
            </w:r>
          </w:p>
        </w:tc>
        <w:tc>
          <w:tcPr>
            <w:tcW w:w="1123" w:type="pct"/>
          </w:tcPr>
          <w:p w14:paraId="07366081" w14:textId="7DFF21BD"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E19D717"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5F8AA87C"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2B3F31D1" w14:textId="656E905C" w:rsidTr="002D0AA9">
        <w:trPr>
          <w:jc w:val="center"/>
        </w:trPr>
        <w:tc>
          <w:tcPr>
            <w:tcW w:w="1633" w:type="pct"/>
            <w:shd w:val="clear" w:color="auto" w:fill="auto"/>
          </w:tcPr>
          <w:p w14:paraId="71385000"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186210B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7AE44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A5082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C14F14" w14:textId="1F371EEF" w:rsidTr="002D0AA9">
        <w:trPr>
          <w:jc w:val="center"/>
        </w:trPr>
        <w:tc>
          <w:tcPr>
            <w:tcW w:w="1633" w:type="pct"/>
            <w:shd w:val="clear" w:color="auto" w:fill="auto"/>
          </w:tcPr>
          <w:p w14:paraId="3266F937" w14:textId="79E0A3D1"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Paragraf 3</w:t>
            </w:r>
          </w:p>
        </w:tc>
        <w:tc>
          <w:tcPr>
            <w:tcW w:w="1123" w:type="pct"/>
          </w:tcPr>
          <w:p w14:paraId="3373881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1270C6"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AA6AF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797D0B" w14:textId="44D6BC7B" w:rsidTr="002D0AA9">
        <w:trPr>
          <w:jc w:val="center"/>
        </w:trPr>
        <w:tc>
          <w:tcPr>
            <w:tcW w:w="1633" w:type="pct"/>
            <w:shd w:val="clear" w:color="auto" w:fill="auto"/>
          </w:tcPr>
          <w:p w14:paraId="310383A4" w14:textId="64A03529"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Manajemen Risiko dan Pengendalian Internal</w:t>
            </w:r>
          </w:p>
        </w:tc>
        <w:tc>
          <w:tcPr>
            <w:tcW w:w="1123" w:type="pct"/>
          </w:tcPr>
          <w:p w14:paraId="6EDDE81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702221"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09955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6D8424" w14:textId="73B348ED" w:rsidTr="002D0AA9">
        <w:trPr>
          <w:jc w:val="center"/>
        </w:trPr>
        <w:tc>
          <w:tcPr>
            <w:tcW w:w="1633" w:type="pct"/>
            <w:shd w:val="clear" w:color="auto" w:fill="auto"/>
          </w:tcPr>
          <w:p w14:paraId="78BEF592" w14:textId="645E05C2"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Pasal 95</w:t>
            </w:r>
          </w:p>
        </w:tc>
        <w:tc>
          <w:tcPr>
            <w:tcW w:w="1123" w:type="pct"/>
          </w:tcPr>
          <w:p w14:paraId="50DFD56E" w14:textId="7B6E3091"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7F9C31E"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4001A4F5"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3432B2EB" w14:textId="1A222465" w:rsidTr="002D0AA9">
        <w:trPr>
          <w:jc w:val="center"/>
        </w:trPr>
        <w:tc>
          <w:tcPr>
            <w:tcW w:w="1633" w:type="pct"/>
            <w:shd w:val="clear" w:color="auto" w:fill="auto"/>
          </w:tcPr>
          <w:p w14:paraId="0473194C" w14:textId="1837AF41" w:rsidR="002D0AA9" w:rsidRPr="00C562C1" w:rsidRDefault="002D0AA9" w:rsidP="00403001">
            <w:pPr>
              <w:pStyle w:val="ListParagraph"/>
              <w:numPr>
                <w:ilvl w:val="0"/>
                <w:numId w:val="12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menerapkan manajemen risiko dengan mengidentifikasi, menilai, dan memantau risiko usaha secara efektif.</w:t>
            </w:r>
          </w:p>
        </w:tc>
        <w:tc>
          <w:tcPr>
            <w:tcW w:w="1123" w:type="pct"/>
          </w:tcPr>
          <w:p w14:paraId="4E9E1F46"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F8198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DB04E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7F6E04" w14:textId="2F587720" w:rsidTr="002D0AA9">
        <w:trPr>
          <w:jc w:val="center"/>
        </w:trPr>
        <w:tc>
          <w:tcPr>
            <w:tcW w:w="1633" w:type="pct"/>
            <w:shd w:val="clear" w:color="auto" w:fill="auto"/>
          </w:tcPr>
          <w:p w14:paraId="18069DC5" w14:textId="2B4B0E95" w:rsidR="002D0AA9" w:rsidRPr="00C562C1" w:rsidRDefault="002D0AA9" w:rsidP="00403001">
            <w:pPr>
              <w:pStyle w:val="ListParagraph"/>
              <w:numPr>
                <w:ilvl w:val="0"/>
                <w:numId w:val="12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Manajemen risiko sebagaimana dimaksud pada ayat (1) harus disesuaikan dengan tujuan, kebijakan usaha, ukuran, dan kompleksitas usaha serta kemampuan Dana Pensiun.</w:t>
            </w:r>
          </w:p>
        </w:tc>
        <w:tc>
          <w:tcPr>
            <w:tcW w:w="1123" w:type="pct"/>
          </w:tcPr>
          <w:p w14:paraId="50DF421E"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52B733"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DED29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5C7B25" w14:textId="52423ED4" w:rsidTr="002D0AA9">
        <w:trPr>
          <w:jc w:val="center"/>
        </w:trPr>
        <w:tc>
          <w:tcPr>
            <w:tcW w:w="1633" w:type="pct"/>
            <w:shd w:val="clear" w:color="auto" w:fill="auto"/>
          </w:tcPr>
          <w:p w14:paraId="4FAC7E0C" w14:textId="797B25EB" w:rsidR="002D0AA9" w:rsidRPr="00C562C1" w:rsidRDefault="002D0AA9" w:rsidP="00403001">
            <w:pPr>
              <w:pStyle w:val="ListParagraph"/>
              <w:numPr>
                <w:ilvl w:val="0"/>
                <w:numId w:val="12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Ketentuan mengenai manajemen risiko sebagaimana dimaksud pada ayat (1) mengacu kepada Peraturan Otoritas Jasa Keuangan mengenai penerapan manajemen risiko bagi lembaga jasa keuangan </w:t>
            </w:r>
            <w:proofErr w:type="spellStart"/>
            <w:r w:rsidRPr="00C562C1">
              <w:rPr>
                <w:rFonts w:ascii="Bookman Old Style" w:hAnsi="Bookman Old Style"/>
                <w:sz w:val="24"/>
                <w:szCs w:val="24"/>
              </w:rPr>
              <w:t>nonbank</w:t>
            </w:r>
            <w:proofErr w:type="spellEnd"/>
            <w:r w:rsidRPr="00C562C1">
              <w:rPr>
                <w:rFonts w:ascii="Bookman Old Style" w:hAnsi="Bookman Old Style"/>
                <w:sz w:val="24"/>
                <w:szCs w:val="24"/>
              </w:rPr>
              <w:t>.</w:t>
            </w:r>
          </w:p>
        </w:tc>
        <w:tc>
          <w:tcPr>
            <w:tcW w:w="1123" w:type="pct"/>
          </w:tcPr>
          <w:p w14:paraId="276C701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78D1E6"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711F9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21F85FC" w14:textId="58D68048" w:rsidTr="002D0AA9">
        <w:trPr>
          <w:jc w:val="center"/>
        </w:trPr>
        <w:tc>
          <w:tcPr>
            <w:tcW w:w="1633" w:type="pct"/>
            <w:shd w:val="clear" w:color="auto" w:fill="auto"/>
          </w:tcPr>
          <w:p w14:paraId="2FECE886"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2EA12B5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58798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804377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444C64" w14:textId="14D11DB0" w:rsidTr="002D0AA9">
        <w:trPr>
          <w:jc w:val="center"/>
        </w:trPr>
        <w:tc>
          <w:tcPr>
            <w:tcW w:w="1633" w:type="pct"/>
            <w:shd w:val="clear" w:color="auto" w:fill="auto"/>
          </w:tcPr>
          <w:p w14:paraId="2F322699" w14:textId="060FC064"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Pasal 96</w:t>
            </w:r>
          </w:p>
        </w:tc>
        <w:tc>
          <w:tcPr>
            <w:tcW w:w="1123" w:type="pct"/>
          </w:tcPr>
          <w:p w14:paraId="31FF9785" w14:textId="4D4A2136"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C3A1335"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356C9EA9"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368FFFB0" w14:textId="230F9C4D" w:rsidTr="002D0AA9">
        <w:trPr>
          <w:jc w:val="center"/>
        </w:trPr>
        <w:tc>
          <w:tcPr>
            <w:tcW w:w="1633" w:type="pct"/>
            <w:shd w:val="clear" w:color="auto" w:fill="auto"/>
          </w:tcPr>
          <w:p w14:paraId="04334E35" w14:textId="06A085D2" w:rsidR="002D0AA9" w:rsidRPr="00C562C1" w:rsidRDefault="002D0AA9" w:rsidP="00403001">
            <w:pPr>
              <w:pStyle w:val="ListParagraph"/>
              <w:numPr>
                <w:ilvl w:val="0"/>
                <w:numId w:val="12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wajib menerapkan pengendalian internal yang efektif dan efisien untuk memberikan keyakinan yang memadai bahwa kegiatan usaha dijalankan sesuai dengan sasaran dan strategi serta peraturan internal lain Dana Pensiun dan ketentuan peraturan perundang-undangan.</w:t>
            </w:r>
          </w:p>
        </w:tc>
        <w:tc>
          <w:tcPr>
            <w:tcW w:w="1123" w:type="pct"/>
          </w:tcPr>
          <w:p w14:paraId="3F4BEB5F"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DE17A3"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EC06D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600377A" w14:textId="01CE7FC2" w:rsidTr="002D0AA9">
        <w:trPr>
          <w:jc w:val="center"/>
        </w:trPr>
        <w:tc>
          <w:tcPr>
            <w:tcW w:w="1633" w:type="pct"/>
            <w:shd w:val="clear" w:color="auto" w:fill="auto"/>
          </w:tcPr>
          <w:p w14:paraId="4D50C7B9" w14:textId="573A89BA" w:rsidR="002D0AA9" w:rsidRPr="00C562C1" w:rsidRDefault="002D0AA9" w:rsidP="00403001">
            <w:pPr>
              <w:pStyle w:val="ListParagraph"/>
              <w:numPr>
                <w:ilvl w:val="0"/>
                <w:numId w:val="12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Ketentuan mengenai pengendalian internal sebagaimana dimaksud pada ayat (1) mengacu kepada Peraturan Otoritas Jasa Keuangan mengenai penerapan manajemen risiko bagi lembaga jasa keuangan </w:t>
            </w:r>
            <w:proofErr w:type="spellStart"/>
            <w:r w:rsidRPr="00C562C1">
              <w:rPr>
                <w:rFonts w:ascii="Bookman Old Style" w:hAnsi="Bookman Old Style"/>
                <w:sz w:val="24"/>
                <w:szCs w:val="24"/>
              </w:rPr>
              <w:t>nonbank</w:t>
            </w:r>
            <w:proofErr w:type="spellEnd"/>
            <w:r w:rsidRPr="00C562C1">
              <w:rPr>
                <w:rFonts w:ascii="Bookman Old Style" w:hAnsi="Bookman Old Style"/>
                <w:sz w:val="24"/>
                <w:szCs w:val="24"/>
              </w:rPr>
              <w:t>.</w:t>
            </w:r>
          </w:p>
        </w:tc>
        <w:tc>
          <w:tcPr>
            <w:tcW w:w="1123" w:type="pct"/>
          </w:tcPr>
          <w:p w14:paraId="2F0AD44F"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E12E6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07E44E"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39D840" w14:textId="4BCE7255" w:rsidTr="002D0AA9">
        <w:trPr>
          <w:jc w:val="center"/>
        </w:trPr>
        <w:tc>
          <w:tcPr>
            <w:tcW w:w="1633" w:type="pct"/>
            <w:shd w:val="clear" w:color="auto" w:fill="auto"/>
          </w:tcPr>
          <w:p w14:paraId="715D0C86"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19B65C4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FBECE1"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050A3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D357F8" w14:textId="3E667417" w:rsidTr="002D0AA9">
        <w:trPr>
          <w:jc w:val="center"/>
        </w:trPr>
        <w:tc>
          <w:tcPr>
            <w:tcW w:w="1633" w:type="pct"/>
            <w:shd w:val="clear" w:color="auto" w:fill="auto"/>
          </w:tcPr>
          <w:p w14:paraId="242A0ABC" w14:textId="32AC818B"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Bagian Kedelapan</w:t>
            </w:r>
          </w:p>
        </w:tc>
        <w:tc>
          <w:tcPr>
            <w:tcW w:w="1123" w:type="pct"/>
          </w:tcPr>
          <w:p w14:paraId="7BEA8EF5"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D54A5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807D7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6E1E8FD" w14:textId="0B59C8F3" w:rsidTr="002D0AA9">
        <w:trPr>
          <w:jc w:val="center"/>
        </w:trPr>
        <w:tc>
          <w:tcPr>
            <w:tcW w:w="1633" w:type="pct"/>
            <w:shd w:val="clear" w:color="auto" w:fill="auto"/>
          </w:tcPr>
          <w:p w14:paraId="3BE2AFF1" w14:textId="72C087D4"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Keterbukaan Informasi</w:t>
            </w:r>
          </w:p>
        </w:tc>
        <w:tc>
          <w:tcPr>
            <w:tcW w:w="1123" w:type="pct"/>
          </w:tcPr>
          <w:p w14:paraId="02848B4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EB859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7EC4D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EB2F2B" w14:textId="3052D057" w:rsidTr="002D0AA9">
        <w:trPr>
          <w:jc w:val="center"/>
        </w:trPr>
        <w:tc>
          <w:tcPr>
            <w:tcW w:w="1633" w:type="pct"/>
            <w:shd w:val="clear" w:color="auto" w:fill="auto"/>
          </w:tcPr>
          <w:p w14:paraId="33B41710" w14:textId="255478CC"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 Pasal 97</w:t>
            </w:r>
          </w:p>
        </w:tc>
        <w:tc>
          <w:tcPr>
            <w:tcW w:w="1123" w:type="pct"/>
          </w:tcPr>
          <w:p w14:paraId="1EE5A2E5" w14:textId="2BCABF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CDDFF4A"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740F57B8"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0BE7AD37" w14:textId="0BA51DF1" w:rsidTr="002D0AA9">
        <w:trPr>
          <w:jc w:val="center"/>
        </w:trPr>
        <w:tc>
          <w:tcPr>
            <w:tcW w:w="1633" w:type="pct"/>
            <w:shd w:val="clear" w:color="auto" w:fill="auto"/>
          </w:tcPr>
          <w:p w14:paraId="647D4CA0" w14:textId="1D5F0E7F" w:rsidR="002D0AA9" w:rsidRPr="00C562C1" w:rsidRDefault="002D0AA9" w:rsidP="00403001">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Dana Pensiun wajib menyediakan informasi mengenai produk dan/atau layanan </w:t>
            </w:r>
            <w:r w:rsidRPr="00C562C1">
              <w:rPr>
                <w:rFonts w:ascii="Bookman Old Style" w:hAnsi="Bookman Old Style"/>
                <w:sz w:val="24"/>
                <w:szCs w:val="24"/>
                <w:lang w:val="en-US"/>
              </w:rPr>
              <w:t xml:space="preserve">yang </w:t>
            </w:r>
            <w:proofErr w:type="spellStart"/>
            <w:r w:rsidRPr="00C562C1">
              <w:rPr>
                <w:rFonts w:ascii="Bookman Old Style" w:hAnsi="Bookman Old Style"/>
                <w:sz w:val="24"/>
                <w:szCs w:val="24"/>
                <w:lang w:val="en-US"/>
              </w:rPr>
              <w:t>jelas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akurat</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jujur</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mudah</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diakses</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tidak</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berpotensi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menyesatkan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bagi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calon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Peserta</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r w:rsidRPr="00C562C1">
              <w:rPr>
                <w:rFonts w:ascii="Bookman Old Style" w:hAnsi="Bookman Old Style"/>
                <w:sz w:val="24"/>
                <w:szCs w:val="24"/>
                <w:lang w:val="en-US"/>
              </w:rPr>
              <w:t>/</w:t>
            </w:r>
            <w:proofErr w:type="spellStart"/>
            <w:r w:rsidRPr="00C562C1">
              <w:rPr>
                <w:rFonts w:ascii="Bookman Old Style" w:hAnsi="Bookman Old Style"/>
                <w:sz w:val="24"/>
                <w:szCs w:val="24"/>
                <w:lang w:val="en-US"/>
              </w:rPr>
              <w:t>atau</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Peserta</w:t>
            </w:r>
            <w:proofErr w:type="spellEnd"/>
            <w:r w:rsidRPr="00C562C1">
              <w:rPr>
                <w:rFonts w:ascii="Bookman Old Style" w:hAnsi="Bookman Old Style"/>
                <w:sz w:val="24"/>
                <w:szCs w:val="24"/>
                <w:lang w:val="en-US"/>
              </w:rPr>
              <w:t xml:space="preserve"> </w:t>
            </w:r>
            <w:r w:rsidRPr="00C562C1">
              <w:rPr>
                <w:rFonts w:ascii="Bookman Old Style" w:hAnsi="Bookman Old Style"/>
                <w:sz w:val="24"/>
                <w:szCs w:val="24"/>
              </w:rPr>
              <w:t>dengan berpedoman pada Peraturan Otoritas Jasa Keuangan mengenai pelindungan konsumen dan masyarakat di sektor jasa keuangan.</w:t>
            </w:r>
          </w:p>
        </w:tc>
        <w:tc>
          <w:tcPr>
            <w:tcW w:w="1123" w:type="pct"/>
          </w:tcPr>
          <w:p w14:paraId="35F18552"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00206F"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7A4FD6"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B412F8" w14:textId="6755A1CD" w:rsidTr="002D0AA9">
        <w:trPr>
          <w:jc w:val="center"/>
        </w:trPr>
        <w:tc>
          <w:tcPr>
            <w:tcW w:w="1633" w:type="pct"/>
            <w:shd w:val="clear" w:color="auto" w:fill="auto"/>
          </w:tcPr>
          <w:p w14:paraId="23C94B9C"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7C6656AB"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B5DD37"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2D263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034CB2" w14:textId="6E20DA28" w:rsidTr="002D0AA9">
        <w:trPr>
          <w:jc w:val="center"/>
        </w:trPr>
        <w:tc>
          <w:tcPr>
            <w:tcW w:w="1633" w:type="pct"/>
            <w:shd w:val="clear" w:color="auto" w:fill="auto"/>
          </w:tcPr>
          <w:p w14:paraId="7A489AE4" w14:textId="62BBF2F4"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Pasal 98</w:t>
            </w:r>
          </w:p>
        </w:tc>
        <w:tc>
          <w:tcPr>
            <w:tcW w:w="1123" w:type="pct"/>
          </w:tcPr>
          <w:p w14:paraId="4E6B251F" w14:textId="29755134"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A1B7CF6"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c>
          <w:tcPr>
            <w:tcW w:w="1122" w:type="pct"/>
          </w:tcPr>
          <w:p w14:paraId="7D5E353A" w14:textId="77777777" w:rsidR="002D0AA9" w:rsidRPr="00C562C1" w:rsidRDefault="002D0AA9" w:rsidP="00403001">
            <w:pPr>
              <w:tabs>
                <w:tab w:val="left" w:pos="2552"/>
              </w:tabs>
              <w:spacing w:after="0" w:line="360" w:lineRule="auto"/>
              <w:jc w:val="both"/>
              <w:rPr>
                <w:rFonts w:ascii="Bookman Old Style" w:hAnsi="Bookman Old Style"/>
                <w:sz w:val="24"/>
                <w:szCs w:val="24"/>
              </w:rPr>
            </w:pPr>
          </w:p>
        </w:tc>
      </w:tr>
      <w:tr w:rsidR="00C562C1" w:rsidRPr="00C562C1" w14:paraId="4102553F" w14:textId="222CE649" w:rsidTr="002D0AA9">
        <w:trPr>
          <w:jc w:val="center"/>
        </w:trPr>
        <w:tc>
          <w:tcPr>
            <w:tcW w:w="1633" w:type="pct"/>
            <w:shd w:val="clear" w:color="auto" w:fill="auto"/>
          </w:tcPr>
          <w:p w14:paraId="72A22606" w14:textId="2E2E55E1" w:rsidR="002D0AA9" w:rsidRPr="00C562C1" w:rsidRDefault="002D0AA9" w:rsidP="00403001">
            <w:pPr>
              <w:pStyle w:val="ListParagraph"/>
              <w:numPr>
                <w:ilvl w:val="0"/>
                <w:numId w:val="12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memberikan informasi kepada Otoritas Jasa Keuangan secara lengkap, tepat waktu, dan dengan cara yang efisien.</w:t>
            </w:r>
          </w:p>
        </w:tc>
        <w:tc>
          <w:tcPr>
            <w:tcW w:w="1123" w:type="pct"/>
          </w:tcPr>
          <w:p w14:paraId="51999A75"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6A3644"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8B4DDF"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17AFCEE" w14:textId="0E372534" w:rsidTr="002D0AA9">
        <w:trPr>
          <w:jc w:val="center"/>
        </w:trPr>
        <w:tc>
          <w:tcPr>
            <w:tcW w:w="1633" w:type="pct"/>
            <w:shd w:val="clear" w:color="auto" w:fill="auto"/>
          </w:tcPr>
          <w:p w14:paraId="118D3B3D" w14:textId="42A1532F" w:rsidR="002D0AA9" w:rsidRPr="00C562C1" w:rsidRDefault="002D0AA9" w:rsidP="00403001">
            <w:pPr>
              <w:pStyle w:val="ListParagraph"/>
              <w:numPr>
                <w:ilvl w:val="0"/>
                <w:numId w:val="12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Dana Pensiun wajib memiliki sistem pelaporan keuangan yang </w:t>
            </w:r>
            <w:proofErr w:type="spellStart"/>
            <w:r w:rsidRPr="00C562C1">
              <w:rPr>
                <w:rFonts w:ascii="Bookman Old Style" w:hAnsi="Bookman Old Style"/>
                <w:sz w:val="24"/>
                <w:szCs w:val="24"/>
              </w:rPr>
              <w:t>handal</w:t>
            </w:r>
            <w:proofErr w:type="spellEnd"/>
            <w:r w:rsidRPr="00C562C1">
              <w:rPr>
                <w:rFonts w:ascii="Bookman Old Style" w:hAnsi="Bookman Old Style"/>
                <w:sz w:val="24"/>
                <w:szCs w:val="24"/>
              </w:rPr>
              <w:t xml:space="preserve"> dan terpercaya untuk keperluan pengawasan dan pemangku kepentingan lain.</w:t>
            </w:r>
          </w:p>
        </w:tc>
        <w:tc>
          <w:tcPr>
            <w:tcW w:w="1123" w:type="pct"/>
          </w:tcPr>
          <w:p w14:paraId="7226557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72C2D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9AF06A"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3B74E8" w14:textId="7705F902" w:rsidTr="002D0AA9">
        <w:trPr>
          <w:jc w:val="center"/>
        </w:trPr>
        <w:tc>
          <w:tcPr>
            <w:tcW w:w="1633" w:type="pct"/>
            <w:shd w:val="clear" w:color="auto" w:fill="auto"/>
          </w:tcPr>
          <w:p w14:paraId="464621D5" w14:textId="77777777" w:rsidR="002D0AA9" w:rsidRPr="00C562C1" w:rsidRDefault="002D0AA9" w:rsidP="00403001">
            <w:pPr>
              <w:spacing w:after="0" w:line="360" w:lineRule="auto"/>
              <w:jc w:val="both"/>
              <w:rPr>
                <w:rFonts w:ascii="Bookman Old Style" w:hAnsi="Bookman Old Style"/>
                <w:sz w:val="24"/>
                <w:szCs w:val="24"/>
              </w:rPr>
            </w:pPr>
          </w:p>
        </w:tc>
        <w:tc>
          <w:tcPr>
            <w:tcW w:w="1123" w:type="pct"/>
          </w:tcPr>
          <w:p w14:paraId="0B8CCD63"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31BD9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2EAE26"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157F06" w14:textId="08DBBB5A" w:rsidTr="002D0AA9">
        <w:trPr>
          <w:jc w:val="center"/>
        </w:trPr>
        <w:tc>
          <w:tcPr>
            <w:tcW w:w="1633" w:type="pct"/>
            <w:shd w:val="clear" w:color="auto" w:fill="auto"/>
          </w:tcPr>
          <w:p w14:paraId="10CD364E" w14:textId="5F646C28" w:rsidR="002D0AA9" w:rsidRPr="00C562C1" w:rsidRDefault="002D0AA9" w:rsidP="00403001">
            <w:pPr>
              <w:spacing w:after="0" w:line="360" w:lineRule="auto"/>
              <w:jc w:val="center"/>
              <w:rPr>
                <w:rFonts w:ascii="Bookman Old Style" w:hAnsi="Bookman Old Style"/>
                <w:sz w:val="24"/>
                <w:szCs w:val="24"/>
              </w:rPr>
            </w:pPr>
            <w:r w:rsidRPr="00C562C1">
              <w:rPr>
                <w:rFonts w:ascii="Bookman Old Style" w:hAnsi="Bookman Old Style"/>
                <w:sz w:val="24"/>
                <w:szCs w:val="24"/>
              </w:rPr>
              <w:t>Pasal 99</w:t>
            </w:r>
          </w:p>
        </w:tc>
        <w:tc>
          <w:tcPr>
            <w:tcW w:w="1123" w:type="pct"/>
          </w:tcPr>
          <w:p w14:paraId="2BA90B8E"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D6E110"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AF3379"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591A1B" w14:textId="0C56A99D" w:rsidTr="002D0AA9">
        <w:trPr>
          <w:jc w:val="center"/>
        </w:trPr>
        <w:tc>
          <w:tcPr>
            <w:tcW w:w="1633" w:type="pct"/>
            <w:shd w:val="clear" w:color="auto" w:fill="auto"/>
          </w:tcPr>
          <w:p w14:paraId="44B6D77B" w14:textId="3B5B76E4" w:rsidR="002D0AA9" w:rsidRPr="00C562C1" w:rsidRDefault="002D0AA9" w:rsidP="00403001">
            <w:pPr>
              <w:pStyle w:val="ListParagraph"/>
              <w:numPr>
                <w:ilvl w:val="0"/>
                <w:numId w:val="13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mengungkapkan kepada Otoritas Jasa Keuangan dalam hal terjadi hal penting yang meliputi:</w:t>
            </w:r>
          </w:p>
        </w:tc>
        <w:tc>
          <w:tcPr>
            <w:tcW w:w="1123" w:type="pct"/>
          </w:tcPr>
          <w:p w14:paraId="35755C68"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F157EC"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B59ADD" w14:textId="77777777" w:rsidR="002D0AA9" w:rsidRPr="00C562C1" w:rsidRDefault="002D0AA9" w:rsidP="0040300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618215" w14:textId="1902FE48" w:rsidTr="002D0AA9">
        <w:trPr>
          <w:jc w:val="center"/>
        </w:trPr>
        <w:tc>
          <w:tcPr>
            <w:tcW w:w="1633" w:type="pct"/>
            <w:shd w:val="clear" w:color="auto" w:fill="auto"/>
          </w:tcPr>
          <w:p w14:paraId="4E4B4CDB" w14:textId="3EECD388" w:rsidR="002D0AA9" w:rsidRPr="00C562C1" w:rsidRDefault="002D0AA9" w:rsidP="00C35878">
            <w:pPr>
              <w:pStyle w:val="ListParagraph"/>
              <w:numPr>
                <w:ilvl w:val="4"/>
                <w:numId w:val="13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pengunduran diri atau pemberhentian auditor eksternal;</w:t>
            </w:r>
          </w:p>
        </w:tc>
        <w:tc>
          <w:tcPr>
            <w:tcW w:w="1123" w:type="pct"/>
          </w:tcPr>
          <w:p w14:paraId="39D05F9A" w14:textId="5F5E1E46"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A6BB666"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22E1DC83"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768A4CAD" w14:textId="4DD54496" w:rsidTr="002D0AA9">
        <w:trPr>
          <w:jc w:val="center"/>
        </w:trPr>
        <w:tc>
          <w:tcPr>
            <w:tcW w:w="1633" w:type="pct"/>
            <w:shd w:val="clear" w:color="auto" w:fill="auto"/>
          </w:tcPr>
          <w:p w14:paraId="2CC85F29" w14:textId="1E7BE5EB" w:rsidR="002D0AA9" w:rsidRPr="00C562C1" w:rsidRDefault="002D0AA9" w:rsidP="00C35878">
            <w:pPr>
              <w:pStyle w:val="ListParagraph"/>
              <w:numPr>
                <w:ilvl w:val="4"/>
                <w:numId w:val="13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transaksi material dengan pihak terkait;</w:t>
            </w:r>
          </w:p>
        </w:tc>
        <w:tc>
          <w:tcPr>
            <w:tcW w:w="1123" w:type="pct"/>
          </w:tcPr>
          <w:p w14:paraId="1DF7615E" w14:textId="2975E702"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bookmarkStart w:id="13" w:name="_Hlk161666655"/>
            <w:r w:rsidRPr="00C562C1">
              <w:rPr>
                <w:rFonts w:ascii="Bookman Old Style" w:hAnsi="Bookman Old Style"/>
                <w:sz w:val="24"/>
                <w:szCs w:val="24"/>
              </w:rPr>
              <w:t xml:space="preserve">Yang dimaksud dengan “transaksi material” adalah transaksi yang dikategorikan sebagai transaksi material berdasarkan penilaian Pengurus atau Dewan Pengawas dan/atau berdasarkan standar </w:t>
            </w:r>
            <w:proofErr w:type="spellStart"/>
            <w:r w:rsidRPr="00C562C1">
              <w:rPr>
                <w:rFonts w:ascii="Bookman Old Style" w:hAnsi="Bookman Old Style"/>
                <w:sz w:val="24"/>
                <w:szCs w:val="24"/>
              </w:rPr>
              <w:t>akuntasi</w:t>
            </w:r>
            <w:proofErr w:type="spellEnd"/>
            <w:r w:rsidRPr="00C562C1">
              <w:rPr>
                <w:rFonts w:ascii="Bookman Old Style" w:hAnsi="Bookman Old Style"/>
                <w:sz w:val="24"/>
                <w:szCs w:val="24"/>
              </w:rPr>
              <w:t xml:space="preserve"> keuangan</w:t>
            </w:r>
            <w:bookmarkEnd w:id="13"/>
            <w:r w:rsidRPr="00C562C1">
              <w:rPr>
                <w:rFonts w:ascii="Bookman Old Style" w:hAnsi="Bookman Old Style"/>
                <w:sz w:val="24"/>
                <w:szCs w:val="24"/>
              </w:rPr>
              <w:t>.</w:t>
            </w:r>
          </w:p>
        </w:tc>
        <w:tc>
          <w:tcPr>
            <w:tcW w:w="1122" w:type="pct"/>
          </w:tcPr>
          <w:p w14:paraId="05260BFD"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09B514C6"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610E8333" w14:textId="02EAA116" w:rsidTr="002D0AA9">
        <w:trPr>
          <w:jc w:val="center"/>
        </w:trPr>
        <w:tc>
          <w:tcPr>
            <w:tcW w:w="1633" w:type="pct"/>
            <w:shd w:val="clear" w:color="auto" w:fill="auto"/>
          </w:tcPr>
          <w:p w14:paraId="32AC6DC7" w14:textId="1230363A" w:rsidR="002D0AA9" w:rsidRPr="00C562C1" w:rsidRDefault="002D0AA9" w:rsidP="00C35878">
            <w:pPr>
              <w:pStyle w:val="ListParagraph"/>
              <w:numPr>
                <w:ilvl w:val="4"/>
                <w:numId w:val="13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benturan kepentingan yang sedang berlangsung dan/atau yang mungkin akan terjadi; dan</w:t>
            </w:r>
          </w:p>
        </w:tc>
        <w:tc>
          <w:tcPr>
            <w:tcW w:w="1123" w:type="pct"/>
          </w:tcPr>
          <w:p w14:paraId="1BFC388C" w14:textId="4F5556C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3E7695D"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7E328275"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10A8400F" w14:textId="72C3CEEB" w:rsidTr="002D0AA9">
        <w:trPr>
          <w:jc w:val="center"/>
        </w:trPr>
        <w:tc>
          <w:tcPr>
            <w:tcW w:w="1633" w:type="pct"/>
            <w:shd w:val="clear" w:color="auto" w:fill="auto"/>
          </w:tcPr>
          <w:p w14:paraId="7B001AF6" w14:textId="5E9CF7FB" w:rsidR="002D0AA9" w:rsidRPr="00C562C1" w:rsidRDefault="002D0AA9" w:rsidP="00C35878">
            <w:pPr>
              <w:pStyle w:val="ListParagraph"/>
              <w:numPr>
                <w:ilvl w:val="4"/>
                <w:numId w:val="13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informasi material lain mengenai Dana Pensiun.</w:t>
            </w:r>
          </w:p>
        </w:tc>
        <w:tc>
          <w:tcPr>
            <w:tcW w:w="1123" w:type="pct"/>
          </w:tcPr>
          <w:p w14:paraId="4E175C62" w14:textId="43AD0B1E"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E1FFF77"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5CE60D6C"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7A925E54" w14:textId="009DD269" w:rsidTr="002D0AA9">
        <w:trPr>
          <w:jc w:val="center"/>
        </w:trPr>
        <w:tc>
          <w:tcPr>
            <w:tcW w:w="1633" w:type="pct"/>
            <w:shd w:val="clear" w:color="auto" w:fill="auto"/>
          </w:tcPr>
          <w:p w14:paraId="21AE3F24" w14:textId="46E238C4" w:rsidR="002D0AA9" w:rsidRPr="00C562C1" w:rsidRDefault="002D0AA9" w:rsidP="00C35878">
            <w:pPr>
              <w:pStyle w:val="ListParagraph"/>
              <w:numPr>
                <w:ilvl w:val="0"/>
                <w:numId w:val="13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Pengungkapan hal penting sebagaimana dimaksud pada ayat (1) dimuat dalam laporan penerapan Tata Kelola Dana Pensiun.</w:t>
            </w:r>
          </w:p>
        </w:tc>
        <w:tc>
          <w:tcPr>
            <w:tcW w:w="1123" w:type="pct"/>
          </w:tcPr>
          <w:p w14:paraId="34B90AB1" w14:textId="7CC5EAAA"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0A18872"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419DC862"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0D986C19" w14:textId="5D1D20F5" w:rsidTr="002D0AA9">
        <w:trPr>
          <w:jc w:val="center"/>
        </w:trPr>
        <w:tc>
          <w:tcPr>
            <w:tcW w:w="1633" w:type="pct"/>
            <w:shd w:val="clear" w:color="auto" w:fill="auto"/>
          </w:tcPr>
          <w:p w14:paraId="5C39C02A" w14:textId="77777777" w:rsidR="002D0AA9" w:rsidRPr="00C562C1" w:rsidRDefault="002D0AA9" w:rsidP="00C35878">
            <w:pPr>
              <w:spacing w:after="0" w:line="360" w:lineRule="auto"/>
              <w:jc w:val="both"/>
              <w:rPr>
                <w:rFonts w:ascii="Bookman Old Style" w:hAnsi="Bookman Old Style"/>
                <w:sz w:val="24"/>
                <w:szCs w:val="24"/>
              </w:rPr>
            </w:pPr>
          </w:p>
        </w:tc>
        <w:tc>
          <w:tcPr>
            <w:tcW w:w="1123" w:type="pct"/>
          </w:tcPr>
          <w:p w14:paraId="2E8DEAA5"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5A7D7D"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8635A3"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3620CED" w14:textId="54C497DD" w:rsidTr="002D0AA9">
        <w:trPr>
          <w:jc w:val="center"/>
        </w:trPr>
        <w:tc>
          <w:tcPr>
            <w:tcW w:w="1633" w:type="pct"/>
            <w:shd w:val="clear" w:color="auto" w:fill="auto"/>
          </w:tcPr>
          <w:p w14:paraId="2B77A891" w14:textId="4FE9D803"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Bagian Kesembilan</w:t>
            </w:r>
          </w:p>
        </w:tc>
        <w:tc>
          <w:tcPr>
            <w:tcW w:w="1123" w:type="pct"/>
          </w:tcPr>
          <w:p w14:paraId="288A7FF8"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C6D42A"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02D779"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4E89279" w14:textId="2910FCCC" w:rsidTr="002D0AA9">
        <w:trPr>
          <w:jc w:val="center"/>
        </w:trPr>
        <w:tc>
          <w:tcPr>
            <w:tcW w:w="1633" w:type="pct"/>
            <w:shd w:val="clear" w:color="auto" w:fill="auto"/>
          </w:tcPr>
          <w:p w14:paraId="5396AAE0" w14:textId="6AE5FD89"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Hubungan Pemangku Kepentingan</w:t>
            </w:r>
          </w:p>
        </w:tc>
        <w:tc>
          <w:tcPr>
            <w:tcW w:w="1123" w:type="pct"/>
          </w:tcPr>
          <w:p w14:paraId="562637DA"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75F887"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BEEEA9"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DA2A4F" w14:textId="36D686FD" w:rsidTr="002D0AA9">
        <w:trPr>
          <w:jc w:val="center"/>
        </w:trPr>
        <w:tc>
          <w:tcPr>
            <w:tcW w:w="1633" w:type="pct"/>
            <w:shd w:val="clear" w:color="auto" w:fill="auto"/>
          </w:tcPr>
          <w:p w14:paraId="6947CFFF" w14:textId="2A961B7D"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Pasal 100</w:t>
            </w:r>
          </w:p>
        </w:tc>
        <w:tc>
          <w:tcPr>
            <w:tcW w:w="1123" w:type="pct"/>
          </w:tcPr>
          <w:p w14:paraId="030351A4" w14:textId="642ACE39"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4557B17"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5F055739"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1EA90838" w14:textId="6AF01233" w:rsidTr="002D0AA9">
        <w:trPr>
          <w:jc w:val="center"/>
        </w:trPr>
        <w:tc>
          <w:tcPr>
            <w:tcW w:w="1633" w:type="pct"/>
            <w:shd w:val="clear" w:color="auto" w:fill="auto"/>
          </w:tcPr>
          <w:p w14:paraId="6A95F456" w14:textId="6AE13391" w:rsidR="002D0AA9" w:rsidRPr="00C562C1" w:rsidRDefault="002D0AA9" w:rsidP="00C35878">
            <w:pPr>
              <w:spacing w:after="0" w:line="360" w:lineRule="auto"/>
              <w:jc w:val="both"/>
              <w:rPr>
                <w:rFonts w:ascii="Bookman Old Style" w:hAnsi="Bookman Old Style"/>
                <w:sz w:val="24"/>
                <w:szCs w:val="24"/>
              </w:rPr>
            </w:pPr>
            <w:r w:rsidRPr="00C562C1">
              <w:rPr>
                <w:rFonts w:ascii="Bookman Old Style" w:hAnsi="Bookman Old Style"/>
                <w:sz w:val="24"/>
                <w:szCs w:val="24"/>
              </w:rPr>
              <w:t>Dana Pensiun wajib:</w:t>
            </w:r>
          </w:p>
        </w:tc>
        <w:tc>
          <w:tcPr>
            <w:tcW w:w="1123" w:type="pct"/>
          </w:tcPr>
          <w:p w14:paraId="15CB66B4"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F7F60C"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F72F55"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60DD78" w14:textId="23DF8CA6" w:rsidTr="002D0AA9">
        <w:trPr>
          <w:jc w:val="center"/>
        </w:trPr>
        <w:tc>
          <w:tcPr>
            <w:tcW w:w="1633" w:type="pct"/>
            <w:shd w:val="clear" w:color="auto" w:fill="auto"/>
          </w:tcPr>
          <w:p w14:paraId="55AD1C84" w14:textId="5C843D75" w:rsidR="002D0AA9" w:rsidRPr="00C562C1" w:rsidRDefault="002D0AA9" w:rsidP="00C35878">
            <w:pPr>
              <w:pStyle w:val="ListParagraph"/>
              <w:numPr>
                <w:ilvl w:val="0"/>
                <w:numId w:val="12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menghormati hak pemangku kepentingan; dan</w:t>
            </w:r>
          </w:p>
        </w:tc>
        <w:tc>
          <w:tcPr>
            <w:tcW w:w="1123" w:type="pct"/>
          </w:tcPr>
          <w:p w14:paraId="6D2BDB6D"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C7815D"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237BB1"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EDBB82A" w14:textId="364D28C4" w:rsidTr="002D0AA9">
        <w:trPr>
          <w:jc w:val="center"/>
        </w:trPr>
        <w:tc>
          <w:tcPr>
            <w:tcW w:w="1633" w:type="pct"/>
            <w:shd w:val="clear" w:color="auto" w:fill="auto"/>
          </w:tcPr>
          <w:p w14:paraId="3E1D1B96" w14:textId="58368E0A" w:rsidR="002D0AA9" w:rsidRPr="00C562C1" w:rsidRDefault="002D0AA9" w:rsidP="00C35878">
            <w:pPr>
              <w:pStyle w:val="ListParagraph"/>
              <w:numPr>
                <w:ilvl w:val="0"/>
                <w:numId w:val="128"/>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melaksanakan kewajiban yang timbul berdasarkan ketentuan peraturan perundang-undangan dan/atau perjanjian yang dibuat dengan karyawan, Peserta, Pihak yang Berhak memperoleh manfaat, dan/atau pemangku kepentingan lainnya.</w:t>
            </w:r>
          </w:p>
        </w:tc>
        <w:tc>
          <w:tcPr>
            <w:tcW w:w="1123" w:type="pct"/>
          </w:tcPr>
          <w:p w14:paraId="7DB81EE8"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D5FFEF"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21BD85"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2DCF2A" w14:textId="2E707ABF" w:rsidTr="002D0AA9">
        <w:trPr>
          <w:jc w:val="center"/>
        </w:trPr>
        <w:tc>
          <w:tcPr>
            <w:tcW w:w="1633" w:type="pct"/>
            <w:shd w:val="clear" w:color="auto" w:fill="auto"/>
          </w:tcPr>
          <w:p w14:paraId="4E352136" w14:textId="77777777" w:rsidR="002D0AA9" w:rsidRPr="00C562C1" w:rsidRDefault="002D0AA9" w:rsidP="00C35878">
            <w:pPr>
              <w:spacing w:after="0" w:line="360" w:lineRule="auto"/>
              <w:jc w:val="both"/>
              <w:rPr>
                <w:rFonts w:ascii="Bookman Old Style" w:hAnsi="Bookman Old Style"/>
                <w:sz w:val="24"/>
                <w:szCs w:val="24"/>
              </w:rPr>
            </w:pPr>
          </w:p>
        </w:tc>
        <w:tc>
          <w:tcPr>
            <w:tcW w:w="1123" w:type="pct"/>
          </w:tcPr>
          <w:p w14:paraId="6747FB7E"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7E2548"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21CCA7"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4BA4FB" w14:textId="27B4DF49" w:rsidTr="002D0AA9">
        <w:trPr>
          <w:jc w:val="center"/>
        </w:trPr>
        <w:tc>
          <w:tcPr>
            <w:tcW w:w="1633" w:type="pct"/>
            <w:shd w:val="clear" w:color="auto" w:fill="auto"/>
          </w:tcPr>
          <w:p w14:paraId="6571716C" w14:textId="44035571"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Bagian Kesepuluh</w:t>
            </w:r>
          </w:p>
        </w:tc>
        <w:tc>
          <w:tcPr>
            <w:tcW w:w="1123" w:type="pct"/>
          </w:tcPr>
          <w:p w14:paraId="4C191D0B"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29FC6A"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E6CB55"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FDFB74" w14:textId="11137797" w:rsidTr="002D0AA9">
        <w:trPr>
          <w:jc w:val="center"/>
        </w:trPr>
        <w:tc>
          <w:tcPr>
            <w:tcW w:w="1633" w:type="pct"/>
            <w:shd w:val="clear" w:color="auto" w:fill="auto"/>
          </w:tcPr>
          <w:p w14:paraId="5504F645" w14:textId="0E16D109"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Etika Bisnis</w:t>
            </w:r>
          </w:p>
        </w:tc>
        <w:tc>
          <w:tcPr>
            <w:tcW w:w="1123" w:type="pct"/>
          </w:tcPr>
          <w:p w14:paraId="3A68862D"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F010F7"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DF8B10"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49A758" w14:textId="44E6A8EC" w:rsidTr="002D0AA9">
        <w:trPr>
          <w:jc w:val="center"/>
        </w:trPr>
        <w:tc>
          <w:tcPr>
            <w:tcW w:w="1633" w:type="pct"/>
            <w:shd w:val="clear" w:color="auto" w:fill="auto"/>
          </w:tcPr>
          <w:p w14:paraId="2FA477B8" w14:textId="5BA965E5"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Pasal 101</w:t>
            </w:r>
          </w:p>
        </w:tc>
        <w:tc>
          <w:tcPr>
            <w:tcW w:w="1123" w:type="pct"/>
          </w:tcPr>
          <w:p w14:paraId="53919ADF" w14:textId="00BA2DB3"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1A77A2E"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5FEB43D8"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0BE220C6" w14:textId="5F9694B3" w:rsidTr="002D0AA9">
        <w:trPr>
          <w:jc w:val="center"/>
        </w:trPr>
        <w:tc>
          <w:tcPr>
            <w:tcW w:w="1633" w:type="pct"/>
            <w:shd w:val="clear" w:color="auto" w:fill="auto"/>
          </w:tcPr>
          <w:p w14:paraId="04CC1778" w14:textId="5C8AC2D3" w:rsidR="002D0AA9" w:rsidRPr="00C562C1" w:rsidRDefault="002D0AA9" w:rsidP="00C35878">
            <w:pPr>
              <w:pStyle w:val="ListParagraph"/>
              <w:numPr>
                <w:ilvl w:val="0"/>
                <w:numId w:val="13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Dewan Pengawas, Dewan Pengawas Syariah dan karyawan Dana Pensiun dilarang untuk memberikan atau menawarkan sesuatu, baik langsung maupun tidak langsung kepada pihak lain, untuk mempengaruhi pengambilan keputusan yang terkait dengan Dana Pensiun, dengan melanggar ketentuan peraturan perundang-undangan.</w:t>
            </w:r>
          </w:p>
        </w:tc>
        <w:tc>
          <w:tcPr>
            <w:tcW w:w="1123" w:type="pct"/>
          </w:tcPr>
          <w:p w14:paraId="24AD0533"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2FAD1D"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D39210"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523AA5" w14:textId="05972D08" w:rsidTr="002D0AA9">
        <w:trPr>
          <w:jc w:val="center"/>
        </w:trPr>
        <w:tc>
          <w:tcPr>
            <w:tcW w:w="1633" w:type="pct"/>
            <w:shd w:val="clear" w:color="auto" w:fill="auto"/>
          </w:tcPr>
          <w:p w14:paraId="7D101668" w14:textId="5260FE1B" w:rsidR="002D0AA9" w:rsidRPr="00C562C1" w:rsidRDefault="002D0AA9" w:rsidP="00C35878">
            <w:pPr>
              <w:pStyle w:val="ListParagraph"/>
              <w:numPr>
                <w:ilvl w:val="0"/>
                <w:numId w:val="13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Pengurus, Dewan Pengawas, Dewan Pengawas Syariah dan karyawan Dana Pensiun dilarang menerima sesuatu untuk kepentingan pribadinya dengan melanggar ketentuan peraturan perundang-undangan, baik langsung maupun tidak langsung, yang dapat mempengaruhi pengambilan keputusan yang terkait dengan Dana Pensiun.</w:t>
            </w:r>
          </w:p>
        </w:tc>
        <w:tc>
          <w:tcPr>
            <w:tcW w:w="1123" w:type="pct"/>
          </w:tcPr>
          <w:p w14:paraId="6D3882BF"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E8F656"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A74EBF"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12BDB0" w14:textId="1484A9C4" w:rsidTr="002D0AA9">
        <w:trPr>
          <w:jc w:val="center"/>
        </w:trPr>
        <w:tc>
          <w:tcPr>
            <w:tcW w:w="1633" w:type="pct"/>
            <w:shd w:val="clear" w:color="auto" w:fill="auto"/>
          </w:tcPr>
          <w:p w14:paraId="29A0BEA9" w14:textId="77777777" w:rsidR="002D0AA9" w:rsidRPr="00C562C1" w:rsidRDefault="002D0AA9" w:rsidP="00C35878">
            <w:pPr>
              <w:spacing w:after="0" w:line="360" w:lineRule="auto"/>
              <w:jc w:val="both"/>
              <w:rPr>
                <w:rFonts w:ascii="Bookman Old Style" w:hAnsi="Bookman Old Style"/>
                <w:sz w:val="24"/>
                <w:szCs w:val="24"/>
              </w:rPr>
            </w:pPr>
          </w:p>
        </w:tc>
        <w:tc>
          <w:tcPr>
            <w:tcW w:w="1123" w:type="pct"/>
          </w:tcPr>
          <w:p w14:paraId="16BF1078"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552DEE"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717668"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3A90B6" w14:textId="5BD84214" w:rsidTr="002D0AA9">
        <w:trPr>
          <w:jc w:val="center"/>
        </w:trPr>
        <w:tc>
          <w:tcPr>
            <w:tcW w:w="1633" w:type="pct"/>
            <w:shd w:val="clear" w:color="auto" w:fill="auto"/>
          </w:tcPr>
          <w:p w14:paraId="2F00C066" w14:textId="0CB6FA15"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Pasal 102</w:t>
            </w:r>
          </w:p>
        </w:tc>
        <w:tc>
          <w:tcPr>
            <w:tcW w:w="1123" w:type="pct"/>
          </w:tcPr>
          <w:p w14:paraId="4AE1DF69" w14:textId="0177E44D"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F49AF0C"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126BF25A"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1177CCEC" w14:textId="523D2E8D" w:rsidTr="002D0AA9">
        <w:trPr>
          <w:jc w:val="center"/>
        </w:trPr>
        <w:tc>
          <w:tcPr>
            <w:tcW w:w="1633" w:type="pct"/>
            <w:shd w:val="clear" w:color="auto" w:fill="auto"/>
          </w:tcPr>
          <w:p w14:paraId="00CE5B0E" w14:textId="3D9E14DB" w:rsidR="002D0AA9" w:rsidRPr="00C562C1" w:rsidRDefault="002D0AA9" w:rsidP="00C35878">
            <w:pPr>
              <w:spacing w:after="0" w:line="360" w:lineRule="auto"/>
              <w:jc w:val="both"/>
              <w:rPr>
                <w:rFonts w:ascii="Bookman Old Style" w:hAnsi="Bookman Old Style"/>
                <w:sz w:val="24"/>
                <w:szCs w:val="24"/>
              </w:rPr>
            </w:pPr>
            <w:r w:rsidRPr="00C562C1">
              <w:rPr>
                <w:rFonts w:ascii="Bookman Old Style" w:hAnsi="Bookman Old Style"/>
                <w:sz w:val="24"/>
                <w:szCs w:val="24"/>
              </w:rPr>
              <w:t>Dana Pensiun wajib membuat pedoman tentang perilaku etis, yang memuat nilai etika berusaha, sebagai panduan bagi komite dan seluruh karyawan Dana Pensiun.</w:t>
            </w:r>
          </w:p>
        </w:tc>
        <w:tc>
          <w:tcPr>
            <w:tcW w:w="1123" w:type="pct"/>
          </w:tcPr>
          <w:p w14:paraId="0787DFC3"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6007F7"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2FB87C"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1A590D8" w14:textId="11C517AF" w:rsidTr="002D0AA9">
        <w:trPr>
          <w:jc w:val="center"/>
        </w:trPr>
        <w:tc>
          <w:tcPr>
            <w:tcW w:w="1633" w:type="pct"/>
            <w:shd w:val="clear" w:color="auto" w:fill="auto"/>
          </w:tcPr>
          <w:p w14:paraId="3BFD311B" w14:textId="77777777" w:rsidR="002D0AA9" w:rsidRPr="00C562C1" w:rsidRDefault="002D0AA9" w:rsidP="00C35878">
            <w:pPr>
              <w:spacing w:after="0" w:line="360" w:lineRule="auto"/>
              <w:jc w:val="both"/>
              <w:rPr>
                <w:rFonts w:ascii="Bookman Old Style" w:hAnsi="Bookman Old Style"/>
                <w:sz w:val="24"/>
                <w:szCs w:val="24"/>
              </w:rPr>
            </w:pPr>
          </w:p>
        </w:tc>
        <w:tc>
          <w:tcPr>
            <w:tcW w:w="1123" w:type="pct"/>
          </w:tcPr>
          <w:p w14:paraId="7B51BB90"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5C06AA"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2A559C"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21C0EB" w14:textId="602334FC" w:rsidTr="002D0AA9">
        <w:trPr>
          <w:jc w:val="center"/>
        </w:trPr>
        <w:tc>
          <w:tcPr>
            <w:tcW w:w="1633" w:type="pct"/>
            <w:shd w:val="clear" w:color="auto" w:fill="auto"/>
          </w:tcPr>
          <w:p w14:paraId="67B27905" w14:textId="577E7D06"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Bagian Kesebelas</w:t>
            </w:r>
          </w:p>
        </w:tc>
        <w:tc>
          <w:tcPr>
            <w:tcW w:w="1123" w:type="pct"/>
          </w:tcPr>
          <w:p w14:paraId="44D9AAC1"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01E5E2"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B4964B"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96E4B6" w14:textId="47F6808E" w:rsidTr="002D0AA9">
        <w:trPr>
          <w:jc w:val="center"/>
        </w:trPr>
        <w:tc>
          <w:tcPr>
            <w:tcW w:w="1633" w:type="pct"/>
            <w:shd w:val="clear" w:color="auto" w:fill="auto"/>
          </w:tcPr>
          <w:p w14:paraId="7CF2D939" w14:textId="452D5FC2"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Penilaian Sendiri dan Laporan Penerapan Tata Kelola Dana Pensiun</w:t>
            </w:r>
          </w:p>
        </w:tc>
        <w:tc>
          <w:tcPr>
            <w:tcW w:w="1123" w:type="pct"/>
          </w:tcPr>
          <w:p w14:paraId="0B84689B"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747EAB"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AEA219"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22D0151" w14:textId="048D831C" w:rsidTr="002D0AA9">
        <w:trPr>
          <w:jc w:val="center"/>
        </w:trPr>
        <w:tc>
          <w:tcPr>
            <w:tcW w:w="1633" w:type="pct"/>
            <w:shd w:val="clear" w:color="auto" w:fill="auto"/>
          </w:tcPr>
          <w:p w14:paraId="17D101AC" w14:textId="62A49CB7"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Pasal 103</w:t>
            </w:r>
          </w:p>
        </w:tc>
        <w:tc>
          <w:tcPr>
            <w:tcW w:w="1123" w:type="pct"/>
          </w:tcPr>
          <w:p w14:paraId="4839D802" w14:textId="6F7E2142"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B318277"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43EB7D79"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139204C0" w14:textId="3C395C8E" w:rsidTr="002D0AA9">
        <w:trPr>
          <w:jc w:val="center"/>
        </w:trPr>
        <w:tc>
          <w:tcPr>
            <w:tcW w:w="1633" w:type="pct"/>
            <w:shd w:val="clear" w:color="auto" w:fill="auto"/>
          </w:tcPr>
          <w:p w14:paraId="56246EEE" w14:textId="655D2E3B" w:rsidR="002D0AA9" w:rsidRPr="00C562C1" w:rsidRDefault="002D0AA9" w:rsidP="00C35878">
            <w:pPr>
              <w:pStyle w:val="ListParagraph"/>
              <w:numPr>
                <w:ilvl w:val="0"/>
                <w:numId w:val="13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melakukan penilaian sendiri atas penerapan Tata Kelola Dana Pensiun paling sedikit 1 (satu) kali dalam 1 (satu) tahun.</w:t>
            </w:r>
          </w:p>
        </w:tc>
        <w:tc>
          <w:tcPr>
            <w:tcW w:w="1123" w:type="pct"/>
          </w:tcPr>
          <w:p w14:paraId="4EC09114"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E8E1A7"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A08601"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25E8964" w14:textId="4C41CD13" w:rsidTr="002D0AA9">
        <w:trPr>
          <w:jc w:val="center"/>
        </w:trPr>
        <w:tc>
          <w:tcPr>
            <w:tcW w:w="1633" w:type="pct"/>
            <w:shd w:val="clear" w:color="auto" w:fill="auto"/>
          </w:tcPr>
          <w:p w14:paraId="63CCE2BC" w14:textId="42C37AC1" w:rsidR="002D0AA9" w:rsidRPr="00C562C1" w:rsidRDefault="002D0AA9" w:rsidP="00C35878">
            <w:pPr>
              <w:pStyle w:val="ListParagraph"/>
              <w:numPr>
                <w:ilvl w:val="0"/>
                <w:numId w:val="13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Penilaian sendiri atas penerapan Tata Kelola Dana Pensiun sebagaimana dimaksud pada ayat (1) dilakukan berdasarkan pedoman Tata Kelola Dana Pensiun.</w:t>
            </w:r>
          </w:p>
        </w:tc>
        <w:tc>
          <w:tcPr>
            <w:tcW w:w="1123" w:type="pct"/>
          </w:tcPr>
          <w:p w14:paraId="46232DD9"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C4A2A0"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651D5C"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D2C771" w14:textId="29240287" w:rsidTr="002D0AA9">
        <w:trPr>
          <w:jc w:val="center"/>
        </w:trPr>
        <w:tc>
          <w:tcPr>
            <w:tcW w:w="1633" w:type="pct"/>
            <w:shd w:val="clear" w:color="auto" w:fill="auto"/>
          </w:tcPr>
          <w:p w14:paraId="1FC994CD" w14:textId="77777777" w:rsidR="002D0AA9" w:rsidRPr="00C562C1" w:rsidRDefault="002D0AA9" w:rsidP="00C35878">
            <w:pPr>
              <w:spacing w:after="0" w:line="360" w:lineRule="auto"/>
              <w:jc w:val="both"/>
              <w:rPr>
                <w:rFonts w:ascii="Bookman Old Style" w:hAnsi="Bookman Old Style"/>
                <w:sz w:val="24"/>
                <w:szCs w:val="24"/>
              </w:rPr>
            </w:pPr>
          </w:p>
        </w:tc>
        <w:tc>
          <w:tcPr>
            <w:tcW w:w="1123" w:type="pct"/>
          </w:tcPr>
          <w:p w14:paraId="135E3D4A"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87A46F"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81C00B"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073A71" w14:textId="3DB15F61" w:rsidTr="002D0AA9">
        <w:trPr>
          <w:jc w:val="center"/>
        </w:trPr>
        <w:tc>
          <w:tcPr>
            <w:tcW w:w="1633" w:type="pct"/>
            <w:shd w:val="clear" w:color="auto" w:fill="auto"/>
          </w:tcPr>
          <w:p w14:paraId="3139F8C4" w14:textId="601D154F" w:rsidR="002D0AA9" w:rsidRPr="00C562C1" w:rsidRDefault="002D0AA9" w:rsidP="00C35878">
            <w:pPr>
              <w:spacing w:after="0" w:line="360" w:lineRule="auto"/>
              <w:jc w:val="center"/>
              <w:rPr>
                <w:rFonts w:ascii="Bookman Old Style" w:hAnsi="Bookman Old Style"/>
                <w:sz w:val="24"/>
                <w:szCs w:val="24"/>
              </w:rPr>
            </w:pPr>
            <w:r w:rsidRPr="00C562C1">
              <w:rPr>
                <w:rFonts w:ascii="Bookman Old Style" w:hAnsi="Bookman Old Style"/>
                <w:sz w:val="24"/>
                <w:szCs w:val="24"/>
              </w:rPr>
              <w:t>Pasal 104</w:t>
            </w:r>
          </w:p>
        </w:tc>
        <w:tc>
          <w:tcPr>
            <w:tcW w:w="1123" w:type="pct"/>
          </w:tcPr>
          <w:p w14:paraId="18095252"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7295BD"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A4EFF7"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F95527" w14:textId="4A96CDDE" w:rsidTr="002D0AA9">
        <w:trPr>
          <w:jc w:val="center"/>
        </w:trPr>
        <w:tc>
          <w:tcPr>
            <w:tcW w:w="1633" w:type="pct"/>
            <w:shd w:val="clear" w:color="auto" w:fill="auto"/>
          </w:tcPr>
          <w:p w14:paraId="5959DA24" w14:textId="6F3CDC68" w:rsidR="002D0AA9" w:rsidRPr="00C562C1" w:rsidRDefault="002D0AA9" w:rsidP="00C35878">
            <w:pPr>
              <w:pStyle w:val="ListParagraph"/>
              <w:numPr>
                <w:ilvl w:val="0"/>
                <w:numId w:val="13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menyusun dan menyampaikan laporan penerapan Tata Kelola Dana Pensiun pada setiap akhir tahun buku kepada Otoritas Jasa Keuangan.</w:t>
            </w:r>
          </w:p>
        </w:tc>
        <w:tc>
          <w:tcPr>
            <w:tcW w:w="1123" w:type="pct"/>
          </w:tcPr>
          <w:p w14:paraId="67126FCB" w14:textId="54CECAA9"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F43FA43"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c>
          <w:tcPr>
            <w:tcW w:w="1122" w:type="pct"/>
          </w:tcPr>
          <w:p w14:paraId="16649026" w14:textId="77777777" w:rsidR="002D0AA9" w:rsidRPr="00C562C1" w:rsidRDefault="002D0AA9" w:rsidP="00C35878">
            <w:pPr>
              <w:tabs>
                <w:tab w:val="left" w:pos="2552"/>
              </w:tabs>
              <w:spacing w:after="0" w:line="360" w:lineRule="auto"/>
              <w:jc w:val="both"/>
              <w:rPr>
                <w:rFonts w:ascii="Bookman Old Style" w:hAnsi="Bookman Old Style"/>
                <w:sz w:val="24"/>
                <w:szCs w:val="24"/>
              </w:rPr>
            </w:pPr>
          </w:p>
        </w:tc>
      </w:tr>
      <w:tr w:rsidR="00C562C1" w:rsidRPr="00C562C1" w14:paraId="192BA4DE" w14:textId="2AFAB4C2" w:rsidTr="002D0AA9">
        <w:trPr>
          <w:jc w:val="center"/>
        </w:trPr>
        <w:tc>
          <w:tcPr>
            <w:tcW w:w="1633" w:type="pct"/>
            <w:shd w:val="clear" w:color="auto" w:fill="auto"/>
          </w:tcPr>
          <w:p w14:paraId="69446D04" w14:textId="0CE064B1" w:rsidR="002D0AA9" w:rsidRPr="00C562C1" w:rsidRDefault="002D0AA9" w:rsidP="00C35878">
            <w:pPr>
              <w:pStyle w:val="ListParagraph"/>
              <w:numPr>
                <w:ilvl w:val="0"/>
                <w:numId w:val="13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penerapan Tata Kelola Dana Pensiun sebagaimana dimaksud pada ayat (1) paling sedikit terdiri dari:</w:t>
            </w:r>
          </w:p>
        </w:tc>
        <w:tc>
          <w:tcPr>
            <w:tcW w:w="1123" w:type="pct"/>
          </w:tcPr>
          <w:p w14:paraId="011726F9"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FF7F6E"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F53DBB" w14:textId="77777777" w:rsidR="002D0AA9" w:rsidRPr="00C562C1" w:rsidRDefault="002D0AA9" w:rsidP="00C35878">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215DA1F" w14:textId="514E252B" w:rsidTr="002D0AA9">
        <w:trPr>
          <w:jc w:val="center"/>
        </w:trPr>
        <w:tc>
          <w:tcPr>
            <w:tcW w:w="1633" w:type="pct"/>
            <w:shd w:val="clear" w:color="auto" w:fill="auto"/>
          </w:tcPr>
          <w:p w14:paraId="3A60903F" w14:textId="178384CA" w:rsidR="002D0AA9" w:rsidRPr="00C562C1" w:rsidRDefault="002D0AA9" w:rsidP="00AF5B32">
            <w:pPr>
              <w:pStyle w:val="ListParagraph"/>
              <w:numPr>
                <w:ilvl w:val="4"/>
                <w:numId w:val="1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transparansi penerapan Tata Kelola Dana Pensiun yang paling sedikit meliputi pengungkapan seluruh aspek pelaksanaan prinsip Tata Kelola Dana Pensiun;</w:t>
            </w:r>
          </w:p>
        </w:tc>
        <w:tc>
          <w:tcPr>
            <w:tcW w:w="1123" w:type="pct"/>
          </w:tcPr>
          <w:p w14:paraId="239FE6B6" w14:textId="77777777" w:rsidR="002D0AA9" w:rsidRPr="00C562C1" w:rsidRDefault="002D0AA9" w:rsidP="00AF5B32">
            <w:pPr>
              <w:spacing w:after="0" w:line="360" w:lineRule="auto"/>
              <w:jc w:val="both"/>
              <w:rPr>
                <w:rFonts w:ascii="Bookman Old Style" w:hAnsi="Bookman Old Style"/>
                <w:sz w:val="24"/>
                <w:szCs w:val="24"/>
              </w:rPr>
            </w:pPr>
            <w:bookmarkStart w:id="14" w:name="_Hlk161666767"/>
            <w:r w:rsidRPr="00C562C1">
              <w:rPr>
                <w:rFonts w:ascii="Bookman Old Style" w:hAnsi="Bookman Old Style"/>
                <w:sz w:val="24"/>
                <w:szCs w:val="24"/>
              </w:rPr>
              <w:t xml:space="preserve">Aspek pelaksanaan prinsip Tata Kelola Dana Pensiun termasuk: </w:t>
            </w:r>
          </w:p>
          <w:p w14:paraId="486289D7" w14:textId="77777777" w:rsidR="002D0AA9" w:rsidRPr="00C562C1" w:rsidRDefault="002D0AA9" w:rsidP="00AF5B32">
            <w:pPr>
              <w:pStyle w:val="ListParagraph"/>
              <w:numPr>
                <w:ilvl w:val="0"/>
                <w:numId w:val="204"/>
              </w:numPr>
              <w:spacing w:after="0" w:line="360" w:lineRule="auto"/>
              <w:ind w:left="400"/>
              <w:jc w:val="both"/>
              <w:rPr>
                <w:rFonts w:ascii="Bookman Old Style" w:hAnsi="Bookman Old Style"/>
                <w:sz w:val="24"/>
                <w:szCs w:val="24"/>
              </w:rPr>
            </w:pPr>
            <w:r w:rsidRPr="00C562C1">
              <w:rPr>
                <w:rFonts w:ascii="Bookman Old Style" w:hAnsi="Bookman Old Style"/>
                <w:sz w:val="24"/>
                <w:szCs w:val="24"/>
              </w:rPr>
              <w:t>jumlah rapat Pengurus, Dewan Pengawas, dan/atau Dewan Pengawas Syariah;</w:t>
            </w:r>
          </w:p>
          <w:p w14:paraId="074EE004" w14:textId="77777777" w:rsidR="002D0AA9" w:rsidRPr="00C562C1" w:rsidRDefault="002D0AA9" w:rsidP="00AF5B32">
            <w:pPr>
              <w:pStyle w:val="ListParagraph"/>
              <w:numPr>
                <w:ilvl w:val="0"/>
                <w:numId w:val="204"/>
              </w:numPr>
              <w:spacing w:after="0" w:line="360" w:lineRule="auto"/>
              <w:ind w:left="400"/>
              <w:jc w:val="both"/>
              <w:rPr>
                <w:rFonts w:ascii="Bookman Old Style" w:hAnsi="Bookman Old Style"/>
                <w:sz w:val="24"/>
                <w:szCs w:val="24"/>
              </w:rPr>
            </w:pPr>
            <w:r w:rsidRPr="00C562C1">
              <w:rPr>
                <w:rFonts w:ascii="Bookman Old Style" w:hAnsi="Bookman Old Style"/>
                <w:sz w:val="24"/>
                <w:szCs w:val="24"/>
              </w:rPr>
              <w:t>jumlah kehadiran Pengurus, Dewan Pengawas, dan/atau Dewan Pengawas Syariah dalam rapat;</w:t>
            </w:r>
          </w:p>
          <w:p w14:paraId="38A18259" w14:textId="77777777" w:rsidR="002D0AA9" w:rsidRPr="00C562C1" w:rsidRDefault="002D0AA9" w:rsidP="00FE29D8">
            <w:pPr>
              <w:pStyle w:val="ListParagraph"/>
              <w:numPr>
                <w:ilvl w:val="0"/>
                <w:numId w:val="204"/>
              </w:numPr>
              <w:spacing w:after="0" w:line="360" w:lineRule="auto"/>
              <w:ind w:left="400"/>
              <w:jc w:val="both"/>
              <w:rPr>
                <w:rFonts w:ascii="Bookman Old Style" w:hAnsi="Bookman Old Style"/>
                <w:sz w:val="24"/>
                <w:szCs w:val="24"/>
              </w:rPr>
            </w:pPr>
            <w:r w:rsidRPr="00C562C1">
              <w:rPr>
                <w:rFonts w:ascii="Bookman Old Style" w:hAnsi="Bookman Old Style"/>
                <w:sz w:val="24"/>
                <w:szCs w:val="24"/>
              </w:rPr>
              <w:t>laporan hasil pengawasan Dewan Pengawas atas penerapan Tata Kelola Dana Pensiun; dan</w:t>
            </w:r>
          </w:p>
          <w:p w14:paraId="258A9230" w14:textId="050B85BD" w:rsidR="002D0AA9" w:rsidRPr="00C562C1" w:rsidRDefault="002D0AA9" w:rsidP="002D2908">
            <w:pPr>
              <w:pStyle w:val="ListParagraph"/>
              <w:numPr>
                <w:ilvl w:val="0"/>
                <w:numId w:val="204"/>
              </w:numPr>
              <w:spacing w:after="0" w:line="360" w:lineRule="auto"/>
              <w:ind w:left="400"/>
              <w:jc w:val="both"/>
              <w:rPr>
                <w:rFonts w:ascii="Bookman Old Style" w:hAnsi="Bookman Old Style"/>
                <w:sz w:val="24"/>
                <w:szCs w:val="24"/>
              </w:rPr>
            </w:pPr>
            <w:r w:rsidRPr="00C562C1">
              <w:rPr>
                <w:rFonts w:ascii="Bookman Old Style" w:hAnsi="Bookman Old Style"/>
                <w:sz w:val="24"/>
                <w:szCs w:val="24"/>
              </w:rPr>
              <w:t xml:space="preserve">pengungkapan hal penting sebagaimana dimaksud dalam Pasal </w:t>
            </w:r>
            <w:r w:rsidRPr="00C562C1">
              <w:rPr>
                <w:rFonts w:ascii="Bookman Old Style" w:hAnsi="Bookman Old Style"/>
                <w:sz w:val="24"/>
                <w:szCs w:val="24"/>
                <w:lang w:val="en-US"/>
              </w:rPr>
              <w:t xml:space="preserve">99 </w:t>
            </w:r>
            <w:r w:rsidRPr="00C562C1">
              <w:rPr>
                <w:rFonts w:ascii="Bookman Old Style" w:hAnsi="Bookman Old Style"/>
                <w:sz w:val="24"/>
                <w:szCs w:val="24"/>
              </w:rPr>
              <w:t>ayat (1).</w:t>
            </w:r>
            <w:bookmarkEnd w:id="14"/>
          </w:p>
        </w:tc>
        <w:tc>
          <w:tcPr>
            <w:tcW w:w="1122" w:type="pct"/>
          </w:tcPr>
          <w:p w14:paraId="702D7B58" w14:textId="77777777" w:rsidR="002D0AA9" w:rsidRPr="00C562C1" w:rsidRDefault="002D0AA9" w:rsidP="00AF5B32">
            <w:pPr>
              <w:spacing w:after="0" w:line="360" w:lineRule="auto"/>
              <w:jc w:val="both"/>
              <w:rPr>
                <w:rFonts w:ascii="Bookman Old Style" w:hAnsi="Bookman Old Style"/>
                <w:sz w:val="24"/>
                <w:szCs w:val="24"/>
              </w:rPr>
            </w:pPr>
          </w:p>
        </w:tc>
        <w:tc>
          <w:tcPr>
            <w:tcW w:w="1122" w:type="pct"/>
          </w:tcPr>
          <w:p w14:paraId="3DF4D4BD" w14:textId="77777777" w:rsidR="002D0AA9" w:rsidRPr="00C562C1" w:rsidRDefault="002D0AA9" w:rsidP="00AF5B32">
            <w:pPr>
              <w:spacing w:after="0" w:line="360" w:lineRule="auto"/>
              <w:jc w:val="both"/>
              <w:rPr>
                <w:rFonts w:ascii="Bookman Old Style" w:hAnsi="Bookman Old Style"/>
                <w:sz w:val="24"/>
                <w:szCs w:val="24"/>
              </w:rPr>
            </w:pPr>
          </w:p>
        </w:tc>
      </w:tr>
      <w:tr w:rsidR="00C562C1" w:rsidRPr="00C562C1" w14:paraId="740EAE72" w14:textId="749222A2" w:rsidTr="002D0AA9">
        <w:trPr>
          <w:jc w:val="center"/>
        </w:trPr>
        <w:tc>
          <w:tcPr>
            <w:tcW w:w="1633" w:type="pct"/>
            <w:shd w:val="clear" w:color="auto" w:fill="auto"/>
          </w:tcPr>
          <w:p w14:paraId="3B5D8E7C" w14:textId="2B89EC7C" w:rsidR="002D0AA9" w:rsidRPr="00C562C1" w:rsidRDefault="002D0AA9" w:rsidP="00AF5B32">
            <w:pPr>
              <w:pStyle w:val="ListParagraph"/>
              <w:numPr>
                <w:ilvl w:val="4"/>
                <w:numId w:val="1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penilaian sendiri atas penerapan Tata Kelola Dana Pensiun sebagaimana dimaksud dalam Pasal 98; dan</w:t>
            </w:r>
          </w:p>
        </w:tc>
        <w:tc>
          <w:tcPr>
            <w:tcW w:w="1123" w:type="pct"/>
          </w:tcPr>
          <w:p w14:paraId="0F2FFFDE" w14:textId="7978B3BB"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bookmarkStart w:id="15" w:name="_Hlk161666818"/>
            <w:r w:rsidRPr="00C562C1">
              <w:rPr>
                <w:rFonts w:ascii="Bookman Old Style" w:hAnsi="Bookman Old Style"/>
                <w:sz w:val="24"/>
                <w:szCs w:val="24"/>
              </w:rPr>
              <w:t>Penilaian sendiri yang dilakukan oleh Dana Pensiun dalam bentuk kuesioner yang bentuk dan susunannya diatur dalam Peraturan Otoritas Jasa Keuangan mengenai laporan berkala Dana Pensiun</w:t>
            </w:r>
            <w:bookmarkEnd w:id="15"/>
            <w:r w:rsidRPr="00C562C1">
              <w:rPr>
                <w:rFonts w:ascii="Bookman Old Style" w:hAnsi="Bookman Old Style"/>
                <w:sz w:val="24"/>
                <w:szCs w:val="24"/>
              </w:rPr>
              <w:t>.</w:t>
            </w:r>
          </w:p>
        </w:tc>
        <w:tc>
          <w:tcPr>
            <w:tcW w:w="1122" w:type="pct"/>
          </w:tcPr>
          <w:p w14:paraId="41E27C40"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c>
          <w:tcPr>
            <w:tcW w:w="1122" w:type="pct"/>
          </w:tcPr>
          <w:p w14:paraId="2547A819"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r>
      <w:tr w:rsidR="00C562C1" w:rsidRPr="00C562C1" w14:paraId="472BCC32" w14:textId="49089BAD" w:rsidTr="002D0AA9">
        <w:trPr>
          <w:jc w:val="center"/>
        </w:trPr>
        <w:tc>
          <w:tcPr>
            <w:tcW w:w="1633" w:type="pct"/>
            <w:shd w:val="clear" w:color="auto" w:fill="auto"/>
          </w:tcPr>
          <w:p w14:paraId="7247435F" w14:textId="6542263D" w:rsidR="002D0AA9" w:rsidRPr="00C562C1" w:rsidRDefault="002D0AA9" w:rsidP="00AF5B32">
            <w:pPr>
              <w:pStyle w:val="ListParagraph"/>
              <w:numPr>
                <w:ilvl w:val="4"/>
                <w:numId w:val="12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tindak yang meliputi tindakan korektif yang diperlukan dan waktu penyelesaian serta kendala/hambatan penyelesaiannya, apabila masih terdapat kekurangan dalam penerapan Tata Kelola Dana Pensiun.</w:t>
            </w:r>
          </w:p>
        </w:tc>
        <w:tc>
          <w:tcPr>
            <w:tcW w:w="1123" w:type="pct"/>
          </w:tcPr>
          <w:p w14:paraId="32F08C5F" w14:textId="16928304"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BB5C905"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c>
          <w:tcPr>
            <w:tcW w:w="1122" w:type="pct"/>
          </w:tcPr>
          <w:p w14:paraId="6A491875"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r>
      <w:tr w:rsidR="00C562C1" w:rsidRPr="00C562C1" w14:paraId="5D5F3124" w14:textId="113C2DD4" w:rsidTr="002D0AA9">
        <w:trPr>
          <w:jc w:val="center"/>
        </w:trPr>
        <w:tc>
          <w:tcPr>
            <w:tcW w:w="1633" w:type="pct"/>
            <w:shd w:val="clear" w:color="auto" w:fill="auto"/>
          </w:tcPr>
          <w:p w14:paraId="76456623" w14:textId="35C1E028" w:rsidR="002D0AA9" w:rsidRPr="00C562C1" w:rsidRDefault="002D0AA9" w:rsidP="00AF5B32">
            <w:pPr>
              <w:pStyle w:val="ListParagraph"/>
              <w:numPr>
                <w:ilvl w:val="0"/>
                <w:numId w:val="13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Ketentuan mengenai bentuk, susunan, dan tata cara penyampaian laporan penerapan Tata Kelola Dana Pensiun sebagaimana dimaksud pada ayat (1) diatur dalam Peraturan Otoritas Jasa Keuangan mengenai laporan berkala Dana Pensiun.</w:t>
            </w:r>
          </w:p>
        </w:tc>
        <w:tc>
          <w:tcPr>
            <w:tcW w:w="1123" w:type="pct"/>
          </w:tcPr>
          <w:p w14:paraId="5F6C53F5"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F55B55"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B6D204"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EC7A23" w14:textId="1CA3BF8B" w:rsidTr="002D0AA9">
        <w:trPr>
          <w:jc w:val="center"/>
        </w:trPr>
        <w:tc>
          <w:tcPr>
            <w:tcW w:w="1633" w:type="pct"/>
            <w:shd w:val="clear" w:color="auto" w:fill="auto"/>
          </w:tcPr>
          <w:p w14:paraId="27ED0C72" w14:textId="77777777" w:rsidR="002D0AA9" w:rsidRPr="00C562C1" w:rsidRDefault="002D0AA9" w:rsidP="00AF5B32">
            <w:pPr>
              <w:spacing w:after="0" w:line="360" w:lineRule="auto"/>
              <w:jc w:val="both"/>
              <w:rPr>
                <w:rFonts w:ascii="Bookman Old Style" w:hAnsi="Bookman Old Style"/>
                <w:sz w:val="24"/>
                <w:szCs w:val="24"/>
              </w:rPr>
            </w:pPr>
          </w:p>
        </w:tc>
        <w:tc>
          <w:tcPr>
            <w:tcW w:w="1123" w:type="pct"/>
          </w:tcPr>
          <w:p w14:paraId="4C03272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11C18C"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F7F40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7103484" w14:textId="5359F47B" w:rsidTr="002D0AA9">
        <w:trPr>
          <w:jc w:val="center"/>
        </w:trPr>
        <w:tc>
          <w:tcPr>
            <w:tcW w:w="1633" w:type="pct"/>
            <w:shd w:val="clear" w:color="auto" w:fill="auto"/>
          </w:tcPr>
          <w:p w14:paraId="123CF1AD" w14:textId="5F7CB500"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Bagian </w:t>
            </w:r>
            <w:proofErr w:type="spellStart"/>
            <w:r w:rsidRPr="00C562C1">
              <w:rPr>
                <w:rFonts w:ascii="Bookman Old Style" w:hAnsi="Bookman Old Style"/>
                <w:sz w:val="24"/>
                <w:szCs w:val="24"/>
              </w:rPr>
              <w:t>Keduabelas</w:t>
            </w:r>
            <w:proofErr w:type="spellEnd"/>
          </w:p>
        </w:tc>
        <w:tc>
          <w:tcPr>
            <w:tcW w:w="1123" w:type="pct"/>
          </w:tcPr>
          <w:p w14:paraId="3BEEE45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B064B1"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04EC26"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DE0BC4F" w14:textId="00E44301" w:rsidTr="002D0AA9">
        <w:trPr>
          <w:jc w:val="center"/>
        </w:trPr>
        <w:tc>
          <w:tcPr>
            <w:tcW w:w="1633" w:type="pct"/>
            <w:shd w:val="clear" w:color="auto" w:fill="auto"/>
          </w:tcPr>
          <w:p w14:paraId="25A534A1" w14:textId="259290FD"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Sanksi Administratif</w:t>
            </w:r>
          </w:p>
        </w:tc>
        <w:tc>
          <w:tcPr>
            <w:tcW w:w="1123" w:type="pct"/>
          </w:tcPr>
          <w:p w14:paraId="62A6DA9B" w14:textId="160DEFCA"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C5F7ED1"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c>
          <w:tcPr>
            <w:tcW w:w="1122" w:type="pct"/>
          </w:tcPr>
          <w:p w14:paraId="4FEB1EA1"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r>
      <w:tr w:rsidR="00C562C1" w:rsidRPr="00C562C1" w14:paraId="5D531F8B" w14:textId="0A02F935" w:rsidTr="002D0AA9">
        <w:trPr>
          <w:jc w:val="center"/>
        </w:trPr>
        <w:tc>
          <w:tcPr>
            <w:tcW w:w="1633" w:type="pct"/>
            <w:shd w:val="clear" w:color="auto" w:fill="auto"/>
          </w:tcPr>
          <w:p w14:paraId="53BB8E68" w14:textId="56C76911"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Pasal 105</w:t>
            </w:r>
          </w:p>
        </w:tc>
        <w:tc>
          <w:tcPr>
            <w:tcW w:w="1123" w:type="pct"/>
          </w:tcPr>
          <w:p w14:paraId="21239769"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614BD9"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1F28B7"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EF677E2" w14:textId="5969D2BD" w:rsidTr="002D0AA9">
        <w:trPr>
          <w:jc w:val="center"/>
        </w:trPr>
        <w:tc>
          <w:tcPr>
            <w:tcW w:w="1633" w:type="pct"/>
            <w:shd w:val="clear" w:color="auto" w:fill="auto"/>
          </w:tcPr>
          <w:p w14:paraId="58EE09B0" w14:textId="39184B40" w:rsidR="002D0AA9" w:rsidRPr="00C562C1" w:rsidRDefault="002D0AA9" w:rsidP="00AF5B32">
            <w:pPr>
              <w:pStyle w:val="ListParagraph"/>
              <w:numPr>
                <w:ilvl w:val="0"/>
                <w:numId w:val="11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Pelanggaran terhadap ketentuan sebagaimana dimaksud dalam Pasal 38 ayat (1), ayat (2), dan ayat (3), Pasal 41 ayat (6), ayat (7), ayat (8), dan ayat (9), Pasal 42, Pasal 43 ayat (1), Pasal 44 ayat (1), ayat (4), ayat (5), dan ayat (7), Pasal 45, Pasal 46, Pasal 47, Pasal 48, Pasal 50 ayat (1), Pasal 51, Pasal 52 ayat (1), ayat (2), dan ayat (3), Pasal 54 ayat (1), ayat (8), dan ayat (9), Pasal 55, Pasal 56, Pasal 57, Pasal 59, Pasal 61, Pasal 62 ayat (1), Pasal 63 ayat (1), ayat (2), ayat (3), ayat (4), dan ayat (5), Pasal 65 ayat (1), Pasal 66, Pasal 67, Pasal 68, Pasal 69, Pasal 71, Pasal 72 ayat (1), Pasal 73 ayat (1), ayat (2), ayat (3), ayat (4), dan ayat (5), Pasal 74 ayat (1) dan ayat (8), Pasal 76, Pasal 77, Pasal 78 ayat (1),  Pasal 80, Pasal 81, Pasal 83 ayat (1), ayat (2), dan ayat (3), Pasal 84 ayat (1) dan ayat (4), Pasal 86 ayat (2), Pasal 87 ayat (3), Pasal 90, Pasal 91, Pasal 92 ayat (1), ayat (2), dan ayat (3), Pasal 93 ayat (1), ayat (2) dan ayat (4), Pasal 94 ayat (1), Pasal 95 ayat (1), Pasal 96 ayat (1), Pasal 97, Pasal 98, Pasal 99 ayat (1), Pasal 100, Pasal 101, Pasal 102, Pasal 103 ayat (1), dan Pasal 104 ayat (1) Peraturan Otoritas Jasa Keuangan ini dikenakan sanksi administratif berupa:</w:t>
            </w:r>
          </w:p>
        </w:tc>
        <w:tc>
          <w:tcPr>
            <w:tcW w:w="1123" w:type="pct"/>
          </w:tcPr>
          <w:p w14:paraId="25B7F56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3D3E8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C689D5"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15A0894" w14:textId="1AA27CCF" w:rsidTr="002D0AA9">
        <w:trPr>
          <w:jc w:val="center"/>
        </w:trPr>
        <w:tc>
          <w:tcPr>
            <w:tcW w:w="1633" w:type="pct"/>
            <w:shd w:val="clear" w:color="auto" w:fill="auto"/>
          </w:tcPr>
          <w:p w14:paraId="77952FDC" w14:textId="3FD7AA37" w:rsidR="002D0AA9" w:rsidRPr="00C562C1" w:rsidRDefault="002D0AA9" w:rsidP="00AF5B32">
            <w:pPr>
              <w:pStyle w:val="ListParagraph"/>
              <w:numPr>
                <w:ilvl w:val="4"/>
                <w:numId w:val="12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peringatan tertulis;</w:t>
            </w:r>
          </w:p>
        </w:tc>
        <w:tc>
          <w:tcPr>
            <w:tcW w:w="1123" w:type="pct"/>
          </w:tcPr>
          <w:p w14:paraId="452C070C"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5364BB"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9ACF2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46B896" w14:textId="5C0A606A" w:rsidTr="002D0AA9">
        <w:trPr>
          <w:jc w:val="center"/>
        </w:trPr>
        <w:tc>
          <w:tcPr>
            <w:tcW w:w="1633" w:type="pct"/>
            <w:shd w:val="clear" w:color="auto" w:fill="auto"/>
          </w:tcPr>
          <w:p w14:paraId="6607E0C4" w14:textId="4CA8C157" w:rsidR="002D0AA9" w:rsidRPr="00C562C1" w:rsidRDefault="002D0AA9" w:rsidP="00AF5B32">
            <w:pPr>
              <w:pStyle w:val="ListParagraph"/>
              <w:numPr>
                <w:ilvl w:val="4"/>
                <w:numId w:val="12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larangan untuk menyelenggarakan program tertentu; dan/atau</w:t>
            </w:r>
          </w:p>
        </w:tc>
        <w:tc>
          <w:tcPr>
            <w:tcW w:w="1123" w:type="pct"/>
          </w:tcPr>
          <w:p w14:paraId="25C7433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14718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219A67"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40F97B" w14:textId="452D175E" w:rsidTr="002D0AA9">
        <w:trPr>
          <w:jc w:val="center"/>
        </w:trPr>
        <w:tc>
          <w:tcPr>
            <w:tcW w:w="1633" w:type="pct"/>
            <w:shd w:val="clear" w:color="auto" w:fill="auto"/>
          </w:tcPr>
          <w:p w14:paraId="4F243639" w14:textId="292F089B" w:rsidR="002D0AA9" w:rsidRPr="00C562C1" w:rsidRDefault="002D0AA9" w:rsidP="00AF5B32">
            <w:pPr>
              <w:pStyle w:val="ListParagraph"/>
              <w:numPr>
                <w:ilvl w:val="4"/>
                <w:numId w:val="12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penurunan tingkat kesehatan.</w:t>
            </w:r>
          </w:p>
        </w:tc>
        <w:tc>
          <w:tcPr>
            <w:tcW w:w="1123" w:type="pct"/>
          </w:tcPr>
          <w:p w14:paraId="3F1A0999"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B3B65D"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E6429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21F42E" w14:textId="3595AC11" w:rsidTr="002D0AA9">
        <w:trPr>
          <w:jc w:val="center"/>
        </w:trPr>
        <w:tc>
          <w:tcPr>
            <w:tcW w:w="1633" w:type="pct"/>
            <w:shd w:val="clear" w:color="auto" w:fill="auto"/>
          </w:tcPr>
          <w:p w14:paraId="1061F5DE" w14:textId="722B04F8" w:rsidR="002D0AA9" w:rsidRPr="00C562C1" w:rsidRDefault="002D0AA9" w:rsidP="00AF5B32">
            <w:pPr>
              <w:pStyle w:val="ListParagraph"/>
              <w:numPr>
                <w:ilvl w:val="0"/>
                <w:numId w:val="11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terjadi pelanggaran ketentuan sebagaimana dimaksud pada ayat (1) namun pelanggaran telah diperbaiki, Otoritas Jasa Keuangan memberikan sanksi peringatan tertulis yang berakhir dengan sendirinya</w:t>
            </w:r>
          </w:p>
        </w:tc>
        <w:tc>
          <w:tcPr>
            <w:tcW w:w="1123" w:type="pct"/>
          </w:tcPr>
          <w:p w14:paraId="3F9FF53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40D0D6"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F6E2E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7267A37" w14:textId="1F6C0393" w:rsidTr="002D0AA9">
        <w:trPr>
          <w:jc w:val="center"/>
        </w:trPr>
        <w:tc>
          <w:tcPr>
            <w:tcW w:w="1633" w:type="pct"/>
            <w:shd w:val="clear" w:color="auto" w:fill="auto"/>
          </w:tcPr>
          <w:p w14:paraId="46A15AD5" w14:textId="776A7FDF" w:rsidR="002D0AA9" w:rsidRPr="00C562C1" w:rsidRDefault="002D0AA9" w:rsidP="00AF5B32">
            <w:pPr>
              <w:pStyle w:val="ListParagraph"/>
              <w:numPr>
                <w:ilvl w:val="0"/>
                <w:numId w:val="11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pelanggaran atas ketentuan sebagaimana dimaksud pada ayat (1) telah dipenuhi, Otoritas Jasa Keuangan mencabut sanksi peringatan tertulis.</w:t>
            </w:r>
          </w:p>
        </w:tc>
        <w:tc>
          <w:tcPr>
            <w:tcW w:w="1123" w:type="pct"/>
          </w:tcPr>
          <w:p w14:paraId="7185F396"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4F3F6D"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D1ECB5"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3879DDD" w14:textId="4972881C" w:rsidTr="002D0AA9">
        <w:trPr>
          <w:jc w:val="center"/>
        </w:trPr>
        <w:tc>
          <w:tcPr>
            <w:tcW w:w="1633" w:type="pct"/>
            <w:shd w:val="clear" w:color="auto" w:fill="auto"/>
          </w:tcPr>
          <w:p w14:paraId="6C35B5AD" w14:textId="77777777" w:rsidR="002D0AA9" w:rsidRPr="00C562C1" w:rsidRDefault="002D0AA9" w:rsidP="00AF5B32">
            <w:pPr>
              <w:spacing w:after="0" w:line="360" w:lineRule="auto"/>
              <w:jc w:val="both"/>
              <w:rPr>
                <w:rFonts w:ascii="Bookman Old Style" w:hAnsi="Bookman Old Style"/>
                <w:sz w:val="24"/>
                <w:szCs w:val="24"/>
              </w:rPr>
            </w:pPr>
          </w:p>
        </w:tc>
        <w:tc>
          <w:tcPr>
            <w:tcW w:w="1123" w:type="pct"/>
          </w:tcPr>
          <w:p w14:paraId="0E18A2A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824884"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DC8864"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285592" w14:textId="2C694596" w:rsidTr="002D0AA9">
        <w:trPr>
          <w:jc w:val="center"/>
        </w:trPr>
        <w:tc>
          <w:tcPr>
            <w:tcW w:w="1633" w:type="pct"/>
            <w:shd w:val="clear" w:color="auto" w:fill="auto"/>
          </w:tcPr>
          <w:p w14:paraId="64C01667" w14:textId="25E102B6"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 xml:space="preserve">Bagian </w:t>
            </w:r>
            <w:proofErr w:type="spellStart"/>
            <w:r w:rsidRPr="00C562C1">
              <w:rPr>
                <w:rFonts w:ascii="Bookman Old Style" w:hAnsi="Bookman Old Style"/>
                <w:sz w:val="24"/>
                <w:szCs w:val="24"/>
              </w:rPr>
              <w:t>Ketigabelas</w:t>
            </w:r>
            <w:proofErr w:type="spellEnd"/>
          </w:p>
        </w:tc>
        <w:tc>
          <w:tcPr>
            <w:tcW w:w="1123" w:type="pct"/>
          </w:tcPr>
          <w:p w14:paraId="3724F29D"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10FCEE"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9F5C7D"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832EB2" w14:textId="45AC0ED0" w:rsidTr="002D0AA9">
        <w:trPr>
          <w:jc w:val="center"/>
        </w:trPr>
        <w:tc>
          <w:tcPr>
            <w:tcW w:w="1633" w:type="pct"/>
            <w:shd w:val="clear" w:color="auto" w:fill="auto"/>
          </w:tcPr>
          <w:p w14:paraId="7B45455E" w14:textId="005B678B"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Penilaian Kembali terhadap Pihak Utama</w:t>
            </w:r>
          </w:p>
        </w:tc>
        <w:tc>
          <w:tcPr>
            <w:tcW w:w="1123" w:type="pct"/>
          </w:tcPr>
          <w:p w14:paraId="7D123366"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C08B00"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C10E8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4D73ACF" w14:textId="2D56A656" w:rsidTr="002D0AA9">
        <w:trPr>
          <w:jc w:val="center"/>
        </w:trPr>
        <w:tc>
          <w:tcPr>
            <w:tcW w:w="1633" w:type="pct"/>
            <w:shd w:val="clear" w:color="auto" w:fill="auto"/>
          </w:tcPr>
          <w:p w14:paraId="7E6787F2" w14:textId="3B168432"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Pasal 106</w:t>
            </w:r>
          </w:p>
        </w:tc>
        <w:tc>
          <w:tcPr>
            <w:tcW w:w="1123" w:type="pct"/>
          </w:tcPr>
          <w:p w14:paraId="56A2EB9E" w14:textId="2E3AE101"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DB2461E"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c>
          <w:tcPr>
            <w:tcW w:w="1122" w:type="pct"/>
          </w:tcPr>
          <w:p w14:paraId="7037F6B3"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r>
      <w:tr w:rsidR="00C562C1" w:rsidRPr="00C562C1" w14:paraId="5922B90F" w14:textId="2E00197B" w:rsidTr="002D0AA9">
        <w:trPr>
          <w:jc w:val="center"/>
        </w:trPr>
        <w:tc>
          <w:tcPr>
            <w:tcW w:w="1633" w:type="pct"/>
            <w:shd w:val="clear" w:color="auto" w:fill="auto"/>
          </w:tcPr>
          <w:p w14:paraId="2FF8069E" w14:textId="15277C54" w:rsidR="002D0AA9" w:rsidRPr="00C562C1" w:rsidRDefault="002D0AA9" w:rsidP="00AF5B32">
            <w:pPr>
              <w:spacing w:after="0" w:line="360" w:lineRule="auto"/>
              <w:jc w:val="both"/>
              <w:rPr>
                <w:rFonts w:ascii="Bookman Old Style" w:hAnsi="Bookman Old Style"/>
                <w:sz w:val="24"/>
                <w:szCs w:val="24"/>
              </w:rPr>
            </w:pPr>
            <w:r w:rsidRPr="00C562C1">
              <w:rPr>
                <w:rFonts w:ascii="Bookman Old Style" w:hAnsi="Bookman Old Style"/>
                <w:sz w:val="24"/>
                <w:szCs w:val="24"/>
              </w:rPr>
              <w:t>Selain mengenakan sanksi administratif sebagaimana dimaksud dalam Pasal 105 ayat (1), Otoritas Jasa Keuangan berwenang melakukan penilaian kembali terhadap pihak utama.</w:t>
            </w:r>
          </w:p>
        </w:tc>
        <w:tc>
          <w:tcPr>
            <w:tcW w:w="1123" w:type="pct"/>
          </w:tcPr>
          <w:p w14:paraId="06DF978D"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2CE6D2"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DE3F40"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6CFB31" w14:textId="6D2D6399" w:rsidTr="002D0AA9">
        <w:trPr>
          <w:jc w:val="center"/>
        </w:trPr>
        <w:tc>
          <w:tcPr>
            <w:tcW w:w="1633" w:type="pct"/>
            <w:shd w:val="clear" w:color="auto" w:fill="auto"/>
          </w:tcPr>
          <w:p w14:paraId="2422503D" w14:textId="77777777" w:rsidR="002D0AA9" w:rsidRPr="00C562C1" w:rsidRDefault="002D0AA9" w:rsidP="00AF5B32">
            <w:pPr>
              <w:spacing w:after="0" w:line="360" w:lineRule="auto"/>
              <w:jc w:val="both"/>
              <w:rPr>
                <w:rFonts w:ascii="Bookman Old Style" w:hAnsi="Bookman Old Style"/>
                <w:sz w:val="24"/>
                <w:szCs w:val="24"/>
              </w:rPr>
            </w:pPr>
          </w:p>
        </w:tc>
        <w:tc>
          <w:tcPr>
            <w:tcW w:w="1123" w:type="pct"/>
          </w:tcPr>
          <w:p w14:paraId="1BB3260F"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DE8735"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52CD4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57BD8A" w14:textId="60992D5F" w:rsidTr="002D0AA9">
        <w:trPr>
          <w:jc w:val="center"/>
        </w:trPr>
        <w:tc>
          <w:tcPr>
            <w:tcW w:w="1633" w:type="pct"/>
            <w:shd w:val="clear" w:color="auto" w:fill="auto"/>
          </w:tcPr>
          <w:p w14:paraId="0EE2BC1F" w14:textId="69DA55E4"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BAB V</w:t>
            </w:r>
          </w:p>
        </w:tc>
        <w:tc>
          <w:tcPr>
            <w:tcW w:w="1123" w:type="pct"/>
          </w:tcPr>
          <w:p w14:paraId="55D24D46"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2E50D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6E91E4"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E96FF0" w14:textId="7FDFD135" w:rsidTr="002D0AA9">
        <w:trPr>
          <w:jc w:val="center"/>
        </w:trPr>
        <w:tc>
          <w:tcPr>
            <w:tcW w:w="1633" w:type="pct"/>
            <w:shd w:val="clear" w:color="auto" w:fill="auto"/>
          </w:tcPr>
          <w:p w14:paraId="09650124" w14:textId="5D420F2B"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PEMBUBARAN DAN LIKUIDASI</w:t>
            </w:r>
          </w:p>
        </w:tc>
        <w:tc>
          <w:tcPr>
            <w:tcW w:w="1123" w:type="pct"/>
          </w:tcPr>
          <w:p w14:paraId="00E37F35"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462EF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69E859"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525814" w14:textId="22036F2F" w:rsidTr="002D0AA9">
        <w:trPr>
          <w:jc w:val="center"/>
        </w:trPr>
        <w:tc>
          <w:tcPr>
            <w:tcW w:w="1633" w:type="pct"/>
            <w:shd w:val="clear" w:color="auto" w:fill="auto"/>
          </w:tcPr>
          <w:p w14:paraId="600F2D86" w14:textId="77777777" w:rsidR="002D0AA9" w:rsidRPr="00C562C1" w:rsidRDefault="002D0AA9" w:rsidP="00AF5B32">
            <w:pPr>
              <w:spacing w:after="0" w:line="360" w:lineRule="auto"/>
              <w:jc w:val="center"/>
              <w:rPr>
                <w:rFonts w:ascii="Bookman Old Style" w:hAnsi="Bookman Old Style"/>
                <w:sz w:val="24"/>
                <w:szCs w:val="24"/>
              </w:rPr>
            </w:pPr>
          </w:p>
        </w:tc>
        <w:tc>
          <w:tcPr>
            <w:tcW w:w="1123" w:type="pct"/>
          </w:tcPr>
          <w:p w14:paraId="6C730ACF"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307132"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CD112C"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6404F24" w14:textId="6E18C08A" w:rsidTr="002D0AA9">
        <w:trPr>
          <w:jc w:val="center"/>
        </w:trPr>
        <w:tc>
          <w:tcPr>
            <w:tcW w:w="1633" w:type="pct"/>
            <w:shd w:val="clear" w:color="auto" w:fill="auto"/>
          </w:tcPr>
          <w:p w14:paraId="0F09CE69" w14:textId="4A6B78C6"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Bagian Kesatu</w:t>
            </w:r>
          </w:p>
        </w:tc>
        <w:tc>
          <w:tcPr>
            <w:tcW w:w="1123" w:type="pct"/>
          </w:tcPr>
          <w:p w14:paraId="0ACE1BD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C211F7"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69F5C34"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8BC653" w14:textId="6AA10A49" w:rsidTr="002D0AA9">
        <w:trPr>
          <w:jc w:val="center"/>
        </w:trPr>
        <w:tc>
          <w:tcPr>
            <w:tcW w:w="1633" w:type="pct"/>
            <w:shd w:val="clear" w:color="auto" w:fill="auto"/>
          </w:tcPr>
          <w:p w14:paraId="1531B8D0" w14:textId="204431ED"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Pembubaran Dana Pensiun</w:t>
            </w:r>
          </w:p>
        </w:tc>
        <w:tc>
          <w:tcPr>
            <w:tcW w:w="1123" w:type="pct"/>
          </w:tcPr>
          <w:p w14:paraId="5C1EFDDF"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0096FB"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1472B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4121D3" w14:textId="0E822C1B" w:rsidTr="002D0AA9">
        <w:trPr>
          <w:jc w:val="center"/>
        </w:trPr>
        <w:tc>
          <w:tcPr>
            <w:tcW w:w="1633" w:type="pct"/>
            <w:shd w:val="clear" w:color="auto" w:fill="auto"/>
          </w:tcPr>
          <w:p w14:paraId="6C28C602" w14:textId="781E02F6" w:rsidR="002D0AA9" w:rsidRPr="00C562C1" w:rsidRDefault="002D0AA9" w:rsidP="00AF5B32">
            <w:pPr>
              <w:spacing w:after="0" w:line="360" w:lineRule="auto"/>
              <w:jc w:val="center"/>
              <w:rPr>
                <w:rFonts w:ascii="Bookman Old Style" w:hAnsi="Bookman Old Style"/>
                <w:sz w:val="24"/>
                <w:szCs w:val="24"/>
              </w:rPr>
            </w:pPr>
            <w:r w:rsidRPr="00C562C1">
              <w:rPr>
                <w:rFonts w:ascii="Bookman Old Style" w:hAnsi="Bookman Old Style"/>
                <w:sz w:val="24"/>
                <w:szCs w:val="24"/>
              </w:rPr>
              <w:t>Pasal 107</w:t>
            </w:r>
          </w:p>
        </w:tc>
        <w:tc>
          <w:tcPr>
            <w:tcW w:w="1123" w:type="pct"/>
          </w:tcPr>
          <w:p w14:paraId="51B8EFCA"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DE7AB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E2B5D1"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FAF672" w14:textId="3E65DAA2" w:rsidTr="002D0AA9">
        <w:trPr>
          <w:jc w:val="center"/>
        </w:trPr>
        <w:tc>
          <w:tcPr>
            <w:tcW w:w="1633" w:type="pct"/>
            <w:shd w:val="clear" w:color="auto" w:fill="auto"/>
          </w:tcPr>
          <w:p w14:paraId="24BB9975" w14:textId="2E60A339" w:rsidR="002D0AA9" w:rsidRPr="00C562C1" w:rsidRDefault="002D0AA9" w:rsidP="00AF5B32">
            <w:pPr>
              <w:pStyle w:val="ListParagraph"/>
              <w:numPr>
                <w:ilvl w:val="0"/>
                <w:numId w:val="1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Pembubaran Dana Pensiun dapat terjadi dalam hal: </w:t>
            </w:r>
          </w:p>
        </w:tc>
        <w:tc>
          <w:tcPr>
            <w:tcW w:w="1123" w:type="pct"/>
          </w:tcPr>
          <w:p w14:paraId="63A72A63"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61B3F7"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814C2B"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B55DF3" w14:textId="4F540D39" w:rsidTr="002D0AA9">
        <w:trPr>
          <w:jc w:val="center"/>
        </w:trPr>
        <w:tc>
          <w:tcPr>
            <w:tcW w:w="1633" w:type="pct"/>
            <w:shd w:val="clear" w:color="auto" w:fill="auto"/>
          </w:tcPr>
          <w:p w14:paraId="3350B341" w14:textId="0936E661" w:rsidR="002D0AA9" w:rsidRPr="00C562C1" w:rsidRDefault="002D0AA9" w:rsidP="00AF5B32">
            <w:pPr>
              <w:pStyle w:val="ListParagraph"/>
              <w:numPr>
                <w:ilvl w:val="4"/>
                <w:numId w:val="13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terdapat permintaan Pendiri kepada Otoritas Jasa Keuangan; </w:t>
            </w:r>
          </w:p>
        </w:tc>
        <w:tc>
          <w:tcPr>
            <w:tcW w:w="1123" w:type="pct"/>
          </w:tcPr>
          <w:p w14:paraId="39F99071" w14:textId="3720EFDE" w:rsidR="002D0AA9" w:rsidRPr="00C562C1" w:rsidRDefault="002D0AA9" w:rsidP="004D23F7">
            <w:pPr>
              <w:spacing w:line="360" w:lineRule="auto"/>
              <w:jc w:val="both"/>
              <w:rPr>
                <w:rFonts w:ascii="Bookman Old Style" w:hAnsi="Bookman Old Style"/>
                <w:sz w:val="24"/>
                <w:szCs w:val="24"/>
                <w:lang w:val="en-US"/>
              </w:rPr>
            </w:pPr>
            <w:r w:rsidRPr="00C562C1">
              <w:rPr>
                <w:rFonts w:ascii="Bookman Old Style" w:hAnsi="Bookman Old Style"/>
                <w:sz w:val="24"/>
                <w:szCs w:val="24"/>
              </w:rPr>
              <w:t>Cukup jela</w:t>
            </w:r>
            <w:r w:rsidRPr="00C562C1">
              <w:rPr>
                <w:rFonts w:ascii="Bookman Old Style" w:hAnsi="Bookman Old Style"/>
                <w:sz w:val="24"/>
                <w:szCs w:val="24"/>
                <w:lang w:val="en-US"/>
              </w:rPr>
              <w:t>s.</w:t>
            </w:r>
          </w:p>
        </w:tc>
        <w:tc>
          <w:tcPr>
            <w:tcW w:w="1122" w:type="pct"/>
          </w:tcPr>
          <w:p w14:paraId="529218C2" w14:textId="77777777" w:rsidR="002D0AA9" w:rsidRPr="00C562C1" w:rsidRDefault="002D0AA9" w:rsidP="004D23F7">
            <w:pPr>
              <w:spacing w:line="360" w:lineRule="auto"/>
              <w:jc w:val="both"/>
              <w:rPr>
                <w:rFonts w:ascii="Bookman Old Style" w:hAnsi="Bookman Old Style"/>
                <w:sz w:val="24"/>
                <w:szCs w:val="24"/>
              </w:rPr>
            </w:pPr>
          </w:p>
        </w:tc>
        <w:tc>
          <w:tcPr>
            <w:tcW w:w="1122" w:type="pct"/>
          </w:tcPr>
          <w:p w14:paraId="668C2A5B" w14:textId="77777777" w:rsidR="002D0AA9" w:rsidRPr="00C562C1" w:rsidRDefault="002D0AA9" w:rsidP="004D23F7">
            <w:pPr>
              <w:spacing w:line="360" w:lineRule="auto"/>
              <w:jc w:val="both"/>
              <w:rPr>
                <w:rFonts w:ascii="Bookman Old Style" w:hAnsi="Bookman Old Style"/>
                <w:sz w:val="24"/>
                <w:szCs w:val="24"/>
              </w:rPr>
            </w:pPr>
          </w:p>
        </w:tc>
      </w:tr>
      <w:tr w:rsidR="00C562C1" w:rsidRPr="00C562C1" w14:paraId="6E401CCA" w14:textId="2A41DF6B" w:rsidTr="002D0AA9">
        <w:trPr>
          <w:jc w:val="center"/>
        </w:trPr>
        <w:tc>
          <w:tcPr>
            <w:tcW w:w="1633" w:type="pct"/>
            <w:shd w:val="clear" w:color="auto" w:fill="auto"/>
          </w:tcPr>
          <w:p w14:paraId="5898875F" w14:textId="6E562A15" w:rsidR="002D0AA9" w:rsidRPr="00C562C1" w:rsidRDefault="002D0AA9" w:rsidP="00AF5B32">
            <w:pPr>
              <w:pStyle w:val="ListParagraph"/>
              <w:numPr>
                <w:ilvl w:val="4"/>
                <w:numId w:val="13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Pendiri bubar; atau </w:t>
            </w:r>
          </w:p>
        </w:tc>
        <w:tc>
          <w:tcPr>
            <w:tcW w:w="1123" w:type="pct"/>
          </w:tcPr>
          <w:p w14:paraId="6E8E2B2A" w14:textId="446CB0AB" w:rsidR="002D0AA9" w:rsidRPr="00C562C1" w:rsidRDefault="002D0AA9" w:rsidP="004F4355">
            <w:pPr>
              <w:spacing w:line="360" w:lineRule="auto"/>
              <w:jc w:val="both"/>
              <w:rPr>
                <w:rFonts w:ascii="Bookman Old Style" w:hAnsi="Bookman Old Style"/>
                <w:sz w:val="24"/>
                <w:szCs w:val="24"/>
                <w:lang w:val="en-US"/>
              </w:rPr>
            </w:pPr>
            <w:bookmarkStart w:id="16" w:name="_Hlk161666968"/>
            <w:bookmarkStart w:id="17" w:name="_Hlk161666961"/>
            <w:r w:rsidRPr="00C562C1">
              <w:rPr>
                <w:rFonts w:ascii="Bookman Old Style" w:hAnsi="Bookman Old Style"/>
                <w:sz w:val="24"/>
                <w:szCs w:val="24"/>
              </w:rPr>
              <w:t>Yang dimaksud dengan "Pendiri bubar” termasuk apabila Pendiri dalam proses likuidasi antara lain pembubaran Pendiri yang tidak mengakibatkan adanya pergantian Pendiri</w:t>
            </w:r>
            <w:bookmarkEnd w:id="16"/>
            <w:bookmarkEnd w:id="17"/>
            <w:r w:rsidRPr="00C562C1">
              <w:rPr>
                <w:rFonts w:ascii="Bookman Old Style" w:hAnsi="Bookman Old Style"/>
                <w:sz w:val="24"/>
                <w:szCs w:val="24"/>
                <w:lang w:val="en-US"/>
              </w:rPr>
              <w:t>.</w:t>
            </w:r>
          </w:p>
        </w:tc>
        <w:tc>
          <w:tcPr>
            <w:tcW w:w="1122" w:type="pct"/>
          </w:tcPr>
          <w:p w14:paraId="4E0183FB" w14:textId="77777777" w:rsidR="002D0AA9" w:rsidRPr="00C562C1" w:rsidRDefault="002D0AA9" w:rsidP="004F4355">
            <w:pPr>
              <w:spacing w:line="360" w:lineRule="auto"/>
              <w:jc w:val="both"/>
              <w:rPr>
                <w:rFonts w:ascii="Bookman Old Style" w:hAnsi="Bookman Old Style"/>
                <w:sz w:val="24"/>
                <w:szCs w:val="24"/>
              </w:rPr>
            </w:pPr>
          </w:p>
        </w:tc>
        <w:tc>
          <w:tcPr>
            <w:tcW w:w="1122" w:type="pct"/>
          </w:tcPr>
          <w:p w14:paraId="3C24D71A" w14:textId="77777777" w:rsidR="002D0AA9" w:rsidRPr="00C562C1" w:rsidRDefault="002D0AA9" w:rsidP="004F4355">
            <w:pPr>
              <w:spacing w:line="360" w:lineRule="auto"/>
              <w:jc w:val="both"/>
              <w:rPr>
                <w:rFonts w:ascii="Bookman Old Style" w:hAnsi="Bookman Old Style"/>
                <w:sz w:val="24"/>
                <w:szCs w:val="24"/>
              </w:rPr>
            </w:pPr>
          </w:p>
        </w:tc>
      </w:tr>
      <w:tr w:rsidR="00C562C1" w:rsidRPr="00C562C1" w14:paraId="661DE3AA" w14:textId="6C5CC201" w:rsidTr="002D0AA9">
        <w:trPr>
          <w:jc w:val="center"/>
        </w:trPr>
        <w:tc>
          <w:tcPr>
            <w:tcW w:w="1633" w:type="pct"/>
            <w:shd w:val="clear" w:color="auto" w:fill="auto"/>
          </w:tcPr>
          <w:p w14:paraId="55C655E6" w14:textId="29A80C14" w:rsidR="002D0AA9" w:rsidRPr="00C562C1" w:rsidRDefault="002D0AA9" w:rsidP="00AF5B32">
            <w:pPr>
              <w:pStyle w:val="ListParagraph"/>
              <w:numPr>
                <w:ilvl w:val="4"/>
                <w:numId w:val="13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berdasarkan penilaian Otoritas Jasa Keuangan: </w:t>
            </w:r>
          </w:p>
        </w:tc>
        <w:tc>
          <w:tcPr>
            <w:tcW w:w="1123" w:type="pct"/>
          </w:tcPr>
          <w:p w14:paraId="34DA3FBB"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4DCA361"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8B9E18" w14:textId="77777777"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7E75F4" w14:textId="303CD0C4" w:rsidTr="002D0AA9">
        <w:trPr>
          <w:jc w:val="center"/>
        </w:trPr>
        <w:tc>
          <w:tcPr>
            <w:tcW w:w="1633" w:type="pct"/>
            <w:shd w:val="clear" w:color="auto" w:fill="auto"/>
          </w:tcPr>
          <w:p w14:paraId="23B3D5D7" w14:textId="55B56E26" w:rsidR="002D0AA9" w:rsidRPr="00C562C1" w:rsidRDefault="002D0AA9" w:rsidP="00AF5B32">
            <w:pPr>
              <w:pStyle w:val="ListParagraph"/>
              <w:numPr>
                <w:ilvl w:val="4"/>
                <w:numId w:val="136"/>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 xml:space="preserve">Dana Pensiun tidak dapat memenuhi kewajibannya kepada Peserta dan Pihak yang Berhak; </w:t>
            </w:r>
          </w:p>
        </w:tc>
        <w:tc>
          <w:tcPr>
            <w:tcW w:w="1123" w:type="pct"/>
          </w:tcPr>
          <w:p w14:paraId="451F4DDB" w14:textId="57471405" w:rsidR="002D0AA9" w:rsidRPr="00C562C1" w:rsidRDefault="002D0AA9" w:rsidP="00614031">
            <w:pPr>
              <w:spacing w:line="360" w:lineRule="auto"/>
              <w:jc w:val="both"/>
              <w:rPr>
                <w:rFonts w:ascii="Bookman Old Style" w:hAnsi="Bookman Old Style"/>
                <w:sz w:val="24"/>
                <w:szCs w:val="24"/>
              </w:rPr>
            </w:pPr>
            <w:bookmarkStart w:id="18" w:name="_Hlk161666988"/>
            <w:r w:rsidRPr="00C562C1">
              <w:rPr>
                <w:rFonts w:ascii="Bookman Old Style" w:hAnsi="Bookman Old Style"/>
                <w:sz w:val="24"/>
                <w:szCs w:val="24"/>
              </w:rPr>
              <w:t>Yang dimaksud dengan "tidak dapat memenuhi kewajibannya kepada Peserta dan Pihak yang Berhak" di antaranya tidak dapat membayar Manfaat Pensiun yang telah jatuh tempo</w:t>
            </w:r>
            <w:bookmarkEnd w:id="18"/>
            <w:r w:rsidRPr="00C562C1">
              <w:rPr>
                <w:rFonts w:ascii="Bookman Old Style" w:hAnsi="Bookman Old Style"/>
                <w:sz w:val="24"/>
                <w:szCs w:val="24"/>
              </w:rPr>
              <w:t>.</w:t>
            </w:r>
          </w:p>
        </w:tc>
        <w:tc>
          <w:tcPr>
            <w:tcW w:w="1122" w:type="pct"/>
          </w:tcPr>
          <w:p w14:paraId="632E9224" w14:textId="77777777" w:rsidR="002D0AA9" w:rsidRPr="00C562C1" w:rsidRDefault="002D0AA9" w:rsidP="00614031">
            <w:pPr>
              <w:spacing w:line="360" w:lineRule="auto"/>
              <w:jc w:val="both"/>
              <w:rPr>
                <w:rFonts w:ascii="Bookman Old Style" w:hAnsi="Bookman Old Style"/>
                <w:sz w:val="24"/>
                <w:szCs w:val="24"/>
              </w:rPr>
            </w:pPr>
          </w:p>
        </w:tc>
        <w:tc>
          <w:tcPr>
            <w:tcW w:w="1122" w:type="pct"/>
          </w:tcPr>
          <w:p w14:paraId="2821C513" w14:textId="77777777" w:rsidR="002D0AA9" w:rsidRPr="00C562C1" w:rsidRDefault="002D0AA9" w:rsidP="00614031">
            <w:pPr>
              <w:spacing w:line="360" w:lineRule="auto"/>
              <w:jc w:val="both"/>
              <w:rPr>
                <w:rFonts w:ascii="Bookman Old Style" w:hAnsi="Bookman Old Style"/>
                <w:sz w:val="24"/>
                <w:szCs w:val="24"/>
              </w:rPr>
            </w:pPr>
          </w:p>
        </w:tc>
      </w:tr>
      <w:tr w:rsidR="00C562C1" w:rsidRPr="00C562C1" w14:paraId="163E33F2" w14:textId="32922386" w:rsidTr="002D0AA9">
        <w:trPr>
          <w:jc w:val="center"/>
        </w:trPr>
        <w:tc>
          <w:tcPr>
            <w:tcW w:w="1633" w:type="pct"/>
            <w:shd w:val="clear" w:color="auto" w:fill="auto"/>
          </w:tcPr>
          <w:p w14:paraId="06965297" w14:textId="03B9F253" w:rsidR="002D0AA9" w:rsidRPr="00C562C1" w:rsidRDefault="002D0AA9" w:rsidP="00AF5B32">
            <w:pPr>
              <w:pStyle w:val="ListParagraph"/>
              <w:numPr>
                <w:ilvl w:val="4"/>
                <w:numId w:val="136"/>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 xml:space="preserve">Terhentinya iuran pada Dana Pensiun yang dapat membahayakan keadaan keuangan Dana Pensiun dimaksud; atau </w:t>
            </w:r>
          </w:p>
        </w:tc>
        <w:tc>
          <w:tcPr>
            <w:tcW w:w="1123" w:type="pct"/>
          </w:tcPr>
          <w:p w14:paraId="4FEB15B7" w14:textId="33329073" w:rsidR="002D0AA9" w:rsidRPr="00C562C1" w:rsidRDefault="002D0AA9" w:rsidP="00E95821">
            <w:pPr>
              <w:spacing w:line="360" w:lineRule="auto"/>
              <w:jc w:val="both"/>
              <w:rPr>
                <w:rFonts w:ascii="Bookman Old Style" w:hAnsi="Bookman Old Style"/>
                <w:sz w:val="24"/>
                <w:szCs w:val="24"/>
              </w:rPr>
            </w:pPr>
            <w:r w:rsidRPr="00C562C1">
              <w:rPr>
                <w:rFonts w:ascii="Bookman Old Style" w:hAnsi="Bookman Old Style"/>
                <w:sz w:val="24"/>
                <w:szCs w:val="24"/>
              </w:rPr>
              <w:t>Pemberi Kerja tidak membayar iuran kepada Dana Pensiun Pemberi Kerja dalam jangka waktu tertentu sehingga mengakibatkan kondisi keuangan Dana Pensiun Pemberi Kerja memburuk. Memburuknya kondisi keuangan ditunjukkan dengan menurunnya rasio pendanaan sehingga Dana Pensiun Pemberi Kerja memiliki potensi tidak mampu membayar Manfaat Pensiun kepada Peserta dan Pihak yang Berhak pada masa yang akan datang atau bertambahnya umur piutang iuran yang memiliki potensi tidak optimalnya akumulasi dana Peserta.</w:t>
            </w:r>
          </w:p>
        </w:tc>
        <w:tc>
          <w:tcPr>
            <w:tcW w:w="1122" w:type="pct"/>
          </w:tcPr>
          <w:p w14:paraId="568463DA" w14:textId="77777777" w:rsidR="002D0AA9" w:rsidRPr="00C562C1" w:rsidRDefault="002D0AA9" w:rsidP="00E95821">
            <w:pPr>
              <w:spacing w:line="360" w:lineRule="auto"/>
              <w:jc w:val="both"/>
              <w:rPr>
                <w:rFonts w:ascii="Bookman Old Style" w:hAnsi="Bookman Old Style"/>
                <w:sz w:val="24"/>
                <w:szCs w:val="24"/>
              </w:rPr>
            </w:pPr>
          </w:p>
        </w:tc>
        <w:tc>
          <w:tcPr>
            <w:tcW w:w="1122" w:type="pct"/>
          </w:tcPr>
          <w:p w14:paraId="2B69994F" w14:textId="77777777" w:rsidR="002D0AA9" w:rsidRPr="00C562C1" w:rsidRDefault="002D0AA9" w:rsidP="00E95821">
            <w:pPr>
              <w:spacing w:line="360" w:lineRule="auto"/>
              <w:jc w:val="both"/>
              <w:rPr>
                <w:rFonts w:ascii="Bookman Old Style" w:hAnsi="Bookman Old Style"/>
                <w:sz w:val="24"/>
                <w:szCs w:val="24"/>
              </w:rPr>
            </w:pPr>
          </w:p>
        </w:tc>
      </w:tr>
      <w:tr w:rsidR="00C562C1" w:rsidRPr="00C562C1" w14:paraId="7DF32C7F" w14:textId="0D2B2612" w:rsidTr="002D0AA9">
        <w:trPr>
          <w:jc w:val="center"/>
        </w:trPr>
        <w:tc>
          <w:tcPr>
            <w:tcW w:w="1633" w:type="pct"/>
            <w:shd w:val="clear" w:color="auto" w:fill="auto"/>
          </w:tcPr>
          <w:p w14:paraId="6B5B85BB" w14:textId="47DA24E4" w:rsidR="002D0AA9" w:rsidRPr="00C562C1" w:rsidRDefault="002D0AA9" w:rsidP="00AF5B32">
            <w:pPr>
              <w:pStyle w:val="ListParagraph"/>
              <w:numPr>
                <w:ilvl w:val="4"/>
                <w:numId w:val="136"/>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Dana Pensiun tidak beroperasi dalam jangka waktu 1 (satu) tahun sejak didirikan.</w:t>
            </w:r>
          </w:p>
        </w:tc>
        <w:tc>
          <w:tcPr>
            <w:tcW w:w="1123" w:type="pct"/>
          </w:tcPr>
          <w:p w14:paraId="31264754" w14:textId="4942CB53" w:rsidR="002D0AA9" w:rsidRPr="00C562C1" w:rsidRDefault="002D0AA9" w:rsidP="00AF5B32">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48C34DF"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c>
          <w:tcPr>
            <w:tcW w:w="1122" w:type="pct"/>
          </w:tcPr>
          <w:p w14:paraId="4B60471F" w14:textId="77777777" w:rsidR="002D0AA9" w:rsidRPr="00C562C1" w:rsidRDefault="002D0AA9" w:rsidP="00AF5B32">
            <w:pPr>
              <w:tabs>
                <w:tab w:val="left" w:pos="2552"/>
              </w:tabs>
              <w:spacing w:after="0" w:line="360" w:lineRule="auto"/>
              <w:jc w:val="both"/>
              <w:rPr>
                <w:rFonts w:ascii="Bookman Old Style" w:hAnsi="Bookman Old Style"/>
                <w:sz w:val="24"/>
                <w:szCs w:val="24"/>
              </w:rPr>
            </w:pPr>
          </w:p>
        </w:tc>
      </w:tr>
      <w:tr w:rsidR="00C562C1" w:rsidRPr="00C562C1" w14:paraId="128FFBDC" w14:textId="47954E26" w:rsidTr="002D0AA9">
        <w:trPr>
          <w:jc w:val="center"/>
        </w:trPr>
        <w:tc>
          <w:tcPr>
            <w:tcW w:w="1633" w:type="pct"/>
            <w:shd w:val="clear" w:color="auto" w:fill="auto"/>
          </w:tcPr>
          <w:p w14:paraId="74FF0469" w14:textId="6343C1E9" w:rsidR="002D0AA9" w:rsidRPr="00C562C1" w:rsidRDefault="002D0AA9" w:rsidP="00AF5B32">
            <w:pPr>
              <w:pStyle w:val="ListParagraph"/>
              <w:numPr>
                <w:ilvl w:val="0"/>
                <w:numId w:val="1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rangka pembubaran Dana Pensiun sebagaimana dimaksud ayat (1), Otoritas Jasa Keuangan menetapkan: </w:t>
            </w:r>
          </w:p>
        </w:tc>
        <w:tc>
          <w:tcPr>
            <w:tcW w:w="1123" w:type="pct"/>
          </w:tcPr>
          <w:p w14:paraId="76592F25" w14:textId="2118D267" w:rsidR="002D0AA9" w:rsidRPr="00C562C1" w:rsidRDefault="002D0AA9" w:rsidP="002921BC">
            <w:pPr>
              <w:spacing w:after="0" w:line="360" w:lineRule="auto"/>
              <w:jc w:val="both"/>
              <w:rPr>
                <w:rFonts w:ascii="Bookman Old Style" w:hAnsi="Bookman Old Style"/>
                <w:sz w:val="24"/>
                <w:szCs w:val="24"/>
              </w:rPr>
            </w:pPr>
          </w:p>
        </w:tc>
        <w:tc>
          <w:tcPr>
            <w:tcW w:w="1122" w:type="pct"/>
          </w:tcPr>
          <w:p w14:paraId="7B19B304" w14:textId="77777777" w:rsidR="002D0AA9" w:rsidRPr="00C562C1" w:rsidRDefault="002D0AA9" w:rsidP="002921BC">
            <w:pPr>
              <w:spacing w:after="0" w:line="360" w:lineRule="auto"/>
              <w:jc w:val="both"/>
              <w:rPr>
                <w:rFonts w:ascii="Bookman Old Style" w:hAnsi="Bookman Old Style"/>
                <w:sz w:val="24"/>
                <w:szCs w:val="24"/>
              </w:rPr>
            </w:pPr>
          </w:p>
        </w:tc>
        <w:tc>
          <w:tcPr>
            <w:tcW w:w="1122" w:type="pct"/>
          </w:tcPr>
          <w:p w14:paraId="45E3D222" w14:textId="77777777" w:rsidR="002D0AA9" w:rsidRPr="00C562C1" w:rsidRDefault="002D0AA9" w:rsidP="002921BC">
            <w:pPr>
              <w:spacing w:after="0" w:line="360" w:lineRule="auto"/>
              <w:jc w:val="both"/>
              <w:rPr>
                <w:rFonts w:ascii="Bookman Old Style" w:hAnsi="Bookman Old Style"/>
                <w:sz w:val="24"/>
                <w:szCs w:val="24"/>
              </w:rPr>
            </w:pPr>
          </w:p>
        </w:tc>
      </w:tr>
      <w:tr w:rsidR="00C562C1" w:rsidRPr="00C562C1" w14:paraId="35BA571C" w14:textId="50014362" w:rsidTr="002D0AA9">
        <w:trPr>
          <w:jc w:val="center"/>
        </w:trPr>
        <w:tc>
          <w:tcPr>
            <w:tcW w:w="1633" w:type="pct"/>
            <w:shd w:val="clear" w:color="auto" w:fill="auto"/>
          </w:tcPr>
          <w:p w14:paraId="355AC053" w14:textId="68289FF7" w:rsidR="002D0AA9" w:rsidRPr="00C562C1" w:rsidRDefault="002D0AA9" w:rsidP="00483F76">
            <w:pPr>
              <w:pStyle w:val="ListParagraph"/>
              <w:numPr>
                <w:ilvl w:val="4"/>
                <w:numId w:val="13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pembubaran Dana Pensiun; dan</w:t>
            </w:r>
          </w:p>
        </w:tc>
        <w:tc>
          <w:tcPr>
            <w:tcW w:w="1123" w:type="pct"/>
          </w:tcPr>
          <w:p w14:paraId="65161C6E" w14:textId="77777777" w:rsidR="002D0AA9" w:rsidRPr="00C562C1" w:rsidRDefault="002D0AA9" w:rsidP="00483F76">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Penetapan oleh Otoritas Jasa Keuangan merupakan persetujuan secara administratif tentang pembubaran Dana Pensiun. Pembubaran tersebut memerlukan tindak lanjut agar hal yang berhubungan dengan masalah penyelesaian dapat dilaksanakan melalui proses likuidasi. </w:t>
            </w:r>
          </w:p>
          <w:p w14:paraId="7591136E" w14:textId="1C4D871F"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lang w:val="en-US"/>
              </w:rPr>
            </w:pPr>
            <w:r w:rsidRPr="00C562C1">
              <w:rPr>
                <w:rFonts w:ascii="Bookman Old Style" w:hAnsi="Bookman Old Style"/>
                <w:sz w:val="24"/>
                <w:szCs w:val="24"/>
              </w:rPr>
              <w:t xml:space="preserve">Dalam hal Pendiri bubar, likuidator Pendiri dapat mewakili Pendiri untuk menunjuk likuidator Dana Pensiun. </w:t>
            </w:r>
          </w:p>
        </w:tc>
        <w:tc>
          <w:tcPr>
            <w:tcW w:w="1122" w:type="pct"/>
          </w:tcPr>
          <w:p w14:paraId="221293EB" w14:textId="77777777" w:rsidR="002D0AA9" w:rsidRPr="00C562C1" w:rsidRDefault="002D0AA9" w:rsidP="00483F76">
            <w:pPr>
              <w:spacing w:after="0" w:line="360" w:lineRule="auto"/>
              <w:jc w:val="both"/>
              <w:rPr>
                <w:rFonts w:ascii="Bookman Old Style" w:hAnsi="Bookman Old Style"/>
                <w:sz w:val="24"/>
                <w:szCs w:val="24"/>
              </w:rPr>
            </w:pPr>
          </w:p>
        </w:tc>
        <w:tc>
          <w:tcPr>
            <w:tcW w:w="1122" w:type="pct"/>
          </w:tcPr>
          <w:p w14:paraId="5B82E90E" w14:textId="77777777" w:rsidR="002D0AA9" w:rsidRPr="00C562C1" w:rsidRDefault="002D0AA9" w:rsidP="00483F76">
            <w:pPr>
              <w:spacing w:after="0" w:line="360" w:lineRule="auto"/>
              <w:jc w:val="both"/>
              <w:rPr>
                <w:rFonts w:ascii="Bookman Old Style" w:hAnsi="Bookman Old Style"/>
                <w:sz w:val="24"/>
                <w:szCs w:val="24"/>
              </w:rPr>
            </w:pPr>
          </w:p>
        </w:tc>
      </w:tr>
      <w:tr w:rsidR="00C562C1" w:rsidRPr="00C562C1" w14:paraId="77B777B1" w14:textId="4833B1DA" w:rsidTr="002D0AA9">
        <w:trPr>
          <w:jc w:val="center"/>
        </w:trPr>
        <w:tc>
          <w:tcPr>
            <w:tcW w:w="1633" w:type="pct"/>
            <w:shd w:val="clear" w:color="auto" w:fill="auto"/>
          </w:tcPr>
          <w:p w14:paraId="48ACA98F" w14:textId="11AB706D" w:rsidR="002D0AA9" w:rsidRPr="00C562C1" w:rsidRDefault="002D0AA9" w:rsidP="00483F76">
            <w:pPr>
              <w:pStyle w:val="ListParagraph"/>
              <w:numPr>
                <w:ilvl w:val="4"/>
                <w:numId w:val="13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likuidator yang diajukan oleh Pendiri atau yang diajukan oleh likuidator Pendiri.</w:t>
            </w:r>
          </w:p>
        </w:tc>
        <w:tc>
          <w:tcPr>
            <w:tcW w:w="1123" w:type="pct"/>
          </w:tcPr>
          <w:p w14:paraId="22F1AB5E" w14:textId="5182D208" w:rsidR="002D0AA9" w:rsidRPr="00C562C1" w:rsidRDefault="002D0AA9" w:rsidP="00483F76">
            <w:pPr>
              <w:tabs>
                <w:tab w:val="left" w:pos="2552"/>
              </w:tabs>
              <w:spacing w:after="0" w:line="360" w:lineRule="auto"/>
              <w:jc w:val="both"/>
              <w:rPr>
                <w:rFonts w:ascii="Bookman Old Style" w:hAnsi="Bookman Old Style"/>
                <w:sz w:val="24"/>
                <w:szCs w:val="24"/>
              </w:rPr>
            </w:pPr>
            <w:r w:rsidRPr="00C562C1">
              <w:rPr>
                <w:rFonts w:ascii="Bookman Old Style" w:hAnsi="Bookman Old Style"/>
                <w:sz w:val="24"/>
                <w:szCs w:val="24"/>
              </w:rPr>
              <w:t>Yang dimaksud dengan "likuidator Pendiri" adalah pihak-pihak yang memiliki tugas melakukan likuidasi Pendiri.</w:t>
            </w:r>
          </w:p>
        </w:tc>
        <w:tc>
          <w:tcPr>
            <w:tcW w:w="1122" w:type="pct"/>
          </w:tcPr>
          <w:p w14:paraId="3D4559CE"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c>
          <w:tcPr>
            <w:tcW w:w="1122" w:type="pct"/>
          </w:tcPr>
          <w:p w14:paraId="023AC407"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r>
      <w:tr w:rsidR="00C562C1" w:rsidRPr="00C562C1" w14:paraId="0B27D14F" w14:textId="237EED21" w:rsidTr="002D0AA9">
        <w:trPr>
          <w:jc w:val="center"/>
        </w:trPr>
        <w:tc>
          <w:tcPr>
            <w:tcW w:w="1633" w:type="pct"/>
            <w:shd w:val="clear" w:color="auto" w:fill="auto"/>
          </w:tcPr>
          <w:p w14:paraId="5477A99A" w14:textId="448ADF76" w:rsidR="002D0AA9" w:rsidRPr="00C562C1" w:rsidRDefault="002D0AA9" w:rsidP="00483F76">
            <w:pPr>
              <w:pStyle w:val="ListParagraph"/>
              <w:numPr>
                <w:ilvl w:val="0"/>
                <w:numId w:val="13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pembubaran Dana Pensiun terjadi karena kondisi sebagaimana dimaksud pada ayat (1) huruf c, maka Otoritas Jasa Keuangan menunjuk dan menetapkan likuidator.</w:t>
            </w:r>
          </w:p>
        </w:tc>
        <w:tc>
          <w:tcPr>
            <w:tcW w:w="1123" w:type="pct"/>
          </w:tcPr>
          <w:p w14:paraId="0DB24CCB" w14:textId="6D87F67C"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bookmarkStart w:id="19" w:name="_Hlk161667085"/>
            <w:r w:rsidRPr="00C562C1">
              <w:rPr>
                <w:rFonts w:ascii="Bookman Old Style" w:hAnsi="Bookman Old Style"/>
                <w:sz w:val="24"/>
                <w:szCs w:val="24"/>
              </w:rPr>
              <w:t>Penunjukan likuidator termasuk perubahannya oleh Otoritas Jasa Keuangan dapat berasal dari usulan Pendiri Dana Pensiun.</w:t>
            </w:r>
            <w:bookmarkEnd w:id="19"/>
          </w:p>
        </w:tc>
        <w:tc>
          <w:tcPr>
            <w:tcW w:w="1122" w:type="pct"/>
          </w:tcPr>
          <w:p w14:paraId="2C1BDC0C"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c>
          <w:tcPr>
            <w:tcW w:w="1122" w:type="pct"/>
          </w:tcPr>
          <w:p w14:paraId="575BC163"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r>
      <w:tr w:rsidR="00C562C1" w:rsidRPr="00C562C1" w14:paraId="02E39D03" w14:textId="7616DEDC" w:rsidTr="002D0AA9">
        <w:trPr>
          <w:jc w:val="center"/>
        </w:trPr>
        <w:tc>
          <w:tcPr>
            <w:tcW w:w="1633" w:type="pct"/>
            <w:shd w:val="clear" w:color="auto" w:fill="auto"/>
          </w:tcPr>
          <w:p w14:paraId="11957647" w14:textId="77777777" w:rsidR="002D0AA9" w:rsidRPr="00C562C1" w:rsidRDefault="002D0AA9" w:rsidP="00483F76">
            <w:pPr>
              <w:spacing w:after="0" w:line="360" w:lineRule="auto"/>
              <w:jc w:val="both"/>
              <w:rPr>
                <w:rFonts w:ascii="Bookman Old Style" w:hAnsi="Bookman Old Style"/>
                <w:sz w:val="24"/>
                <w:szCs w:val="24"/>
              </w:rPr>
            </w:pPr>
          </w:p>
        </w:tc>
        <w:tc>
          <w:tcPr>
            <w:tcW w:w="1123" w:type="pct"/>
          </w:tcPr>
          <w:p w14:paraId="2DE74C9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E3B0E1"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708D57"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361B91" w14:textId="06EB2058" w:rsidTr="002D0AA9">
        <w:trPr>
          <w:jc w:val="center"/>
        </w:trPr>
        <w:tc>
          <w:tcPr>
            <w:tcW w:w="1633" w:type="pct"/>
            <w:shd w:val="clear" w:color="auto" w:fill="auto"/>
          </w:tcPr>
          <w:p w14:paraId="4DBF5BEB" w14:textId="051C5EB0" w:rsidR="002D0AA9" w:rsidRPr="00C562C1" w:rsidRDefault="002D0AA9" w:rsidP="00483F76">
            <w:pPr>
              <w:spacing w:after="0" w:line="360" w:lineRule="auto"/>
              <w:jc w:val="center"/>
              <w:rPr>
                <w:rFonts w:ascii="Bookman Old Style" w:hAnsi="Bookman Old Style"/>
                <w:sz w:val="24"/>
                <w:szCs w:val="24"/>
              </w:rPr>
            </w:pPr>
            <w:r w:rsidRPr="00C562C1">
              <w:rPr>
                <w:rFonts w:ascii="Bookman Old Style" w:hAnsi="Bookman Old Style"/>
                <w:sz w:val="24"/>
                <w:szCs w:val="24"/>
              </w:rPr>
              <w:t>Bagian Kedua</w:t>
            </w:r>
          </w:p>
        </w:tc>
        <w:tc>
          <w:tcPr>
            <w:tcW w:w="1123" w:type="pct"/>
          </w:tcPr>
          <w:p w14:paraId="2002AFC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E258471"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448C5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218084" w14:textId="31C98EB3" w:rsidTr="002D0AA9">
        <w:trPr>
          <w:jc w:val="center"/>
        </w:trPr>
        <w:tc>
          <w:tcPr>
            <w:tcW w:w="1633" w:type="pct"/>
            <w:shd w:val="clear" w:color="auto" w:fill="auto"/>
          </w:tcPr>
          <w:p w14:paraId="737D8BA1" w14:textId="2C694AE0" w:rsidR="002D0AA9" w:rsidRPr="00C562C1" w:rsidRDefault="002D0AA9" w:rsidP="00483F76">
            <w:pPr>
              <w:spacing w:after="0" w:line="360" w:lineRule="auto"/>
              <w:jc w:val="center"/>
              <w:rPr>
                <w:rFonts w:ascii="Bookman Old Style" w:hAnsi="Bookman Old Style"/>
                <w:sz w:val="24"/>
                <w:szCs w:val="24"/>
              </w:rPr>
            </w:pPr>
            <w:r w:rsidRPr="00C562C1">
              <w:rPr>
                <w:rFonts w:ascii="Bookman Old Style" w:hAnsi="Bookman Old Style"/>
                <w:sz w:val="24"/>
                <w:szCs w:val="24"/>
              </w:rPr>
              <w:t>Persyaratan dan Tata Cara Pembubaran</w:t>
            </w:r>
          </w:p>
        </w:tc>
        <w:tc>
          <w:tcPr>
            <w:tcW w:w="1123" w:type="pct"/>
          </w:tcPr>
          <w:p w14:paraId="326283D2"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940B4A"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742460"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58100D" w14:textId="2EA424F5" w:rsidTr="002D0AA9">
        <w:trPr>
          <w:jc w:val="center"/>
        </w:trPr>
        <w:tc>
          <w:tcPr>
            <w:tcW w:w="1633" w:type="pct"/>
            <w:shd w:val="clear" w:color="auto" w:fill="auto"/>
          </w:tcPr>
          <w:p w14:paraId="53CC514E" w14:textId="3264903A" w:rsidR="002D0AA9" w:rsidRPr="00C562C1" w:rsidRDefault="002D0AA9" w:rsidP="00483F76">
            <w:pPr>
              <w:spacing w:after="0" w:line="360" w:lineRule="auto"/>
              <w:jc w:val="center"/>
              <w:rPr>
                <w:rFonts w:ascii="Bookman Old Style" w:hAnsi="Bookman Old Style"/>
                <w:sz w:val="24"/>
                <w:szCs w:val="24"/>
              </w:rPr>
            </w:pPr>
            <w:r w:rsidRPr="00C562C1">
              <w:rPr>
                <w:rFonts w:ascii="Bookman Old Style" w:hAnsi="Bookman Old Style"/>
                <w:sz w:val="24"/>
                <w:szCs w:val="24"/>
              </w:rPr>
              <w:t>Pasal 108</w:t>
            </w:r>
          </w:p>
        </w:tc>
        <w:tc>
          <w:tcPr>
            <w:tcW w:w="1123" w:type="pct"/>
          </w:tcPr>
          <w:p w14:paraId="72C3C79F" w14:textId="7D165AFB"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42CC582"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c>
          <w:tcPr>
            <w:tcW w:w="1122" w:type="pct"/>
          </w:tcPr>
          <w:p w14:paraId="6A2A99AD"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r>
      <w:tr w:rsidR="00C562C1" w:rsidRPr="00C562C1" w14:paraId="696F13FD" w14:textId="7F567768" w:rsidTr="002D0AA9">
        <w:trPr>
          <w:jc w:val="center"/>
        </w:trPr>
        <w:tc>
          <w:tcPr>
            <w:tcW w:w="1633" w:type="pct"/>
            <w:shd w:val="clear" w:color="auto" w:fill="auto"/>
          </w:tcPr>
          <w:p w14:paraId="2404DBC0" w14:textId="56FDDA75" w:rsidR="002D0AA9" w:rsidRPr="00C562C1" w:rsidRDefault="002D0AA9" w:rsidP="00483F76">
            <w:pPr>
              <w:pStyle w:val="ListParagraph"/>
              <w:numPr>
                <w:ilvl w:val="0"/>
                <w:numId w:val="13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pembubaran Dana Pensiun karena terdapat permintaan Pendiri sebagaimana dimaksud dalam Pasal 107 ayat (1) huruf a, Pendiri wajib terlebih dahulu mengajukan permohonan pembubaran Dana Pensiun secara tertulis kepada Otoritas Jasa Keuangan.</w:t>
            </w:r>
          </w:p>
        </w:tc>
        <w:tc>
          <w:tcPr>
            <w:tcW w:w="1123" w:type="pct"/>
          </w:tcPr>
          <w:p w14:paraId="0C84071F"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E3F640"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2FD0C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89C53E" w14:textId="4C68859B" w:rsidTr="002D0AA9">
        <w:trPr>
          <w:jc w:val="center"/>
        </w:trPr>
        <w:tc>
          <w:tcPr>
            <w:tcW w:w="1633" w:type="pct"/>
            <w:shd w:val="clear" w:color="auto" w:fill="auto"/>
          </w:tcPr>
          <w:p w14:paraId="655EB670" w14:textId="5E834EE5" w:rsidR="002D0AA9" w:rsidRPr="00C562C1" w:rsidRDefault="002D0AA9" w:rsidP="00483F76">
            <w:pPr>
              <w:pStyle w:val="ListParagraph"/>
              <w:numPr>
                <w:ilvl w:val="0"/>
                <w:numId w:val="13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pembubaran Dana Pensiun secara tertulis sebagaimana dimaksud pada ayat (1) paling sedikit memuat:</w:t>
            </w:r>
          </w:p>
        </w:tc>
        <w:tc>
          <w:tcPr>
            <w:tcW w:w="1123" w:type="pct"/>
          </w:tcPr>
          <w:p w14:paraId="086C0612"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DF53CA"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DA710F"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52D710F" w14:textId="37303FEA" w:rsidTr="002D0AA9">
        <w:trPr>
          <w:jc w:val="center"/>
        </w:trPr>
        <w:tc>
          <w:tcPr>
            <w:tcW w:w="1633" w:type="pct"/>
            <w:shd w:val="clear" w:color="auto" w:fill="auto"/>
          </w:tcPr>
          <w:p w14:paraId="2960E492" w14:textId="6E76A166" w:rsidR="002D0AA9" w:rsidRPr="00C562C1" w:rsidRDefault="002D0AA9" w:rsidP="00483F76">
            <w:pPr>
              <w:pStyle w:val="ListParagraph"/>
              <w:numPr>
                <w:ilvl w:val="4"/>
                <w:numId w:val="14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alasan atau latar belakang pembubaran Dana Pensiun;</w:t>
            </w:r>
          </w:p>
        </w:tc>
        <w:tc>
          <w:tcPr>
            <w:tcW w:w="1123" w:type="pct"/>
          </w:tcPr>
          <w:p w14:paraId="0F7B5577"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78F410"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10CA5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A36EE40" w14:textId="0C2EB596" w:rsidTr="002D0AA9">
        <w:trPr>
          <w:jc w:val="center"/>
        </w:trPr>
        <w:tc>
          <w:tcPr>
            <w:tcW w:w="1633" w:type="pct"/>
            <w:shd w:val="clear" w:color="auto" w:fill="auto"/>
          </w:tcPr>
          <w:p w14:paraId="14321D9E" w14:textId="501B5D4E" w:rsidR="002D0AA9" w:rsidRPr="00C562C1" w:rsidRDefault="002D0AA9" w:rsidP="00483F76">
            <w:pPr>
              <w:pStyle w:val="ListParagraph"/>
              <w:numPr>
                <w:ilvl w:val="4"/>
                <w:numId w:val="140"/>
              </w:numPr>
              <w:spacing w:after="0" w:line="360" w:lineRule="auto"/>
              <w:ind w:left="873" w:hanging="426"/>
              <w:jc w:val="both"/>
              <w:rPr>
                <w:rFonts w:ascii="Bookman Old Style" w:hAnsi="Bookman Old Style"/>
                <w:sz w:val="24"/>
                <w:szCs w:val="24"/>
                <w:lang w:val="en-ID"/>
              </w:rPr>
            </w:pPr>
            <w:proofErr w:type="spellStart"/>
            <w:r w:rsidRPr="00C562C1">
              <w:rPr>
                <w:rFonts w:ascii="Bookman Old Style" w:hAnsi="Bookman Old Style"/>
                <w:sz w:val="24"/>
                <w:szCs w:val="24"/>
                <w:lang w:val="en-US"/>
              </w:rPr>
              <w:t>bukti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sosialisasi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kepada</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Peserta</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mengenai</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rencana</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pembubaran</w:t>
            </w:r>
            <w:proofErr w:type="spellEnd"/>
            <w:r w:rsidRPr="00C562C1">
              <w:rPr>
                <w:rFonts w:ascii="Bookman Old Style" w:hAnsi="Bookman Old Style"/>
                <w:sz w:val="24"/>
                <w:szCs w:val="24"/>
                <w:lang w:val="en-US"/>
              </w:rPr>
              <w:t xml:space="preserve">; </w:t>
            </w:r>
            <w:proofErr w:type="spellStart"/>
            <w:r w:rsidRPr="00C562C1">
              <w:rPr>
                <w:rFonts w:ascii="Bookman Old Style" w:hAnsi="Bookman Old Style"/>
                <w:sz w:val="24"/>
                <w:szCs w:val="24"/>
                <w:lang w:val="en-US"/>
              </w:rPr>
              <w:t>dan</w:t>
            </w:r>
            <w:proofErr w:type="spellEnd"/>
          </w:p>
        </w:tc>
        <w:tc>
          <w:tcPr>
            <w:tcW w:w="1123" w:type="pct"/>
          </w:tcPr>
          <w:p w14:paraId="61A6FC14"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83D43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F8F06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0B3465" w14:textId="472B0F4F" w:rsidTr="002D0AA9">
        <w:trPr>
          <w:jc w:val="center"/>
        </w:trPr>
        <w:tc>
          <w:tcPr>
            <w:tcW w:w="1633" w:type="pct"/>
            <w:shd w:val="clear" w:color="auto" w:fill="auto"/>
          </w:tcPr>
          <w:p w14:paraId="1CE57D78" w14:textId="6DF6216A" w:rsidR="002D0AA9" w:rsidRPr="00C562C1" w:rsidRDefault="002D0AA9" w:rsidP="00483F76">
            <w:pPr>
              <w:pStyle w:val="ListParagraph"/>
              <w:numPr>
                <w:ilvl w:val="4"/>
                <w:numId w:val="140"/>
              </w:numPr>
              <w:spacing w:after="0" w:line="360" w:lineRule="auto"/>
              <w:ind w:left="873" w:hanging="426"/>
              <w:jc w:val="both"/>
              <w:rPr>
                <w:rFonts w:ascii="Bookman Old Style" w:hAnsi="Bookman Old Style"/>
                <w:sz w:val="24"/>
                <w:szCs w:val="24"/>
              </w:rPr>
            </w:pPr>
            <w:proofErr w:type="spellStart"/>
            <w:r w:rsidRPr="00C562C1">
              <w:rPr>
                <w:rFonts w:ascii="Bookman Old Style" w:hAnsi="Bookman Old Style"/>
                <w:sz w:val="24"/>
                <w:szCs w:val="24"/>
                <w:lang w:val="en-US"/>
              </w:rPr>
              <w:t>usulan</w:t>
            </w:r>
            <w:proofErr w:type="spellEnd"/>
            <w:r w:rsidRPr="00C562C1">
              <w:rPr>
                <w:rFonts w:ascii="Bookman Old Style" w:hAnsi="Bookman Old Style"/>
                <w:sz w:val="24"/>
                <w:szCs w:val="24"/>
              </w:rPr>
              <w:t xml:space="preserve"> nama calon Tim Likuidasi.</w:t>
            </w:r>
          </w:p>
        </w:tc>
        <w:tc>
          <w:tcPr>
            <w:tcW w:w="1123" w:type="pct"/>
          </w:tcPr>
          <w:p w14:paraId="74E5714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39F44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F72197"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B617AD" w14:textId="78D07A2A" w:rsidTr="002D0AA9">
        <w:trPr>
          <w:jc w:val="center"/>
        </w:trPr>
        <w:tc>
          <w:tcPr>
            <w:tcW w:w="1633" w:type="pct"/>
            <w:shd w:val="clear" w:color="auto" w:fill="auto"/>
          </w:tcPr>
          <w:p w14:paraId="67E5CB53" w14:textId="166CD167" w:rsidR="002D0AA9" w:rsidRPr="00C562C1" w:rsidRDefault="002D0AA9" w:rsidP="00483F76">
            <w:pPr>
              <w:pStyle w:val="ListParagraph"/>
              <w:numPr>
                <w:ilvl w:val="0"/>
                <w:numId w:val="13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pembubaran sebagaimana dimaksud pada ayat (2) disampaikan bersama dengan:</w:t>
            </w:r>
          </w:p>
        </w:tc>
        <w:tc>
          <w:tcPr>
            <w:tcW w:w="1123" w:type="pct"/>
          </w:tcPr>
          <w:p w14:paraId="0913DDF1"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A73E8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EB9511"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D03506" w14:textId="18C2981A" w:rsidTr="002D0AA9">
        <w:trPr>
          <w:jc w:val="center"/>
        </w:trPr>
        <w:tc>
          <w:tcPr>
            <w:tcW w:w="1633" w:type="pct"/>
            <w:shd w:val="clear" w:color="auto" w:fill="auto"/>
          </w:tcPr>
          <w:p w14:paraId="65B73098" w14:textId="67AA137D" w:rsidR="002D0AA9" w:rsidRPr="00C562C1" w:rsidRDefault="002D0AA9" w:rsidP="00483F76">
            <w:pPr>
              <w:pStyle w:val="ListParagraph"/>
              <w:numPr>
                <w:ilvl w:val="4"/>
                <w:numId w:val="14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fotokopi bukti identitas calon Tim Likuidasi;</w:t>
            </w:r>
          </w:p>
        </w:tc>
        <w:tc>
          <w:tcPr>
            <w:tcW w:w="1123" w:type="pct"/>
          </w:tcPr>
          <w:p w14:paraId="660A8D50"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600D3F"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51D8B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601902B" w14:textId="6AF3B1F4" w:rsidTr="002D0AA9">
        <w:trPr>
          <w:jc w:val="center"/>
        </w:trPr>
        <w:tc>
          <w:tcPr>
            <w:tcW w:w="1633" w:type="pct"/>
            <w:shd w:val="clear" w:color="auto" w:fill="auto"/>
          </w:tcPr>
          <w:p w14:paraId="318F000C" w14:textId="02BA8FA9" w:rsidR="002D0AA9" w:rsidRPr="00C562C1" w:rsidRDefault="002D0AA9" w:rsidP="00483F76">
            <w:pPr>
              <w:pStyle w:val="ListParagraph"/>
              <w:numPr>
                <w:ilvl w:val="4"/>
                <w:numId w:val="14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daftar riwayat hidup calon Tim Likuidasi;</w:t>
            </w:r>
          </w:p>
        </w:tc>
        <w:tc>
          <w:tcPr>
            <w:tcW w:w="1123" w:type="pct"/>
          </w:tcPr>
          <w:p w14:paraId="3F43B81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58CC44"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FED6F4"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03160F" w14:textId="4889051D" w:rsidTr="002D0AA9">
        <w:trPr>
          <w:jc w:val="center"/>
        </w:trPr>
        <w:tc>
          <w:tcPr>
            <w:tcW w:w="1633" w:type="pct"/>
            <w:shd w:val="clear" w:color="auto" w:fill="auto"/>
          </w:tcPr>
          <w:p w14:paraId="1504AA39" w14:textId="4A25F36D" w:rsidR="002D0AA9" w:rsidRPr="00C562C1" w:rsidRDefault="002D0AA9" w:rsidP="00483F76">
            <w:pPr>
              <w:pStyle w:val="ListParagraph"/>
              <w:numPr>
                <w:ilvl w:val="4"/>
                <w:numId w:val="14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calon Tim Likuidasi bahwa yang bersangkutan bersedia untuk ditunjuk sebagai anggota Tim Likuidasi;</w:t>
            </w:r>
          </w:p>
        </w:tc>
        <w:tc>
          <w:tcPr>
            <w:tcW w:w="1123" w:type="pct"/>
          </w:tcPr>
          <w:p w14:paraId="72706388"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DC9FC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96056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3CD998" w14:textId="5559E80E" w:rsidTr="002D0AA9">
        <w:trPr>
          <w:jc w:val="center"/>
        </w:trPr>
        <w:tc>
          <w:tcPr>
            <w:tcW w:w="1633" w:type="pct"/>
            <w:shd w:val="clear" w:color="auto" w:fill="auto"/>
          </w:tcPr>
          <w:p w14:paraId="772F2F77" w14:textId="53D8E45E" w:rsidR="002D0AA9" w:rsidRPr="00C562C1" w:rsidRDefault="002D0AA9" w:rsidP="00483F76">
            <w:pPr>
              <w:pStyle w:val="ListParagraph"/>
              <w:numPr>
                <w:ilvl w:val="4"/>
                <w:numId w:val="14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penyelesaian pajak dan kewajiban lainnya kepada negara; dan</w:t>
            </w:r>
          </w:p>
        </w:tc>
        <w:tc>
          <w:tcPr>
            <w:tcW w:w="1123" w:type="pct"/>
          </w:tcPr>
          <w:p w14:paraId="085B7B21"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BB766F"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283E4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9EF88B" w14:textId="23EAC1F4" w:rsidTr="002D0AA9">
        <w:trPr>
          <w:jc w:val="center"/>
        </w:trPr>
        <w:tc>
          <w:tcPr>
            <w:tcW w:w="1633" w:type="pct"/>
            <w:shd w:val="clear" w:color="auto" w:fill="auto"/>
          </w:tcPr>
          <w:p w14:paraId="017495AF" w14:textId="42BDDBD1" w:rsidR="002D0AA9" w:rsidRPr="00C562C1" w:rsidRDefault="002D0AA9" w:rsidP="00483F76">
            <w:pPr>
              <w:pStyle w:val="ListParagraph"/>
              <w:numPr>
                <w:ilvl w:val="4"/>
                <w:numId w:val="14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penyelesaian pungutan OJK dan denda administratif terutang.</w:t>
            </w:r>
          </w:p>
        </w:tc>
        <w:tc>
          <w:tcPr>
            <w:tcW w:w="1123" w:type="pct"/>
          </w:tcPr>
          <w:p w14:paraId="6FBBF2F9"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1C90C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1F671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D88313" w14:textId="4FC38339" w:rsidTr="002D0AA9">
        <w:trPr>
          <w:jc w:val="center"/>
        </w:trPr>
        <w:tc>
          <w:tcPr>
            <w:tcW w:w="1633" w:type="pct"/>
            <w:shd w:val="clear" w:color="auto" w:fill="auto"/>
          </w:tcPr>
          <w:p w14:paraId="1DB1DF84" w14:textId="195C1C0B" w:rsidR="002D0AA9" w:rsidRPr="00C562C1" w:rsidRDefault="002D0AA9" w:rsidP="00483F76">
            <w:pPr>
              <w:spacing w:after="0" w:line="360" w:lineRule="auto"/>
              <w:jc w:val="both"/>
              <w:rPr>
                <w:rFonts w:ascii="Bookman Old Style" w:hAnsi="Bookman Old Style"/>
                <w:sz w:val="24"/>
                <w:szCs w:val="24"/>
              </w:rPr>
            </w:pPr>
          </w:p>
        </w:tc>
        <w:tc>
          <w:tcPr>
            <w:tcW w:w="1123" w:type="pct"/>
          </w:tcPr>
          <w:p w14:paraId="7F31CF95"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59CDAA"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8E0AB0"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746AC76" w14:textId="563CAFCB" w:rsidTr="002D0AA9">
        <w:trPr>
          <w:jc w:val="center"/>
        </w:trPr>
        <w:tc>
          <w:tcPr>
            <w:tcW w:w="1633" w:type="pct"/>
            <w:shd w:val="clear" w:color="auto" w:fill="auto"/>
          </w:tcPr>
          <w:p w14:paraId="4C294B9D" w14:textId="63B2AF17" w:rsidR="002D0AA9" w:rsidRPr="00C562C1" w:rsidRDefault="002D0AA9" w:rsidP="00483F76">
            <w:pPr>
              <w:spacing w:after="0" w:line="360" w:lineRule="auto"/>
              <w:jc w:val="center"/>
              <w:rPr>
                <w:rFonts w:ascii="Bookman Old Style" w:hAnsi="Bookman Old Style"/>
                <w:sz w:val="24"/>
                <w:szCs w:val="24"/>
              </w:rPr>
            </w:pPr>
            <w:r w:rsidRPr="00C562C1">
              <w:rPr>
                <w:rFonts w:ascii="Bookman Old Style" w:hAnsi="Bookman Old Style"/>
                <w:sz w:val="24"/>
                <w:szCs w:val="24"/>
              </w:rPr>
              <w:t>Pasal 109</w:t>
            </w:r>
          </w:p>
        </w:tc>
        <w:tc>
          <w:tcPr>
            <w:tcW w:w="1123" w:type="pct"/>
          </w:tcPr>
          <w:p w14:paraId="4A69B8CC" w14:textId="129CD4AA"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AA42B16"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c>
          <w:tcPr>
            <w:tcW w:w="1122" w:type="pct"/>
          </w:tcPr>
          <w:p w14:paraId="7130DEE0" w14:textId="77777777" w:rsidR="002D0AA9" w:rsidRPr="00C562C1" w:rsidRDefault="002D0AA9" w:rsidP="00483F76">
            <w:pPr>
              <w:tabs>
                <w:tab w:val="left" w:pos="2552"/>
              </w:tabs>
              <w:spacing w:after="0" w:line="360" w:lineRule="auto"/>
              <w:jc w:val="both"/>
              <w:rPr>
                <w:rFonts w:ascii="Bookman Old Style" w:hAnsi="Bookman Old Style"/>
                <w:sz w:val="24"/>
                <w:szCs w:val="24"/>
              </w:rPr>
            </w:pPr>
          </w:p>
        </w:tc>
      </w:tr>
      <w:tr w:rsidR="00C562C1" w:rsidRPr="00C562C1" w14:paraId="16A5F162" w14:textId="7AE3394C" w:rsidTr="002D0AA9">
        <w:trPr>
          <w:jc w:val="center"/>
        </w:trPr>
        <w:tc>
          <w:tcPr>
            <w:tcW w:w="1633" w:type="pct"/>
            <w:shd w:val="clear" w:color="auto" w:fill="auto"/>
          </w:tcPr>
          <w:p w14:paraId="1D531053" w14:textId="71E4B5BD" w:rsidR="002D0AA9" w:rsidRPr="00C562C1" w:rsidRDefault="002D0AA9" w:rsidP="00483F76">
            <w:pPr>
              <w:pStyle w:val="ListParagraph"/>
              <w:numPr>
                <w:ilvl w:val="0"/>
                <w:numId w:val="1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memberikan persetujuan atau penolakan atas permohonan pembubaran sebagaimana dimaksud dalam Pasal 108 ayat (1) paling lama 20 (dua puluh) hari kerja sejak dokumen diterima secara lengkap.</w:t>
            </w:r>
          </w:p>
        </w:tc>
        <w:tc>
          <w:tcPr>
            <w:tcW w:w="1123" w:type="pct"/>
          </w:tcPr>
          <w:p w14:paraId="2B654D7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65EC15"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1A179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DD4A91" w14:textId="5608B761" w:rsidTr="002D0AA9">
        <w:trPr>
          <w:jc w:val="center"/>
        </w:trPr>
        <w:tc>
          <w:tcPr>
            <w:tcW w:w="1633" w:type="pct"/>
            <w:shd w:val="clear" w:color="auto" w:fill="auto"/>
          </w:tcPr>
          <w:p w14:paraId="7729FD09" w14:textId="6907A2BD" w:rsidR="002D0AA9" w:rsidRPr="00C562C1" w:rsidRDefault="002D0AA9" w:rsidP="00483F76">
            <w:pPr>
              <w:pStyle w:val="ListParagraph"/>
              <w:numPr>
                <w:ilvl w:val="0"/>
                <w:numId w:val="1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Persetujuan atas permohonan pembubaran disampaikan oleh Otoritas Jasa Keuangan secara tertulis paling sedikit memuat:</w:t>
            </w:r>
          </w:p>
        </w:tc>
        <w:tc>
          <w:tcPr>
            <w:tcW w:w="1123" w:type="pct"/>
          </w:tcPr>
          <w:p w14:paraId="4CE02DC7"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0A39E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6FD9E2"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9F9EF0" w14:textId="09067E2F" w:rsidTr="002D0AA9">
        <w:trPr>
          <w:jc w:val="center"/>
        </w:trPr>
        <w:tc>
          <w:tcPr>
            <w:tcW w:w="1633" w:type="pct"/>
            <w:shd w:val="clear" w:color="auto" w:fill="auto"/>
          </w:tcPr>
          <w:p w14:paraId="64825FBC" w14:textId="64FB0E37" w:rsidR="002D0AA9" w:rsidRPr="00C562C1" w:rsidRDefault="002D0AA9" w:rsidP="00483F76">
            <w:pPr>
              <w:pStyle w:val="ListParagraph"/>
              <w:numPr>
                <w:ilvl w:val="4"/>
                <w:numId w:val="143"/>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tanggal efektif pembubaran Dana Pensiun;</w:t>
            </w:r>
          </w:p>
        </w:tc>
        <w:tc>
          <w:tcPr>
            <w:tcW w:w="1123" w:type="pct"/>
          </w:tcPr>
          <w:p w14:paraId="41EEBD2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491ED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2384B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7D6E9D" w14:textId="42A6A6A3" w:rsidTr="002D0AA9">
        <w:trPr>
          <w:jc w:val="center"/>
        </w:trPr>
        <w:tc>
          <w:tcPr>
            <w:tcW w:w="1633" w:type="pct"/>
            <w:shd w:val="clear" w:color="auto" w:fill="auto"/>
          </w:tcPr>
          <w:p w14:paraId="1EA14FC1" w14:textId="0E5D40DB" w:rsidR="002D0AA9" w:rsidRPr="00C562C1" w:rsidRDefault="002D0AA9" w:rsidP="00483F76">
            <w:pPr>
              <w:pStyle w:val="ListParagraph"/>
              <w:numPr>
                <w:ilvl w:val="4"/>
                <w:numId w:val="143"/>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penunjukan Tim Likuidasi; dan</w:t>
            </w:r>
          </w:p>
        </w:tc>
        <w:tc>
          <w:tcPr>
            <w:tcW w:w="1123" w:type="pct"/>
          </w:tcPr>
          <w:p w14:paraId="3B7F441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F519D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538C5E"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BB938A" w14:textId="363C9AC3" w:rsidTr="002D0AA9">
        <w:trPr>
          <w:jc w:val="center"/>
        </w:trPr>
        <w:tc>
          <w:tcPr>
            <w:tcW w:w="1633" w:type="pct"/>
            <w:shd w:val="clear" w:color="auto" w:fill="auto"/>
          </w:tcPr>
          <w:p w14:paraId="40094C29" w14:textId="2A8DC21D" w:rsidR="002D0AA9" w:rsidRPr="00C562C1" w:rsidRDefault="002D0AA9" w:rsidP="00483F76">
            <w:pPr>
              <w:pStyle w:val="ListParagraph"/>
              <w:numPr>
                <w:ilvl w:val="4"/>
                <w:numId w:val="143"/>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dan kewajiban Tim Likuidasi.</w:t>
            </w:r>
          </w:p>
        </w:tc>
        <w:tc>
          <w:tcPr>
            <w:tcW w:w="1123" w:type="pct"/>
          </w:tcPr>
          <w:p w14:paraId="571FECB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D2710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09EF8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3A20FB" w14:textId="6E37BD5A" w:rsidTr="002D0AA9">
        <w:trPr>
          <w:jc w:val="center"/>
        </w:trPr>
        <w:tc>
          <w:tcPr>
            <w:tcW w:w="1633" w:type="pct"/>
            <w:shd w:val="clear" w:color="auto" w:fill="auto"/>
          </w:tcPr>
          <w:p w14:paraId="1A17FC63" w14:textId="1B5CA0FD" w:rsidR="002D0AA9" w:rsidRPr="00C562C1" w:rsidRDefault="002D0AA9" w:rsidP="00483F76">
            <w:pPr>
              <w:pStyle w:val="ListParagraph"/>
              <w:numPr>
                <w:ilvl w:val="0"/>
                <w:numId w:val="14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menyetujui permohonan pembubaran, Dana Pensiun wajib:</w:t>
            </w:r>
          </w:p>
        </w:tc>
        <w:tc>
          <w:tcPr>
            <w:tcW w:w="1123" w:type="pct"/>
          </w:tcPr>
          <w:p w14:paraId="24F470A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920CBF"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680A52"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EE82C1" w14:textId="1160E9E6" w:rsidTr="002D0AA9">
        <w:trPr>
          <w:jc w:val="center"/>
        </w:trPr>
        <w:tc>
          <w:tcPr>
            <w:tcW w:w="1633" w:type="pct"/>
            <w:shd w:val="clear" w:color="auto" w:fill="auto"/>
          </w:tcPr>
          <w:p w14:paraId="42100DCE" w14:textId="4B98C434" w:rsidR="002D0AA9" w:rsidRPr="00C562C1" w:rsidRDefault="002D0AA9" w:rsidP="00483F76">
            <w:pPr>
              <w:pStyle w:val="ListParagraph"/>
              <w:numPr>
                <w:ilvl w:val="4"/>
                <w:numId w:val="14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menghentikan seluruh kegiatan penyelenggaraan usaha Dana Pensiun;</w:t>
            </w:r>
          </w:p>
        </w:tc>
        <w:tc>
          <w:tcPr>
            <w:tcW w:w="1123" w:type="pct"/>
          </w:tcPr>
          <w:p w14:paraId="0783CB02"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9E4F8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F9C4A4"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EC1D5ED" w14:textId="01F9A83D" w:rsidTr="002D0AA9">
        <w:trPr>
          <w:jc w:val="center"/>
        </w:trPr>
        <w:tc>
          <w:tcPr>
            <w:tcW w:w="1633" w:type="pct"/>
            <w:shd w:val="clear" w:color="auto" w:fill="auto"/>
          </w:tcPr>
          <w:p w14:paraId="651B2E08" w14:textId="3EABE4DE" w:rsidR="002D0AA9" w:rsidRPr="00C562C1" w:rsidRDefault="002D0AA9" w:rsidP="00483F76">
            <w:pPr>
              <w:pStyle w:val="ListParagraph"/>
              <w:numPr>
                <w:ilvl w:val="4"/>
                <w:numId w:val="14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mencantumkan frasa ”dalam likuidasi” di belakang nama Dana Pensiun;</w:t>
            </w:r>
          </w:p>
        </w:tc>
        <w:tc>
          <w:tcPr>
            <w:tcW w:w="1123" w:type="pct"/>
          </w:tcPr>
          <w:p w14:paraId="04B9C47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6F3348"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B7EBC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6A85BDA" w14:textId="67DCECF0" w:rsidTr="002D0AA9">
        <w:trPr>
          <w:jc w:val="center"/>
        </w:trPr>
        <w:tc>
          <w:tcPr>
            <w:tcW w:w="1633" w:type="pct"/>
            <w:shd w:val="clear" w:color="auto" w:fill="auto"/>
          </w:tcPr>
          <w:p w14:paraId="4D38C9F3" w14:textId="6377FAA7" w:rsidR="002D0AA9" w:rsidRPr="00C562C1" w:rsidRDefault="002D0AA9" w:rsidP="00483F76">
            <w:pPr>
              <w:pStyle w:val="ListParagraph"/>
              <w:numPr>
                <w:ilvl w:val="4"/>
                <w:numId w:val="14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seluruh tindakan kepengurusan Dana Pensiun dalam likuidasi dilaksanakan oleh Tim Likuidasi;</w:t>
            </w:r>
          </w:p>
        </w:tc>
        <w:tc>
          <w:tcPr>
            <w:tcW w:w="1123" w:type="pct"/>
          </w:tcPr>
          <w:p w14:paraId="2C64AFEA"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DD2B38"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7A9426"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168418" w14:textId="76922AED" w:rsidTr="002D0AA9">
        <w:trPr>
          <w:jc w:val="center"/>
        </w:trPr>
        <w:tc>
          <w:tcPr>
            <w:tcW w:w="1633" w:type="pct"/>
            <w:shd w:val="clear" w:color="auto" w:fill="auto"/>
          </w:tcPr>
          <w:p w14:paraId="53D8753D" w14:textId="0CD7C8FD" w:rsidR="002D0AA9" w:rsidRPr="00C562C1" w:rsidRDefault="002D0AA9" w:rsidP="00483F76">
            <w:pPr>
              <w:pStyle w:val="ListParagraph"/>
              <w:numPr>
                <w:ilvl w:val="4"/>
                <w:numId w:val="14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mengumumkan rencana pembubaran dan rencana penyelesaian kewajiban Dana Pensiun kepada Peserta paling lama 3 (tiga) hari;</w:t>
            </w:r>
          </w:p>
        </w:tc>
        <w:tc>
          <w:tcPr>
            <w:tcW w:w="1123" w:type="pct"/>
          </w:tcPr>
          <w:p w14:paraId="548439B3"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271928"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85BDF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F56470" w14:textId="05D63801" w:rsidTr="002D0AA9">
        <w:trPr>
          <w:jc w:val="center"/>
        </w:trPr>
        <w:tc>
          <w:tcPr>
            <w:tcW w:w="1633" w:type="pct"/>
            <w:shd w:val="clear" w:color="auto" w:fill="auto"/>
          </w:tcPr>
          <w:p w14:paraId="24D66BE1" w14:textId="72AA6F49" w:rsidR="002D0AA9" w:rsidRPr="00C562C1" w:rsidRDefault="002D0AA9" w:rsidP="00483F76">
            <w:pPr>
              <w:pStyle w:val="ListParagraph"/>
              <w:numPr>
                <w:ilvl w:val="4"/>
                <w:numId w:val="14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menyelesaikan seluruh kewajiban Dana Pensiun kepada Peserta sesuai dengan rencana pembubaran,</w:t>
            </w:r>
          </w:p>
        </w:tc>
        <w:tc>
          <w:tcPr>
            <w:tcW w:w="1123" w:type="pct"/>
          </w:tcPr>
          <w:p w14:paraId="5EE83D98"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8032B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2F2E79"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F145D1" w14:textId="5B167C98" w:rsidTr="002D0AA9">
        <w:trPr>
          <w:jc w:val="center"/>
        </w:trPr>
        <w:tc>
          <w:tcPr>
            <w:tcW w:w="1633" w:type="pct"/>
            <w:shd w:val="clear" w:color="auto" w:fill="auto"/>
          </w:tcPr>
          <w:p w14:paraId="742FA426" w14:textId="1F4F4BC7" w:rsidR="002D0AA9" w:rsidRPr="00C562C1" w:rsidRDefault="002D0AA9" w:rsidP="00483F76">
            <w:pPr>
              <w:tabs>
                <w:tab w:val="left" w:pos="2857"/>
              </w:tabs>
              <w:spacing w:after="0" w:line="360" w:lineRule="auto"/>
              <w:ind w:left="447"/>
              <w:jc w:val="both"/>
              <w:rPr>
                <w:rFonts w:ascii="Bookman Old Style" w:hAnsi="Bookman Old Style"/>
                <w:sz w:val="24"/>
                <w:szCs w:val="24"/>
              </w:rPr>
            </w:pPr>
            <w:r w:rsidRPr="00C562C1">
              <w:rPr>
                <w:rFonts w:ascii="Bookman Old Style" w:hAnsi="Bookman Old Style"/>
                <w:sz w:val="24"/>
                <w:szCs w:val="24"/>
              </w:rPr>
              <w:t>sejak tanggal efektif pembubaran Dana Pensiun sebagaimana dimaksud pada ayat (2).</w:t>
            </w:r>
          </w:p>
        </w:tc>
        <w:tc>
          <w:tcPr>
            <w:tcW w:w="1123" w:type="pct"/>
          </w:tcPr>
          <w:p w14:paraId="62B9293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85AAD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B6CC9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8432CA" w14:textId="67D413AC" w:rsidTr="002D0AA9">
        <w:trPr>
          <w:jc w:val="center"/>
        </w:trPr>
        <w:tc>
          <w:tcPr>
            <w:tcW w:w="1633" w:type="pct"/>
            <w:shd w:val="clear" w:color="auto" w:fill="auto"/>
          </w:tcPr>
          <w:p w14:paraId="711B0463" w14:textId="77777777" w:rsidR="002D0AA9" w:rsidRPr="00C562C1" w:rsidRDefault="002D0AA9" w:rsidP="00483F76">
            <w:pPr>
              <w:spacing w:after="0" w:line="360" w:lineRule="auto"/>
              <w:jc w:val="both"/>
              <w:rPr>
                <w:rFonts w:ascii="Bookman Old Style" w:hAnsi="Bookman Old Style"/>
                <w:sz w:val="24"/>
                <w:szCs w:val="24"/>
              </w:rPr>
            </w:pPr>
          </w:p>
        </w:tc>
        <w:tc>
          <w:tcPr>
            <w:tcW w:w="1123" w:type="pct"/>
          </w:tcPr>
          <w:p w14:paraId="3CF6F6BE"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4023D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03A49F"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BB59A0" w14:textId="7CCF3A41" w:rsidTr="002D0AA9">
        <w:trPr>
          <w:jc w:val="center"/>
        </w:trPr>
        <w:tc>
          <w:tcPr>
            <w:tcW w:w="1633" w:type="pct"/>
            <w:shd w:val="clear" w:color="auto" w:fill="auto"/>
          </w:tcPr>
          <w:p w14:paraId="4E9D4DB8" w14:textId="58F3F778" w:rsidR="002D0AA9" w:rsidRPr="00C562C1" w:rsidRDefault="002D0AA9" w:rsidP="00483F76">
            <w:pPr>
              <w:spacing w:after="0" w:line="360" w:lineRule="auto"/>
              <w:jc w:val="center"/>
              <w:rPr>
                <w:rFonts w:ascii="Bookman Old Style" w:hAnsi="Bookman Old Style"/>
                <w:sz w:val="24"/>
                <w:szCs w:val="24"/>
              </w:rPr>
            </w:pPr>
            <w:r w:rsidRPr="00C562C1">
              <w:rPr>
                <w:rFonts w:ascii="Bookman Old Style" w:hAnsi="Bookman Old Style"/>
                <w:sz w:val="24"/>
                <w:szCs w:val="24"/>
              </w:rPr>
              <w:t>Pasal 110</w:t>
            </w:r>
          </w:p>
        </w:tc>
        <w:tc>
          <w:tcPr>
            <w:tcW w:w="1123" w:type="pct"/>
          </w:tcPr>
          <w:p w14:paraId="56DC2037"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6C0DFC"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FACF4B"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51FDE2" w14:textId="14EF3781" w:rsidTr="002D0AA9">
        <w:trPr>
          <w:jc w:val="center"/>
        </w:trPr>
        <w:tc>
          <w:tcPr>
            <w:tcW w:w="1633" w:type="pct"/>
            <w:shd w:val="clear" w:color="auto" w:fill="auto"/>
          </w:tcPr>
          <w:p w14:paraId="4569F111" w14:textId="2269A8F0" w:rsidR="002D0AA9" w:rsidRPr="00C562C1" w:rsidRDefault="002D0AA9" w:rsidP="00483F76">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pembubaran Dana Pensiun karena Pendiri bubar sebagaimana dimaksud dalam Pasal 107 ayat (1) huruf b, likuidator Pendiri mengajukan permohonan pembubaran Dana Pensiun secara tertulis kepada Otoritas Jasa Keuangan paling lama 20 (dua puluh) hari kerja sejak likuidator Pendiri terbentuk.</w:t>
            </w:r>
          </w:p>
        </w:tc>
        <w:tc>
          <w:tcPr>
            <w:tcW w:w="1123" w:type="pct"/>
          </w:tcPr>
          <w:p w14:paraId="2ADFB783" w14:textId="4371B4CD"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lang w:val="en-US"/>
              </w:rPr>
            </w:pPr>
            <w:proofErr w:type="spellStart"/>
            <w:r w:rsidRPr="00C562C1">
              <w:rPr>
                <w:rFonts w:ascii="Bookman Old Style" w:eastAsia="Bookman Old Style" w:hAnsi="Bookman Old Style" w:cs="Bookman Old Style"/>
                <w:sz w:val="24"/>
                <w:szCs w:val="24"/>
                <w:lang w:val="en-US"/>
              </w:rPr>
              <w:t>Lihat</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penjelasan</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Pasal</w:t>
            </w:r>
            <w:proofErr w:type="spellEnd"/>
            <w:r w:rsidRPr="00C562C1">
              <w:rPr>
                <w:rFonts w:ascii="Bookman Old Style" w:eastAsia="Bookman Old Style" w:hAnsi="Bookman Old Style" w:cs="Bookman Old Style"/>
                <w:sz w:val="24"/>
                <w:szCs w:val="24"/>
                <w:lang w:val="en-US"/>
              </w:rPr>
              <w:t xml:space="preserve"> 107 </w:t>
            </w:r>
            <w:proofErr w:type="spellStart"/>
            <w:r w:rsidRPr="00C562C1">
              <w:rPr>
                <w:rFonts w:ascii="Bookman Old Style" w:eastAsia="Bookman Old Style" w:hAnsi="Bookman Old Style" w:cs="Bookman Old Style"/>
                <w:sz w:val="24"/>
                <w:szCs w:val="24"/>
                <w:lang w:val="en-US"/>
              </w:rPr>
              <w:t>ayat</w:t>
            </w:r>
            <w:proofErr w:type="spellEnd"/>
            <w:r w:rsidRPr="00C562C1">
              <w:rPr>
                <w:rFonts w:ascii="Bookman Old Style" w:eastAsia="Bookman Old Style" w:hAnsi="Bookman Old Style" w:cs="Bookman Old Style"/>
                <w:sz w:val="24"/>
                <w:szCs w:val="24"/>
                <w:lang w:val="en-US"/>
              </w:rPr>
              <w:t xml:space="preserve"> (2) </w:t>
            </w:r>
            <w:proofErr w:type="spellStart"/>
            <w:r w:rsidRPr="00C562C1">
              <w:rPr>
                <w:rFonts w:ascii="Bookman Old Style" w:eastAsia="Bookman Old Style" w:hAnsi="Bookman Old Style" w:cs="Bookman Old Style"/>
                <w:sz w:val="24"/>
                <w:szCs w:val="24"/>
                <w:lang w:val="en-US"/>
              </w:rPr>
              <w:t>huruf</w:t>
            </w:r>
            <w:proofErr w:type="spellEnd"/>
            <w:r w:rsidRPr="00C562C1">
              <w:rPr>
                <w:rFonts w:ascii="Bookman Old Style" w:eastAsia="Bookman Old Style" w:hAnsi="Bookman Old Style" w:cs="Bookman Old Style"/>
                <w:sz w:val="24"/>
                <w:szCs w:val="24"/>
                <w:lang w:val="en-US"/>
              </w:rPr>
              <w:t xml:space="preserve"> b.</w:t>
            </w:r>
          </w:p>
        </w:tc>
        <w:tc>
          <w:tcPr>
            <w:tcW w:w="1122" w:type="pct"/>
          </w:tcPr>
          <w:p w14:paraId="1C8C3682"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38311FBD" w14:textId="77777777" w:rsidR="002D0AA9" w:rsidRPr="00C562C1" w:rsidRDefault="002D0AA9" w:rsidP="00483F76">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5C744929" w14:textId="4F9B6143" w:rsidTr="002D0AA9">
        <w:trPr>
          <w:jc w:val="center"/>
        </w:trPr>
        <w:tc>
          <w:tcPr>
            <w:tcW w:w="1633" w:type="pct"/>
            <w:shd w:val="clear" w:color="auto" w:fill="auto"/>
          </w:tcPr>
          <w:p w14:paraId="40857F5F" w14:textId="5656174A"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tidak terdapat likuidator Pendiri, pengajuan permohonan pembubaran Dana Pensiun sebagaimana dimaksud pada ayat (1) dilakukan oleh Pendiri.</w:t>
            </w:r>
          </w:p>
        </w:tc>
        <w:tc>
          <w:tcPr>
            <w:tcW w:w="1123" w:type="pct"/>
          </w:tcPr>
          <w:p w14:paraId="23DF77CB" w14:textId="70D509E0"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bookmarkStart w:id="20" w:name="_Hlk161667163"/>
            <w:r w:rsidRPr="00C562C1">
              <w:rPr>
                <w:rFonts w:ascii="Bookman Old Style" w:hAnsi="Bookman Old Style"/>
                <w:sz w:val="24"/>
                <w:szCs w:val="24"/>
              </w:rPr>
              <w:t>Pendiri yang memenuhi kriteria bubar berdasarkan Peraturan OJK ini bisa saja tidak atau belum melalui proses likuidasi. Dalam kasus tersebut, permohonan pembubaran Dana Pensiun diajukan oleh Pendiri</w:t>
            </w:r>
            <w:bookmarkEnd w:id="20"/>
            <w:r w:rsidRPr="00C562C1">
              <w:rPr>
                <w:rFonts w:ascii="Bookman Old Style" w:hAnsi="Bookman Old Style"/>
                <w:sz w:val="24"/>
                <w:szCs w:val="24"/>
              </w:rPr>
              <w:t>.</w:t>
            </w:r>
          </w:p>
        </w:tc>
        <w:tc>
          <w:tcPr>
            <w:tcW w:w="1122" w:type="pct"/>
          </w:tcPr>
          <w:p w14:paraId="770DCB20" w14:textId="77777777" w:rsidR="002D0AA9" w:rsidRPr="00C562C1" w:rsidRDefault="002D0AA9" w:rsidP="009F252E">
            <w:pPr>
              <w:tabs>
                <w:tab w:val="left" w:pos="2552"/>
              </w:tabs>
              <w:spacing w:after="0" w:line="360" w:lineRule="auto"/>
              <w:jc w:val="both"/>
              <w:rPr>
                <w:rFonts w:ascii="Bookman Old Style" w:hAnsi="Bookman Old Style"/>
                <w:sz w:val="24"/>
                <w:szCs w:val="24"/>
              </w:rPr>
            </w:pPr>
          </w:p>
        </w:tc>
        <w:tc>
          <w:tcPr>
            <w:tcW w:w="1122" w:type="pct"/>
          </w:tcPr>
          <w:p w14:paraId="16EF2BBF" w14:textId="77777777" w:rsidR="002D0AA9" w:rsidRPr="00C562C1" w:rsidRDefault="002D0AA9" w:rsidP="009F252E">
            <w:pPr>
              <w:tabs>
                <w:tab w:val="left" w:pos="2552"/>
              </w:tabs>
              <w:spacing w:after="0" w:line="360" w:lineRule="auto"/>
              <w:jc w:val="both"/>
              <w:rPr>
                <w:rFonts w:ascii="Bookman Old Style" w:hAnsi="Bookman Old Style"/>
                <w:sz w:val="24"/>
                <w:szCs w:val="24"/>
              </w:rPr>
            </w:pPr>
          </w:p>
        </w:tc>
      </w:tr>
      <w:tr w:rsidR="00C562C1" w:rsidRPr="00C562C1" w14:paraId="2B9C4D78" w14:textId="706E0125" w:rsidTr="002D0AA9">
        <w:trPr>
          <w:jc w:val="center"/>
        </w:trPr>
        <w:tc>
          <w:tcPr>
            <w:tcW w:w="1633" w:type="pct"/>
            <w:shd w:val="clear" w:color="auto" w:fill="auto"/>
          </w:tcPr>
          <w:p w14:paraId="74278814" w14:textId="4A82B9B5"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memenuhi kriteria bubar sebagaimana dimaksud dalam Pasal 107 ayat (1) huruf b apabila:</w:t>
            </w:r>
          </w:p>
        </w:tc>
        <w:tc>
          <w:tcPr>
            <w:tcW w:w="1123" w:type="pct"/>
          </w:tcPr>
          <w:p w14:paraId="4F2788B0"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3C86F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2EE29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EFBE18" w14:textId="6CB6FE3C" w:rsidTr="002D0AA9">
        <w:trPr>
          <w:jc w:val="center"/>
        </w:trPr>
        <w:tc>
          <w:tcPr>
            <w:tcW w:w="1633" w:type="pct"/>
            <w:shd w:val="clear" w:color="auto" w:fill="auto"/>
          </w:tcPr>
          <w:p w14:paraId="213ECC6F" w14:textId="5E03DAE6" w:rsidR="002D0AA9" w:rsidRPr="00C562C1" w:rsidRDefault="002D0AA9" w:rsidP="009F252E">
            <w:pPr>
              <w:pStyle w:val="ListParagraph"/>
              <w:numPr>
                <w:ilvl w:val="4"/>
                <w:numId w:val="1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Pendiri dinyatakan bubar berdasarkan tata cara pembubaran dalam anggaran dasar Pendiri atau peraturan perundang-undangan;</w:t>
            </w:r>
          </w:p>
        </w:tc>
        <w:tc>
          <w:tcPr>
            <w:tcW w:w="1123" w:type="pct"/>
          </w:tcPr>
          <w:p w14:paraId="701505BD" w14:textId="77777777" w:rsidR="002D0AA9" w:rsidRPr="00C562C1" w:rsidRDefault="002D0AA9" w:rsidP="003218D5">
            <w:pPr>
              <w:spacing w:after="0" w:line="360" w:lineRule="auto"/>
              <w:jc w:val="both"/>
              <w:rPr>
                <w:rFonts w:ascii="Bookman Old Style" w:hAnsi="Bookman Old Style"/>
                <w:sz w:val="24"/>
                <w:szCs w:val="24"/>
              </w:rPr>
            </w:pPr>
            <w:bookmarkStart w:id="21" w:name="_Hlk161667177"/>
            <w:r w:rsidRPr="00C562C1">
              <w:rPr>
                <w:rFonts w:ascii="Bookman Old Style" w:hAnsi="Bookman Old Style"/>
                <w:sz w:val="24"/>
                <w:szCs w:val="24"/>
              </w:rPr>
              <w:t>Yang dimaksud dengan “dinyatakan bubar berdasarkan tata cara pembubaran dalam anggaran dasar Pendiri” dalam ayat ini antara lain:</w:t>
            </w:r>
          </w:p>
          <w:p w14:paraId="1CBF6883" w14:textId="77777777" w:rsidR="002D0AA9" w:rsidRPr="00C562C1" w:rsidRDefault="002D0AA9" w:rsidP="003218D5">
            <w:pPr>
              <w:pStyle w:val="ListParagraph"/>
              <w:numPr>
                <w:ilvl w:val="0"/>
                <w:numId w:val="205"/>
              </w:numPr>
              <w:spacing w:after="0" w:line="360" w:lineRule="auto"/>
              <w:ind w:left="433"/>
              <w:jc w:val="both"/>
              <w:rPr>
                <w:rFonts w:ascii="Bookman Old Style" w:hAnsi="Bookman Old Style"/>
                <w:sz w:val="24"/>
                <w:szCs w:val="24"/>
              </w:rPr>
            </w:pPr>
            <w:r w:rsidRPr="00C562C1">
              <w:rPr>
                <w:rFonts w:ascii="Bookman Old Style" w:hAnsi="Bookman Old Style"/>
                <w:sz w:val="24"/>
                <w:szCs w:val="24"/>
              </w:rPr>
              <w:t>dalam hal Pendiri berbentuk perseroan terbatas, anggaran dasarnya mengatur bahwa pembubaran dilakukan berdasarkan keputusan rapat umum pemegang saham;</w:t>
            </w:r>
          </w:p>
          <w:p w14:paraId="01358BA8" w14:textId="348CE87A" w:rsidR="002D0AA9" w:rsidRPr="00C562C1" w:rsidRDefault="002D0AA9" w:rsidP="003218D5">
            <w:pPr>
              <w:pStyle w:val="ListParagraph"/>
              <w:numPr>
                <w:ilvl w:val="0"/>
                <w:numId w:val="205"/>
              </w:numPr>
              <w:spacing w:after="0" w:line="360" w:lineRule="auto"/>
              <w:ind w:left="433"/>
              <w:jc w:val="both"/>
              <w:rPr>
                <w:rFonts w:ascii="Bookman Old Style" w:hAnsi="Bookman Old Style"/>
                <w:sz w:val="24"/>
                <w:szCs w:val="24"/>
              </w:rPr>
            </w:pPr>
            <w:r w:rsidRPr="00C562C1">
              <w:rPr>
                <w:rFonts w:ascii="Bookman Old Style" w:hAnsi="Bookman Old Style"/>
                <w:sz w:val="24"/>
                <w:szCs w:val="24"/>
              </w:rPr>
              <w:t>dalam hal Pendiri berbentuk koperasi anggaran dasarnya mengatur bahwa pembubaran dilakukan berdasarkan keputusan rapat anggota</w:t>
            </w:r>
            <w:bookmarkEnd w:id="21"/>
            <w:r w:rsidRPr="00C562C1">
              <w:rPr>
                <w:rFonts w:ascii="Bookman Old Style" w:hAnsi="Bookman Old Style"/>
                <w:sz w:val="24"/>
                <w:szCs w:val="24"/>
              </w:rPr>
              <w:t>.</w:t>
            </w:r>
          </w:p>
        </w:tc>
        <w:tc>
          <w:tcPr>
            <w:tcW w:w="1122" w:type="pct"/>
          </w:tcPr>
          <w:p w14:paraId="56EB8553" w14:textId="77777777" w:rsidR="002D0AA9" w:rsidRPr="00C562C1" w:rsidRDefault="002D0AA9" w:rsidP="003218D5">
            <w:pPr>
              <w:spacing w:after="0" w:line="360" w:lineRule="auto"/>
              <w:jc w:val="both"/>
              <w:rPr>
                <w:rFonts w:ascii="Bookman Old Style" w:hAnsi="Bookman Old Style"/>
                <w:sz w:val="24"/>
                <w:szCs w:val="24"/>
              </w:rPr>
            </w:pPr>
          </w:p>
        </w:tc>
        <w:tc>
          <w:tcPr>
            <w:tcW w:w="1122" w:type="pct"/>
          </w:tcPr>
          <w:p w14:paraId="43444606" w14:textId="77777777" w:rsidR="002D0AA9" w:rsidRPr="00C562C1" w:rsidRDefault="002D0AA9" w:rsidP="003218D5">
            <w:pPr>
              <w:spacing w:after="0" w:line="360" w:lineRule="auto"/>
              <w:jc w:val="both"/>
              <w:rPr>
                <w:rFonts w:ascii="Bookman Old Style" w:hAnsi="Bookman Old Style"/>
                <w:sz w:val="24"/>
                <w:szCs w:val="24"/>
              </w:rPr>
            </w:pPr>
          </w:p>
        </w:tc>
      </w:tr>
      <w:tr w:rsidR="00C562C1" w:rsidRPr="00C562C1" w14:paraId="153FDE9A" w14:textId="2D3F2255" w:rsidTr="002D0AA9">
        <w:trPr>
          <w:jc w:val="center"/>
        </w:trPr>
        <w:tc>
          <w:tcPr>
            <w:tcW w:w="1633" w:type="pct"/>
            <w:shd w:val="clear" w:color="auto" w:fill="auto"/>
          </w:tcPr>
          <w:p w14:paraId="665C9C72" w14:textId="5DE3562C" w:rsidR="002D0AA9" w:rsidRPr="00C562C1" w:rsidRDefault="002D0AA9" w:rsidP="009F252E">
            <w:pPr>
              <w:pStyle w:val="ListParagraph"/>
              <w:numPr>
                <w:ilvl w:val="4"/>
                <w:numId w:val="1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Pendiri dinyatakan bubar oleh pihak yang berwenang sesuai dengan peraturan perundang-undangan; atau</w:t>
            </w:r>
          </w:p>
        </w:tc>
        <w:tc>
          <w:tcPr>
            <w:tcW w:w="1123" w:type="pct"/>
          </w:tcPr>
          <w:p w14:paraId="09EAB9D4" w14:textId="3B618C35" w:rsidR="002D0AA9" w:rsidRPr="00C562C1" w:rsidRDefault="002D0AA9" w:rsidP="00CC2D04">
            <w:pPr>
              <w:spacing w:after="0" w:line="360" w:lineRule="auto"/>
              <w:jc w:val="both"/>
              <w:rPr>
                <w:rFonts w:ascii="Bookman Old Style" w:hAnsi="Bookman Old Style"/>
                <w:sz w:val="24"/>
                <w:szCs w:val="24"/>
              </w:rPr>
            </w:pPr>
            <w:bookmarkStart w:id="22" w:name="_Hlk161667243"/>
            <w:r w:rsidRPr="00C562C1">
              <w:rPr>
                <w:rFonts w:ascii="Bookman Old Style" w:hAnsi="Bookman Old Style"/>
                <w:sz w:val="24"/>
                <w:szCs w:val="24"/>
              </w:rPr>
              <w:t>Contoh pembubaran Pendiri oleh pihak yang berwenang adalah pembubaran Pendiri yang berbentuk perseroan terbatas oleh pengadilan atau pembubaran Pendiri yang berbentuk koperasi oleh Kementerian Koperasi dan Usaha Kecil Menengah</w:t>
            </w:r>
            <w:bookmarkEnd w:id="22"/>
            <w:r w:rsidRPr="00C562C1">
              <w:rPr>
                <w:rFonts w:ascii="Bookman Old Style" w:hAnsi="Bookman Old Style"/>
                <w:sz w:val="24"/>
                <w:szCs w:val="24"/>
              </w:rPr>
              <w:t>.</w:t>
            </w:r>
          </w:p>
        </w:tc>
        <w:tc>
          <w:tcPr>
            <w:tcW w:w="1122" w:type="pct"/>
          </w:tcPr>
          <w:p w14:paraId="139922CE" w14:textId="77777777" w:rsidR="002D0AA9" w:rsidRPr="00C562C1" w:rsidRDefault="002D0AA9" w:rsidP="00CC2D04">
            <w:pPr>
              <w:spacing w:after="0" w:line="360" w:lineRule="auto"/>
              <w:jc w:val="both"/>
              <w:rPr>
                <w:rFonts w:ascii="Bookman Old Style" w:hAnsi="Bookman Old Style"/>
                <w:sz w:val="24"/>
                <w:szCs w:val="24"/>
              </w:rPr>
            </w:pPr>
          </w:p>
        </w:tc>
        <w:tc>
          <w:tcPr>
            <w:tcW w:w="1122" w:type="pct"/>
          </w:tcPr>
          <w:p w14:paraId="6A14DBA9" w14:textId="77777777" w:rsidR="002D0AA9" w:rsidRPr="00C562C1" w:rsidRDefault="002D0AA9" w:rsidP="00CC2D04">
            <w:pPr>
              <w:spacing w:after="0" w:line="360" w:lineRule="auto"/>
              <w:jc w:val="both"/>
              <w:rPr>
                <w:rFonts w:ascii="Bookman Old Style" w:hAnsi="Bookman Old Style"/>
                <w:sz w:val="24"/>
                <w:szCs w:val="24"/>
              </w:rPr>
            </w:pPr>
          </w:p>
        </w:tc>
      </w:tr>
      <w:tr w:rsidR="00C562C1" w:rsidRPr="00C562C1" w14:paraId="4A3C7DD1" w14:textId="3D3BD8DB" w:rsidTr="002D0AA9">
        <w:trPr>
          <w:jc w:val="center"/>
        </w:trPr>
        <w:tc>
          <w:tcPr>
            <w:tcW w:w="1633" w:type="pct"/>
            <w:shd w:val="clear" w:color="auto" w:fill="auto"/>
          </w:tcPr>
          <w:p w14:paraId="4E4B7450" w14:textId="5F04E8AD" w:rsidR="002D0AA9" w:rsidRPr="00C562C1" w:rsidRDefault="002D0AA9" w:rsidP="009F252E">
            <w:pPr>
              <w:pStyle w:val="ListParagraph"/>
              <w:numPr>
                <w:ilvl w:val="4"/>
                <w:numId w:val="148"/>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izin usaha Pendiri dicabut, dalam hal Dana Pensiun berbentuk DPLK.</w:t>
            </w:r>
          </w:p>
        </w:tc>
        <w:tc>
          <w:tcPr>
            <w:tcW w:w="1123" w:type="pct"/>
          </w:tcPr>
          <w:p w14:paraId="3FBA0E02" w14:textId="7328B3C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Berdasarkan </w:t>
            </w:r>
            <w:proofErr w:type="spellStart"/>
            <w:r w:rsidRPr="00C562C1">
              <w:rPr>
                <w:rFonts w:ascii="Bookman Old Style" w:eastAsia="Bookman Old Style" w:hAnsi="Bookman Old Style" w:cs="Bookman Old Style"/>
                <w:sz w:val="24"/>
                <w:szCs w:val="24"/>
              </w:rPr>
              <w:t>Undang-Undang</w:t>
            </w:r>
            <w:proofErr w:type="spellEnd"/>
            <w:r w:rsidRPr="00C562C1">
              <w:rPr>
                <w:rFonts w:ascii="Bookman Old Style" w:eastAsia="Bookman Old Style" w:hAnsi="Bookman Old Style" w:cs="Bookman Old Style"/>
                <w:sz w:val="24"/>
                <w:szCs w:val="24"/>
              </w:rPr>
              <w:t xml:space="preserve"> Dana Pensiun, Dana Pensiun Lembaga Keuangan hanya dapat didirikan oleh bank atau perusahaan asuransi jiwa. Oleh sebab itu, dalam hal Pendiri Dana Pensiun Lembaga Keuangan dicabut izin usahanya sebagai bank atau perusahaan asuransi jiwa, Pendiri tidak lagi memenuhi kriteria sebagai Pendiri.</w:t>
            </w:r>
          </w:p>
        </w:tc>
        <w:tc>
          <w:tcPr>
            <w:tcW w:w="1122" w:type="pct"/>
          </w:tcPr>
          <w:p w14:paraId="41E5BF9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FB2A11"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1BDA09" w14:textId="2D89A638" w:rsidTr="002D0AA9">
        <w:trPr>
          <w:jc w:val="center"/>
        </w:trPr>
        <w:tc>
          <w:tcPr>
            <w:tcW w:w="1633" w:type="pct"/>
            <w:shd w:val="clear" w:color="auto" w:fill="auto"/>
          </w:tcPr>
          <w:p w14:paraId="2654C525" w14:textId="482AF034"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wajib melaporkan kepada OJK apabila Pendiri memenuhi kriteria bubar sebagaimana dimaksud pada ayat (3) huruf a dan/atau ayat (3) huruf b.</w:t>
            </w:r>
          </w:p>
        </w:tc>
        <w:tc>
          <w:tcPr>
            <w:tcW w:w="1123" w:type="pct"/>
          </w:tcPr>
          <w:p w14:paraId="19D34FA3" w14:textId="3F767035"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89B4A9A" w14:textId="77777777" w:rsidR="002D0AA9" w:rsidRPr="00C562C1" w:rsidRDefault="002D0AA9" w:rsidP="009F252E">
            <w:pPr>
              <w:tabs>
                <w:tab w:val="left" w:pos="2552"/>
              </w:tabs>
              <w:spacing w:after="0" w:line="360" w:lineRule="auto"/>
              <w:jc w:val="both"/>
              <w:rPr>
                <w:rFonts w:ascii="Bookman Old Style" w:hAnsi="Bookman Old Style"/>
                <w:sz w:val="24"/>
                <w:szCs w:val="24"/>
              </w:rPr>
            </w:pPr>
          </w:p>
        </w:tc>
        <w:tc>
          <w:tcPr>
            <w:tcW w:w="1122" w:type="pct"/>
          </w:tcPr>
          <w:p w14:paraId="14BA763B" w14:textId="77777777" w:rsidR="002D0AA9" w:rsidRPr="00C562C1" w:rsidRDefault="002D0AA9" w:rsidP="009F252E">
            <w:pPr>
              <w:tabs>
                <w:tab w:val="left" w:pos="2552"/>
              </w:tabs>
              <w:spacing w:after="0" w:line="360" w:lineRule="auto"/>
              <w:jc w:val="both"/>
              <w:rPr>
                <w:rFonts w:ascii="Bookman Old Style" w:hAnsi="Bookman Old Style"/>
                <w:sz w:val="24"/>
                <w:szCs w:val="24"/>
              </w:rPr>
            </w:pPr>
          </w:p>
        </w:tc>
      </w:tr>
      <w:tr w:rsidR="00C562C1" w:rsidRPr="00C562C1" w14:paraId="17A222A1" w14:textId="50567EA3" w:rsidTr="002D0AA9">
        <w:trPr>
          <w:jc w:val="center"/>
        </w:trPr>
        <w:tc>
          <w:tcPr>
            <w:tcW w:w="1633" w:type="pct"/>
            <w:shd w:val="clear" w:color="auto" w:fill="auto"/>
          </w:tcPr>
          <w:p w14:paraId="50884A95" w14:textId="324DC359"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pembubaran Dana Pensiun secara tertulis sebagaimana dimaksud pada ayat (1) paling sedikit memuat:</w:t>
            </w:r>
          </w:p>
        </w:tc>
        <w:tc>
          <w:tcPr>
            <w:tcW w:w="1123" w:type="pct"/>
          </w:tcPr>
          <w:p w14:paraId="3709D7A9" w14:textId="65C8AA36"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1873F506"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21451ED0"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0E622D5F" w14:textId="73BBE51B" w:rsidTr="002D0AA9">
        <w:trPr>
          <w:jc w:val="center"/>
        </w:trPr>
        <w:tc>
          <w:tcPr>
            <w:tcW w:w="1633" w:type="pct"/>
            <w:shd w:val="clear" w:color="auto" w:fill="auto"/>
          </w:tcPr>
          <w:p w14:paraId="42172E90" w14:textId="6C4BF99B" w:rsidR="002D0AA9" w:rsidRPr="00C562C1" w:rsidRDefault="002D0AA9" w:rsidP="009F252E">
            <w:pPr>
              <w:pStyle w:val="ListParagraph"/>
              <w:numPr>
                <w:ilvl w:val="4"/>
                <w:numId w:val="14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uraian mengenai kondisi Dana Pensiun, antara lain kondisi pendanaan bagi DPPK, jumlah Peserta, dan iuran Peserta dan/atau iuran Pemberi Kerja;</w:t>
            </w:r>
          </w:p>
        </w:tc>
        <w:tc>
          <w:tcPr>
            <w:tcW w:w="1123" w:type="pct"/>
          </w:tcPr>
          <w:p w14:paraId="023FE3B4"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EC575C"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512AF5"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D819B0C" w14:textId="66E9AD14" w:rsidTr="002D0AA9">
        <w:trPr>
          <w:jc w:val="center"/>
        </w:trPr>
        <w:tc>
          <w:tcPr>
            <w:tcW w:w="1633" w:type="pct"/>
            <w:shd w:val="clear" w:color="auto" w:fill="auto"/>
          </w:tcPr>
          <w:p w14:paraId="67734DEE" w14:textId="39B3AC11" w:rsidR="002D0AA9" w:rsidRPr="00C562C1" w:rsidRDefault="002D0AA9" w:rsidP="009F252E">
            <w:pPr>
              <w:pStyle w:val="ListParagraph"/>
              <w:numPr>
                <w:ilvl w:val="4"/>
                <w:numId w:val="14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penyelesaian kewajiban Dana Pensiun kepada Peserta;</w:t>
            </w:r>
          </w:p>
        </w:tc>
        <w:tc>
          <w:tcPr>
            <w:tcW w:w="1123" w:type="pct"/>
          </w:tcPr>
          <w:p w14:paraId="264D5F6E"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9FE8A0"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A1BB5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AA6FDEC" w14:textId="309C1793" w:rsidTr="002D0AA9">
        <w:trPr>
          <w:jc w:val="center"/>
        </w:trPr>
        <w:tc>
          <w:tcPr>
            <w:tcW w:w="1633" w:type="pct"/>
            <w:shd w:val="clear" w:color="auto" w:fill="auto"/>
          </w:tcPr>
          <w:p w14:paraId="0025F14E" w14:textId="3CDCCC49" w:rsidR="002D0AA9" w:rsidRPr="00C562C1" w:rsidRDefault="002D0AA9" w:rsidP="009F252E">
            <w:pPr>
              <w:pStyle w:val="ListParagraph"/>
              <w:numPr>
                <w:ilvl w:val="4"/>
                <w:numId w:val="14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pembubaran; dan</w:t>
            </w:r>
          </w:p>
        </w:tc>
        <w:tc>
          <w:tcPr>
            <w:tcW w:w="1123" w:type="pct"/>
          </w:tcPr>
          <w:p w14:paraId="602EFAD8"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A8BC3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41339F"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03A170" w14:textId="33665712" w:rsidTr="002D0AA9">
        <w:trPr>
          <w:jc w:val="center"/>
        </w:trPr>
        <w:tc>
          <w:tcPr>
            <w:tcW w:w="1633" w:type="pct"/>
            <w:shd w:val="clear" w:color="auto" w:fill="auto"/>
          </w:tcPr>
          <w:p w14:paraId="0368369C" w14:textId="7D95EAA0" w:rsidR="002D0AA9" w:rsidRPr="00C562C1" w:rsidRDefault="002D0AA9" w:rsidP="009F252E">
            <w:pPr>
              <w:pStyle w:val="ListParagraph"/>
              <w:numPr>
                <w:ilvl w:val="4"/>
                <w:numId w:val="14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usulan nama calon Tim Likuidasi.</w:t>
            </w:r>
          </w:p>
        </w:tc>
        <w:tc>
          <w:tcPr>
            <w:tcW w:w="1123" w:type="pct"/>
          </w:tcPr>
          <w:p w14:paraId="6D32D456"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1E1A1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270E3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C453D17" w14:textId="0D58B15E" w:rsidTr="002D0AA9">
        <w:trPr>
          <w:jc w:val="center"/>
        </w:trPr>
        <w:tc>
          <w:tcPr>
            <w:tcW w:w="1633" w:type="pct"/>
            <w:shd w:val="clear" w:color="auto" w:fill="auto"/>
          </w:tcPr>
          <w:p w14:paraId="36552A51" w14:textId="7B5701B8"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pembubaran sebagaimana dimaksud pada ayat (2) disampaikan bersama dengan:</w:t>
            </w:r>
          </w:p>
        </w:tc>
        <w:tc>
          <w:tcPr>
            <w:tcW w:w="1123" w:type="pct"/>
          </w:tcPr>
          <w:p w14:paraId="3A649502"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9D25E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9919EC"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AA6E83" w14:textId="7284441B" w:rsidTr="002D0AA9">
        <w:trPr>
          <w:jc w:val="center"/>
        </w:trPr>
        <w:tc>
          <w:tcPr>
            <w:tcW w:w="1633" w:type="pct"/>
            <w:shd w:val="clear" w:color="auto" w:fill="auto"/>
          </w:tcPr>
          <w:p w14:paraId="07458921" w14:textId="53E9EAF3" w:rsidR="002D0AA9" w:rsidRPr="00C562C1" w:rsidRDefault="002D0AA9" w:rsidP="009F252E">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dasar hukum bubarnya Pendiri sebagaimana dimaksud pada ayat (3) huruf a dan/atau ayat (3) huruf b;</w:t>
            </w:r>
          </w:p>
        </w:tc>
        <w:tc>
          <w:tcPr>
            <w:tcW w:w="1123" w:type="pct"/>
          </w:tcPr>
          <w:p w14:paraId="25D85642" w14:textId="6A65E941"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bookmarkStart w:id="23" w:name="_Hlk161667307"/>
            <w:r w:rsidRPr="00C562C1">
              <w:rPr>
                <w:rFonts w:ascii="Bookman Old Style" w:hAnsi="Bookman Old Style"/>
                <w:sz w:val="24"/>
                <w:szCs w:val="24"/>
              </w:rPr>
              <w:t>Contoh dasar hukum bubarnya Pendiri sebagaimana dimaksud pada ayat ini antara lain: dalam hal Pendiri berbentuk perseroan terbatas, yaitu salinan akta keputusan rapat umum pemegang saham Pendiri yang memutuskan bahwa Pendiri bubar</w:t>
            </w:r>
            <w:bookmarkEnd w:id="23"/>
            <w:r w:rsidRPr="00C562C1">
              <w:rPr>
                <w:rFonts w:ascii="Bookman Old Style" w:hAnsi="Bookman Old Style"/>
                <w:sz w:val="24"/>
                <w:szCs w:val="24"/>
              </w:rPr>
              <w:t>.</w:t>
            </w:r>
          </w:p>
        </w:tc>
        <w:tc>
          <w:tcPr>
            <w:tcW w:w="1122" w:type="pct"/>
          </w:tcPr>
          <w:p w14:paraId="27EB67D1" w14:textId="77777777" w:rsidR="002D0AA9" w:rsidRPr="00C562C1" w:rsidRDefault="002D0AA9" w:rsidP="009F252E">
            <w:pPr>
              <w:tabs>
                <w:tab w:val="left" w:pos="2552"/>
              </w:tabs>
              <w:spacing w:after="0" w:line="360" w:lineRule="auto"/>
              <w:jc w:val="both"/>
              <w:rPr>
                <w:rFonts w:ascii="Bookman Old Style" w:hAnsi="Bookman Old Style"/>
                <w:sz w:val="24"/>
                <w:szCs w:val="24"/>
              </w:rPr>
            </w:pPr>
          </w:p>
        </w:tc>
        <w:tc>
          <w:tcPr>
            <w:tcW w:w="1122" w:type="pct"/>
          </w:tcPr>
          <w:p w14:paraId="5735A3B0" w14:textId="77777777" w:rsidR="002D0AA9" w:rsidRPr="00C562C1" w:rsidRDefault="002D0AA9" w:rsidP="009F252E">
            <w:pPr>
              <w:tabs>
                <w:tab w:val="left" w:pos="2552"/>
              </w:tabs>
              <w:spacing w:after="0" w:line="360" w:lineRule="auto"/>
              <w:jc w:val="both"/>
              <w:rPr>
                <w:rFonts w:ascii="Bookman Old Style" w:hAnsi="Bookman Old Style"/>
                <w:sz w:val="24"/>
                <w:szCs w:val="24"/>
              </w:rPr>
            </w:pPr>
          </w:p>
        </w:tc>
      </w:tr>
      <w:tr w:rsidR="00C562C1" w:rsidRPr="00C562C1" w14:paraId="09DF5568" w14:textId="3FD575B9" w:rsidTr="002D0AA9">
        <w:trPr>
          <w:jc w:val="center"/>
        </w:trPr>
        <w:tc>
          <w:tcPr>
            <w:tcW w:w="1633" w:type="pct"/>
            <w:shd w:val="clear" w:color="auto" w:fill="auto"/>
          </w:tcPr>
          <w:p w14:paraId="525E61EB" w14:textId="4FE756E6" w:rsidR="002D0AA9" w:rsidRPr="00C562C1" w:rsidRDefault="002D0AA9" w:rsidP="009F252E">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fotokopi bukti identitas calon Tim Likuidasi;</w:t>
            </w:r>
          </w:p>
        </w:tc>
        <w:tc>
          <w:tcPr>
            <w:tcW w:w="1123" w:type="pct"/>
          </w:tcPr>
          <w:p w14:paraId="68E508F8" w14:textId="3925E070"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04A4ACCF"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7B120B6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359888C7" w14:textId="7E4D50E6" w:rsidTr="002D0AA9">
        <w:trPr>
          <w:jc w:val="center"/>
        </w:trPr>
        <w:tc>
          <w:tcPr>
            <w:tcW w:w="1633" w:type="pct"/>
            <w:shd w:val="clear" w:color="auto" w:fill="auto"/>
          </w:tcPr>
          <w:p w14:paraId="57DC32DF" w14:textId="78FDA199" w:rsidR="002D0AA9" w:rsidRPr="00C562C1" w:rsidRDefault="002D0AA9" w:rsidP="009F252E">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daftar riwayat hidup calon Tim Likuidasi;</w:t>
            </w:r>
          </w:p>
        </w:tc>
        <w:tc>
          <w:tcPr>
            <w:tcW w:w="1123" w:type="pct"/>
          </w:tcPr>
          <w:p w14:paraId="56D61B79" w14:textId="7D1FFA35"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052C50A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772594F1"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762BA634" w14:textId="77CFD875" w:rsidTr="002D0AA9">
        <w:trPr>
          <w:jc w:val="center"/>
        </w:trPr>
        <w:tc>
          <w:tcPr>
            <w:tcW w:w="1633" w:type="pct"/>
            <w:shd w:val="clear" w:color="auto" w:fill="auto"/>
          </w:tcPr>
          <w:p w14:paraId="37C4061F" w14:textId="352D67F0" w:rsidR="002D0AA9" w:rsidRPr="00C562C1" w:rsidRDefault="002D0AA9" w:rsidP="009F252E">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calon Tim Likuidasi bahwa yang bersangkutan bersedia untuk ditunjuk sebagai anggota Tim Likuidasi;</w:t>
            </w:r>
          </w:p>
        </w:tc>
        <w:tc>
          <w:tcPr>
            <w:tcW w:w="1123" w:type="pct"/>
          </w:tcPr>
          <w:p w14:paraId="760EAAE1" w14:textId="4ECEB512"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2BADA6F6"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7BB00AE5"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64039A7F" w14:textId="2B9EDFEA" w:rsidTr="002D0AA9">
        <w:trPr>
          <w:jc w:val="center"/>
        </w:trPr>
        <w:tc>
          <w:tcPr>
            <w:tcW w:w="1633" w:type="pct"/>
            <w:shd w:val="clear" w:color="auto" w:fill="auto"/>
          </w:tcPr>
          <w:p w14:paraId="03941C05" w14:textId="29F937AF" w:rsidR="002D0AA9" w:rsidRPr="00C562C1" w:rsidRDefault="002D0AA9" w:rsidP="000402E3">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keuangan tahunan terakhir yang telah diaudit;</w:t>
            </w:r>
          </w:p>
        </w:tc>
        <w:tc>
          <w:tcPr>
            <w:tcW w:w="1123" w:type="pct"/>
          </w:tcPr>
          <w:p w14:paraId="43537B94" w14:textId="234B8E6E"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35FFD641" w14:textId="7777777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0900DD11" w14:textId="7777777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47A184C2" w14:textId="012D8C7A" w:rsidTr="002D0AA9">
        <w:trPr>
          <w:jc w:val="center"/>
        </w:trPr>
        <w:tc>
          <w:tcPr>
            <w:tcW w:w="1633" w:type="pct"/>
            <w:shd w:val="clear" w:color="auto" w:fill="auto"/>
          </w:tcPr>
          <w:p w14:paraId="794ADA31" w14:textId="58D9F1B7" w:rsidR="002D0AA9" w:rsidRPr="00C562C1" w:rsidRDefault="002D0AA9" w:rsidP="000402E3">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penyelesaian pajak dan kewajiban lainnya kepada negara; dan</w:t>
            </w:r>
          </w:p>
        </w:tc>
        <w:tc>
          <w:tcPr>
            <w:tcW w:w="1123" w:type="pct"/>
          </w:tcPr>
          <w:p w14:paraId="6A6AEAB3" w14:textId="24A3DF3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3D2719FC" w14:textId="7777777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4B72D9BE" w14:textId="7777777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2B0D902F" w14:textId="10183B6C" w:rsidTr="002D0AA9">
        <w:trPr>
          <w:jc w:val="center"/>
        </w:trPr>
        <w:tc>
          <w:tcPr>
            <w:tcW w:w="1633" w:type="pct"/>
            <w:shd w:val="clear" w:color="auto" w:fill="auto"/>
          </w:tcPr>
          <w:p w14:paraId="1A6EE32A" w14:textId="3C1ADBB6" w:rsidR="002D0AA9" w:rsidRPr="00C562C1" w:rsidRDefault="002D0AA9" w:rsidP="000402E3">
            <w:pPr>
              <w:pStyle w:val="ListParagraph"/>
              <w:numPr>
                <w:ilvl w:val="4"/>
                <w:numId w:val="14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 penyelesaian pungutan OJK dan denda administratif terutang.</w:t>
            </w:r>
          </w:p>
        </w:tc>
        <w:tc>
          <w:tcPr>
            <w:tcW w:w="1123" w:type="pct"/>
          </w:tcPr>
          <w:p w14:paraId="6FCA8132" w14:textId="3DB6FEDF"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0997FEC2" w14:textId="7777777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0CAC64AC" w14:textId="77777777" w:rsidR="002D0AA9" w:rsidRPr="00C562C1" w:rsidRDefault="002D0AA9" w:rsidP="000402E3">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25ADCCE4" w14:textId="4C9EC412" w:rsidTr="002D0AA9">
        <w:trPr>
          <w:jc w:val="center"/>
        </w:trPr>
        <w:tc>
          <w:tcPr>
            <w:tcW w:w="1633" w:type="pct"/>
            <w:shd w:val="clear" w:color="auto" w:fill="auto"/>
          </w:tcPr>
          <w:p w14:paraId="42613151" w14:textId="141B2947"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memberikan persetujuan atau penolakan atas permohonan pembubaran sebagaimana dimaksud dalam Pasal 108 ayat (1) paling lama 20 (dua puluh) hari kerja sejak dokumen diterima secara lengkap.</w:t>
            </w:r>
          </w:p>
        </w:tc>
        <w:tc>
          <w:tcPr>
            <w:tcW w:w="1123" w:type="pct"/>
          </w:tcPr>
          <w:p w14:paraId="010D0774" w14:textId="012F41B1"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6F38CD2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01D4B91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09F90A71" w14:textId="58CE4774" w:rsidTr="002D0AA9">
        <w:trPr>
          <w:jc w:val="center"/>
        </w:trPr>
        <w:tc>
          <w:tcPr>
            <w:tcW w:w="1633" w:type="pct"/>
            <w:shd w:val="clear" w:color="auto" w:fill="auto"/>
          </w:tcPr>
          <w:p w14:paraId="1799FFDA" w14:textId="57E45603"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Persetujuan atas permohonan pembubaran disampaikan oleh Otoritas Jasa Keuangan secara tertulis paling sedikit memuat:</w:t>
            </w:r>
          </w:p>
        </w:tc>
        <w:tc>
          <w:tcPr>
            <w:tcW w:w="1123" w:type="pct"/>
          </w:tcPr>
          <w:p w14:paraId="161FC460" w14:textId="0CF7DC66"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5789F712"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7C9816A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02153E22" w14:textId="71A978D4" w:rsidTr="002D0AA9">
        <w:trPr>
          <w:trHeight w:val="299"/>
          <w:jc w:val="center"/>
        </w:trPr>
        <w:tc>
          <w:tcPr>
            <w:tcW w:w="1633" w:type="pct"/>
            <w:shd w:val="clear" w:color="auto" w:fill="auto"/>
          </w:tcPr>
          <w:p w14:paraId="32124607" w14:textId="6DC482FC" w:rsidR="002D0AA9" w:rsidRPr="00C562C1" w:rsidRDefault="002D0AA9" w:rsidP="009F252E">
            <w:pPr>
              <w:pStyle w:val="ListParagraph"/>
              <w:numPr>
                <w:ilvl w:val="4"/>
                <w:numId w:val="14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tanggal efektif pembubaran Dana Pensiun;</w:t>
            </w:r>
          </w:p>
        </w:tc>
        <w:tc>
          <w:tcPr>
            <w:tcW w:w="1123" w:type="pct"/>
          </w:tcPr>
          <w:p w14:paraId="0BD98255"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114510"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8D428C"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4D4E4C" w14:textId="7F3EAD21" w:rsidTr="002D0AA9">
        <w:trPr>
          <w:jc w:val="center"/>
        </w:trPr>
        <w:tc>
          <w:tcPr>
            <w:tcW w:w="1633" w:type="pct"/>
            <w:shd w:val="clear" w:color="auto" w:fill="auto"/>
          </w:tcPr>
          <w:p w14:paraId="03FD4BB0" w14:textId="26E1EBD8" w:rsidR="002D0AA9" w:rsidRPr="00C562C1" w:rsidRDefault="002D0AA9" w:rsidP="009F252E">
            <w:pPr>
              <w:pStyle w:val="ListParagraph"/>
              <w:numPr>
                <w:ilvl w:val="4"/>
                <w:numId w:val="14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penunjukan Tim Likuidasi; dan</w:t>
            </w:r>
          </w:p>
        </w:tc>
        <w:tc>
          <w:tcPr>
            <w:tcW w:w="1123" w:type="pct"/>
          </w:tcPr>
          <w:p w14:paraId="1943878C"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D4FBFF"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84B4A4"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8C9E070" w14:textId="5812AF8C" w:rsidTr="002D0AA9">
        <w:trPr>
          <w:jc w:val="center"/>
        </w:trPr>
        <w:tc>
          <w:tcPr>
            <w:tcW w:w="1633" w:type="pct"/>
            <w:shd w:val="clear" w:color="auto" w:fill="auto"/>
          </w:tcPr>
          <w:p w14:paraId="5BC17C49" w14:textId="44217F55" w:rsidR="002D0AA9" w:rsidRPr="00C562C1" w:rsidRDefault="002D0AA9" w:rsidP="009F252E">
            <w:pPr>
              <w:pStyle w:val="ListParagraph"/>
              <w:numPr>
                <w:ilvl w:val="4"/>
                <w:numId w:val="14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dan kewajiban Tim Likuidasi.</w:t>
            </w:r>
          </w:p>
        </w:tc>
        <w:tc>
          <w:tcPr>
            <w:tcW w:w="1123" w:type="pct"/>
          </w:tcPr>
          <w:p w14:paraId="5F94ED04"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65A80B"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E581FF"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A30F978" w14:textId="02B9024F" w:rsidTr="002D0AA9">
        <w:trPr>
          <w:jc w:val="center"/>
        </w:trPr>
        <w:tc>
          <w:tcPr>
            <w:tcW w:w="1633" w:type="pct"/>
            <w:shd w:val="clear" w:color="auto" w:fill="auto"/>
          </w:tcPr>
          <w:p w14:paraId="63B3F7A9" w14:textId="541EACC1"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menyetujui permohonan pembubaran, Dana Pensiun wajib:</w:t>
            </w:r>
          </w:p>
        </w:tc>
        <w:tc>
          <w:tcPr>
            <w:tcW w:w="1123" w:type="pct"/>
          </w:tcPr>
          <w:p w14:paraId="4335856A" w14:textId="0276D3B8"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66C289D4"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0E9A4F0B"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75B652D5" w14:textId="50D71145" w:rsidTr="002D0AA9">
        <w:trPr>
          <w:jc w:val="center"/>
        </w:trPr>
        <w:tc>
          <w:tcPr>
            <w:tcW w:w="1633" w:type="pct"/>
            <w:shd w:val="clear" w:color="auto" w:fill="auto"/>
          </w:tcPr>
          <w:p w14:paraId="13DF39BA" w14:textId="37D64FE4" w:rsidR="002D0AA9" w:rsidRPr="00C562C1" w:rsidRDefault="002D0AA9" w:rsidP="009F252E">
            <w:pPr>
              <w:pStyle w:val="ListParagraph"/>
              <w:numPr>
                <w:ilvl w:val="4"/>
                <w:numId w:val="15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menghentikan seluruh kegiatan penyelenggaraan usaha Dana Pensiun;</w:t>
            </w:r>
          </w:p>
        </w:tc>
        <w:tc>
          <w:tcPr>
            <w:tcW w:w="1123" w:type="pct"/>
          </w:tcPr>
          <w:p w14:paraId="3AB76BDE"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1AA7CC"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BE5E5A"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9B38AB3" w14:textId="53369E2D" w:rsidTr="002D0AA9">
        <w:trPr>
          <w:jc w:val="center"/>
        </w:trPr>
        <w:tc>
          <w:tcPr>
            <w:tcW w:w="1633" w:type="pct"/>
            <w:shd w:val="clear" w:color="auto" w:fill="auto"/>
          </w:tcPr>
          <w:p w14:paraId="6E94B368" w14:textId="33C3A742" w:rsidR="002D0AA9" w:rsidRPr="00C562C1" w:rsidRDefault="002D0AA9" w:rsidP="009F252E">
            <w:pPr>
              <w:pStyle w:val="ListParagraph"/>
              <w:numPr>
                <w:ilvl w:val="4"/>
                <w:numId w:val="15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mencantumkan frasa ”dalam likuidasi” di belakang nama Dana Pensiun;</w:t>
            </w:r>
          </w:p>
        </w:tc>
        <w:tc>
          <w:tcPr>
            <w:tcW w:w="1123" w:type="pct"/>
          </w:tcPr>
          <w:p w14:paraId="2C6D750D"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DB75F5"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5F0B5F"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FAACD48" w14:textId="66443259" w:rsidTr="002D0AA9">
        <w:trPr>
          <w:jc w:val="center"/>
        </w:trPr>
        <w:tc>
          <w:tcPr>
            <w:tcW w:w="1633" w:type="pct"/>
            <w:shd w:val="clear" w:color="auto" w:fill="auto"/>
          </w:tcPr>
          <w:p w14:paraId="57DCE0D9" w14:textId="73F4691D" w:rsidR="002D0AA9" w:rsidRPr="00C562C1" w:rsidRDefault="002D0AA9" w:rsidP="009F252E">
            <w:pPr>
              <w:pStyle w:val="ListParagraph"/>
              <w:numPr>
                <w:ilvl w:val="4"/>
                <w:numId w:val="15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seluruh tindakan kepengurusan Dana Pensiun dalam likuidasi dilaksanakan oleh Tim Likuidasi;</w:t>
            </w:r>
          </w:p>
        </w:tc>
        <w:tc>
          <w:tcPr>
            <w:tcW w:w="1123" w:type="pct"/>
          </w:tcPr>
          <w:p w14:paraId="191A58AB"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472843"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4C5D77"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9FE69A" w14:textId="49AA95F7" w:rsidTr="002D0AA9">
        <w:trPr>
          <w:jc w:val="center"/>
        </w:trPr>
        <w:tc>
          <w:tcPr>
            <w:tcW w:w="1633" w:type="pct"/>
            <w:shd w:val="clear" w:color="auto" w:fill="auto"/>
          </w:tcPr>
          <w:p w14:paraId="669224F0" w14:textId="02716B16" w:rsidR="002D0AA9" w:rsidRPr="00C562C1" w:rsidRDefault="002D0AA9" w:rsidP="009F252E">
            <w:pPr>
              <w:pStyle w:val="ListParagraph"/>
              <w:numPr>
                <w:ilvl w:val="4"/>
                <w:numId w:val="15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mengumumkan rencana pembubaran dan rencana penyelesaian kewajiban Dana Pensiun kepada Peserta paling lama 3 (tiga) hari;</w:t>
            </w:r>
          </w:p>
        </w:tc>
        <w:tc>
          <w:tcPr>
            <w:tcW w:w="1123" w:type="pct"/>
          </w:tcPr>
          <w:p w14:paraId="787384FA"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F06375"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48089C"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753A13" w14:textId="567F2761" w:rsidTr="002D0AA9">
        <w:trPr>
          <w:jc w:val="center"/>
        </w:trPr>
        <w:tc>
          <w:tcPr>
            <w:tcW w:w="1633" w:type="pct"/>
            <w:shd w:val="clear" w:color="auto" w:fill="auto"/>
          </w:tcPr>
          <w:p w14:paraId="4162063F" w14:textId="77777777" w:rsidR="002D0AA9" w:rsidRPr="00C562C1" w:rsidRDefault="002D0AA9" w:rsidP="009F252E">
            <w:pPr>
              <w:pStyle w:val="ListParagraph"/>
              <w:numPr>
                <w:ilvl w:val="4"/>
                <w:numId w:val="15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menyelesaikan seluruh kewajiban Dana Pensiun kepada Peserta sesuai dengan rencana pembubaran,</w:t>
            </w:r>
          </w:p>
          <w:p w14:paraId="045E6C81" w14:textId="3E1EDF1C" w:rsidR="002D0AA9" w:rsidRPr="00C562C1" w:rsidRDefault="002D0AA9" w:rsidP="009F252E">
            <w:pPr>
              <w:spacing w:after="0" w:line="360" w:lineRule="auto"/>
              <w:ind w:left="447"/>
              <w:jc w:val="both"/>
              <w:rPr>
                <w:rFonts w:ascii="Bookman Old Style" w:hAnsi="Bookman Old Style"/>
                <w:sz w:val="24"/>
                <w:szCs w:val="24"/>
              </w:rPr>
            </w:pPr>
            <w:r w:rsidRPr="00C562C1">
              <w:rPr>
                <w:rFonts w:ascii="Bookman Old Style" w:hAnsi="Bookman Old Style"/>
                <w:sz w:val="24"/>
                <w:szCs w:val="24"/>
              </w:rPr>
              <w:t>sejak tanggal efektif pembubaran Dana Pensiun sebagaimana dimaksud pada ayat (8).</w:t>
            </w:r>
          </w:p>
        </w:tc>
        <w:tc>
          <w:tcPr>
            <w:tcW w:w="1123" w:type="pct"/>
          </w:tcPr>
          <w:p w14:paraId="4EC0F31E"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D809E9"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16A4DA"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95C52A" w14:textId="6ABF3F9F" w:rsidTr="002D0AA9">
        <w:trPr>
          <w:jc w:val="center"/>
        </w:trPr>
        <w:tc>
          <w:tcPr>
            <w:tcW w:w="1633" w:type="pct"/>
            <w:shd w:val="clear" w:color="auto" w:fill="auto"/>
          </w:tcPr>
          <w:p w14:paraId="6D41C0FE" w14:textId="32BA4097" w:rsidR="002D0AA9" w:rsidRPr="00C562C1" w:rsidRDefault="002D0AA9" w:rsidP="009F252E">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likuidator Pendiri atau Pendiri tidak mengajukan permohonan sebagaimana dimaksud pada ayat (1) atau ayat (2), Otoritas Jasa Keuangan menetapkan pembubaran Dana Pensiun.</w:t>
            </w:r>
          </w:p>
        </w:tc>
        <w:tc>
          <w:tcPr>
            <w:tcW w:w="1123" w:type="pct"/>
          </w:tcPr>
          <w:p w14:paraId="1CCD3769" w14:textId="23A4E095"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rPr>
            </w:pPr>
            <w:proofErr w:type="spellStart"/>
            <w:r w:rsidRPr="00C562C1">
              <w:rPr>
                <w:rFonts w:ascii="Bookman Old Style" w:eastAsia="Bookman Old Style" w:hAnsi="Bookman Old Style" w:cs="Bookman Old Style"/>
                <w:sz w:val="24"/>
                <w:szCs w:val="24"/>
                <w:lang w:val="en-US"/>
              </w:rPr>
              <w:t>Cukup</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jelas</w:t>
            </w:r>
            <w:proofErr w:type="spellEnd"/>
            <w:r w:rsidRPr="00C562C1">
              <w:rPr>
                <w:rFonts w:ascii="Bookman Old Style" w:eastAsia="Bookman Old Style" w:hAnsi="Bookman Old Style" w:cs="Bookman Old Style"/>
                <w:sz w:val="24"/>
                <w:szCs w:val="24"/>
                <w:lang w:val="en-US"/>
              </w:rPr>
              <w:t>.</w:t>
            </w:r>
          </w:p>
        </w:tc>
        <w:tc>
          <w:tcPr>
            <w:tcW w:w="1122" w:type="pct"/>
          </w:tcPr>
          <w:p w14:paraId="51CD0C1B"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45F89D57" w14:textId="77777777" w:rsidR="002D0AA9" w:rsidRPr="00C562C1" w:rsidRDefault="002D0AA9" w:rsidP="009F252E">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45DCD92C" w14:textId="6DB8DFA1" w:rsidTr="002D0AA9">
        <w:trPr>
          <w:jc w:val="center"/>
        </w:trPr>
        <w:tc>
          <w:tcPr>
            <w:tcW w:w="1633" w:type="pct"/>
            <w:shd w:val="clear" w:color="auto" w:fill="auto"/>
          </w:tcPr>
          <w:p w14:paraId="22B99D86" w14:textId="2E4C9ED3" w:rsidR="002D0AA9" w:rsidRPr="00C562C1" w:rsidRDefault="002D0AA9" w:rsidP="00025203">
            <w:pPr>
              <w:pStyle w:val="ListParagraph"/>
              <w:numPr>
                <w:ilvl w:val="0"/>
                <w:numId w:val="14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Penetapan pembubaran Dana Pensiun sebagaimana dimaksud pada ayat (8) disertai dengan penunjukan likuidator Pendiri, Pengurus, atau pihak lain sebagai Tim Likuidasi.</w:t>
            </w:r>
          </w:p>
        </w:tc>
        <w:tc>
          <w:tcPr>
            <w:tcW w:w="1123" w:type="pct"/>
          </w:tcPr>
          <w:p w14:paraId="57154BC2" w14:textId="19FE4D76"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bookmarkStart w:id="24" w:name="_Hlk161667337"/>
            <w:r w:rsidRPr="00C562C1">
              <w:rPr>
                <w:rFonts w:ascii="Bookman Old Style" w:hAnsi="Bookman Old Style"/>
                <w:sz w:val="24"/>
                <w:szCs w:val="24"/>
              </w:rPr>
              <w:t>Yang dimaksud dengan “pihak lain” pada ayat ini antara lain akuntan publik dan aktuaris</w:t>
            </w:r>
            <w:bookmarkEnd w:id="24"/>
            <w:r w:rsidRPr="00C562C1">
              <w:rPr>
                <w:rFonts w:ascii="Bookman Old Style" w:hAnsi="Bookman Old Style"/>
                <w:sz w:val="24"/>
                <w:szCs w:val="24"/>
              </w:rPr>
              <w:t>.</w:t>
            </w:r>
          </w:p>
        </w:tc>
        <w:tc>
          <w:tcPr>
            <w:tcW w:w="1122" w:type="pct"/>
          </w:tcPr>
          <w:p w14:paraId="03EA5A6B"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68681933"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22E58F95" w14:textId="7C9BA126" w:rsidTr="002D0AA9">
        <w:trPr>
          <w:jc w:val="center"/>
        </w:trPr>
        <w:tc>
          <w:tcPr>
            <w:tcW w:w="1633" w:type="pct"/>
            <w:shd w:val="clear" w:color="auto" w:fill="auto"/>
          </w:tcPr>
          <w:p w14:paraId="44844F5E"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3F72941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5E041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82370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FC2CD6" w14:textId="1385C3B7" w:rsidTr="002D0AA9">
        <w:trPr>
          <w:jc w:val="center"/>
        </w:trPr>
        <w:tc>
          <w:tcPr>
            <w:tcW w:w="1633" w:type="pct"/>
            <w:shd w:val="clear" w:color="auto" w:fill="auto"/>
          </w:tcPr>
          <w:p w14:paraId="5BC21713" w14:textId="710B3812"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111</w:t>
            </w:r>
          </w:p>
        </w:tc>
        <w:tc>
          <w:tcPr>
            <w:tcW w:w="1123" w:type="pct"/>
          </w:tcPr>
          <w:p w14:paraId="3AF05C2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C431F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B1F19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462BE8" w14:textId="7E8CEFFC" w:rsidTr="002D0AA9">
        <w:trPr>
          <w:jc w:val="center"/>
        </w:trPr>
        <w:tc>
          <w:tcPr>
            <w:tcW w:w="1633" w:type="pct"/>
            <w:shd w:val="clear" w:color="auto" w:fill="auto"/>
          </w:tcPr>
          <w:p w14:paraId="2D6CA016" w14:textId="5672FBFB" w:rsidR="002D0AA9" w:rsidRPr="00C562C1" w:rsidRDefault="002D0AA9" w:rsidP="00025203">
            <w:pPr>
              <w:pStyle w:val="ListParagraph"/>
              <w:numPr>
                <w:ilvl w:val="0"/>
                <w:numId w:val="15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dinilai memenuhi kondisi sebagaimana dimaksud dalam Pasal 107 ayat (1) huruf c angka 1 apabila:</w:t>
            </w:r>
          </w:p>
        </w:tc>
        <w:tc>
          <w:tcPr>
            <w:tcW w:w="1123" w:type="pct"/>
          </w:tcPr>
          <w:p w14:paraId="41C98AF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8F049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DF8C1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45AD30" w14:textId="3E0EE7DD" w:rsidTr="002D0AA9">
        <w:trPr>
          <w:jc w:val="center"/>
        </w:trPr>
        <w:tc>
          <w:tcPr>
            <w:tcW w:w="1633" w:type="pct"/>
            <w:shd w:val="clear" w:color="auto" w:fill="auto"/>
          </w:tcPr>
          <w:p w14:paraId="51BEE23D" w14:textId="44ABAD8E" w:rsidR="002D0AA9" w:rsidRPr="00C562C1" w:rsidRDefault="002D0AA9" w:rsidP="00802499">
            <w:pPr>
              <w:pStyle w:val="ListParagraph"/>
              <w:numPr>
                <w:ilvl w:val="4"/>
                <w:numId w:val="151"/>
              </w:numPr>
              <w:spacing w:after="0" w:line="360" w:lineRule="auto"/>
              <w:ind w:left="801"/>
              <w:jc w:val="both"/>
              <w:rPr>
                <w:rFonts w:ascii="Bookman Old Style" w:hAnsi="Bookman Old Style"/>
                <w:sz w:val="24"/>
                <w:szCs w:val="24"/>
              </w:rPr>
            </w:pPr>
            <w:r w:rsidRPr="00C562C1">
              <w:rPr>
                <w:rFonts w:ascii="Bookman Old Style" w:hAnsi="Bookman Old Style"/>
                <w:sz w:val="24"/>
                <w:szCs w:val="24"/>
              </w:rPr>
              <w:t>Dana Pensiun mengalami masalah likuiditas sehingga diperkirakan tidak dapat membayar manfaat pensiun sampai dengan 1 (satu) tahun berikutnya; dan/atau</w:t>
            </w:r>
          </w:p>
        </w:tc>
        <w:tc>
          <w:tcPr>
            <w:tcW w:w="1123" w:type="pct"/>
          </w:tcPr>
          <w:p w14:paraId="22FA159B" w14:textId="68620E7A" w:rsidR="002D0AA9" w:rsidRPr="00C562C1" w:rsidRDefault="002D0AA9" w:rsidP="00B262DE">
            <w:pPr>
              <w:spacing w:after="0" w:line="360" w:lineRule="auto"/>
              <w:jc w:val="both"/>
              <w:rPr>
                <w:rFonts w:ascii="Bookman Old Style" w:hAnsi="Bookman Old Style"/>
                <w:sz w:val="24"/>
                <w:szCs w:val="24"/>
              </w:rPr>
            </w:pPr>
            <w:bookmarkStart w:id="25" w:name="_Hlk161667369"/>
            <w:r w:rsidRPr="00C562C1">
              <w:rPr>
                <w:rFonts w:ascii="Bookman Old Style" w:hAnsi="Bookman Old Style"/>
                <w:sz w:val="24"/>
                <w:szCs w:val="24"/>
              </w:rPr>
              <w:t>Salah satu contoh indikasi Dana Pensiun mengalami masalah likuiditas sehingga diperkirakan tidak dapat membayar manfaat pensiun sampai dengan 1 (satu) tahun berikutnya adalah apabila jumlah kekayaan likuid Dana Pensiun lebih kecil dari estimasi kebutuhan dana untuk membayar manfaat pensiun setahun ke depan</w:t>
            </w:r>
            <w:bookmarkEnd w:id="25"/>
            <w:r w:rsidRPr="00C562C1">
              <w:rPr>
                <w:rFonts w:ascii="Bookman Old Style" w:hAnsi="Bookman Old Style"/>
                <w:sz w:val="24"/>
                <w:szCs w:val="24"/>
              </w:rPr>
              <w:t>.</w:t>
            </w:r>
          </w:p>
        </w:tc>
        <w:tc>
          <w:tcPr>
            <w:tcW w:w="1122" w:type="pct"/>
          </w:tcPr>
          <w:p w14:paraId="209EA110" w14:textId="77777777" w:rsidR="002D0AA9" w:rsidRPr="00C562C1" w:rsidRDefault="002D0AA9" w:rsidP="00B262DE">
            <w:pPr>
              <w:spacing w:after="0" w:line="360" w:lineRule="auto"/>
              <w:jc w:val="both"/>
              <w:rPr>
                <w:rFonts w:ascii="Bookman Old Style" w:hAnsi="Bookman Old Style"/>
                <w:sz w:val="24"/>
                <w:szCs w:val="24"/>
              </w:rPr>
            </w:pPr>
          </w:p>
        </w:tc>
        <w:tc>
          <w:tcPr>
            <w:tcW w:w="1122" w:type="pct"/>
          </w:tcPr>
          <w:p w14:paraId="5CE1CD18" w14:textId="77777777" w:rsidR="002D0AA9" w:rsidRPr="00C562C1" w:rsidRDefault="002D0AA9" w:rsidP="00B262DE">
            <w:pPr>
              <w:spacing w:after="0" w:line="360" w:lineRule="auto"/>
              <w:jc w:val="both"/>
              <w:rPr>
                <w:rFonts w:ascii="Bookman Old Style" w:hAnsi="Bookman Old Style"/>
                <w:sz w:val="24"/>
                <w:szCs w:val="24"/>
              </w:rPr>
            </w:pPr>
          </w:p>
        </w:tc>
      </w:tr>
      <w:tr w:rsidR="00C562C1" w:rsidRPr="00C562C1" w14:paraId="74A3CFB0" w14:textId="5D85FA51" w:rsidTr="002D0AA9">
        <w:trPr>
          <w:jc w:val="center"/>
        </w:trPr>
        <w:tc>
          <w:tcPr>
            <w:tcW w:w="1633" w:type="pct"/>
            <w:shd w:val="clear" w:color="auto" w:fill="auto"/>
          </w:tcPr>
          <w:p w14:paraId="7A11DAC2" w14:textId="185FA30E" w:rsidR="002D0AA9" w:rsidRPr="00C562C1" w:rsidRDefault="002D0AA9" w:rsidP="00802499">
            <w:pPr>
              <w:pStyle w:val="ListParagraph"/>
              <w:numPr>
                <w:ilvl w:val="4"/>
                <w:numId w:val="151"/>
              </w:numPr>
              <w:spacing w:after="0" w:line="360" w:lineRule="auto"/>
              <w:ind w:left="801"/>
              <w:jc w:val="both"/>
              <w:rPr>
                <w:rFonts w:ascii="Bookman Old Style" w:hAnsi="Bookman Old Style"/>
                <w:sz w:val="24"/>
                <w:szCs w:val="24"/>
              </w:rPr>
            </w:pPr>
            <w:r w:rsidRPr="00C562C1">
              <w:rPr>
                <w:rFonts w:ascii="Bookman Old Style" w:hAnsi="Bookman Old Style"/>
                <w:sz w:val="24"/>
                <w:szCs w:val="24"/>
              </w:rPr>
              <w:t>Dana Pensiun berada dalam status pengawasan khusus dalam jangka waktu 1 (satu) tahun sejak penetapan status oleh Otoritas Jasa Keuangan.</w:t>
            </w:r>
          </w:p>
        </w:tc>
        <w:tc>
          <w:tcPr>
            <w:tcW w:w="1123" w:type="pct"/>
          </w:tcPr>
          <w:p w14:paraId="1A0239E4" w14:textId="73E0A011"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5EA1B1B"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77E0E524"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3CB72FF7" w14:textId="09C38F9E" w:rsidTr="002D0AA9">
        <w:trPr>
          <w:jc w:val="center"/>
        </w:trPr>
        <w:tc>
          <w:tcPr>
            <w:tcW w:w="1633" w:type="pct"/>
            <w:shd w:val="clear" w:color="auto" w:fill="auto"/>
          </w:tcPr>
          <w:p w14:paraId="4B638DD2" w14:textId="1439A653" w:rsidR="002D0AA9" w:rsidRPr="00C562C1" w:rsidRDefault="002D0AA9" w:rsidP="00025203">
            <w:pPr>
              <w:pStyle w:val="ListParagraph"/>
              <w:numPr>
                <w:ilvl w:val="0"/>
                <w:numId w:val="15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dinilai memenuhi kondisi sebagaimana dimaksud dalam Pasal 107 ayat (1) huruf c angka 2 apabila:</w:t>
            </w:r>
          </w:p>
        </w:tc>
        <w:tc>
          <w:tcPr>
            <w:tcW w:w="1123" w:type="pct"/>
          </w:tcPr>
          <w:p w14:paraId="454486E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9BF6D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69457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4F83F1" w14:textId="179BA2E1" w:rsidTr="002D0AA9">
        <w:trPr>
          <w:jc w:val="center"/>
        </w:trPr>
        <w:tc>
          <w:tcPr>
            <w:tcW w:w="1633" w:type="pct"/>
            <w:shd w:val="clear" w:color="auto" w:fill="auto"/>
          </w:tcPr>
          <w:p w14:paraId="0E0F3ACD" w14:textId="7CB96140" w:rsidR="002D0AA9" w:rsidRPr="00C562C1" w:rsidRDefault="002D0AA9" w:rsidP="00025203">
            <w:pPr>
              <w:pStyle w:val="ListParagraph"/>
              <w:numPr>
                <w:ilvl w:val="4"/>
                <w:numId w:val="15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Pendiri tidak membayar iuran jatuh tempo selama 2 (dua) tahun berturut-turut; dan/atau</w:t>
            </w:r>
          </w:p>
        </w:tc>
        <w:tc>
          <w:tcPr>
            <w:tcW w:w="1123" w:type="pct"/>
          </w:tcPr>
          <w:p w14:paraId="7479BA0C" w14:textId="1B121888"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D4FD01D"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48C45CBE"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46965EB4" w14:textId="3026B80C" w:rsidTr="002D0AA9">
        <w:trPr>
          <w:jc w:val="center"/>
        </w:trPr>
        <w:tc>
          <w:tcPr>
            <w:tcW w:w="1633" w:type="pct"/>
            <w:shd w:val="clear" w:color="auto" w:fill="auto"/>
          </w:tcPr>
          <w:p w14:paraId="58D6C4B4" w14:textId="6ED4DC48" w:rsidR="002D0AA9" w:rsidRPr="00C562C1" w:rsidRDefault="002D0AA9" w:rsidP="00025203">
            <w:pPr>
              <w:pStyle w:val="ListParagraph"/>
              <w:numPr>
                <w:ilvl w:val="4"/>
                <w:numId w:val="152"/>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Pendiri memiliki akumulasi tunggakan iuran jatuh tempo yang besarnya setara dengan iuran 2 (dua) tahun atau lebih.</w:t>
            </w:r>
          </w:p>
        </w:tc>
        <w:tc>
          <w:tcPr>
            <w:tcW w:w="1123" w:type="pct"/>
          </w:tcPr>
          <w:p w14:paraId="29B998CF" w14:textId="77777777" w:rsidR="002D0AA9" w:rsidRPr="00C562C1" w:rsidRDefault="002D0AA9" w:rsidP="001E05FE">
            <w:pPr>
              <w:spacing w:after="0" w:line="360" w:lineRule="auto"/>
              <w:jc w:val="both"/>
              <w:rPr>
                <w:rFonts w:ascii="Bookman Old Style" w:hAnsi="Bookman Old Style"/>
                <w:sz w:val="24"/>
                <w:szCs w:val="24"/>
              </w:rPr>
            </w:pPr>
            <w:bookmarkStart w:id="26" w:name="_Hlk161667400"/>
            <w:r w:rsidRPr="00C562C1">
              <w:rPr>
                <w:rFonts w:ascii="Bookman Old Style" w:hAnsi="Bookman Old Style"/>
                <w:sz w:val="24"/>
                <w:szCs w:val="24"/>
              </w:rPr>
              <w:t xml:space="preserve">Pemenuhan kriteria pada huruf ini dihitung berdasarkan jumlah tunggakan iuran Pendiri dibandingkan dengan iuran jatuh tempo dalam 2 (dua) tahun terakhir. </w:t>
            </w:r>
          </w:p>
          <w:p w14:paraId="50280BCC" w14:textId="17F6D1A0" w:rsidR="002D0AA9" w:rsidRPr="00C562C1" w:rsidRDefault="002D0AA9" w:rsidP="001E05FE">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Contoh: Iuran jatuh tempo tahun 2012 </w:t>
            </w:r>
            <w:r w:rsidRPr="00C562C1">
              <w:rPr>
                <w:rFonts w:ascii="Bookman Old Style" w:hAnsi="Bookman Old Style"/>
                <w:sz w:val="24"/>
                <w:szCs w:val="24"/>
                <w:lang w:val="en-US"/>
              </w:rPr>
              <w:t>2022</w:t>
            </w:r>
            <w:r w:rsidRPr="00C562C1">
              <w:rPr>
                <w:rFonts w:ascii="Bookman Old Style" w:hAnsi="Bookman Old Style"/>
                <w:sz w:val="24"/>
                <w:szCs w:val="24"/>
              </w:rPr>
              <w:t xml:space="preserve">= Rp 1,2 miliar. </w:t>
            </w:r>
          </w:p>
          <w:p w14:paraId="2B597FB5" w14:textId="7A109F4E" w:rsidR="002D0AA9" w:rsidRPr="00C562C1" w:rsidRDefault="002D0AA9" w:rsidP="001E05FE">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Iuran jatuh tempo tahun 2013 </w:t>
            </w:r>
            <w:r w:rsidRPr="00C562C1">
              <w:rPr>
                <w:rFonts w:ascii="Bookman Old Style" w:hAnsi="Bookman Old Style"/>
                <w:sz w:val="24"/>
                <w:szCs w:val="24"/>
                <w:lang w:val="en-US"/>
              </w:rPr>
              <w:t>2023</w:t>
            </w:r>
            <w:r w:rsidRPr="00C562C1">
              <w:rPr>
                <w:rFonts w:ascii="Bookman Old Style" w:hAnsi="Bookman Old Style"/>
                <w:sz w:val="24"/>
                <w:szCs w:val="24"/>
              </w:rPr>
              <w:t xml:space="preserve">= Rp 1,4 miliar. </w:t>
            </w:r>
          </w:p>
          <w:p w14:paraId="2384FA21" w14:textId="77777777" w:rsidR="002D0AA9" w:rsidRPr="00C562C1" w:rsidRDefault="002D0AA9" w:rsidP="001E05FE">
            <w:pPr>
              <w:spacing w:after="0" w:line="360" w:lineRule="auto"/>
              <w:jc w:val="both"/>
              <w:rPr>
                <w:rFonts w:ascii="Bookman Old Style" w:hAnsi="Bookman Old Style"/>
                <w:sz w:val="24"/>
                <w:szCs w:val="24"/>
              </w:rPr>
            </w:pPr>
            <w:r w:rsidRPr="00C562C1">
              <w:rPr>
                <w:rFonts w:ascii="Bookman Old Style" w:hAnsi="Bookman Old Style"/>
                <w:sz w:val="24"/>
                <w:szCs w:val="24"/>
              </w:rPr>
              <w:t xml:space="preserve">Total iuran jatuh tempo 2 (dua) tahun terakhir = Rp 2,6 miliar. </w:t>
            </w:r>
          </w:p>
          <w:p w14:paraId="42451B89" w14:textId="74073815" w:rsidR="002D0AA9" w:rsidRPr="00C562C1" w:rsidRDefault="002D0AA9" w:rsidP="001E05FE">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Apabila per 31 Desember 2013 </w:t>
            </w:r>
            <w:r w:rsidRPr="00C562C1">
              <w:rPr>
                <w:rFonts w:ascii="Bookman Old Style" w:hAnsi="Bookman Old Style"/>
                <w:sz w:val="24"/>
                <w:szCs w:val="24"/>
                <w:lang w:val="en-US"/>
              </w:rPr>
              <w:t>2023</w:t>
            </w:r>
            <w:r w:rsidRPr="00C562C1">
              <w:rPr>
                <w:rFonts w:ascii="Bookman Old Style" w:hAnsi="Bookman Old Style"/>
                <w:sz w:val="24"/>
                <w:szCs w:val="24"/>
              </w:rPr>
              <w:t xml:space="preserve"> besar tunggakan iuran Pendiri adalah sama dengan atau lebih dari Rp 2,6 miliar, Dana Pensiun dinilai memenuhi kriteria pada huruf b</w:t>
            </w:r>
            <w:bookmarkEnd w:id="26"/>
            <w:r w:rsidRPr="00C562C1">
              <w:rPr>
                <w:rFonts w:ascii="Bookman Old Style" w:hAnsi="Bookman Old Style"/>
                <w:sz w:val="24"/>
                <w:szCs w:val="24"/>
              </w:rPr>
              <w:t>.</w:t>
            </w:r>
          </w:p>
        </w:tc>
        <w:tc>
          <w:tcPr>
            <w:tcW w:w="1122" w:type="pct"/>
          </w:tcPr>
          <w:p w14:paraId="1BFE25B3" w14:textId="77777777" w:rsidR="002D0AA9" w:rsidRPr="00C562C1" w:rsidRDefault="002D0AA9" w:rsidP="001E05FE">
            <w:pPr>
              <w:spacing w:after="0" w:line="360" w:lineRule="auto"/>
              <w:jc w:val="both"/>
              <w:rPr>
                <w:rFonts w:ascii="Bookman Old Style" w:hAnsi="Bookman Old Style"/>
                <w:sz w:val="24"/>
                <w:szCs w:val="24"/>
              </w:rPr>
            </w:pPr>
          </w:p>
        </w:tc>
        <w:tc>
          <w:tcPr>
            <w:tcW w:w="1122" w:type="pct"/>
          </w:tcPr>
          <w:p w14:paraId="586F61B9" w14:textId="77777777" w:rsidR="002D0AA9" w:rsidRPr="00C562C1" w:rsidRDefault="002D0AA9" w:rsidP="001E05FE">
            <w:pPr>
              <w:spacing w:after="0" w:line="360" w:lineRule="auto"/>
              <w:jc w:val="both"/>
              <w:rPr>
                <w:rFonts w:ascii="Bookman Old Style" w:hAnsi="Bookman Old Style"/>
                <w:sz w:val="24"/>
                <w:szCs w:val="24"/>
              </w:rPr>
            </w:pPr>
          </w:p>
        </w:tc>
      </w:tr>
      <w:tr w:rsidR="00C562C1" w:rsidRPr="00C562C1" w14:paraId="4C685BBE" w14:textId="4404ED58" w:rsidTr="002D0AA9">
        <w:trPr>
          <w:jc w:val="center"/>
        </w:trPr>
        <w:tc>
          <w:tcPr>
            <w:tcW w:w="1633" w:type="pct"/>
            <w:shd w:val="clear" w:color="auto" w:fill="auto"/>
          </w:tcPr>
          <w:p w14:paraId="11BBEFDE" w14:textId="02AE8557" w:rsidR="002D0AA9" w:rsidRPr="00C562C1" w:rsidRDefault="002D0AA9" w:rsidP="00025203">
            <w:pPr>
              <w:pStyle w:val="ListParagraph"/>
              <w:numPr>
                <w:ilvl w:val="0"/>
                <w:numId w:val="15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dinilai memenuhi kondisi sebagaimana dimaksud dalam Pasal 107 ayat (1) huruf c angka 3 apabila:</w:t>
            </w:r>
          </w:p>
        </w:tc>
        <w:tc>
          <w:tcPr>
            <w:tcW w:w="1123" w:type="pct"/>
          </w:tcPr>
          <w:p w14:paraId="71EDCE45" w14:textId="3CA5FD84"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lang w:val="en-US"/>
              </w:rPr>
            </w:pPr>
            <w:r w:rsidRPr="00C562C1">
              <w:rPr>
                <w:rFonts w:ascii="Bookman Old Style" w:hAnsi="Bookman Old Style"/>
                <w:sz w:val="24"/>
                <w:szCs w:val="24"/>
              </w:rPr>
              <w:t>Cukup jelas.</w:t>
            </w:r>
          </w:p>
        </w:tc>
        <w:tc>
          <w:tcPr>
            <w:tcW w:w="1122" w:type="pct"/>
          </w:tcPr>
          <w:p w14:paraId="0E7AF32F"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0C121B78"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7288EF11" w14:textId="2DB47D8C" w:rsidTr="002D0AA9">
        <w:trPr>
          <w:jc w:val="center"/>
        </w:trPr>
        <w:tc>
          <w:tcPr>
            <w:tcW w:w="1633" w:type="pct"/>
            <w:shd w:val="clear" w:color="auto" w:fill="auto"/>
          </w:tcPr>
          <w:p w14:paraId="7A859A9A" w14:textId="52D721C8" w:rsidR="002D0AA9" w:rsidRPr="00C562C1" w:rsidRDefault="002D0AA9" w:rsidP="00025203">
            <w:pPr>
              <w:pStyle w:val="ListParagraph"/>
              <w:numPr>
                <w:ilvl w:val="4"/>
                <w:numId w:val="15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sejak didirikan Dana Pensiun tidak memiliki Peserta; dan/atau</w:t>
            </w:r>
          </w:p>
        </w:tc>
        <w:tc>
          <w:tcPr>
            <w:tcW w:w="1123" w:type="pct"/>
          </w:tcPr>
          <w:p w14:paraId="390E934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D37F7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412B1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6B2CA3" w14:textId="5F1FEDC5" w:rsidTr="002D0AA9">
        <w:trPr>
          <w:jc w:val="center"/>
        </w:trPr>
        <w:tc>
          <w:tcPr>
            <w:tcW w:w="1633" w:type="pct"/>
            <w:shd w:val="clear" w:color="auto" w:fill="auto"/>
          </w:tcPr>
          <w:p w14:paraId="66494807" w14:textId="189C5650" w:rsidR="002D0AA9" w:rsidRPr="00C562C1" w:rsidRDefault="002D0AA9" w:rsidP="00025203">
            <w:pPr>
              <w:pStyle w:val="ListParagraph"/>
              <w:numPr>
                <w:ilvl w:val="4"/>
                <w:numId w:val="153"/>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sudah tidak memiliki peserta aktif dan peserta pasif.</w:t>
            </w:r>
          </w:p>
        </w:tc>
        <w:tc>
          <w:tcPr>
            <w:tcW w:w="1123" w:type="pct"/>
          </w:tcPr>
          <w:p w14:paraId="245D11C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ED264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F1908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499E856" w14:textId="5C42A432" w:rsidTr="002D0AA9">
        <w:trPr>
          <w:jc w:val="center"/>
        </w:trPr>
        <w:tc>
          <w:tcPr>
            <w:tcW w:w="1633" w:type="pct"/>
            <w:shd w:val="clear" w:color="auto" w:fill="auto"/>
          </w:tcPr>
          <w:p w14:paraId="0A485963" w14:textId="672F926C" w:rsidR="002D0AA9" w:rsidRPr="00C562C1" w:rsidRDefault="002D0AA9" w:rsidP="00025203">
            <w:pPr>
              <w:pStyle w:val="ListParagraph"/>
              <w:numPr>
                <w:ilvl w:val="0"/>
                <w:numId w:val="15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menilai Dana Pensiun telah memenuhi kondisi sebagaimana dimaksud pada ayat (1), ayat (2), dan ayat (3), Otoritas Jasa Keuangan menetapkan pembubaran Dana Pensiun.</w:t>
            </w:r>
          </w:p>
        </w:tc>
        <w:tc>
          <w:tcPr>
            <w:tcW w:w="1123" w:type="pct"/>
          </w:tcPr>
          <w:p w14:paraId="4EC652D2" w14:textId="6B8A4656"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B6F875B"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03A1F67F"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237B3A2B" w14:textId="777A21ED" w:rsidTr="002D0AA9">
        <w:trPr>
          <w:jc w:val="center"/>
        </w:trPr>
        <w:tc>
          <w:tcPr>
            <w:tcW w:w="1633" w:type="pct"/>
            <w:shd w:val="clear" w:color="auto" w:fill="auto"/>
          </w:tcPr>
          <w:p w14:paraId="6F72D5A6" w14:textId="2711183F" w:rsidR="002D0AA9" w:rsidRPr="00C562C1" w:rsidRDefault="002D0AA9" w:rsidP="00025203">
            <w:pPr>
              <w:pStyle w:val="ListParagraph"/>
              <w:numPr>
                <w:ilvl w:val="0"/>
                <w:numId w:val="151"/>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Penetapan pembubaran Dana Pensiun sebagaimana dimaksud pada ayat (4) disertai dengan penunjukan Pengurus atau pihak lain sebagai Tim Likuidasi.</w:t>
            </w:r>
          </w:p>
        </w:tc>
        <w:tc>
          <w:tcPr>
            <w:tcW w:w="1123" w:type="pct"/>
          </w:tcPr>
          <w:p w14:paraId="7EC084DE" w14:textId="4282486D"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lang w:val="en-US"/>
              </w:rPr>
            </w:pPr>
            <w:proofErr w:type="spellStart"/>
            <w:r w:rsidRPr="00C562C1">
              <w:rPr>
                <w:rFonts w:ascii="Bookman Old Style" w:eastAsia="Bookman Old Style" w:hAnsi="Bookman Old Style" w:cs="Bookman Old Style"/>
                <w:sz w:val="24"/>
                <w:szCs w:val="24"/>
                <w:lang w:val="en-US"/>
              </w:rPr>
              <w:t>Lihat</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penjelasan</w:t>
            </w:r>
            <w:proofErr w:type="spellEnd"/>
            <w:r w:rsidRPr="00C562C1">
              <w:rPr>
                <w:rFonts w:ascii="Bookman Old Style" w:eastAsia="Bookman Old Style" w:hAnsi="Bookman Old Style" w:cs="Bookman Old Style"/>
                <w:sz w:val="24"/>
                <w:szCs w:val="24"/>
                <w:lang w:val="en-US"/>
              </w:rPr>
              <w:t xml:space="preserve"> </w:t>
            </w:r>
            <w:proofErr w:type="spellStart"/>
            <w:r w:rsidRPr="00C562C1">
              <w:rPr>
                <w:rFonts w:ascii="Bookman Old Style" w:eastAsia="Bookman Old Style" w:hAnsi="Bookman Old Style" w:cs="Bookman Old Style"/>
                <w:sz w:val="24"/>
                <w:szCs w:val="24"/>
                <w:lang w:val="en-US"/>
              </w:rPr>
              <w:t>Pasal</w:t>
            </w:r>
            <w:proofErr w:type="spellEnd"/>
            <w:r w:rsidRPr="00C562C1">
              <w:rPr>
                <w:rFonts w:ascii="Bookman Old Style" w:eastAsia="Bookman Old Style" w:hAnsi="Bookman Old Style" w:cs="Bookman Old Style"/>
                <w:sz w:val="24"/>
                <w:szCs w:val="24"/>
                <w:lang w:val="en-US"/>
              </w:rPr>
              <w:t xml:space="preserve"> 110 </w:t>
            </w:r>
            <w:proofErr w:type="spellStart"/>
            <w:r w:rsidRPr="00C562C1">
              <w:rPr>
                <w:rFonts w:ascii="Bookman Old Style" w:eastAsia="Bookman Old Style" w:hAnsi="Bookman Old Style" w:cs="Bookman Old Style"/>
                <w:sz w:val="24"/>
                <w:szCs w:val="24"/>
                <w:lang w:val="en-US"/>
              </w:rPr>
              <w:t>ayat</w:t>
            </w:r>
            <w:proofErr w:type="spellEnd"/>
            <w:r w:rsidRPr="00C562C1">
              <w:rPr>
                <w:rFonts w:ascii="Bookman Old Style" w:eastAsia="Bookman Old Style" w:hAnsi="Bookman Old Style" w:cs="Bookman Old Style"/>
                <w:sz w:val="24"/>
                <w:szCs w:val="24"/>
                <w:lang w:val="en-US"/>
              </w:rPr>
              <w:t xml:space="preserve"> (11). </w:t>
            </w:r>
          </w:p>
        </w:tc>
        <w:tc>
          <w:tcPr>
            <w:tcW w:w="1122" w:type="pct"/>
          </w:tcPr>
          <w:p w14:paraId="514C1C6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lang w:val="en-US"/>
              </w:rPr>
            </w:pPr>
          </w:p>
        </w:tc>
        <w:tc>
          <w:tcPr>
            <w:tcW w:w="1122" w:type="pct"/>
          </w:tcPr>
          <w:p w14:paraId="23747F5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lang w:val="en-US"/>
              </w:rPr>
            </w:pPr>
          </w:p>
        </w:tc>
      </w:tr>
      <w:tr w:rsidR="00C562C1" w:rsidRPr="00C562C1" w14:paraId="64044C87" w14:textId="47467C15" w:rsidTr="002D0AA9">
        <w:trPr>
          <w:jc w:val="center"/>
        </w:trPr>
        <w:tc>
          <w:tcPr>
            <w:tcW w:w="1633" w:type="pct"/>
            <w:shd w:val="clear" w:color="auto" w:fill="auto"/>
          </w:tcPr>
          <w:p w14:paraId="497336A6"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796B2F1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43549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130A0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A49F5DF" w14:textId="53752EB9" w:rsidTr="002D0AA9">
        <w:trPr>
          <w:jc w:val="center"/>
        </w:trPr>
        <w:tc>
          <w:tcPr>
            <w:tcW w:w="1633" w:type="pct"/>
            <w:shd w:val="clear" w:color="auto" w:fill="auto"/>
          </w:tcPr>
          <w:p w14:paraId="13F8C929" w14:textId="55DBE8A6"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Bagian Ketiga</w:t>
            </w:r>
          </w:p>
        </w:tc>
        <w:tc>
          <w:tcPr>
            <w:tcW w:w="1123" w:type="pct"/>
          </w:tcPr>
          <w:p w14:paraId="3FE3C8C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B74BC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8E4A3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14C1B7" w14:textId="5AC320F6" w:rsidTr="002D0AA9">
        <w:trPr>
          <w:jc w:val="center"/>
        </w:trPr>
        <w:tc>
          <w:tcPr>
            <w:tcW w:w="1633" w:type="pct"/>
            <w:shd w:val="clear" w:color="auto" w:fill="auto"/>
          </w:tcPr>
          <w:p w14:paraId="126A4CE6" w14:textId="4F9B6D36"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Penutupan Unit Syariah DPPK yang Menyelenggarakan PPIP</w:t>
            </w:r>
          </w:p>
        </w:tc>
        <w:tc>
          <w:tcPr>
            <w:tcW w:w="1123" w:type="pct"/>
          </w:tcPr>
          <w:p w14:paraId="6DEABB1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882C6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D4618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865BEB" w14:textId="10AF0C15" w:rsidTr="002D0AA9">
        <w:trPr>
          <w:jc w:val="center"/>
        </w:trPr>
        <w:tc>
          <w:tcPr>
            <w:tcW w:w="1633" w:type="pct"/>
            <w:shd w:val="clear" w:color="auto" w:fill="auto"/>
          </w:tcPr>
          <w:p w14:paraId="1E5838C3" w14:textId="77777777" w:rsidR="002D0AA9" w:rsidRPr="00C562C1" w:rsidRDefault="002D0AA9" w:rsidP="00025203">
            <w:pPr>
              <w:spacing w:after="0" w:line="360" w:lineRule="auto"/>
              <w:jc w:val="center"/>
              <w:rPr>
                <w:rFonts w:ascii="Bookman Old Style" w:hAnsi="Bookman Old Style"/>
                <w:sz w:val="24"/>
                <w:szCs w:val="24"/>
              </w:rPr>
            </w:pPr>
          </w:p>
        </w:tc>
        <w:tc>
          <w:tcPr>
            <w:tcW w:w="1123" w:type="pct"/>
          </w:tcPr>
          <w:p w14:paraId="7E246AF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27761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6F3B6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EC34907" w14:textId="1446939F" w:rsidTr="002D0AA9">
        <w:trPr>
          <w:jc w:val="center"/>
        </w:trPr>
        <w:tc>
          <w:tcPr>
            <w:tcW w:w="1633" w:type="pct"/>
            <w:shd w:val="clear" w:color="auto" w:fill="auto"/>
          </w:tcPr>
          <w:p w14:paraId="7281205B" w14:textId="1C754FE0"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112</w:t>
            </w:r>
          </w:p>
        </w:tc>
        <w:tc>
          <w:tcPr>
            <w:tcW w:w="1123" w:type="pct"/>
          </w:tcPr>
          <w:p w14:paraId="76A5150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82689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99ECE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EF7AD10" w14:textId="1621AE2A" w:rsidTr="002D0AA9">
        <w:trPr>
          <w:jc w:val="center"/>
        </w:trPr>
        <w:tc>
          <w:tcPr>
            <w:tcW w:w="1633" w:type="pct"/>
            <w:shd w:val="clear" w:color="auto" w:fill="auto"/>
          </w:tcPr>
          <w:p w14:paraId="04D5890F" w14:textId="612B92BE" w:rsidR="002D0AA9" w:rsidRPr="00C562C1" w:rsidRDefault="002D0AA9" w:rsidP="00025203">
            <w:pPr>
              <w:pStyle w:val="ListParagraph"/>
              <w:numPr>
                <w:ilvl w:val="0"/>
                <w:numId w:val="15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Penutupan Unit Syariah dilakukan dalam hal:</w:t>
            </w:r>
          </w:p>
        </w:tc>
        <w:tc>
          <w:tcPr>
            <w:tcW w:w="1123" w:type="pct"/>
          </w:tcPr>
          <w:p w14:paraId="3EFB1BB5" w14:textId="32CECB33"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7D8BC81"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252331BD"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5E0EF4CF" w14:textId="5237E724" w:rsidTr="002D0AA9">
        <w:trPr>
          <w:jc w:val="center"/>
        </w:trPr>
        <w:tc>
          <w:tcPr>
            <w:tcW w:w="1633" w:type="pct"/>
            <w:shd w:val="clear" w:color="auto" w:fill="auto"/>
          </w:tcPr>
          <w:p w14:paraId="4EB70385" w14:textId="5FA97A15" w:rsidR="002D0AA9" w:rsidRPr="00C562C1" w:rsidRDefault="002D0AA9" w:rsidP="00025203">
            <w:pPr>
              <w:pStyle w:val="ListParagraph"/>
              <w:numPr>
                <w:ilvl w:val="4"/>
                <w:numId w:val="15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DPPK yang membentuk Unit Syariah bubar; atau</w:t>
            </w:r>
          </w:p>
        </w:tc>
        <w:tc>
          <w:tcPr>
            <w:tcW w:w="1123" w:type="pct"/>
          </w:tcPr>
          <w:p w14:paraId="638DD73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1669D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AB34D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E97D5AE" w14:textId="54179B29" w:rsidTr="002D0AA9">
        <w:trPr>
          <w:jc w:val="center"/>
        </w:trPr>
        <w:tc>
          <w:tcPr>
            <w:tcW w:w="1633" w:type="pct"/>
            <w:shd w:val="clear" w:color="auto" w:fill="auto"/>
          </w:tcPr>
          <w:p w14:paraId="7ED28DD3" w14:textId="03BD6986" w:rsidR="002D0AA9" w:rsidRPr="00C562C1" w:rsidRDefault="002D0AA9" w:rsidP="00025203">
            <w:pPr>
              <w:pStyle w:val="ListParagraph"/>
              <w:numPr>
                <w:ilvl w:val="4"/>
                <w:numId w:val="15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Unit Syariah tidak memiliki peserta selama 1 (satu) tahun berturut-turut.</w:t>
            </w:r>
          </w:p>
        </w:tc>
        <w:tc>
          <w:tcPr>
            <w:tcW w:w="1123" w:type="pct"/>
          </w:tcPr>
          <w:p w14:paraId="3B7565C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48516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A8596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DA77D0" w14:textId="5D7B62CB" w:rsidTr="002D0AA9">
        <w:trPr>
          <w:jc w:val="center"/>
        </w:trPr>
        <w:tc>
          <w:tcPr>
            <w:tcW w:w="1633" w:type="pct"/>
            <w:shd w:val="clear" w:color="auto" w:fill="auto"/>
          </w:tcPr>
          <w:p w14:paraId="51ED6221" w14:textId="1485F0C1" w:rsidR="002D0AA9" w:rsidRPr="00C562C1" w:rsidRDefault="002D0AA9" w:rsidP="00070DD8">
            <w:pPr>
              <w:pStyle w:val="ListParagraph"/>
              <w:numPr>
                <w:ilvl w:val="0"/>
                <w:numId w:val="15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Penutupan Unit Syariah dalam hal sebagaimana dimaksud pada ayat (1) huruf b dilakukan melalui perubahan PDP.</w:t>
            </w:r>
          </w:p>
        </w:tc>
        <w:tc>
          <w:tcPr>
            <w:tcW w:w="1123" w:type="pct"/>
          </w:tcPr>
          <w:p w14:paraId="0364E3B6" w14:textId="04E33AC1" w:rsidR="002D0AA9" w:rsidRPr="00C562C1" w:rsidRDefault="002D0AA9" w:rsidP="00070DD8">
            <w:pPr>
              <w:tabs>
                <w:tab w:val="left" w:pos="2552"/>
              </w:tabs>
              <w:spacing w:after="0" w:line="360" w:lineRule="auto"/>
              <w:jc w:val="both"/>
              <w:rPr>
                <w:rFonts w:ascii="Bookman Old Style" w:eastAsia="Bookman Old Style" w:hAnsi="Bookman Old Style" w:cs="Bookman Old Style"/>
                <w:sz w:val="24"/>
                <w:szCs w:val="24"/>
              </w:rPr>
            </w:pPr>
            <w:bookmarkStart w:id="27" w:name="_Hlk161667522"/>
            <w:r w:rsidRPr="00C562C1">
              <w:rPr>
                <w:rFonts w:ascii="Bookman Old Style" w:hAnsi="Bookman Old Style"/>
                <w:sz w:val="24"/>
                <w:szCs w:val="24"/>
              </w:rPr>
              <w:t>Perubahan PDP dimaksudkan untuk menghapus ketentuan-ketentuan yang ditujukan khusus untuk penyelenggaraan Program Pensiun berdasarkan Prinsip Syariah (misalnya akad)</w:t>
            </w:r>
            <w:bookmarkEnd w:id="27"/>
            <w:r w:rsidRPr="00C562C1">
              <w:rPr>
                <w:rFonts w:ascii="Bookman Old Style" w:hAnsi="Bookman Old Style"/>
                <w:sz w:val="24"/>
                <w:szCs w:val="24"/>
              </w:rPr>
              <w:t>.</w:t>
            </w:r>
          </w:p>
        </w:tc>
        <w:tc>
          <w:tcPr>
            <w:tcW w:w="1122" w:type="pct"/>
          </w:tcPr>
          <w:p w14:paraId="679D08CF" w14:textId="77777777" w:rsidR="002D0AA9" w:rsidRPr="00C562C1" w:rsidRDefault="002D0AA9" w:rsidP="00070DD8">
            <w:pPr>
              <w:tabs>
                <w:tab w:val="left" w:pos="2552"/>
              </w:tabs>
              <w:spacing w:after="0" w:line="360" w:lineRule="auto"/>
              <w:jc w:val="both"/>
              <w:rPr>
                <w:rFonts w:ascii="Bookman Old Style" w:hAnsi="Bookman Old Style"/>
                <w:sz w:val="24"/>
                <w:szCs w:val="24"/>
              </w:rPr>
            </w:pPr>
          </w:p>
        </w:tc>
        <w:tc>
          <w:tcPr>
            <w:tcW w:w="1122" w:type="pct"/>
          </w:tcPr>
          <w:p w14:paraId="6189E86D" w14:textId="77777777" w:rsidR="002D0AA9" w:rsidRPr="00C562C1" w:rsidRDefault="002D0AA9" w:rsidP="00070DD8">
            <w:pPr>
              <w:tabs>
                <w:tab w:val="left" w:pos="2552"/>
              </w:tabs>
              <w:spacing w:after="0" w:line="360" w:lineRule="auto"/>
              <w:jc w:val="both"/>
              <w:rPr>
                <w:rFonts w:ascii="Bookman Old Style" w:hAnsi="Bookman Old Style"/>
                <w:sz w:val="24"/>
                <w:szCs w:val="24"/>
              </w:rPr>
            </w:pPr>
          </w:p>
        </w:tc>
      </w:tr>
      <w:tr w:rsidR="00C562C1" w:rsidRPr="00C562C1" w14:paraId="27AB4A17" w14:textId="02A67FE8" w:rsidTr="002D0AA9">
        <w:trPr>
          <w:jc w:val="center"/>
        </w:trPr>
        <w:tc>
          <w:tcPr>
            <w:tcW w:w="1633" w:type="pct"/>
            <w:shd w:val="clear" w:color="auto" w:fill="auto"/>
          </w:tcPr>
          <w:p w14:paraId="4A3328A6" w14:textId="7171E2FE" w:rsidR="002D0AA9" w:rsidRPr="00C562C1" w:rsidRDefault="002D0AA9" w:rsidP="00070DD8">
            <w:pPr>
              <w:pStyle w:val="ListParagraph"/>
              <w:numPr>
                <w:ilvl w:val="0"/>
                <w:numId w:val="15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penutupan Unit Syariah telah ditetapkan oleh OJK karena sebab sebagaimana dimaksud pada ayat (1) huruf a, tim likuidasi melakukan penyelesaian proses likuidasi sesuai dengan Prinsip Syariah.</w:t>
            </w:r>
          </w:p>
        </w:tc>
        <w:tc>
          <w:tcPr>
            <w:tcW w:w="1123" w:type="pct"/>
          </w:tcPr>
          <w:p w14:paraId="6989331B" w14:textId="1C519EEF" w:rsidR="002D0AA9" w:rsidRPr="00C562C1" w:rsidRDefault="002D0AA9" w:rsidP="00070DD8">
            <w:pPr>
              <w:tabs>
                <w:tab w:val="left" w:pos="2552"/>
              </w:tabs>
              <w:spacing w:after="0" w:line="360" w:lineRule="auto"/>
              <w:jc w:val="both"/>
              <w:rPr>
                <w:rFonts w:ascii="Bookman Old Style" w:eastAsia="Bookman Old Style" w:hAnsi="Bookman Old Style" w:cs="Bookman Old Style"/>
                <w:sz w:val="24"/>
                <w:szCs w:val="24"/>
              </w:rPr>
            </w:pPr>
            <w:bookmarkStart w:id="28" w:name="_Hlk161667529"/>
            <w:r w:rsidRPr="00C562C1">
              <w:rPr>
                <w:rFonts w:ascii="Bookman Old Style" w:hAnsi="Bookman Old Style"/>
                <w:sz w:val="24"/>
                <w:szCs w:val="24"/>
              </w:rPr>
              <w:t>Penyelesaian proses likuidasi dari Unit Syariah antara lain penyelesaian hak peserta sesuai dengan Prinsip Syariah. Penyelesaian hak peserta sesuai dengan Prinsip Syariah antara lain pengalihan hak pensiun ditunda kepada Dana Pensiun lain yang menyelenggarakan Program Pensiun berdasarkan Prinsip Syariah</w:t>
            </w:r>
            <w:bookmarkEnd w:id="28"/>
            <w:r w:rsidRPr="00C562C1">
              <w:rPr>
                <w:rFonts w:ascii="Bookman Old Style" w:hAnsi="Bookman Old Style"/>
                <w:sz w:val="24"/>
                <w:szCs w:val="24"/>
              </w:rPr>
              <w:t>.</w:t>
            </w:r>
          </w:p>
        </w:tc>
        <w:tc>
          <w:tcPr>
            <w:tcW w:w="1122" w:type="pct"/>
          </w:tcPr>
          <w:p w14:paraId="3EC736BE" w14:textId="77777777" w:rsidR="002D0AA9" w:rsidRPr="00C562C1" w:rsidRDefault="002D0AA9" w:rsidP="00070DD8">
            <w:pPr>
              <w:tabs>
                <w:tab w:val="left" w:pos="2552"/>
              </w:tabs>
              <w:spacing w:after="0" w:line="360" w:lineRule="auto"/>
              <w:jc w:val="both"/>
              <w:rPr>
                <w:rFonts w:ascii="Bookman Old Style" w:hAnsi="Bookman Old Style"/>
                <w:sz w:val="24"/>
                <w:szCs w:val="24"/>
              </w:rPr>
            </w:pPr>
          </w:p>
        </w:tc>
        <w:tc>
          <w:tcPr>
            <w:tcW w:w="1122" w:type="pct"/>
          </w:tcPr>
          <w:p w14:paraId="4885A6BF" w14:textId="77777777" w:rsidR="002D0AA9" w:rsidRPr="00C562C1" w:rsidRDefault="002D0AA9" w:rsidP="00070DD8">
            <w:pPr>
              <w:tabs>
                <w:tab w:val="left" w:pos="2552"/>
              </w:tabs>
              <w:spacing w:after="0" w:line="360" w:lineRule="auto"/>
              <w:jc w:val="both"/>
              <w:rPr>
                <w:rFonts w:ascii="Bookman Old Style" w:hAnsi="Bookman Old Style"/>
                <w:sz w:val="24"/>
                <w:szCs w:val="24"/>
              </w:rPr>
            </w:pPr>
          </w:p>
        </w:tc>
      </w:tr>
      <w:tr w:rsidR="00C562C1" w:rsidRPr="00C562C1" w14:paraId="26E3A556" w14:textId="4A5AC175" w:rsidTr="002D0AA9">
        <w:trPr>
          <w:jc w:val="center"/>
        </w:trPr>
        <w:tc>
          <w:tcPr>
            <w:tcW w:w="1633" w:type="pct"/>
            <w:shd w:val="clear" w:color="auto" w:fill="auto"/>
          </w:tcPr>
          <w:p w14:paraId="71460967"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29616E8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C3678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BC8EB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7E3EE3" w14:textId="5ABB6A21" w:rsidTr="002D0AA9">
        <w:trPr>
          <w:jc w:val="center"/>
        </w:trPr>
        <w:tc>
          <w:tcPr>
            <w:tcW w:w="1633" w:type="pct"/>
            <w:shd w:val="clear" w:color="auto" w:fill="auto"/>
          </w:tcPr>
          <w:p w14:paraId="064AA3E5" w14:textId="6897A9F9"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Bagian Keempat</w:t>
            </w:r>
          </w:p>
        </w:tc>
        <w:tc>
          <w:tcPr>
            <w:tcW w:w="1123" w:type="pct"/>
          </w:tcPr>
          <w:p w14:paraId="7EB52C1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96AE1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E34C8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4676E83" w14:textId="44FCB1E3" w:rsidTr="002D0AA9">
        <w:trPr>
          <w:jc w:val="center"/>
        </w:trPr>
        <w:tc>
          <w:tcPr>
            <w:tcW w:w="1633" w:type="pct"/>
            <w:shd w:val="clear" w:color="auto" w:fill="auto"/>
          </w:tcPr>
          <w:p w14:paraId="1E3F7B3C" w14:textId="54592730"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Penutupan Penjualan Paket Investasi Syariah DPLK</w:t>
            </w:r>
          </w:p>
        </w:tc>
        <w:tc>
          <w:tcPr>
            <w:tcW w:w="1123" w:type="pct"/>
          </w:tcPr>
          <w:p w14:paraId="1161F51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CDF31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41243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95E9F4" w14:textId="37160D4B" w:rsidTr="002D0AA9">
        <w:trPr>
          <w:jc w:val="center"/>
        </w:trPr>
        <w:tc>
          <w:tcPr>
            <w:tcW w:w="1633" w:type="pct"/>
            <w:shd w:val="clear" w:color="auto" w:fill="auto"/>
          </w:tcPr>
          <w:p w14:paraId="43BE537E" w14:textId="036D2620"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113</w:t>
            </w:r>
          </w:p>
        </w:tc>
        <w:tc>
          <w:tcPr>
            <w:tcW w:w="1123" w:type="pct"/>
          </w:tcPr>
          <w:p w14:paraId="61F197DD" w14:textId="3FA53DC0"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2380FE9"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6408D780"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3DE8EC6E" w14:textId="424040DC" w:rsidTr="002D0AA9">
        <w:trPr>
          <w:jc w:val="center"/>
        </w:trPr>
        <w:tc>
          <w:tcPr>
            <w:tcW w:w="1633" w:type="pct"/>
            <w:shd w:val="clear" w:color="auto" w:fill="auto"/>
          </w:tcPr>
          <w:p w14:paraId="4D3D2608" w14:textId="1224D870" w:rsidR="002D0AA9" w:rsidRPr="00C562C1" w:rsidRDefault="002D0AA9" w:rsidP="00025203">
            <w:pPr>
              <w:pStyle w:val="ListParagraph"/>
              <w:numPr>
                <w:ilvl w:val="0"/>
                <w:numId w:val="1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Penutupan penjualan Paket Investasi Syariah DPLK dilakukan Pendiri dengan mengajukan permohonan pengesahan perubahan PDP yang memuat latar belakang penutupan Paket Investasi Syariah kepada OJK.</w:t>
            </w:r>
          </w:p>
        </w:tc>
        <w:tc>
          <w:tcPr>
            <w:tcW w:w="1123" w:type="pct"/>
          </w:tcPr>
          <w:p w14:paraId="3AA539F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0ACB5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051F5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91EE08" w14:textId="7D8F801A" w:rsidTr="002D0AA9">
        <w:trPr>
          <w:jc w:val="center"/>
        </w:trPr>
        <w:tc>
          <w:tcPr>
            <w:tcW w:w="1633" w:type="pct"/>
            <w:shd w:val="clear" w:color="auto" w:fill="auto"/>
          </w:tcPr>
          <w:p w14:paraId="2BC3048A" w14:textId="2A9008D8" w:rsidR="002D0AA9" w:rsidRPr="00C562C1" w:rsidRDefault="002D0AA9" w:rsidP="00025203">
            <w:pPr>
              <w:pStyle w:val="ListParagraph"/>
              <w:numPr>
                <w:ilvl w:val="0"/>
                <w:numId w:val="1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Penutupan penjualan Paket Investasi Syariah sebagaimana dimaksud pada ayat (1) ditetapkan oleh OJK paling lama 60 (enam puluh) hari kerja terhitung sejak diterimanya permohonan penutupan secara lengkap.</w:t>
            </w:r>
          </w:p>
        </w:tc>
        <w:tc>
          <w:tcPr>
            <w:tcW w:w="1123" w:type="pct"/>
          </w:tcPr>
          <w:p w14:paraId="5C226B7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9A14FB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32543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71848B8" w14:textId="76D4A142" w:rsidTr="002D0AA9">
        <w:trPr>
          <w:jc w:val="center"/>
        </w:trPr>
        <w:tc>
          <w:tcPr>
            <w:tcW w:w="1633" w:type="pct"/>
            <w:shd w:val="clear" w:color="auto" w:fill="auto"/>
          </w:tcPr>
          <w:p w14:paraId="4065A92F" w14:textId="72B01D3C" w:rsidR="002D0AA9" w:rsidRPr="00C562C1" w:rsidRDefault="002D0AA9" w:rsidP="00025203">
            <w:pPr>
              <w:pStyle w:val="ListParagraph"/>
              <w:numPr>
                <w:ilvl w:val="0"/>
                <w:numId w:val="1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penutupan penjualan Paket Investasi Syariah telah ditetapkan oleh OJK, DPLK wajib melakukan pengalihan aset peserta dari Paket Investasi Syariah ke DPLK yang menyelenggarakan Program Pensiun Berdasarkan Prinsip Syariah</w:t>
            </w:r>
          </w:p>
        </w:tc>
        <w:tc>
          <w:tcPr>
            <w:tcW w:w="1123" w:type="pct"/>
          </w:tcPr>
          <w:p w14:paraId="7D1ED22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313AE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3B496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9A7B95A" w14:textId="3B7CBC88" w:rsidTr="002D0AA9">
        <w:trPr>
          <w:jc w:val="center"/>
        </w:trPr>
        <w:tc>
          <w:tcPr>
            <w:tcW w:w="1633" w:type="pct"/>
            <w:shd w:val="clear" w:color="auto" w:fill="auto"/>
          </w:tcPr>
          <w:p w14:paraId="19AA69C0" w14:textId="695E6DAC" w:rsidR="002D0AA9" w:rsidRPr="00C562C1" w:rsidRDefault="002D0AA9" w:rsidP="00025203">
            <w:pPr>
              <w:pStyle w:val="ListParagraph"/>
              <w:numPr>
                <w:ilvl w:val="0"/>
                <w:numId w:val="1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Pemilihan DPLK yang menyelenggarakan Program Pensiun Berdasarkan Prinsip Syariah sebagaimana dimaksud pada ayat (3) wajib dilakukan atas persetujuan peserta.</w:t>
            </w:r>
          </w:p>
        </w:tc>
        <w:tc>
          <w:tcPr>
            <w:tcW w:w="1123" w:type="pct"/>
          </w:tcPr>
          <w:p w14:paraId="588568F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AF7D5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59706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1856D4" w14:textId="71399500" w:rsidTr="002D0AA9">
        <w:trPr>
          <w:jc w:val="center"/>
        </w:trPr>
        <w:tc>
          <w:tcPr>
            <w:tcW w:w="1633" w:type="pct"/>
            <w:shd w:val="clear" w:color="auto" w:fill="auto"/>
          </w:tcPr>
          <w:p w14:paraId="727E79EC" w14:textId="66A24875" w:rsidR="002D0AA9" w:rsidRPr="00C562C1" w:rsidRDefault="002D0AA9" w:rsidP="00025203">
            <w:pPr>
              <w:pStyle w:val="ListParagraph"/>
              <w:numPr>
                <w:ilvl w:val="0"/>
                <w:numId w:val="156"/>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Pengalihan aset peserta Paket Investasi Syariah sebagaimana dimaksud pada ayat (3) wajib dilakukan paling lama 30 (tiga puluh) hari sejak tanggal penetapan penutupan penjualan Paket Investasi Syariah oleh OJK.</w:t>
            </w:r>
          </w:p>
        </w:tc>
        <w:tc>
          <w:tcPr>
            <w:tcW w:w="1123" w:type="pct"/>
          </w:tcPr>
          <w:p w14:paraId="69A5BB3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32DB2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1617B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6893D92" w14:textId="6F9789FC" w:rsidTr="002D0AA9">
        <w:trPr>
          <w:jc w:val="center"/>
        </w:trPr>
        <w:tc>
          <w:tcPr>
            <w:tcW w:w="1633" w:type="pct"/>
            <w:shd w:val="clear" w:color="auto" w:fill="auto"/>
          </w:tcPr>
          <w:p w14:paraId="35C80C36"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7457F7B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73841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957A9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CD0DEA" w14:textId="388CB804" w:rsidTr="002D0AA9">
        <w:trPr>
          <w:jc w:val="center"/>
        </w:trPr>
        <w:tc>
          <w:tcPr>
            <w:tcW w:w="1633" w:type="pct"/>
            <w:shd w:val="clear" w:color="auto" w:fill="auto"/>
          </w:tcPr>
          <w:p w14:paraId="6A0BEE97" w14:textId="09B2AED1"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Bagian Kelima</w:t>
            </w:r>
          </w:p>
        </w:tc>
        <w:tc>
          <w:tcPr>
            <w:tcW w:w="1123" w:type="pct"/>
          </w:tcPr>
          <w:p w14:paraId="172B98E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3DD5F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7C3E0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F35EF5" w14:textId="7E6484CE" w:rsidTr="002D0AA9">
        <w:trPr>
          <w:jc w:val="center"/>
        </w:trPr>
        <w:tc>
          <w:tcPr>
            <w:tcW w:w="1633" w:type="pct"/>
            <w:shd w:val="clear" w:color="auto" w:fill="auto"/>
          </w:tcPr>
          <w:p w14:paraId="0F472085" w14:textId="6C1C032C"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Tim Likuidasi</w:t>
            </w:r>
          </w:p>
        </w:tc>
        <w:tc>
          <w:tcPr>
            <w:tcW w:w="1123" w:type="pct"/>
          </w:tcPr>
          <w:p w14:paraId="36B736D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B1FD0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47D31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8443FD" w14:textId="6B7AD82C" w:rsidTr="002D0AA9">
        <w:trPr>
          <w:jc w:val="center"/>
        </w:trPr>
        <w:tc>
          <w:tcPr>
            <w:tcW w:w="1633" w:type="pct"/>
            <w:shd w:val="clear" w:color="auto" w:fill="auto"/>
          </w:tcPr>
          <w:p w14:paraId="639BBBE6" w14:textId="77777777" w:rsidR="002D0AA9" w:rsidRPr="00C562C1" w:rsidRDefault="002D0AA9" w:rsidP="00025203">
            <w:pPr>
              <w:spacing w:after="0" w:line="360" w:lineRule="auto"/>
              <w:jc w:val="center"/>
              <w:rPr>
                <w:rFonts w:ascii="Bookman Old Style" w:hAnsi="Bookman Old Style"/>
                <w:sz w:val="24"/>
                <w:szCs w:val="24"/>
              </w:rPr>
            </w:pPr>
          </w:p>
        </w:tc>
        <w:tc>
          <w:tcPr>
            <w:tcW w:w="1123" w:type="pct"/>
          </w:tcPr>
          <w:p w14:paraId="772D2E5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22C7F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C40BB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C487ED" w14:textId="16015AF2" w:rsidTr="002D0AA9">
        <w:trPr>
          <w:jc w:val="center"/>
        </w:trPr>
        <w:tc>
          <w:tcPr>
            <w:tcW w:w="1633" w:type="pct"/>
            <w:shd w:val="clear" w:color="auto" w:fill="auto"/>
          </w:tcPr>
          <w:p w14:paraId="51C17B41" w14:textId="2E239E1E"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Paragraf 1</w:t>
            </w:r>
          </w:p>
          <w:p w14:paraId="35312E28" w14:textId="06A250DF"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Umum</w:t>
            </w:r>
          </w:p>
        </w:tc>
        <w:tc>
          <w:tcPr>
            <w:tcW w:w="1123" w:type="pct"/>
          </w:tcPr>
          <w:p w14:paraId="3637866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020AB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0AC0F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7DE5DE" w14:textId="309AAA43" w:rsidTr="002D0AA9">
        <w:trPr>
          <w:jc w:val="center"/>
        </w:trPr>
        <w:tc>
          <w:tcPr>
            <w:tcW w:w="1633" w:type="pct"/>
            <w:shd w:val="clear" w:color="auto" w:fill="auto"/>
          </w:tcPr>
          <w:p w14:paraId="209F6F4F" w14:textId="7C3DFD25"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114</w:t>
            </w:r>
          </w:p>
        </w:tc>
        <w:tc>
          <w:tcPr>
            <w:tcW w:w="1123" w:type="pct"/>
          </w:tcPr>
          <w:p w14:paraId="0AA04774" w14:textId="0D0D267E"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D11199B"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3882ABF3"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596C6986" w14:textId="080B5A6E" w:rsidTr="002D0AA9">
        <w:trPr>
          <w:jc w:val="center"/>
        </w:trPr>
        <w:tc>
          <w:tcPr>
            <w:tcW w:w="1633" w:type="pct"/>
            <w:shd w:val="clear" w:color="auto" w:fill="auto"/>
          </w:tcPr>
          <w:p w14:paraId="3BE84A05" w14:textId="6FC9746D" w:rsidR="002D0AA9" w:rsidRPr="00C562C1" w:rsidRDefault="002D0AA9" w:rsidP="00025203">
            <w:pPr>
              <w:pStyle w:val="ListParagraph"/>
              <w:numPr>
                <w:ilvl w:val="0"/>
                <w:numId w:val="1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Sejak persetujuan pembubaran oleh Otoritas Jasa Keuangan sebagaimana dimaksud dalam Pasal 109 ayat (2) dan Pasal 110 ayat (8) atau penetapan pembubaran oleh Otoritas Jasa Keuangan sebagaimana dimaksud pada Pasal 111 ayat (5):</w:t>
            </w:r>
          </w:p>
        </w:tc>
        <w:tc>
          <w:tcPr>
            <w:tcW w:w="1123" w:type="pct"/>
          </w:tcPr>
          <w:p w14:paraId="14279FE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1519C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98D69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14923D" w14:textId="206C8A1D" w:rsidTr="002D0AA9">
        <w:trPr>
          <w:jc w:val="center"/>
        </w:trPr>
        <w:tc>
          <w:tcPr>
            <w:tcW w:w="1633" w:type="pct"/>
            <w:shd w:val="clear" w:color="auto" w:fill="auto"/>
          </w:tcPr>
          <w:p w14:paraId="2F190D00" w14:textId="0A6EC80E" w:rsidR="002D0AA9" w:rsidRPr="00C562C1" w:rsidRDefault="002D0AA9" w:rsidP="00025203">
            <w:pPr>
              <w:pStyle w:val="ListParagraph"/>
              <w:numPr>
                <w:ilvl w:val="4"/>
                <w:numId w:val="15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tanggung jawab dan kepengurusan Dana Pensiun dalam Likuidasi dilaksanakan oleh Tim Likuidasi;</w:t>
            </w:r>
          </w:p>
        </w:tc>
        <w:tc>
          <w:tcPr>
            <w:tcW w:w="1123" w:type="pct"/>
          </w:tcPr>
          <w:p w14:paraId="3C238F8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92D28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FB43A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9A43B6" w14:textId="085FB564" w:rsidTr="002D0AA9">
        <w:trPr>
          <w:jc w:val="center"/>
        </w:trPr>
        <w:tc>
          <w:tcPr>
            <w:tcW w:w="1633" w:type="pct"/>
            <w:shd w:val="clear" w:color="auto" w:fill="auto"/>
          </w:tcPr>
          <w:p w14:paraId="033B14D1" w14:textId="56FD6FB1" w:rsidR="002D0AA9" w:rsidRPr="00C562C1" w:rsidRDefault="002D0AA9" w:rsidP="00025203">
            <w:pPr>
              <w:pStyle w:val="ListParagraph"/>
              <w:numPr>
                <w:ilvl w:val="4"/>
                <w:numId w:val="15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Pengurus, Dewan Pengawas, dan Dewan Pengawas Syariah:</w:t>
            </w:r>
          </w:p>
        </w:tc>
        <w:tc>
          <w:tcPr>
            <w:tcW w:w="1123" w:type="pct"/>
          </w:tcPr>
          <w:p w14:paraId="2E15EBB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924E6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BE6EB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D1AE10D" w14:textId="56A9E421" w:rsidTr="002D0AA9">
        <w:trPr>
          <w:jc w:val="center"/>
        </w:trPr>
        <w:tc>
          <w:tcPr>
            <w:tcW w:w="1633" w:type="pct"/>
            <w:shd w:val="clear" w:color="auto" w:fill="auto"/>
          </w:tcPr>
          <w:p w14:paraId="15244FED" w14:textId="53B2B264" w:rsidR="002D0AA9" w:rsidRPr="00C562C1" w:rsidRDefault="002D0AA9" w:rsidP="00025203">
            <w:pPr>
              <w:pStyle w:val="ListParagraph"/>
              <w:numPr>
                <w:ilvl w:val="4"/>
                <w:numId w:val="15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tidak memiliki lagi kewenangan sebagai Pengurus, Dewan Pengawas, dan Dewan Pengawas Syariah serta menjadi non aktif;</w:t>
            </w:r>
          </w:p>
        </w:tc>
        <w:tc>
          <w:tcPr>
            <w:tcW w:w="1123" w:type="pct"/>
          </w:tcPr>
          <w:p w14:paraId="3C8A26D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1120E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A19FA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1B47ED" w14:textId="297799F3" w:rsidTr="002D0AA9">
        <w:trPr>
          <w:jc w:val="center"/>
        </w:trPr>
        <w:tc>
          <w:tcPr>
            <w:tcW w:w="1633" w:type="pct"/>
            <w:shd w:val="clear" w:color="auto" w:fill="auto"/>
          </w:tcPr>
          <w:p w14:paraId="7B386F85" w14:textId="09727F0C" w:rsidR="002D0AA9" w:rsidRPr="00C562C1" w:rsidRDefault="002D0AA9" w:rsidP="00025203">
            <w:pPr>
              <w:pStyle w:val="ListParagraph"/>
              <w:numPr>
                <w:ilvl w:val="4"/>
                <w:numId w:val="15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tidak diperkenankan untuk mengundurkan diri sebelum Likuidasi selesai, kecuali dengan persetujuan OJK; dan</w:t>
            </w:r>
          </w:p>
        </w:tc>
        <w:tc>
          <w:tcPr>
            <w:tcW w:w="1123" w:type="pct"/>
          </w:tcPr>
          <w:p w14:paraId="03FC506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1327C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59BA8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5DDCC2" w14:textId="49565A56" w:rsidTr="002D0AA9">
        <w:trPr>
          <w:jc w:val="center"/>
        </w:trPr>
        <w:tc>
          <w:tcPr>
            <w:tcW w:w="1633" w:type="pct"/>
            <w:shd w:val="clear" w:color="auto" w:fill="auto"/>
          </w:tcPr>
          <w:p w14:paraId="14A3220C" w14:textId="0880A53D" w:rsidR="002D0AA9" w:rsidRPr="00C562C1" w:rsidRDefault="002D0AA9" w:rsidP="00025203">
            <w:pPr>
              <w:pStyle w:val="ListParagraph"/>
              <w:numPr>
                <w:ilvl w:val="4"/>
                <w:numId w:val="157"/>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tidak berhak menerima gaji dan penghasilan lainnya sebagai Pengurus, Dewan Pengawas, dan Dewan Pengawas Syariah Dana Pensiun dalam Likuidasi. </w:t>
            </w:r>
          </w:p>
        </w:tc>
        <w:tc>
          <w:tcPr>
            <w:tcW w:w="1123" w:type="pct"/>
          </w:tcPr>
          <w:p w14:paraId="3933F1A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F8A5E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D4683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BBB5A3" w14:textId="3FADD633" w:rsidTr="002D0AA9">
        <w:trPr>
          <w:jc w:val="center"/>
        </w:trPr>
        <w:tc>
          <w:tcPr>
            <w:tcW w:w="1633" w:type="pct"/>
            <w:shd w:val="clear" w:color="auto" w:fill="auto"/>
          </w:tcPr>
          <w:p w14:paraId="18EAD35F" w14:textId="4A4FB946" w:rsidR="002D0AA9" w:rsidRPr="00C562C1" w:rsidRDefault="002D0AA9" w:rsidP="00025203">
            <w:pPr>
              <w:pStyle w:val="ListParagraph"/>
              <w:numPr>
                <w:ilvl w:val="0"/>
                <w:numId w:val="1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Pengurus, Dewan Pengawas, dan Dewan Pengawas Syariah dan pegawai Dana Pensiun dalam Likuidasi wajib memberikan data, informasi, dan dokumen yang diperlukan oleh Tim Likuidasi.</w:t>
            </w:r>
          </w:p>
        </w:tc>
        <w:tc>
          <w:tcPr>
            <w:tcW w:w="1123" w:type="pct"/>
          </w:tcPr>
          <w:p w14:paraId="22E1960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DEF69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FF376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8D90FCE" w14:textId="7BFDFC5A" w:rsidTr="002D0AA9">
        <w:trPr>
          <w:jc w:val="center"/>
        </w:trPr>
        <w:tc>
          <w:tcPr>
            <w:tcW w:w="1633" w:type="pct"/>
            <w:shd w:val="clear" w:color="auto" w:fill="auto"/>
          </w:tcPr>
          <w:p w14:paraId="5333E4B0" w14:textId="6F83A165" w:rsidR="002D0AA9" w:rsidRPr="00C562C1" w:rsidRDefault="002D0AA9" w:rsidP="00025203">
            <w:pPr>
              <w:pStyle w:val="ListParagraph"/>
              <w:numPr>
                <w:ilvl w:val="0"/>
                <w:numId w:val="15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Pengurus, Dewan Pengawas, dan Dewan Pengawas Syariah, dan pegawai Dana Pensiun dalam Likuidasi dilarang menghambat proses Likuidasi.</w:t>
            </w:r>
          </w:p>
        </w:tc>
        <w:tc>
          <w:tcPr>
            <w:tcW w:w="1123" w:type="pct"/>
          </w:tcPr>
          <w:p w14:paraId="629FDCB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9EE06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C70BE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52742B" w14:textId="44202C21" w:rsidTr="002D0AA9">
        <w:trPr>
          <w:jc w:val="center"/>
        </w:trPr>
        <w:tc>
          <w:tcPr>
            <w:tcW w:w="1633" w:type="pct"/>
            <w:shd w:val="clear" w:color="auto" w:fill="auto"/>
          </w:tcPr>
          <w:p w14:paraId="0A3FF97A"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338EBE7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FFA0E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49C2F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6A5621" w14:textId="25C90A18" w:rsidTr="002D0AA9">
        <w:trPr>
          <w:jc w:val="center"/>
        </w:trPr>
        <w:tc>
          <w:tcPr>
            <w:tcW w:w="1633" w:type="pct"/>
            <w:shd w:val="clear" w:color="auto" w:fill="auto"/>
          </w:tcPr>
          <w:p w14:paraId="1D3F6DF7" w14:textId="0E8B4F58"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Paragraf 2</w:t>
            </w:r>
          </w:p>
        </w:tc>
        <w:tc>
          <w:tcPr>
            <w:tcW w:w="1123" w:type="pct"/>
          </w:tcPr>
          <w:p w14:paraId="4B39708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A9646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95136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0AAC2F4" w14:textId="6E17658F" w:rsidTr="002D0AA9">
        <w:trPr>
          <w:jc w:val="center"/>
        </w:trPr>
        <w:tc>
          <w:tcPr>
            <w:tcW w:w="1633" w:type="pct"/>
            <w:shd w:val="clear" w:color="auto" w:fill="auto"/>
          </w:tcPr>
          <w:p w14:paraId="70D0804F" w14:textId="1EBE889A"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Tugas dan Wewenang Tim Likuidasi</w:t>
            </w:r>
          </w:p>
        </w:tc>
        <w:tc>
          <w:tcPr>
            <w:tcW w:w="1123" w:type="pct"/>
          </w:tcPr>
          <w:p w14:paraId="09D73A6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E9D49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A00FC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BCA54DA" w14:textId="218AA781" w:rsidTr="002D0AA9">
        <w:trPr>
          <w:jc w:val="center"/>
        </w:trPr>
        <w:tc>
          <w:tcPr>
            <w:tcW w:w="1633" w:type="pct"/>
            <w:shd w:val="clear" w:color="auto" w:fill="auto"/>
          </w:tcPr>
          <w:p w14:paraId="7B76E8B5" w14:textId="1E8465A6"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115</w:t>
            </w:r>
          </w:p>
        </w:tc>
        <w:tc>
          <w:tcPr>
            <w:tcW w:w="1123" w:type="pct"/>
          </w:tcPr>
          <w:p w14:paraId="70AD33C6" w14:textId="4C8A6725"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FFC71D8"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5F48C1A6"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1727931F" w14:textId="0539E994" w:rsidTr="002D0AA9">
        <w:trPr>
          <w:jc w:val="center"/>
        </w:trPr>
        <w:tc>
          <w:tcPr>
            <w:tcW w:w="1633" w:type="pct"/>
            <w:shd w:val="clear" w:color="auto" w:fill="auto"/>
          </w:tcPr>
          <w:p w14:paraId="3C25F4A8" w14:textId="0876D43D" w:rsidR="002D0AA9" w:rsidRPr="00C562C1" w:rsidRDefault="002D0AA9" w:rsidP="00025203">
            <w:pPr>
              <w:spacing w:after="0" w:line="360" w:lineRule="auto"/>
              <w:jc w:val="both"/>
              <w:rPr>
                <w:rFonts w:ascii="Bookman Old Style" w:hAnsi="Bookman Old Style"/>
                <w:sz w:val="24"/>
                <w:szCs w:val="24"/>
              </w:rPr>
            </w:pPr>
            <w:r w:rsidRPr="00C562C1">
              <w:rPr>
                <w:rFonts w:ascii="Bookman Old Style" w:hAnsi="Bookman Old Style"/>
                <w:sz w:val="24"/>
                <w:szCs w:val="24"/>
              </w:rPr>
              <w:t>Tim Likuidasi mempunyai tugas sebagai berikut:</w:t>
            </w:r>
          </w:p>
        </w:tc>
        <w:tc>
          <w:tcPr>
            <w:tcW w:w="1123" w:type="pct"/>
          </w:tcPr>
          <w:p w14:paraId="3284F3B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55C2B3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C2984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75039A0" w14:textId="59598B07" w:rsidTr="002D0AA9">
        <w:trPr>
          <w:jc w:val="center"/>
        </w:trPr>
        <w:tc>
          <w:tcPr>
            <w:tcW w:w="1633" w:type="pct"/>
            <w:shd w:val="clear" w:color="auto" w:fill="auto"/>
          </w:tcPr>
          <w:p w14:paraId="6443C7AE" w14:textId="51B8F03E"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menyelesaikan hal-hal yang berkaitan dengan Pembubaran;</w:t>
            </w:r>
          </w:p>
        </w:tc>
        <w:tc>
          <w:tcPr>
            <w:tcW w:w="1123" w:type="pct"/>
          </w:tcPr>
          <w:p w14:paraId="65BEF11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06FDC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37693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BABD7C8" w14:textId="77CBCBAD" w:rsidTr="002D0AA9">
        <w:trPr>
          <w:jc w:val="center"/>
        </w:trPr>
        <w:tc>
          <w:tcPr>
            <w:tcW w:w="1633" w:type="pct"/>
            <w:shd w:val="clear" w:color="auto" w:fill="auto"/>
          </w:tcPr>
          <w:p w14:paraId="7BBF79AD" w14:textId="3EE54A53"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menyelesaikan hal-hal yang berkaitan dengan pegawai Dana Pensiun;</w:t>
            </w:r>
          </w:p>
        </w:tc>
        <w:tc>
          <w:tcPr>
            <w:tcW w:w="1123" w:type="pct"/>
          </w:tcPr>
          <w:p w14:paraId="135FE0B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E0B35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51993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B6B6E0" w14:textId="3570C0DB" w:rsidTr="002D0AA9">
        <w:trPr>
          <w:jc w:val="center"/>
        </w:trPr>
        <w:tc>
          <w:tcPr>
            <w:tcW w:w="1633" w:type="pct"/>
            <w:shd w:val="clear" w:color="auto" w:fill="auto"/>
          </w:tcPr>
          <w:p w14:paraId="0A821044" w14:textId="7D6116C9"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menyampaikan informasi kepada Peserta, pensiunan, dan Pihak Yang Berhak mengenai hak Peserta, pensiunan, dan Pihak Yang Berhak;</w:t>
            </w:r>
          </w:p>
        </w:tc>
        <w:tc>
          <w:tcPr>
            <w:tcW w:w="1123" w:type="pct"/>
          </w:tcPr>
          <w:p w14:paraId="1B5F1AE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3DEA99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A3698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886DF0F" w14:textId="35141CF6" w:rsidTr="002D0AA9">
        <w:trPr>
          <w:jc w:val="center"/>
        </w:trPr>
        <w:tc>
          <w:tcPr>
            <w:tcW w:w="1633" w:type="pct"/>
            <w:shd w:val="clear" w:color="auto" w:fill="auto"/>
          </w:tcPr>
          <w:p w14:paraId="0E9295BB" w14:textId="10B4058C"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pemberesan aset dan kewajiban Dana Pensiun;</w:t>
            </w:r>
          </w:p>
        </w:tc>
        <w:tc>
          <w:tcPr>
            <w:tcW w:w="1123" w:type="pct"/>
          </w:tcPr>
          <w:p w14:paraId="0AC2689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977B5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FA7D6B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5A3389" w14:textId="44E42F86" w:rsidTr="002D0AA9">
        <w:trPr>
          <w:jc w:val="center"/>
        </w:trPr>
        <w:tc>
          <w:tcPr>
            <w:tcW w:w="1633" w:type="pct"/>
            <w:shd w:val="clear" w:color="auto" w:fill="auto"/>
          </w:tcPr>
          <w:p w14:paraId="5927F7CC" w14:textId="65458E52"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 xml:space="preserve">menyampaikan laporan berkala dan laporan </w:t>
            </w:r>
            <w:proofErr w:type="spellStart"/>
            <w:r w:rsidRPr="00C562C1">
              <w:rPr>
                <w:rFonts w:ascii="Bookman Old Style" w:hAnsi="Bookman Old Style"/>
                <w:sz w:val="24"/>
                <w:szCs w:val="24"/>
              </w:rPr>
              <w:t>insidentil</w:t>
            </w:r>
            <w:proofErr w:type="spellEnd"/>
            <w:r w:rsidRPr="00C562C1">
              <w:rPr>
                <w:rFonts w:ascii="Bookman Old Style" w:hAnsi="Bookman Old Style"/>
                <w:sz w:val="24"/>
                <w:szCs w:val="24"/>
              </w:rPr>
              <w:t xml:space="preserve"> apabila diperlukan kepada Otoritas Jasa Keuangan;</w:t>
            </w:r>
          </w:p>
        </w:tc>
        <w:tc>
          <w:tcPr>
            <w:tcW w:w="1123" w:type="pct"/>
          </w:tcPr>
          <w:p w14:paraId="2AEB9BE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AE72F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FFFEC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E10672" w14:textId="77DCC1C5" w:rsidTr="002D0AA9">
        <w:trPr>
          <w:jc w:val="center"/>
        </w:trPr>
        <w:tc>
          <w:tcPr>
            <w:tcW w:w="1633" w:type="pct"/>
            <w:shd w:val="clear" w:color="auto" w:fill="auto"/>
          </w:tcPr>
          <w:p w14:paraId="3877F439" w14:textId="3871BE0D"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pertanggungjawaban pelaksanaan Likuidasi kepada Pendiri dan Otoritas Jasa Keuangan;</w:t>
            </w:r>
          </w:p>
        </w:tc>
        <w:tc>
          <w:tcPr>
            <w:tcW w:w="1123" w:type="pct"/>
          </w:tcPr>
          <w:p w14:paraId="7297A96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55E8B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02A15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940A03" w14:textId="5EF49F3C" w:rsidTr="002D0AA9">
        <w:trPr>
          <w:jc w:val="center"/>
        </w:trPr>
        <w:tc>
          <w:tcPr>
            <w:tcW w:w="1633" w:type="pct"/>
            <w:shd w:val="clear" w:color="auto" w:fill="auto"/>
          </w:tcPr>
          <w:p w14:paraId="0FC13828" w14:textId="7E94BF87"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tugas lainnya yang dianggap perlu untuk melaksanakan proses Likuidasi; dan</w:t>
            </w:r>
          </w:p>
        </w:tc>
        <w:tc>
          <w:tcPr>
            <w:tcW w:w="1123" w:type="pct"/>
          </w:tcPr>
          <w:p w14:paraId="169A255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EBD1D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8D9AC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8F1E273" w14:textId="7877F0A0" w:rsidTr="002D0AA9">
        <w:trPr>
          <w:jc w:val="center"/>
        </w:trPr>
        <w:tc>
          <w:tcPr>
            <w:tcW w:w="1633" w:type="pct"/>
            <w:shd w:val="clear" w:color="auto" w:fill="auto"/>
          </w:tcPr>
          <w:p w14:paraId="0450C067" w14:textId="2B8490D6" w:rsidR="002D0AA9" w:rsidRPr="00C562C1" w:rsidRDefault="002D0AA9" w:rsidP="00025203">
            <w:pPr>
              <w:pStyle w:val="ListParagraph"/>
              <w:numPr>
                <w:ilvl w:val="0"/>
                <w:numId w:val="159"/>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mengumumkan hasil penyelesaian likuidasi dalam Berita Negara Republik Indonesia.</w:t>
            </w:r>
          </w:p>
        </w:tc>
        <w:tc>
          <w:tcPr>
            <w:tcW w:w="1123" w:type="pct"/>
          </w:tcPr>
          <w:p w14:paraId="73C2FD3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77C41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5721A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E964A7" w14:textId="25B23944" w:rsidTr="002D0AA9">
        <w:trPr>
          <w:jc w:val="center"/>
        </w:trPr>
        <w:tc>
          <w:tcPr>
            <w:tcW w:w="1633" w:type="pct"/>
            <w:shd w:val="clear" w:color="auto" w:fill="auto"/>
          </w:tcPr>
          <w:p w14:paraId="628914A2"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5FF6778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49227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4BB16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15883D6" w14:textId="0FE0C19D" w:rsidTr="002D0AA9">
        <w:trPr>
          <w:jc w:val="center"/>
        </w:trPr>
        <w:tc>
          <w:tcPr>
            <w:tcW w:w="1633" w:type="pct"/>
            <w:shd w:val="clear" w:color="auto" w:fill="auto"/>
          </w:tcPr>
          <w:p w14:paraId="77C73C12" w14:textId="583C4215"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116</w:t>
            </w:r>
          </w:p>
        </w:tc>
        <w:tc>
          <w:tcPr>
            <w:tcW w:w="1123" w:type="pct"/>
          </w:tcPr>
          <w:p w14:paraId="6FB2D188" w14:textId="6EE9B765"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AD386A4"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3C7062AD"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7A5B567C" w14:textId="3E865AFE" w:rsidTr="002D0AA9">
        <w:trPr>
          <w:jc w:val="center"/>
        </w:trPr>
        <w:tc>
          <w:tcPr>
            <w:tcW w:w="1633" w:type="pct"/>
            <w:shd w:val="clear" w:color="auto" w:fill="auto"/>
          </w:tcPr>
          <w:p w14:paraId="2BC687FA" w14:textId="1AC002FD" w:rsidR="002D0AA9" w:rsidRPr="00C562C1" w:rsidRDefault="002D0AA9" w:rsidP="00025203">
            <w:pPr>
              <w:spacing w:after="0" w:line="360" w:lineRule="auto"/>
              <w:jc w:val="both"/>
              <w:rPr>
                <w:rFonts w:ascii="Bookman Old Style" w:hAnsi="Bookman Old Style"/>
                <w:sz w:val="24"/>
                <w:szCs w:val="24"/>
              </w:rPr>
            </w:pPr>
            <w:r w:rsidRPr="00C562C1">
              <w:rPr>
                <w:rFonts w:ascii="Bookman Old Style" w:hAnsi="Bookman Old Style"/>
                <w:sz w:val="24"/>
                <w:szCs w:val="24"/>
              </w:rPr>
              <w:t>Dalam rangka melaksanakan tugas sebagaimana dimaksud dalam Pasal 115, Tim Likuidasi berwenang:</w:t>
            </w:r>
          </w:p>
        </w:tc>
        <w:tc>
          <w:tcPr>
            <w:tcW w:w="1123" w:type="pct"/>
          </w:tcPr>
          <w:p w14:paraId="0DF68F8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58FB6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5D9B7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57BF2F" w14:textId="7920F75E" w:rsidTr="002D0AA9">
        <w:trPr>
          <w:jc w:val="center"/>
        </w:trPr>
        <w:tc>
          <w:tcPr>
            <w:tcW w:w="1633" w:type="pct"/>
            <w:shd w:val="clear" w:color="auto" w:fill="auto"/>
          </w:tcPr>
          <w:p w14:paraId="1D11DCFE" w14:textId="5EF67689"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mewakili Dana Pensiun dalam Likuidasi dalam segala hal yang berkaitan dengan penyelesaian hak dan kewajiban Dana Pensiun tersebut baik di dalam maupun di luar pengadilan;</w:t>
            </w:r>
          </w:p>
        </w:tc>
        <w:tc>
          <w:tcPr>
            <w:tcW w:w="1123" w:type="pct"/>
          </w:tcPr>
          <w:p w14:paraId="116AB73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0C20B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0BECFA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57801B" w14:textId="33301E58" w:rsidTr="002D0AA9">
        <w:trPr>
          <w:jc w:val="center"/>
        </w:trPr>
        <w:tc>
          <w:tcPr>
            <w:tcW w:w="1633" w:type="pct"/>
            <w:shd w:val="clear" w:color="auto" w:fill="auto"/>
          </w:tcPr>
          <w:p w14:paraId="2E4E4FC8" w14:textId="302E4215"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perundingan dan tindakan lainnya dalam rangka penjualan aset dan penagihan piutang terhadap para debitur;</w:t>
            </w:r>
          </w:p>
        </w:tc>
        <w:tc>
          <w:tcPr>
            <w:tcW w:w="1123" w:type="pct"/>
          </w:tcPr>
          <w:p w14:paraId="09371AC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7EDA0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08DB0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E0E5875" w14:textId="66C87932" w:rsidTr="002D0AA9">
        <w:trPr>
          <w:jc w:val="center"/>
        </w:trPr>
        <w:tc>
          <w:tcPr>
            <w:tcW w:w="1633" w:type="pct"/>
            <w:shd w:val="clear" w:color="auto" w:fill="auto"/>
          </w:tcPr>
          <w:p w14:paraId="70DA341E" w14:textId="79A9F113"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pemanggilan, perundingan, dan pembayaran kewajiban kepada para kreditur;</w:t>
            </w:r>
          </w:p>
        </w:tc>
        <w:tc>
          <w:tcPr>
            <w:tcW w:w="1123" w:type="pct"/>
          </w:tcPr>
          <w:p w14:paraId="1C0C188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30A4B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DE51E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A4B1C3" w14:textId="72F7C8A0" w:rsidTr="002D0AA9">
        <w:trPr>
          <w:jc w:val="center"/>
        </w:trPr>
        <w:tc>
          <w:tcPr>
            <w:tcW w:w="1633" w:type="pct"/>
            <w:shd w:val="clear" w:color="auto" w:fill="auto"/>
          </w:tcPr>
          <w:p w14:paraId="0764808F" w14:textId="079250C1"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proofErr w:type="spellStart"/>
            <w:r w:rsidRPr="00C562C1">
              <w:rPr>
                <w:rFonts w:ascii="Bookman Old Style" w:hAnsi="Bookman Old Style"/>
                <w:sz w:val="24"/>
                <w:szCs w:val="24"/>
              </w:rPr>
              <w:t>mempekerjakan</w:t>
            </w:r>
            <w:proofErr w:type="spellEnd"/>
            <w:r w:rsidRPr="00C562C1">
              <w:rPr>
                <w:rFonts w:ascii="Bookman Old Style" w:hAnsi="Bookman Old Style"/>
                <w:sz w:val="24"/>
                <w:szCs w:val="24"/>
              </w:rPr>
              <w:t xml:space="preserve"> tenaga pendukung Tim Likuidasi, baik yang berasal dari dalam maupun dari luar Dana Pensiun dalam Likuidasi;</w:t>
            </w:r>
          </w:p>
        </w:tc>
        <w:tc>
          <w:tcPr>
            <w:tcW w:w="1123" w:type="pct"/>
          </w:tcPr>
          <w:p w14:paraId="15A752C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4DDDA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D8A28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88DF09E" w14:textId="5FE0E1F3" w:rsidTr="002D0AA9">
        <w:trPr>
          <w:jc w:val="center"/>
        </w:trPr>
        <w:tc>
          <w:tcPr>
            <w:tcW w:w="1633" w:type="pct"/>
            <w:shd w:val="clear" w:color="auto" w:fill="auto"/>
          </w:tcPr>
          <w:p w14:paraId="0A444814" w14:textId="1330B07E"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menunjuk pihak lain untuk membantu pelaksanaan Likuidasi, antara lain konsultan aktuaria, penilai, dan advokat/pengacara/konsultan hukum;</w:t>
            </w:r>
          </w:p>
        </w:tc>
        <w:tc>
          <w:tcPr>
            <w:tcW w:w="1123" w:type="pct"/>
          </w:tcPr>
          <w:p w14:paraId="23DC04C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60753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49023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C65A46" w14:textId="78E7CBA1" w:rsidTr="002D0AA9">
        <w:trPr>
          <w:jc w:val="center"/>
        </w:trPr>
        <w:tc>
          <w:tcPr>
            <w:tcW w:w="1633" w:type="pct"/>
            <w:shd w:val="clear" w:color="auto" w:fill="auto"/>
          </w:tcPr>
          <w:p w14:paraId="7854D6EE" w14:textId="4DEF83FA"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pemanggilan kepada para kreditur;</w:t>
            </w:r>
          </w:p>
        </w:tc>
        <w:tc>
          <w:tcPr>
            <w:tcW w:w="1123" w:type="pct"/>
          </w:tcPr>
          <w:p w14:paraId="4FFBB74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4C7AE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7BC7C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EBB138" w14:textId="7AAC6439" w:rsidTr="002D0AA9">
        <w:trPr>
          <w:jc w:val="center"/>
        </w:trPr>
        <w:tc>
          <w:tcPr>
            <w:tcW w:w="1633" w:type="pct"/>
            <w:shd w:val="clear" w:color="auto" w:fill="auto"/>
          </w:tcPr>
          <w:p w14:paraId="79822C55" w14:textId="78A6DC1E"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meminta pembatalan kepada pengadilan atas segala perbuatan hukum Dana Pensiun yang diduga merugikan Dana Pensiun dan dilakukan tidak dengan itikad baik; dan</w:t>
            </w:r>
          </w:p>
        </w:tc>
        <w:tc>
          <w:tcPr>
            <w:tcW w:w="1123" w:type="pct"/>
          </w:tcPr>
          <w:p w14:paraId="06A93A7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EF5922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8DE8C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5CB096" w14:textId="5928D152" w:rsidTr="002D0AA9">
        <w:trPr>
          <w:jc w:val="center"/>
        </w:trPr>
        <w:tc>
          <w:tcPr>
            <w:tcW w:w="1633" w:type="pct"/>
            <w:shd w:val="clear" w:color="auto" w:fill="auto"/>
          </w:tcPr>
          <w:p w14:paraId="19FA5A08" w14:textId="345763FC" w:rsidR="002D0AA9" w:rsidRPr="00C562C1" w:rsidRDefault="002D0AA9" w:rsidP="00025203">
            <w:pPr>
              <w:pStyle w:val="ListParagraph"/>
              <w:numPr>
                <w:ilvl w:val="0"/>
                <w:numId w:val="160"/>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melakukan tindakan lain yang diperlukan dalam rangka pelaksanaan Likuidasi.</w:t>
            </w:r>
          </w:p>
        </w:tc>
        <w:tc>
          <w:tcPr>
            <w:tcW w:w="1123" w:type="pct"/>
          </w:tcPr>
          <w:p w14:paraId="012DE7F7"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C6E29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F3104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CFE2682" w14:textId="40C362CF" w:rsidTr="002D0AA9">
        <w:trPr>
          <w:jc w:val="center"/>
        </w:trPr>
        <w:tc>
          <w:tcPr>
            <w:tcW w:w="1633" w:type="pct"/>
            <w:shd w:val="clear" w:color="auto" w:fill="auto"/>
          </w:tcPr>
          <w:p w14:paraId="62EF2F80"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0520513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7948D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B266D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B6BE0E4" w14:textId="311FC5BB" w:rsidTr="002D0AA9">
        <w:trPr>
          <w:jc w:val="center"/>
        </w:trPr>
        <w:tc>
          <w:tcPr>
            <w:tcW w:w="1633" w:type="pct"/>
            <w:shd w:val="clear" w:color="auto" w:fill="auto"/>
          </w:tcPr>
          <w:p w14:paraId="0D17F703" w14:textId="533F51D7"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117</w:t>
            </w:r>
          </w:p>
        </w:tc>
        <w:tc>
          <w:tcPr>
            <w:tcW w:w="1123" w:type="pct"/>
          </w:tcPr>
          <w:p w14:paraId="7C4B6B03" w14:textId="172D980D"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ED8ACA4"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2AF1744C"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12C5FBC9" w14:textId="0C074787" w:rsidTr="002D0AA9">
        <w:trPr>
          <w:jc w:val="center"/>
        </w:trPr>
        <w:tc>
          <w:tcPr>
            <w:tcW w:w="1633" w:type="pct"/>
            <w:shd w:val="clear" w:color="auto" w:fill="auto"/>
          </w:tcPr>
          <w:p w14:paraId="249F6A83" w14:textId="3F338C35" w:rsidR="002D0AA9" w:rsidRPr="00C562C1" w:rsidRDefault="002D0AA9" w:rsidP="00025203">
            <w:pPr>
              <w:spacing w:after="0" w:line="360" w:lineRule="auto"/>
              <w:jc w:val="both"/>
              <w:rPr>
                <w:rFonts w:ascii="Bookman Old Style" w:hAnsi="Bookman Old Style"/>
                <w:sz w:val="24"/>
                <w:szCs w:val="24"/>
              </w:rPr>
            </w:pPr>
            <w:r w:rsidRPr="00C562C1">
              <w:rPr>
                <w:rFonts w:ascii="Bookman Old Style" w:hAnsi="Bookman Old Style"/>
                <w:sz w:val="24"/>
                <w:szCs w:val="24"/>
              </w:rPr>
              <w:t>Dalam rangka mewakili Dana Pensiun dalam Likuidasi di luar dan di dalam Pengadilan sebagaimana dimaksud dalam Pasal 116 huruf a, Tim Likuidasi dapat menggunakan jasa advokat/pengacara/konsultan hukum sesuai ketentuan peraturan perundang-undangan.</w:t>
            </w:r>
          </w:p>
        </w:tc>
        <w:tc>
          <w:tcPr>
            <w:tcW w:w="1123" w:type="pct"/>
          </w:tcPr>
          <w:p w14:paraId="0603F2D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4F7E7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4FB73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67A4A7" w14:textId="2333D900" w:rsidTr="002D0AA9">
        <w:trPr>
          <w:jc w:val="center"/>
        </w:trPr>
        <w:tc>
          <w:tcPr>
            <w:tcW w:w="1633" w:type="pct"/>
            <w:shd w:val="clear" w:color="auto" w:fill="auto"/>
          </w:tcPr>
          <w:p w14:paraId="5058F97A"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769E104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6E826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1894B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FDCF563" w14:textId="250D0CEA" w:rsidTr="002D0AA9">
        <w:trPr>
          <w:jc w:val="center"/>
        </w:trPr>
        <w:tc>
          <w:tcPr>
            <w:tcW w:w="1633" w:type="pct"/>
            <w:shd w:val="clear" w:color="auto" w:fill="auto"/>
          </w:tcPr>
          <w:p w14:paraId="23243A4A" w14:textId="3796A4B2"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118</w:t>
            </w:r>
          </w:p>
        </w:tc>
        <w:tc>
          <w:tcPr>
            <w:tcW w:w="1123" w:type="pct"/>
          </w:tcPr>
          <w:p w14:paraId="2CCB1ACC" w14:textId="4B2EF606"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513FE35"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00B532D8"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1F978BC3" w14:textId="426C4709" w:rsidTr="002D0AA9">
        <w:trPr>
          <w:jc w:val="center"/>
        </w:trPr>
        <w:tc>
          <w:tcPr>
            <w:tcW w:w="1633" w:type="pct"/>
            <w:shd w:val="clear" w:color="auto" w:fill="auto"/>
          </w:tcPr>
          <w:p w14:paraId="1ABEAA4A" w14:textId="29391988" w:rsidR="002D0AA9" w:rsidRPr="00C562C1" w:rsidRDefault="002D0AA9" w:rsidP="00025203">
            <w:pPr>
              <w:pStyle w:val="ListParagraph"/>
              <w:numPr>
                <w:ilvl w:val="0"/>
                <w:numId w:val="16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rangka </w:t>
            </w:r>
            <w:proofErr w:type="spellStart"/>
            <w:r w:rsidRPr="00C562C1">
              <w:rPr>
                <w:rFonts w:ascii="Bookman Old Style" w:hAnsi="Bookman Old Style"/>
                <w:sz w:val="24"/>
                <w:szCs w:val="24"/>
              </w:rPr>
              <w:t>mempekerjakan</w:t>
            </w:r>
            <w:proofErr w:type="spellEnd"/>
            <w:r w:rsidRPr="00C562C1">
              <w:rPr>
                <w:rFonts w:ascii="Bookman Old Style" w:hAnsi="Bookman Old Style"/>
                <w:sz w:val="24"/>
                <w:szCs w:val="24"/>
              </w:rPr>
              <w:t xml:space="preserve"> tenaga pendukung Tim Likuidasi dan penunjukan pihak lain sebagaimana dimaksud dalam Pasal 116 huruf d dan huruf e, Tim Likuidasi wajib mempertimbangkan:</w:t>
            </w:r>
          </w:p>
        </w:tc>
        <w:tc>
          <w:tcPr>
            <w:tcW w:w="1123" w:type="pct"/>
          </w:tcPr>
          <w:p w14:paraId="6F5766E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49964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EDF17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E25DFC" w14:textId="19548B2B" w:rsidTr="002D0AA9">
        <w:trPr>
          <w:jc w:val="center"/>
        </w:trPr>
        <w:tc>
          <w:tcPr>
            <w:tcW w:w="1633" w:type="pct"/>
            <w:shd w:val="clear" w:color="auto" w:fill="auto"/>
          </w:tcPr>
          <w:p w14:paraId="13D97822" w14:textId="0CAD3FEA" w:rsidR="002D0AA9" w:rsidRPr="00C562C1" w:rsidRDefault="002D0AA9" w:rsidP="00025203">
            <w:pPr>
              <w:pStyle w:val="ListParagraph"/>
              <w:numPr>
                <w:ilvl w:val="4"/>
                <w:numId w:val="16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efisiensi dalam pelaksanaan Likuidasi;</w:t>
            </w:r>
          </w:p>
        </w:tc>
        <w:tc>
          <w:tcPr>
            <w:tcW w:w="1123" w:type="pct"/>
          </w:tcPr>
          <w:p w14:paraId="7F72B67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4D709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6BA18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9002EDC" w14:textId="4B216927" w:rsidTr="002D0AA9">
        <w:trPr>
          <w:jc w:val="center"/>
        </w:trPr>
        <w:tc>
          <w:tcPr>
            <w:tcW w:w="1633" w:type="pct"/>
            <w:shd w:val="clear" w:color="auto" w:fill="auto"/>
          </w:tcPr>
          <w:p w14:paraId="3F3C57C6" w14:textId="6D7998F2" w:rsidR="002D0AA9" w:rsidRPr="00C562C1" w:rsidRDefault="002D0AA9" w:rsidP="00025203">
            <w:pPr>
              <w:pStyle w:val="ListParagraph"/>
              <w:numPr>
                <w:ilvl w:val="4"/>
                <w:numId w:val="16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keahlian tenaga pendukung Tim Likuidasi atau pihak lain dimaksud; dan</w:t>
            </w:r>
          </w:p>
        </w:tc>
        <w:tc>
          <w:tcPr>
            <w:tcW w:w="1123" w:type="pct"/>
          </w:tcPr>
          <w:p w14:paraId="7F83CB4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2ECF19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CBC93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D07BFF" w14:textId="33F35132" w:rsidTr="002D0AA9">
        <w:trPr>
          <w:jc w:val="center"/>
        </w:trPr>
        <w:tc>
          <w:tcPr>
            <w:tcW w:w="1633" w:type="pct"/>
            <w:shd w:val="clear" w:color="auto" w:fill="auto"/>
          </w:tcPr>
          <w:p w14:paraId="67125EEC" w14:textId="6CED6ACE" w:rsidR="002D0AA9" w:rsidRPr="00C562C1" w:rsidRDefault="002D0AA9" w:rsidP="00025203">
            <w:pPr>
              <w:pStyle w:val="ListParagraph"/>
              <w:numPr>
                <w:ilvl w:val="4"/>
                <w:numId w:val="16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kemampuan keuangan Dana Pensiun dalam Likuidasi untuk membayar remunerasi tenaga pendukung Tim Likuidasi atau pihak lain dimaksud.</w:t>
            </w:r>
          </w:p>
        </w:tc>
        <w:tc>
          <w:tcPr>
            <w:tcW w:w="1123" w:type="pct"/>
          </w:tcPr>
          <w:p w14:paraId="76E19FF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918BC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7EBB91"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DC7BE6" w14:textId="50EE5954" w:rsidTr="002D0AA9">
        <w:trPr>
          <w:jc w:val="center"/>
        </w:trPr>
        <w:tc>
          <w:tcPr>
            <w:tcW w:w="1633" w:type="pct"/>
            <w:shd w:val="clear" w:color="auto" w:fill="auto"/>
          </w:tcPr>
          <w:p w14:paraId="4731AD91" w14:textId="6B275A71" w:rsidR="002D0AA9" w:rsidRPr="00C562C1" w:rsidRDefault="002D0AA9" w:rsidP="00025203">
            <w:pPr>
              <w:pStyle w:val="ListParagraph"/>
              <w:numPr>
                <w:ilvl w:val="0"/>
                <w:numId w:val="16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Remunerasi tenaga pendukung Tim Likuidasi atau pihak lain sebagaimana dimaksud pada ayat (1) huruf c meliputi honorarium, tunjangan hari raya, dan keikutsertaan dalam program jaminan sosial nasional sesuai ketentuan peraturan perundang-undangan.</w:t>
            </w:r>
          </w:p>
        </w:tc>
        <w:tc>
          <w:tcPr>
            <w:tcW w:w="1123" w:type="pct"/>
          </w:tcPr>
          <w:p w14:paraId="6336CA4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FD07C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E5D96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0C6886" w14:textId="26D36313" w:rsidTr="002D0AA9">
        <w:trPr>
          <w:jc w:val="center"/>
        </w:trPr>
        <w:tc>
          <w:tcPr>
            <w:tcW w:w="1633" w:type="pct"/>
            <w:shd w:val="clear" w:color="auto" w:fill="auto"/>
          </w:tcPr>
          <w:p w14:paraId="408A19CB"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06975CF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C41E8F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8C8B0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67B5A4F" w14:textId="28BE24B8" w:rsidTr="002D0AA9">
        <w:trPr>
          <w:jc w:val="center"/>
        </w:trPr>
        <w:tc>
          <w:tcPr>
            <w:tcW w:w="1633" w:type="pct"/>
            <w:shd w:val="clear" w:color="auto" w:fill="auto"/>
          </w:tcPr>
          <w:p w14:paraId="3012A61C" w14:textId="0E953A38"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119</w:t>
            </w:r>
          </w:p>
        </w:tc>
        <w:tc>
          <w:tcPr>
            <w:tcW w:w="1123" w:type="pct"/>
          </w:tcPr>
          <w:p w14:paraId="12392DFD" w14:textId="63A13312"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B78B286"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219381E2"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3E7917CB" w14:textId="32EA892E" w:rsidTr="002D0AA9">
        <w:trPr>
          <w:jc w:val="center"/>
        </w:trPr>
        <w:tc>
          <w:tcPr>
            <w:tcW w:w="1633" w:type="pct"/>
            <w:shd w:val="clear" w:color="auto" w:fill="auto"/>
          </w:tcPr>
          <w:p w14:paraId="5544763E" w14:textId="0DE73895" w:rsidR="002D0AA9" w:rsidRPr="00C562C1" w:rsidRDefault="002D0AA9" w:rsidP="00025203">
            <w:pPr>
              <w:spacing w:after="0" w:line="360" w:lineRule="auto"/>
              <w:jc w:val="both"/>
              <w:rPr>
                <w:rFonts w:ascii="Bookman Old Style" w:hAnsi="Bookman Old Style"/>
                <w:sz w:val="24"/>
                <w:szCs w:val="24"/>
              </w:rPr>
            </w:pPr>
            <w:r w:rsidRPr="00C562C1">
              <w:rPr>
                <w:rFonts w:ascii="Bookman Old Style" w:hAnsi="Bookman Old Style"/>
                <w:sz w:val="24"/>
                <w:szCs w:val="24"/>
              </w:rPr>
              <w:t>Dalam rangka meminta pembatalan kepada pengadilan sebagaimana dimaksud dalam Pasal 116 huruf g, Tim Likuidasi terlebih dahulu melakukan tindakan antara lain mengidentifikasi perikatan yang masih berlaku pada tanggal efektif pembubaran Dana Pensiun yang diduga merugikan Dana Pensiun, dengan cara:</w:t>
            </w:r>
          </w:p>
        </w:tc>
        <w:tc>
          <w:tcPr>
            <w:tcW w:w="1123" w:type="pct"/>
          </w:tcPr>
          <w:p w14:paraId="1AF7E27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FFF0C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9D678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0A35DA1" w14:textId="33997A43" w:rsidTr="002D0AA9">
        <w:trPr>
          <w:jc w:val="center"/>
        </w:trPr>
        <w:tc>
          <w:tcPr>
            <w:tcW w:w="1633" w:type="pct"/>
            <w:shd w:val="clear" w:color="auto" w:fill="auto"/>
          </w:tcPr>
          <w:p w14:paraId="46929678" w14:textId="710DA8B6" w:rsidR="002D0AA9" w:rsidRPr="00C562C1" w:rsidRDefault="002D0AA9" w:rsidP="00025203">
            <w:pPr>
              <w:pStyle w:val="ListParagraph"/>
              <w:numPr>
                <w:ilvl w:val="0"/>
                <w:numId w:val="16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melihat keabsahan perikatan berdasarkan ketentuan peraturan perundang-undangan; dan</w:t>
            </w:r>
          </w:p>
        </w:tc>
        <w:tc>
          <w:tcPr>
            <w:tcW w:w="1123" w:type="pct"/>
          </w:tcPr>
          <w:p w14:paraId="48969AB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430BA3"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F43C7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E34328" w14:textId="31C0C985" w:rsidTr="002D0AA9">
        <w:trPr>
          <w:jc w:val="center"/>
        </w:trPr>
        <w:tc>
          <w:tcPr>
            <w:tcW w:w="1633" w:type="pct"/>
            <w:shd w:val="clear" w:color="auto" w:fill="auto"/>
          </w:tcPr>
          <w:p w14:paraId="164B8969" w14:textId="340E3F7C" w:rsidR="002D0AA9" w:rsidRPr="00C562C1" w:rsidRDefault="002D0AA9" w:rsidP="00025203">
            <w:pPr>
              <w:pStyle w:val="ListParagraph"/>
              <w:numPr>
                <w:ilvl w:val="0"/>
                <w:numId w:val="163"/>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menilai kewajaran harga transaksi.</w:t>
            </w:r>
          </w:p>
        </w:tc>
        <w:tc>
          <w:tcPr>
            <w:tcW w:w="1123" w:type="pct"/>
          </w:tcPr>
          <w:p w14:paraId="5CE2D93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DB04C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FFCBC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0C8BBB0" w14:textId="2F3A8B88" w:rsidTr="002D0AA9">
        <w:trPr>
          <w:jc w:val="center"/>
        </w:trPr>
        <w:tc>
          <w:tcPr>
            <w:tcW w:w="1633" w:type="pct"/>
            <w:shd w:val="clear" w:color="auto" w:fill="auto"/>
          </w:tcPr>
          <w:p w14:paraId="2B943BD9"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59BDAB9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64670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07B73F"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A6BF51" w14:textId="670DD9BB" w:rsidTr="002D0AA9">
        <w:trPr>
          <w:jc w:val="center"/>
        </w:trPr>
        <w:tc>
          <w:tcPr>
            <w:tcW w:w="1633" w:type="pct"/>
            <w:shd w:val="clear" w:color="auto" w:fill="auto"/>
          </w:tcPr>
          <w:p w14:paraId="5FD53031" w14:textId="7A72757B"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120</w:t>
            </w:r>
          </w:p>
        </w:tc>
        <w:tc>
          <w:tcPr>
            <w:tcW w:w="1123" w:type="pct"/>
          </w:tcPr>
          <w:p w14:paraId="6C7CAC53" w14:textId="3A313326"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1E6C9AA"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1966BFDD"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50475757" w14:textId="15DB4E77" w:rsidTr="002D0AA9">
        <w:trPr>
          <w:jc w:val="center"/>
        </w:trPr>
        <w:tc>
          <w:tcPr>
            <w:tcW w:w="1633" w:type="pct"/>
            <w:shd w:val="clear" w:color="auto" w:fill="auto"/>
          </w:tcPr>
          <w:p w14:paraId="68062F09" w14:textId="039D8EC8" w:rsidR="002D0AA9" w:rsidRPr="00C562C1" w:rsidRDefault="002D0AA9" w:rsidP="00025203">
            <w:pPr>
              <w:spacing w:after="0" w:line="360" w:lineRule="auto"/>
              <w:jc w:val="both"/>
              <w:rPr>
                <w:rFonts w:ascii="Bookman Old Style" w:hAnsi="Bookman Old Style"/>
                <w:sz w:val="24"/>
                <w:szCs w:val="24"/>
              </w:rPr>
            </w:pPr>
            <w:r w:rsidRPr="00C562C1">
              <w:rPr>
                <w:rFonts w:ascii="Bookman Old Style" w:hAnsi="Bookman Old Style"/>
                <w:sz w:val="24"/>
                <w:szCs w:val="24"/>
              </w:rPr>
              <w:t>Tim Likuidasi harus bertindak adil dan objektif dalam melaksanakan tugas dan wewenangnya.</w:t>
            </w:r>
          </w:p>
        </w:tc>
        <w:tc>
          <w:tcPr>
            <w:tcW w:w="1123" w:type="pct"/>
          </w:tcPr>
          <w:p w14:paraId="459AFF0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AC6CB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5DE22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B467B5" w14:textId="41B9D17A" w:rsidTr="002D0AA9">
        <w:trPr>
          <w:jc w:val="center"/>
        </w:trPr>
        <w:tc>
          <w:tcPr>
            <w:tcW w:w="1633" w:type="pct"/>
            <w:shd w:val="clear" w:color="auto" w:fill="auto"/>
          </w:tcPr>
          <w:p w14:paraId="5BEE9419"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5AECE4F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B3917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A610F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BB4E6D" w14:textId="4DE56676" w:rsidTr="002D0AA9">
        <w:trPr>
          <w:jc w:val="center"/>
        </w:trPr>
        <w:tc>
          <w:tcPr>
            <w:tcW w:w="1633" w:type="pct"/>
            <w:shd w:val="clear" w:color="auto" w:fill="auto"/>
          </w:tcPr>
          <w:p w14:paraId="14C403A9" w14:textId="29768A18"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Paragraf 3</w:t>
            </w:r>
          </w:p>
          <w:p w14:paraId="25FB88C9" w14:textId="1C4817C1"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Jangka Waktu Pelaksanaan Likuidasi</w:t>
            </w:r>
          </w:p>
        </w:tc>
        <w:tc>
          <w:tcPr>
            <w:tcW w:w="1123" w:type="pct"/>
          </w:tcPr>
          <w:p w14:paraId="45E2B0E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80C26A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98A670"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CF04481" w14:textId="1F361445" w:rsidTr="002D0AA9">
        <w:trPr>
          <w:jc w:val="center"/>
        </w:trPr>
        <w:tc>
          <w:tcPr>
            <w:tcW w:w="1633" w:type="pct"/>
            <w:shd w:val="clear" w:color="auto" w:fill="auto"/>
          </w:tcPr>
          <w:p w14:paraId="55BC8968" w14:textId="1411E938"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Pasal 121</w:t>
            </w:r>
          </w:p>
        </w:tc>
        <w:tc>
          <w:tcPr>
            <w:tcW w:w="1123" w:type="pct"/>
          </w:tcPr>
          <w:p w14:paraId="1F13187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849365"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B45F0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37F189" w14:textId="3AAE5FB8" w:rsidTr="002D0AA9">
        <w:trPr>
          <w:jc w:val="center"/>
        </w:trPr>
        <w:tc>
          <w:tcPr>
            <w:tcW w:w="1633" w:type="pct"/>
            <w:shd w:val="clear" w:color="auto" w:fill="auto"/>
          </w:tcPr>
          <w:p w14:paraId="6880EE04" w14:textId="00009D7C" w:rsidR="002D0AA9" w:rsidRPr="00C562C1" w:rsidRDefault="002D0AA9" w:rsidP="00025203">
            <w:pPr>
              <w:pStyle w:val="ListParagraph"/>
              <w:numPr>
                <w:ilvl w:val="0"/>
                <w:numId w:val="16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Pelaksanaan likuidasi oleh Tim Likuidasi wajib diselesaikan dalam jangka waktu paling lama 2 (dua) tahun terhitung sejak tanggal pembentukan Tim Likuidasi.</w:t>
            </w:r>
          </w:p>
        </w:tc>
        <w:tc>
          <w:tcPr>
            <w:tcW w:w="1123" w:type="pct"/>
          </w:tcPr>
          <w:p w14:paraId="05BACE9E" w14:textId="0C840B14"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8E1B841"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4E9AD71B"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4E2D97BC" w14:textId="253B08AB" w:rsidTr="002D0AA9">
        <w:trPr>
          <w:jc w:val="center"/>
        </w:trPr>
        <w:tc>
          <w:tcPr>
            <w:tcW w:w="1633" w:type="pct"/>
            <w:shd w:val="clear" w:color="auto" w:fill="auto"/>
          </w:tcPr>
          <w:p w14:paraId="3E39E5B1" w14:textId="32A64A2E" w:rsidR="002D0AA9" w:rsidRPr="00C562C1" w:rsidRDefault="002D0AA9" w:rsidP="00025203">
            <w:pPr>
              <w:pStyle w:val="ListParagraph"/>
              <w:numPr>
                <w:ilvl w:val="0"/>
                <w:numId w:val="16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pelaksanaan likuidasi belum dapat diselesaikan dalam jangka waktu sebagaimana dimaksud pada ayat (1) dapat diperpanjang jangka waktu pelaksanaan likuidasi paling banyak 2 (dua) kali masing-masing paling lama 1 (satu) tahun dengan terlebih dahulu mengajukan permohonan kepada Otoritas Jasa Keuangan.</w:t>
            </w:r>
          </w:p>
        </w:tc>
        <w:tc>
          <w:tcPr>
            <w:tcW w:w="1123" w:type="pct"/>
          </w:tcPr>
          <w:p w14:paraId="779DF59B" w14:textId="40A9C2AD"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F78CD38"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64C84423"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41D37C85" w14:textId="71EADF82" w:rsidTr="002D0AA9">
        <w:trPr>
          <w:jc w:val="center"/>
        </w:trPr>
        <w:tc>
          <w:tcPr>
            <w:tcW w:w="1633" w:type="pct"/>
            <w:shd w:val="clear" w:color="auto" w:fill="auto"/>
          </w:tcPr>
          <w:p w14:paraId="4622D85F" w14:textId="58D72705" w:rsidR="002D0AA9" w:rsidRPr="00C562C1" w:rsidRDefault="002D0AA9" w:rsidP="00025203">
            <w:pPr>
              <w:pStyle w:val="ListParagraph"/>
              <w:numPr>
                <w:ilvl w:val="0"/>
                <w:numId w:val="16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perpanjangan jangka waktu pelaksanaan likuidasi sebagaimana dimaksud pada ayat (2) diajukan oleh Pendiri, paling sedikit harus dilengkapi dengan:</w:t>
            </w:r>
          </w:p>
        </w:tc>
        <w:tc>
          <w:tcPr>
            <w:tcW w:w="1123" w:type="pct"/>
          </w:tcPr>
          <w:p w14:paraId="2C307DE3" w14:textId="4B9E3A78"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652FCA5"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5A8D7489"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26B75190" w14:textId="7FBCA4C6" w:rsidTr="002D0AA9">
        <w:trPr>
          <w:jc w:val="center"/>
        </w:trPr>
        <w:tc>
          <w:tcPr>
            <w:tcW w:w="1633" w:type="pct"/>
            <w:shd w:val="clear" w:color="auto" w:fill="auto"/>
          </w:tcPr>
          <w:p w14:paraId="695CC325" w14:textId="5100E240" w:rsidR="002D0AA9" w:rsidRPr="00C562C1" w:rsidRDefault="002D0AA9" w:rsidP="00025203">
            <w:pPr>
              <w:pStyle w:val="ListParagraph"/>
              <w:numPr>
                <w:ilvl w:val="4"/>
                <w:numId w:val="16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alasan perpanjangan jangka waktu pelaksanaan likuidasi;</w:t>
            </w:r>
          </w:p>
        </w:tc>
        <w:tc>
          <w:tcPr>
            <w:tcW w:w="1123" w:type="pct"/>
          </w:tcPr>
          <w:p w14:paraId="2F159F0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3EB42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0A4D8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09825B" w14:textId="3D4DB306" w:rsidTr="002D0AA9">
        <w:trPr>
          <w:jc w:val="center"/>
        </w:trPr>
        <w:tc>
          <w:tcPr>
            <w:tcW w:w="1633" w:type="pct"/>
            <w:shd w:val="clear" w:color="auto" w:fill="auto"/>
          </w:tcPr>
          <w:p w14:paraId="61C0C319" w14:textId="29F49F9F" w:rsidR="002D0AA9" w:rsidRPr="00C562C1" w:rsidRDefault="002D0AA9" w:rsidP="00025203">
            <w:pPr>
              <w:pStyle w:val="ListParagraph"/>
              <w:numPr>
                <w:ilvl w:val="4"/>
                <w:numId w:val="16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perkembangan proses likuidasi sampai dengan tanggal permohonan beserta bukti pendukungnya; dan</w:t>
            </w:r>
          </w:p>
        </w:tc>
        <w:tc>
          <w:tcPr>
            <w:tcW w:w="1123" w:type="pct"/>
          </w:tcPr>
          <w:p w14:paraId="2113122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8C7FC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D9CBB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C9C6A46" w14:textId="066A0B59" w:rsidTr="002D0AA9">
        <w:trPr>
          <w:jc w:val="center"/>
        </w:trPr>
        <w:tc>
          <w:tcPr>
            <w:tcW w:w="1633" w:type="pct"/>
            <w:shd w:val="clear" w:color="auto" w:fill="auto"/>
          </w:tcPr>
          <w:p w14:paraId="76DAA297" w14:textId="289C5F98" w:rsidR="002D0AA9" w:rsidRPr="00C562C1" w:rsidRDefault="002D0AA9" w:rsidP="00025203">
            <w:pPr>
              <w:pStyle w:val="ListParagraph"/>
              <w:numPr>
                <w:ilvl w:val="4"/>
                <w:numId w:val="16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kerja dan anggaran biaya selama perpanjangan jangka waktu pelaksanaan likuidasi.</w:t>
            </w:r>
          </w:p>
        </w:tc>
        <w:tc>
          <w:tcPr>
            <w:tcW w:w="1123" w:type="pct"/>
          </w:tcPr>
          <w:p w14:paraId="58BCA6CB"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4B6744"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420836"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227704" w14:textId="5941BFE8" w:rsidTr="002D0AA9">
        <w:trPr>
          <w:jc w:val="center"/>
        </w:trPr>
        <w:tc>
          <w:tcPr>
            <w:tcW w:w="1633" w:type="pct"/>
            <w:shd w:val="clear" w:color="auto" w:fill="auto"/>
          </w:tcPr>
          <w:p w14:paraId="57A5DD2A" w14:textId="120C12FA" w:rsidR="002D0AA9" w:rsidRPr="00C562C1" w:rsidRDefault="002D0AA9" w:rsidP="00025203">
            <w:pPr>
              <w:pStyle w:val="ListParagraph"/>
              <w:numPr>
                <w:ilvl w:val="0"/>
                <w:numId w:val="16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perpanjangan jangka waktu pelaksanaan likuidasi sebagaimana dimaksud pada ayat (2) diajukan paling lama 4 (empat) bulan sebelum berakhirnya jangka waktu pelaksanaan likuidasi sebagaimana dimaksud pada ayat (1) atau berakhirnya perpanjangan jangka waktu yang pertama.</w:t>
            </w:r>
          </w:p>
        </w:tc>
        <w:tc>
          <w:tcPr>
            <w:tcW w:w="1123" w:type="pct"/>
          </w:tcPr>
          <w:p w14:paraId="320DBB71" w14:textId="1035DC59"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5BE87D2"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c>
          <w:tcPr>
            <w:tcW w:w="1122" w:type="pct"/>
          </w:tcPr>
          <w:p w14:paraId="4A6BFB47" w14:textId="77777777" w:rsidR="002D0AA9" w:rsidRPr="00C562C1" w:rsidRDefault="002D0AA9" w:rsidP="00025203">
            <w:pPr>
              <w:tabs>
                <w:tab w:val="left" w:pos="2552"/>
              </w:tabs>
              <w:spacing w:after="0" w:line="360" w:lineRule="auto"/>
              <w:jc w:val="both"/>
              <w:rPr>
                <w:rFonts w:ascii="Bookman Old Style" w:hAnsi="Bookman Old Style"/>
                <w:sz w:val="24"/>
                <w:szCs w:val="24"/>
              </w:rPr>
            </w:pPr>
          </w:p>
        </w:tc>
      </w:tr>
      <w:tr w:rsidR="00C562C1" w:rsidRPr="00C562C1" w14:paraId="1987AC7F" w14:textId="2B939E06" w:rsidTr="002D0AA9">
        <w:trPr>
          <w:jc w:val="center"/>
        </w:trPr>
        <w:tc>
          <w:tcPr>
            <w:tcW w:w="1633" w:type="pct"/>
            <w:shd w:val="clear" w:color="auto" w:fill="auto"/>
          </w:tcPr>
          <w:p w14:paraId="723C975D" w14:textId="7440C29B" w:rsidR="002D0AA9" w:rsidRPr="00C562C1" w:rsidRDefault="002D0AA9" w:rsidP="00025203">
            <w:pPr>
              <w:pStyle w:val="ListParagraph"/>
              <w:numPr>
                <w:ilvl w:val="0"/>
                <w:numId w:val="16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pelaksanaan likuidasi belum dapat diselesaikan dalam jangka waktu sebagaimana dimaksud pada ayat (2), Otoritas Jasa Keuangan dapat:</w:t>
            </w:r>
          </w:p>
        </w:tc>
        <w:tc>
          <w:tcPr>
            <w:tcW w:w="1123" w:type="pct"/>
          </w:tcPr>
          <w:p w14:paraId="54BE408D"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58C6A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9220DB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4205D05" w14:textId="0A760965" w:rsidTr="002D0AA9">
        <w:trPr>
          <w:jc w:val="center"/>
        </w:trPr>
        <w:tc>
          <w:tcPr>
            <w:tcW w:w="1633" w:type="pct"/>
            <w:shd w:val="clear" w:color="auto" w:fill="auto"/>
          </w:tcPr>
          <w:p w14:paraId="04F13239" w14:textId="7376A094" w:rsidR="002D0AA9" w:rsidRPr="00C562C1" w:rsidRDefault="002D0AA9" w:rsidP="00C14767">
            <w:pPr>
              <w:pStyle w:val="ListParagraph"/>
              <w:numPr>
                <w:ilvl w:val="4"/>
                <w:numId w:val="16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menunggu sampai ada putusan pengadilan yang berkekuatan hukum tetap, dalam hal belum selesainya pelaksanaan Likuidasi sampai jangka waktu sebagaimana dimaksud pada ayat (2) dikarenakan adanya gugatan atau sengketa pada aset bermasalah Dana Pensiun dalam likuidasi; atau</w:t>
            </w:r>
          </w:p>
        </w:tc>
        <w:tc>
          <w:tcPr>
            <w:tcW w:w="1123" w:type="pct"/>
          </w:tcPr>
          <w:p w14:paraId="433504DC" w14:textId="7263F932" w:rsidR="002D0AA9" w:rsidRPr="00C562C1" w:rsidRDefault="002D0AA9" w:rsidP="00C1476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D59DC7E" w14:textId="77777777" w:rsidR="002D0AA9" w:rsidRPr="00C562C1" w:rsidRDefault="002D0AA9" w:rsidP="00C14767">
            <w:pPr>
              <w:tabs>
                <w:tab w:val="left" w:pos="2552"/>
              </w:tabs>
              <w:spacing w:after="0" w:line="360" w:lineRule="auto"/>
              <w:jc w:val="both"/>
              <w:rPr>
                <w:rFonts w:ascii="Bookman Old Style" w:hAnsi="Bookman Old Style"/>
                <w:sz w:val="24"/>
                <w:szCs w:val="24"/>
              </w:rPr>
            </w:pPr>
          </w:p>
        </w:tc>
        <w:tc>
          <w:tcPr>
            <w:tcW w:w="1122" w:type="pct"/>
          </w:tcPr>
          <w:p w14:paraId="6D531339" w14:textId="77777777" w:rsidR="002D0AA9" w:rsidRPr="00C562C1" w:rsidRDefault="002D0AA9" w:rsidP="00C14767">
            <w:pPr>
              <w:tabs>
                <w:tab w:val="left" w:pos="2552"/>
              </w:tabs>
              <w:spacing w:after="0" w:line="360" w:lineRule="auto"/>
              <w:jc w:val="both"/>
              <w:rPr>
                <w:rFonts w:ascii="Bookman Old Style" w:hAnsi="Bookman Old Style"/>
                <w:sz w:val="24"/>
                <w:szCs w:val="24"/>
              </w:rPr>
            </w:pPr>
          </w:p>
        </w:tc>
      </w:tr>
      <w:tr w:rsidR="00C562C1" w:rsidRPr="00C562C1" w14:paraId="6BA290E7" w14:textId="27156001" w:rsidTr="002D0AA9">
        <w:trPr>
          <w:jc w:val="center"/>
        </w:trPr>
        <w:tc>
          <w:tcPr>
            <w:tcW w:w="1633" w:type="pct"/>
            <w:shd w:val="clear" w:color="auto" w:fill="auto"/>
          </w:tcPr>
          <w:p w14:paraId="4D3B0102" w14:textId="28FB39BD" w:rsidR="002D0AA9" w:rsidRPr="00C562C1" w:rsidRDefault="002D0AA9" w:rsidP="00C14767">
            <w:pPr>
              <w:pStyle w:val="ListParagraph"/>
              <w:numPr>
                <w:ilvl w:val="4"/>
                <w:numId w:val="16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menetapkan langkah penyelesaian lain sesuai dengan ketentuan peraturan perundang-undangan yang berlaku.</w:t>
            </w:r>
          </w:p>
        </w:tc>
        <w:tc>
          <w:tcPr>
            <w:tcW w:w="1123" w:type="pct"/>
          </w:tcPr>
          <w:p w14:paraId="2CBF57A2" w14:textId="005BEC54" w:rsidR="002D0AA9" w:rsidRPr="00C562C1" w:rsidRDefault="002D0AA9" w:rsidP="00C14767">
            <w:pPr>
              <w:tabs>
                <w:tab w:val="left" w:pos="2552"/>
              </w:tabs>
              <w:spacing w:after="0" w:line="360" w:lineRule="auto"/>
              <w:jc w:val="both"/>
              <w:rPr>
                <w:rFonts w:ascii="Bookman Old Style" w:eastAsia="Bookman Old Style" w:hAnsi="Bookman Old Style" w:cs="Bookman Old Style"/>
                <w:sz w:val="24"/>
                <w:szCs w:val="24"/>
              </w:rPr>
            </w:pPr>
            <w:bookmarkStart w:id="29" w:name="_Hlk161667685"/>
            <w:r w:rsidRPr="00C562C1">
              <w:rPr>
                <w:rFonts w:ascii="Bookman Old Style" w:hAnsi="Bookman Old Style"/>
                <w:sz w:val="24"/>
                <w:szCs w:val="24"/>
              </w:rPr>
              <w:t>Yang dimaksud dengan “langkah penyelesaian lain sesuai dengan ketentuan peraturan perundang-undangan yang berlaku” antara lain penyelesaian melalui pengadilan</w:t>
            </w:r>
            <w:bookmarkEnd w:id="29"/>
            <w:r w:rsidRPr="00C562C1">
              <w:rPr>
                <w:rFonts w:ascii="Bookman Old Style" w:hAnsi="Bookman Old Style"/>
                <w:sz w:val="24"/>
                <w:szCs w:val="24"/>
              </w:rPr>
              <w:t>.</w:t>
            </w:r>
          </w:p>
        </w:tc>
        <w:tc>
          <w:tcPr>
            <w:tcW w:w="1122" w:type="pct"/>
          </w:tcPr>
          <w:p w14:paraId="1D22E05D" w14:textId="77777777" w:rsidR="002D0AA9" w:rsidRPr="00C562C1" w:rsidRDefault="002D0AA9" w:rsidP="00C14767">
            <w:pPr>
              <w:tabs>
                <w:tab w:val="left" w:pos="2552"/>
              </w:tabs>
              <w:spacing w:after="0" w:line="360" w:lineRule="auto"/>
              <w:jc w:val="both"/>
              <w:rPr>
                <w:rFonts w:ascii="Bookman Old Style" w:hAnsi="Bookman Old Style"/>
                <w:sz w:val="24"/>
                <w:szCs w:val="24"/>
              </w:rPr>
            </w:pPr>
          </w:p>
        </w:tc>
        <w:tc>
          <w:tcPr>
            <w:tcW w:w="1122" w:type="pct"/>
          </w:tcPr>
          <w:p w14:paraId="7A10C839" w14:textId="77777777" w:rsidR="002D0AA9" w:rsidRPr="00C562C1" w:rsidRDefault="002D0AA9" w:rsidP="00C14767">
            <w:pPr>
              <w:tabs>
                <w:tab w:val="left" w:pos="2552"/>
              </w:tabs>
              <w:spacing w:after="0" w:line="360" w:lineRule="auto"/>
              <w:jc w:val="both"/>
              <w:rPr>
                <w:rFonts w:ascii="Bookman Old Style" w:hAnsi="Bookman Old Style"/>
                <w:sz w:val="24"/>
                <w:szCs w:val="24"/>
              </w:rPr>
            </w:pPr>
          </w:p>
        </w:tc>
      </w:tr>
      <w:tr w:rsidR="00C562C1" w:rsidRPr="00C562C1" w14:paraId="7EB48742" w14:textId="70DE25F2" w:rsidTr="002D0AA9">
        <w:trPr>
          <w:jc w:val="center"/>
        </w:trPr>
        <w:tc>
          <w:tcPr>
            <w:tcW w:w="1633" w:type="pct"/>
            <w:shd w:val="clear" w:color="auto" w:fill="auto"/>
          </w:tcPr>
          <w:p w14:paraId="569DCC54" w14:textId="77777777" w:rsidR="002D0AA9" w:rsidRPr="00C562C1" w:rsidRDefault="002D0AA9" w:rsidP="00025203">
            <w:pPr>
              <w:spacing w:after="0" w:line="360" w:lineRule="auto"/>
              <w:jc w:val="both"/>
              <w:rPr>
                <w:rFonts w:ascii="Bookman Old Style" w:hAnsi="Bookman Old Style"/>
                <w:sz w:val="24"/>
                <w:szCs w:val="24"/>
              </w:rPr>
            </w:pPr>
          </w:p>
        </w:tc>
        <w:tc>
          <w:tcPr>
            <w:tcW w:w="1123" w:type="pct"/>
          </w:tcPr>
          <w:p w14:paraId="4781567E"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D73A92"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629CD8"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166CEE8" w14:textId="0327BB8D" w:rsidTr="002D0AA9">
        <w:trPr>
          <w:jc w:val="center"/>
        </w:trPr>
        <w:tc>
          <w:tcPr>
            <w:tcW w:w="1633" w:type="pct"/>
            <w:shd w:val="clear" w:color="auto" w:fill="auto"/>
          </w:tcPr>
          <w:p w14:paraId="0AB4179A" w14:textId="27924F0F"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Paragraf 4</w:t>
            </w:r>
          </w:p>
          <w:p w14:paraId="6EB5D986" w14:textId="5810770D" w:rsidR="002D0AA9" w:rsidRPr="00C562C1" w:rsidRDefault="002D0AA9" w:rsidP="00025203">
            <w:pPr>
              <w:spacing w:after="0" w:line="360" w:lineRule="auto"/>
              <w:jc w:val="center"/>
              <w:rPr>
                <w:rFonts w:ascii="Bookman Old Style" w:hAnsi="Bookman Old Style"/>
                <w:sz w:val="24"/>
                <w:szCs w:val="24"/>
              </w:rPr>
            </w:pPr>
            <w:r w:rsidRPr="00C562C1">
              <w:rPr>
                <w:rFonts w:ascii="Bookman Old Style" w:hAnsi="Bookman Old Style"/>
                <w:sz w:val="24"/>
                <w:szCs w:val="24"/>
              </w:rPr>
              <w:t>Anggota Tim Likuidasi</w:t>
            </w:r>
          </w:p>
        </w:tc>
        <w:tc>
          <w:tcPr>
            <w:tcW w:w="1123" w:type="pct"/>
          </w:tcPr>
          <w:p w14:paraId="75C595B9"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67DA3C"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52C2BA" w14:textId="77777777" w:rsidR="002D0AA9" w:rsidRPr="00C562C1" w:rsidRDefault="002D0AA9" w:rsidP="0002520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EA008E" w14:textId="50051D62" w:rsidTr="002D0AA9">
        <w:trPr>
          <w:jc w:val="center"/>
        </w:trPr>
        <w:tc>
          <w:tcPr>
            <w:tcW w:w="1633" w:type="pct"/>
            <w:shd w:val="clear" w:color="auto" w:fill="auto"/>
          </w:tcPr>
          <w:p w14:paraId="701C8367" w14:textId="3078A007" w:rsidR="002D0AA9" w:rsidRPr="00C562C1" w:rsidRDefault="002D0AA9" w:rsidP="00104B6F">
            <w:pPr>
              <w:spacing w:after="0" w:line="360" w:lineRule="auto"/>
              <w:jc w:val="center"/>
              <w:rPr>
                <w:rFonts w:ascii="Bookman Old Style" w:hAnsi="Bookman Old Style"/>
                <w:sz w:val="24"/>
                <w:szCs w:val="24"/>
              </w:rPr>
            </w:pPr>
            <w:r w:rsidRPr="00C562C1">
              <w:rPr>
                <w:rFonts w:ascii="Bookman Old Style" w:hAnsi="Bookman Old Style"/>
                <w:sz w:val="24"/>
                <w:szCs w:val="24"/>
              </w:rPr>
              <w:t>Pasal 122</w:t>
            </w:r>
          </w:p>
        </w:tc>
        <w:tc>
          <w:tcPr>
            <w:tcW w:w="1123" w:type="pct"/>
          </w:tcPr>
          <w:p w14:paraId="047B572D" w14:textId="51A5DC9F"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15B935A" w14:textId="77777777" w:rsidR="002D0AA9" w:rsidRPr="00C562C1" w:rsidRDefault="002D0AA9" w:rsidP="00104B6F">
            <w:pPr>
              <w:tabs>
                <w:tab w:val="left" w:pos="2552"/>
              </w:tabs>
              <w:spacing w:after="0" w:line="360" w:lineRule="auto"/>
              <w:jc w:val="both"/>
              <w:rPr>
                <w:rFonts w:ascii="Bookman Old Style" w:hAnsi="Bookman Old Style"/>
                <w:sz w:val="24"/>
                <w:szCs w:val="24"/>
              </w:rPr>
            </w:pPr>
          </w:p>
        </w:tc>
        <w:tc>
          <w:tcPr>
            <w:tcW w:w="1122" w:type="pct"/>
          </w:tcPr>
          <w:p w14:paraId="6F4511D7" w14:textId="77777777" w:rsidR="002D0AA9" w:rsidRPr="00C562C1" w:rsidRDefault="002D0AA9" w:rsidP="00104B6F">
            <w:pPr>
              <w:tabs>
                <w:tab w:val="left" w:pos="2552"/>
              </w:tabs>
              <w:spacing w:after="0" w:line="360" w:lineRule="auto"/>
              <w:jc w:val="both"/>
              <w:rPr>
                <w:rFonts w:ascii="Bookman Old Style" w:hAnsi="Bookman Old Style"/>
                <w:sz w:val="24"/>
                <w:szCs w:val="24"/>
              </w:rPr>
            </w:pPr>
          </w:p>
        </w:tc>
      </w:tr>
      <w:tr w:rsidR="00C562C1" w:rsidRPr="00C562C1" w14:paraId="0BD66151" w14:textId="47CA4BC2" w:rsidTr="002D0AA9">
        <w:trPr>
          <w:jc w:val="center"/>
        </w:trPr>
        <w:tc>
          <w:tcPr>
            <w:tcW w:w="1633" w:type="pct"/>
            <w:shd w:val="clear" w:color="auto" w:fill="auto"/>
          </w:tcPr>
          <w:p w14:paraId="7C23FE0E" w14:textId="18614B76" w:rsidR="002D0AA9" w:rsidRPr="00C562C1" w:rsidRDefault="002D0AA9" w:rsidP="00104B6F">
            <w:pPr>
              <w:pStyle w:val="ListParagraph"/>
              <w:numPr>
                <w:ilvl w:val="0"/>
                <w:numId w:val="16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Anggota Tim Likuidasi untuk setiap Dana Pensiun dalam likuidasi paling sedikit 2 (dua) orang dan paling banyak 5 (lima) orang.</w:t>
            </w:r>
          </w:p>
        </w:tc>
        <w:tc>
          <w:tcPr>
            <w:tcW w:w="1123" w:type="pct"/>
          </w:tcPr>
          <w:p w14:paraId="4E3D8D0B"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82C95F"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C9259F"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27EAC5" w14:textId="5DB51DED" w:rsidTr="002D0AA9">
        <w:trPr>
          <w:jc w:val="center"/>
        </w:trPr>
        <w:tc>
          <w:tcPr>
            <w:tcW w:w="1633" w:type="pct"/>
            <w:shd w:val="clear" w:color="auto" w:fill="auto"/>
          </w:tcPr>
          <w:p w14:paraId="3A600837" w14:textId="6798A670" w:rsidR="002D0AA9" w:rsidRPr="00C562C1" w:rsidRDefault="002D0AA9" w:rsidP="00104B6F">
            <w:pPr>
              <w:pStyle w:val="ListParagraph"/>
              <w:numPr>
                <w:ilvl w:val="0"/>
                <w:numId w:val="16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Penetapan jumlah anggota Tim Likuidasi dilakukan dengan mempertimbangkan efektivitas dan efisiensi pelaksanaan likuidasi.</w:t>
            </w:r>
          </w:p>
        </w:tc>
        <w:tc>
          <w:tcPr>
            <w:tcW w:w="1123" w:type="pct"/>
          </w:tcPr>
          <w:p w14:paraId="29AC106C"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51DE665"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849ECC9"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27E377B" w14:textId="170D8CC6" w:rsidTr="002D0AA9">
        <w:trPr>
          <w:jc w:val="center"/>
        </w:trPr>
        <w:tc>
          <w:tcPr>
            <w:tcW w:w="1633" w:type="pct"/>
            <w:shd w:val="clear" w:color="auto" w:fill="auto"/>
          </w:tcPr>
          <w:p w14:paraId="4366314D" w14:textId="6635F5D8" w:rsidR="002D0AA9" w:rsidRPr="00C562C1" w:rsidRDefault="002D0AA9" w:rsidP="00104B6F">
            <w:pPr>
              <w:pStyle w:val="ListParagraph"/>
              <w:numPr>
                <w:ilvl w:val="0"/>
                <w:numId w:val="16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diperlukan, Pendiri, Pengurus, atau Dewan Pengawas dapat ditunjuk sebagai anggota Tim Likuidasi dengan mempertimbangkan pemahaman atas permasalahan yang terjadi pada Dana Pensiun, bersikap kooperatif, dan tidak mempunyai benturan kepentingan yang dapat merugikan Dana Pensiun.</w:t>
            </w:r>
          </w:p>
        </w:tc>
        <w:tc>
          <w:tcPr>
            <w:tcW w:w="1123" w:type="pct"/>
          </w:tcPr>
          <w:p w14:paraId="7308A903"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D0E50E"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DE52C8"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69D4076" w14:textId="551AAE1A" w:rsidTr="002D0AA9">
        <w:trPr>
          <w:jc w:val="center"/>
        </w:trPr>
        <w:tc>
          <w:tcPr>
            <w:tcW w:w="1633" w:type="pct"/>
            <w:shd w:val="clear" w:color="auto" w:fill="auto"/>
          </w:tcPr>
          <w:p w14:paraId="7F2341B9" w14:textId="3F255388" w:rsidR="002D0AA9" w:rsidRPr="00C562C1" w:rsidRDefault="002D0AA9" w:rsidP="00104B6F">
            <w:pPr>
              <w:pStyle w:val="ListParagraph"/>
              <w:numPr>
                <w:ilvl w:val="0"/>
                <w:numId w:val="16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Salah satu anggota Tim Likuidasi ditetapkan sebagai ketua Tim Likuidasi.</w:t>
            </w:r>
          </w:p>
        </w:tc>
        <w:tc>
          <w:tcPr>
            <w:tcW w:w="1123" w:type="pct"/>
          </w:tcPr>
          <w:p w14:paraId="3AA4722C"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75F509"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960790"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EEE7817" w14:textId="45AD23A3" w:rsidTr="002D0AA9">
        <w:trPr>
          <w:jc w:val="center"/>
        </w:trPr>
        <w:tc>
          <w:tcPr>
            <w:tcW w:w="1633" w:type="pct"/>
            <w:shd w:val="clear" w:color="auto" w:fill="auto"/>
          </w:tcPr>
          <w:p w14:paraId="59BE91DC" w14:textId="77777777" w:rsidR="002D0AA9" w:rsidRPr="00C562C1" w:rsidRDefault="002D0AA9" w:rsidP="00104B6F">
            <w:pPr>
              <w:spacing w:after="0" w:line="360" w:lineRule="auto"/>
              <w:jc w:val="both"/>
              <w:rPr>
                <w:rFonts w:ascii="Bookman Old Style" w:hAnsi="Bookman Old Style"/>
                <w:sz w:val="24"/>
                <w:szCs w:val="24"/>
              </w:rPr>
            </w:pPr>
          </w:p>
        </w:tc>
        <w:tc>
          <w:tcPr>
            <w:tcW w:w="1123" w:type="pct"/>
          </w:tcPr>
          <w:p w14:paraId="5175CB6C"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C11E9F"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3CF5AA"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EAE3ACA" w14:textId="23A93F3F" w:rsidTr="002D0AA9">
        <w:trPr>
          <w:jc w:val="center"/>
        </w:trPr>
        <w:tc>
          <w:tcPr>
            <w:tcW w:w="1633" w:type="pct"/>
            <w:shd w:val="clear" w:color="auto" w:fill="auto"/>
          </w:tcPr>
          <w:p w14:paraId="1D81FC06" w14:textId="1EA00197" w:rsidR="002D0AA9" w:rsidRPr="00C562C1" w:rsidRDefault="002D0AA9" w:rsidP="00104B6F">
            <w:pPr>
              <w:spacing w:after="0" w:line="360" w:lineRule="auto"/>
              <w:jc w:val="center"/>
              <w:rPr>
                <w:rFonts w:ascii="Bookman Old Style" w:hAnsi="Bookman Old Style"/>
                <w:sz w:val="24"/>
                <w:szCs w:val="24"/>
              </w:rPr>
            </w:pPr>
            <w:r w:rsidRPr="00C562C1">
              <w:rPr>
                <w:rFonts w:ascii="Bookman Old Style" w:hAnsi="Bookman Old Style"/>
                <w:sz w:val="24"/>
                <w:szCs w:val="24"/>
              </w:rPr>
              <w:t>Pasal 123</w:t>
            </w:r>
          </w:p>
        </w:tc>
        <w:tc>
          <w:tcPr>
            <w:tcW w:w="1123" w:type="pct"/>
          </w:tcPr>
          <w:p w14:paraId="28DC8994"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24FE818"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EC081D"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845CAF2" w14:textId="30000B2A" w:rsidTr="002D0AA9">
        <w:trPr>
          <w:jc w:val="center"/>
        </w:trPr>
        <w:tc>
          <w:tcPr>
            <w:tcW w:w="1633" w:type="pct"/>
            <w:shd w:val="clear" w:color="auto" w:fill="auto"/>
          </w:tcPr>
          <w:p w14:paraId="1D120B3C" w14:textId="7693A4A1" w:rsidR="002D0AA9" w:rsidRPr="00C562C1" w:rsidRDefault="002D0AA9" w:rsidP="00104B6F">
            <w:pPr>
              <w:pStyle w:val="ListParagraph"/>
              <w:numPr>
                <w:ilvl w:val="0"/>
                <w:numId w:val="16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Penunjukan Tim Likuidasi dilakukan dengan mempertimbangkan integritas, kompetensi, dan reputasi keuangan calon anggota Tim Likuidasi.</w:t>
            </w:r>
          </w:p>
        </w:tc>
        <w:tc>
          <w:tcPr>
            <w:tcW w:w="1123" w:type="pct"/>
          </w:tcPr>
          <w:p w14:paraId="46D54C40" w14:textId="6B9BB366"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39D64B5" w14:textId="77777777" w:rsidR="002D0AA9" w:rsidRPr="00C562C1" w:rsidRDefault="002D0AA9" w:rsidP="00104B6F">
            <w:pPr>
              <w:tabs>
                <w:tab w:val="left" w:pos="2552"/>
              </w:tabs>
              <w:spacing w:after="0" w:line="360" w:lineRule="auto"/>
              <w:jc w:val="both"/>
              <w:rPr>
                <w:rFonts w:ascii="Bookman Old Style" w:hAnsi="Bookman Old Style"/>
                <w:sz w:val="24"/>
                <w:szCs w:val="24"/>
              </w:rPr>
            </w:pPr>
          </w:p>
        </w:tc>
        <w:tc>
          <w:tcPr>
            <w:tcW w:w="1122" w:type="pct"/>
          </w:tcPr>
          <w:p w14:paraId="0CB920CE" w14:textId="77777777" w:rsidR="002D0AA9" w:rsidRPr="00C562C1" w:rsidRDefault="002D0AA9" w:rsidP="00104B6F">
            <w:pPr>
              <w:tabs>
                <w:tab w:val="left" w:pos="2552"/>
              </w:tabs>
              <w:spacing w:after="0" w:line="360" w:lineRule="auto"/>
              <w:jc w:val="both"/>
              <w:rPr>
                <w:rFonts w:ascii="Bookman Old Style" w:hAnsi="Bookman Old Style"/>
                <w:sz w:val="24"/>
                <w:szCs w:val="24"/>
              </w:rPr>
            </w:pPr>
          </w:p>
        </w:tc>
      </w:tr>
      <w:tr w:rsidR="00C562C1" w:rsidRPr="00C562C1" w14:paraId="53D4E2E9" w14:textId="352C2A72" w:rsidTr="002D0AA9">
        <w:trPr>
          <w:jc w:val="center"/>
        </w:trPr>
        <w:tc>
          <w:tcPr>
            <w:tcW w:w="1633" w:type="pct"/>
            <w:shd w:val="clear" w:color="auto" w:fill="auto"/>
          </w:tcPr>
          <w:p w14:paraId="08879111" w14:textId="191FB91D" w:rsidR="002D0AA9" w:rsidRPr="00C562C1" w:rsidRDefault="002D0AA9" w:rsidP="00104B6F">
            <w:pPr>
              <w:pStyle w:val="ListParagraph"/>
              <w:numPr>
                <w:ilvl w:val="0"/>
                <w:numId w:val="168"/>
              </w:numPr>
              <w:spacing w:after="0" w:line="360" w:lineRule="auto"/>
              <w:ind w:left="447" w:hanging="447"/>
              <w:jc w:val="both"/>
              <w:rPr>
                <w:rFonts w:ascii="Bookman Old Style" w:hAnsi="Bookman Old Style"/>
                <w:sz w:val="24"/>
                <w:szCs w:val="24"/>
              </w:rPr>
            </w:pPr>
            <w:proofErr w:type="spellStart"/>
            <w:r w:rsidRPr="00C562C1">
              <w:rPr>
                <w:rFonts w:ascii="Bookman Old Style" w:hAnsi="Bookman Old Style"/>
                <w:sz w:val="24"/>
                <w:szCs w:val="24"/>
              </w:rPr>
              <w:t>Keanggotan</w:t>
            </w:r>
            <w:proofErr w:type="spellEnd"/>
            <w:r w:rsidRPr="00C562C1">
              <w:rPr>
                <w:rFonts w:ascii="Bookman Old Style" w:hAnsi="Bookman Old Style"/>
                <w:sz w:val="24"/>
                <w:szCs w:val="24"/>
              </w:rPr>
              <w:t xml:space="preserve"> Tim Likuidasi paling sedikit terdiri atas:</w:t>
            </w:r>
          </w:p>
        </w:tc>
        <w:tc>
          <w:tcPr>
            <w:tcW w:w="1123" w:type="pct"/>
          </w:tcPr>
          <w:p w14:paraId="0EE2FBF1"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235099"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65264F" w14:textId="77777777" w:rsidR="002D0AA9" w:rsidRPr="00C562C1" w:rsidRDefault="002D0AA9" w:rsidP="00104B6F">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E90E136" w14:textId="157BAF2B" w:rsidTr="002D0AA9">
        <w:trPr>
          <w:jc w:val="center"/>
        </w:trPr>
        <w:tc>
          <w:tcPr>
            <w:tcW w:w="1633" w:type="pct"/>
            <w:shd w:val="clear" w:color="auto" w:fill="auto"/>
          </w:tcPr>
          <w:p w14:paraId="2911E527" w14:textId="7B69B78C" w:rsidR="002D0AA9" w:rsidRPr="00C562C1" w:rsidRDefault="002D0AA9" w:rsidP="001E717A">
            <w:pPr>
              <w:pStyle w:val="ListParagraph"/>
              <w:numPr>
                <w:ilvl w:val="4"/>
                <w:numId w:val="16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1 (satu) orang yang memiliki pengetahuan yang memadai di bidang dana pensiun; dan</w:t>
            </w:r>
          </w:p>
        </w:tc>
        <w:tc>
          <w:tcPr>
            <w:tcW w:w="1123" w:type="pct"/>
          </w:tcPr>
          <w:p w14:paraId="41677476" w14:textId="3291E93C"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bookmarkStart w:id="30" w:name="_Hlk161667737"/>
            <w:r w:rsidRPr="00C562C1">
              <w:rPr>
                <w:rFonts w:ascii="Bookman Old Style" w:hAnsi="Bookman Old Style"/>
                <w:sz w:val="24"/>
                <w:szCs w:val="24"/>
              </w:rPr>
              <w:t>Pengetahuan dan pengalaman di bidang dana pensiun meliputi pengalaman sebagai Pendiri, Pengurus, Dewan Pengawas, dan Dewan Pengawas Syariah, dan/atau pegawai Dana Pensiun</w:t>
            </w:r>
            <w:bookmarkEnd w:id="30"/>
            <w:r w:rsidRPr="00C562C1">
              <w:rPr>
                <w:rFonts w:ascii="Bookman Old Style" w:hAnsi="Bookman Old Style"/>
                <w:sz w:val="24"/>
                <w:szCs w:val="24"/>
              </w:rPr>
              <w:t>.</w:t>
            </w:r>
          </w:p>
        </w:tc>
        <w:tc>
          <w:tcPr>
            <w:tcW w:w="1122" w:type="pct"/>
          </w:tcPr>
          <w:p w14:paraId="18F1A199"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44FBD1DF"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6F135611" w14:textId="0BAF3C45" w:rsidTr="002D0AA9">
        <w:trPr>
          <w:jc w:val="center"/>
        </w:trPr>
        <w:tc>
          <w:tcPr>
            <w:tcW w:w="1633" w:type="pct"/>
            <w:shd w:val="clear" w:color="auto" w:fill="auto"/>
          </w:tcPr>
          <w:p w14:paraId="071C9882" w14:textId="276F4024" w:rsidR="002D0AA9" w:rsidRPr="00C562C1" w:rsidRDefault="002D0AA9" w:rsidP="001E717A">
            <w:pPr>
              <w:pStyle w:val="ListParagraph"/>
              <w:numPr>
                <w:ilvl w:val="4"/>
                <w:numId w:val="16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1 (satu) orang yang memiliki pengetahuan dan pengalaman paling singkat 5 (lima) tahun di bidang hukum, audit, keuangan, dan/atau akuntansi.</w:t>
            </w:r>
          </w:p>
        </w:tc>
        <w:tc>
          <w:tcPr>
            <w:tcW w:w="1123" w:type="pct"/>
          </w:tcPr>
          <w:p w14:paraId="4139D0DC" w14:textId="7123B275"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D9707C9"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5CA7D7E4"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621F4079" w14:textId="2E1221D7" w:rsidTr="002D0AA9">
        <w:trPr>
          <w:jc w:val="center"/>
        </w:trPr>
        <w:tc>
          <w:tcPr>
            <w:tcW w:w="1633" w:type="pct"/>
            <w:shd w:val="clear" w:color="auto" w:fill="auto"/>
          </w:tcPr>
          <w:p w14:paraId="53D9B5C6" w14:textId="71FC5AF3" w:rsidR="002D0AA9" w:rsidRPr="00C562C1" w:rsidRDefault="002D0AA9" w:rsidP="001E717A">
            <w:pPr>
              <w:pStyle w:val="ListParagraph"/>
              <w:numPr>
                <w:ilvl w:val="0"/>
                <w:numId w:val="16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Sesama anggota Tim Likuidasi dan antara anggota Tim Likuidasi dengan tenaga pendukung Tim Likuidasi atau pihak lain yang ditunjuk tidak boleh memiliki hubungan perkawinan, hubungan keluarga semenda, atau hubungan keluarga sedarah ke atas, ke bawah, dan ke samping sampai dengan derajat pertama.</w:t>
            </w:r>
          </w:p>
        </w:tc>
        <w:tc>
          <w:tcPr>
            <w:tcW w:w="1123" w:type="pct"/>
          </w:tcPr>
          <w:p w14:paraId="5F362B93" w14:textId="01822D51"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336341C"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08A9110C"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6E82CFBB" w14:textId="58FFA7F7" w:rsidTr="002D0AA9">
        <w:trPr>
          <w:jc w:val="center"/>
        </w:trPr>
        <w:tc>
          <w:tcPr>
            <w:tcW w:w="1633" w:type="pct"/>
            <w:shd w:val="clear" w:color="auto" w:fill="auto"/>
          </w:tcPr>
          <w:p w14:paraId="63F9501A" w14:textId="77777777" w:rsidR="002D0AA9" w:rsidRPr="00C562C1" w:rsidRDefault="002D0AA9" w:rsidP="001E717A">
            <w:pPr>
              <w:spacing w:after="0" w:line="360" w:lineRule="auto"/>
              <w:jc w:val="both"/>
              <w:rPr>
                <w:rFonts w:ascii="Bookman Old Style" w:hAnsi="Bookman Old Style"/>
                <w:sz w:val="24"/>
                <w:szCs w:val="24"/>
              </w:rPr>
            </w:pPr>
          </w:p>
        </w:tc>
        <w:tc>
          <w:tcPr>
            <w:tcW w:w="1123" w:type="pct"/>
          </w:tcPr>
          <w:p w14:paraId="7CF2283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6D74A6"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DB87D2"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7AFAD88" w14:textId="1AF65C02" w:rsidTr="002D0AA9">
        <w:trPr>
          <w:jc w:val="center"/>
        </w:trPr>
        <w:tc>
          <w:tcPr>
            <w:tcW w:w="1633" w:type="pct"/>
            <w:shd w:val="clear" w:color="auto" w:fill="auto"/>
          </w:tcPr>
          <w:p w14:paraId="2B68346B" w14:textId="21B370D2"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Pasal 124</w:t>
            </w:r>
          </w:p>
        </w:tc>
        <w:tc>
          <w:tcPr>
            <w:tcW w:w="1123" w:type="pct"/>
          </w:tcPr>
          <w:p w14:paraId="404A1E66" w14:textId="418770AF"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A477F7E"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78346E99"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07EAF483" w14:textId="0E83D46D" w:rsidTr="002D0AA9">
        <w:trPr>
          <w:jc w:val="center"/>
        </w:trPr>
        <w:tc>
          <w:tcPr>
            <w:tcW w:w="1633" w:type="pct"/>
            <w:shd w:val="clear" w:color="auto" w:fill="auto"/>
          </w:tcPr>
          <w:p w14:paraId="09A1313F" w14:textId="7FD290A5" w:rsidR="002D0AA9" w:rsidRPr="00C562C1" w:rsidRDefault="002D0AA9" w:rsidP="001E717A">
            <w:pPr>
              <w:spacing w:after="0" w:line="360" w:lineRule="auto"/>
              <w:jc w:val="both"/>
              <w:rPr>
                <w:rFonts w:ascii="Bookman Old Style" w:hAnsi="Bookman Old Style"/>
                <w:sz w:val="24"/>
                <w:szCs w:val="24"/>
              </w:rPr>
            </w:pPr>
            <w:r w:rsidRPr="00C562C1">
              <w:rPr>
                <w:rFonts w:ascii="Bookman Old Style" w:hAnsi="Bookman Old Style"/>
                <w:sz w:val="24"/>
                <w:szCs w:val="24"/>
              </w:rPr>
              <w:t>Dalam hal terjadi benturan kepentingan antara kepentingan Pendiri dan Peserta, Tim Likuidasi harus bertindak secara independen.</w:t>
            </w:r>
          </w:p>
        </w:tc>
        <w:tc>
          <w:tcPr>
            <w:tcW w:w="1123" w:type="pct"/>
          </w:tcPr>
          <w:p w14:paraId="354C908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3BFFB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79225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E6E174C" w14:textId="2C27BED9" w:rsidTr="002D0AA9">
        <w:trPr>
          <w:jc w:val="center"/>
        </w:trPr>
        <w:tc>
          <w:tcPr>
            <w:tcW w:w="1633" w:type="pct"/>
            <w:shd w:val="clear" w:color="auto" w:fill="auto"/>
          </w:tcPr>
          <w:p w14:paraId="5BB30906" w14:textId="77777777" w:rsidR="002D0AA9" w:rsidRPr="00C562C1" w:rsidRDefault="002D0AA9" w:rsidP="001E717A">
            <w:pPr>
              <w:spacing w:after="0" w:line="360" w:lineRule="auto"/>
              <w:jc w:val="both"/>
              <w:rPr>
                <w:rFonts w:ascii="Bookman Old Style" w:hAnsi="Bookman Old Style"/>
                <w:sz w:val="24"/>
                <w:szCs w:val="24"/>
              </w:rPr>
            </w:pPr>
          </w:p>
        </w:tc>
        <w:tc>
          <w:tcPr>
            <w:tcW w:w="1123" w:type="pct"/>
          </w:tcPr>
          <w:p w14:paraId="553846E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4DABB0B"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BD150E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C31C45" w14:textId="78190E4C" w:rsidTr="002D0AA9">
        <w:trPr>
          <w:jc w:val="center"/>
        </w:trPr>
        <w:tc>
          <w:tcPr>
            <w:tcW w:w="1633" w:type="pct"/>
            <w:shd w:val="clear" w:color="auto" w:fill="auto"/>
          </w:tcPr>
          <w:p w14:paraId="2A855D0C" w14:textId="380ABCF2"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Paragraf 5</w:t>
            </w:r>
          </w:p>
          <w:p w14:paraId="6080C2EE" w14:textId="2748AF9A"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Perubahan Tim Likuidasi</w:t>
            </w:r>
          </w:p>
        </w:tc>
        <w:tc>
          <w:tcPr>
            <w:tcW w:w="1123" w:type="pct"/>
          </w:tcPr>
          <w:p w14:paraId="27507D8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33411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44660C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5258498" w14:textId="4AFBDD81" w:rsidTr="002D0AA9">
        <w:trPr>
          <w:jc w:val="center"/>
        </w:trPr>
        <w:tc>
          <w:tcPr>
            <w:tcW w:w="1633" w:type="pct"/>
            <w:shd w:val="clear" w:color="auto" w:fill="auto"/>
          </w:tcPr>
          <w:p w14:paraId="46206DEA" w14:textId="7BFBDE9C"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Pasal 125</w:t>
            </w:r>
          </w:p>
        </w:tc>
        <w:tc>
          <w:tcPr>
            <w:tcW w:w="1123" w:type="pct"/>
          </w:tcPr>
          <w:p w14:paraId="718B6062" w14:textId="03FAB960"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A917BE7"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3B6D79A7"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5D476A28" w14:textId="71E0C2B3" w:rsidTr="002D0AA9">
        <w:trPr>
          <w:jc w:val="center"/>
        </w:trPr>
        <w:tc>
          <w:tcPr>
            <w:tcW w:w="1633" w:type="pct"/>
            <w:shd w:val="clear" w:color="auto" w:fill="auto"/>
          </w:tcPr>
          <w:p w14:paraId="6B5CAC35" w14:textId="4983859C" w:rsidR="002D0AA9" w:rsidRPr="00C562C1" w:rsidRDefault="002D0AA9" w:rsidP="001E717A">
            <w:pPr>
              <w:pStyle w:val="ListParagraph"/>
              <w:numPr>
                <w:ilvl w:val="0"/>
                <w:numId w:val="1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Anggota Tim Likuidasi dapat diubah berdasarkan usulan Pendiri maupun pihak lain yang mengajukan permohonan pembubaran Dana Pensiun sebagaimana dimaksud dalam Pasal 109 dan Pasal 110.</w:t>
            </w:r>
          </w:p>
        </w:tc>
        <w:tc>
          <w:tcPr>
            <w:tcW w:w="1123" w:type="pct"/>
          </w:tcPr>
          <w:p w14:paraId="3D62D97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82DB89"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9A2E5C"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DEC8B6B" w14:textId="73F15776" w:rsidTr="002D0AA9">
        <w:trPr>
          <w:jc w:val="center"/>
        </w:trPr>
        <w:tc>
          <w:tcPr>
            <w:tcW w:w="1633" w:type="pct"/>
            <w:shd w:val="clear" w:color="auto" w:fill="auto"/>
          </w:tcPr>
          <w:p w14:paraId="17C078F2" w14:textId="115A3DC7" w:rsidR="002D0AA9" w:rsidRPr="00C562C1" w:rsidRDefault="002D0AA9" w:rsidP="001E717A">
            <w:pPr>
              <w:pStyle w:val="ListParagraph"/>
              <w:numPr>
                <w:ilvl w:val="0"/>
                <w:numId w:val="17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Usulan Pendiri maupun pihak lain sebagaimana dimaksud pada ayat (1) harus disertai dengan alasan perubahan anggota Tim Likuidasi dan dilengkapi dengan persyaratan:</w:t>
            </w:r>
          </w:p>
        </w:tc>
        <w:tc>
          <w:tcPr>
            <w:tcW w:w="1123" w:type="pct"/>
          </w:tcPr>
          <w:p w14:paraId="43CAD45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740C3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B5341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760A2F" w14:textId="1E9D2C41" w:rsidTr="002D0AA9">
        <w:trPr>
          <w:jc w:val="center"/>
        </w:trPr>
        <w:tc>
          <w:tcPr>
            <w:tcW w:w="1633" w:type="pct"/>
            <w:shd w:val="clear" w:color="auto" w:fill="auto"/>
          </w:tcPr>
          <w:p w14:paraId="06AD67DC" w14:textId="4E00C28D" w:rsidR="002D0AA9" w:rsidRPr="00C562C1" w:rsidRDefault="002D0AA9" w:rsidP="001E717A">
            <w:pPr>
              <w:pStyle w:val="ListParagraph"/>
              <w:numPr>
                <w:ilvl w:val="4"/>
                <w:numId w:val="171"/>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fotokopi bukti identitas calon Tim Likuidasi;</w:t>
            </w:r>
          </w:p>
        </w:tc>
        <w:tc>
          <w:tcPr>
            <w:tcW w:w="1123" w:type="pct"/>
          </w:tcPr>
          <w:p w14:paraId="618298C9"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064CF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B78CC9"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B5A04C9" w14:textId="32A0C653" w:rsidTr="002D0AA9">
        <w:trPr>
          <w:jc w:val="center"/>
        </w:trPr>
        <w:tc>
          <w:tcPr>
            <w:tcW w:w="1633" w:type="pct"/>
            <w:shd w:val="clear" w:color="auto" w:fill="auto"/>
          </w:tcPr>
          <w:p w14:paraId="5C718DCE" w14:textId="0E346B19" w:rsidR="002D0AA9" w:rsidRPr="00C562C1" w:rsidRDefault="002D0AA9" w:rsidP="001E717A">
            <w:pPr>
              <w:pStyle w:val="ListParagraph"/>
              <w:numPr>
                <w:ilvl w:val="4"/>
                <w:numId w:val="171"/>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daftar riwayat hidup calon Tim Likuidasi; dan</w:t>
            </w:r>
          </w:p>
        </w:tc>
        <w:tc>
          <w:tcPr>
            <w:tcW w:w="1123" w:type="pct"/>
          </w:tcPr>
          <w:p w14:paraId="3EF8FB76"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4497B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E526A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01680D4" w14:textId="5E09DAD1" w:rsidTr="002D0AA9">
        <w:trPr>
          <w:jc w:val="center"/>
        </w:trPr>
        <w:tc>
          <w:tcPr>
            <w:tcW w:w="1633" w:type="pct"/>
            <w:shd w:val="clear" w:color="auto" w:fill="auto"/>
          </w:tcPr>
          <w:p w14:paraId="17764A8B" w14:textId="0BFD69B0" w:rsidR="002D0AA9" w:rsidRPr="00C562C1" w:rsidRDefault="002D0AA9" w:rsidP="001E717A">
            <w:pPr>
              <w:pStyle w:val="ListParagraph"/>
              <w:numPr>
                <w:ilvl w:val="4"/>
                <w:numId w:val="171"/>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pernyataan calon Tim Likuidasi bahwa yang bersangkutan bersedia untuk ditunjuk sebagai anggota Tim Likuidasi.</w:t>
            </w:r>
          </w:p>
        </w:tc>
        <w:tc>
          <w:tcPr>
            <w:tcW w:w="1123" w:type="pct"/>
          </w:tcPr>
          <w:p w14:paraId="04FF0F2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09331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1C7C9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55BF07" w14:textId="4EE364B9" w:rsidTr="002D0AA9">
        <w:trPr>
          <w:jc w:val="center"/>
        </w:trPr>
        <w:tc>
          <w:tcPr>
            <w:tcW w:w="1633" w:type="pct"/>
            <w:shd w:val="clear" w:color="auto" w:fill="auto"/>
          </w:tcPr>
          <w:p w14:paraId="6A58FFAF" w14:textId="77777777" w:rsidR="002D0AA9" w:rsidRPr="00C562C1" w:rsidRDefault="002D0AA9" w:rsidP="001E717A">
            <w:pPr>
              <w:spacing w:after="0" w:line="360" w:lineRule="auto"/>
              <w:jc w:val="both"/>
              <w:rPr>
                <w:rFonts w:ascii="Bookman Old Style" w:hAnsi="Bookman Old Style"/>
                <w:sz w:val="24"/>
                <w:szCs w:val="24"/>
              </w:rPr>
            </w:pPr>
          </w:p>
        </w:tc>
        <w:tc>
          <w:tcPr>
            <w:tcW w:w="1123" w:type="pct"/>
          </w:tcPr>
          <w:p w14:paraId="12C485C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F71A6D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9BE0D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084999A" w14:textId="6B0CF3C3" w:rsidTr="002D0AA9">
        <w:trPr>
          <w:jc w:val="center"/>
        </w:trPr>
        <w:tc>
          <w:tcPr>
            <w:tcW w:w="1633" w:type="pct"/>
            <w:shd w:val="clear" w:color="auto" w:fill="auto"/>
          </w:tcPr>
          <w:p w14:paraId="50A9AD50" w14:textId="23EEF601"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Paragraf 6</w:t>
            </w:r>
          </w:p>
          <w:p w14:paraId="3B8E634F" w14:textId="0D3F4E40"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Remunerasi Tim Likuidasi</w:t>
            </w:r>
          </w:p>
        </w:tc>
        <w:tc>
          <w:tcPr>
            <w:tcW w:w="1123" w:type="pct"/>
          </w:tcPr>
          <w:p w14:paraId="3134C6B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D7832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F07C5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7A0A90" w14:textId="26E01E28" w:rsidTr="002D0AA9">
        <w:trPr>
          <w:jc w:val="center"/>
        </w:trPr>
        <w:tc>
          <w:tcPr>
            <w:tcW w:w="1633" w:type="pct"/>
            <w:shd w:val="clear" w:color="auto" w:fill="auto"/>
          </w:tcPr>
          <w:p w14:paraId="5A0582DC" w14:textId="55A98E22"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Pasal 126</w:t>
            </w:r>
          </w:p>
        </w:tc>
        <w:tc>
          <w:tcPr>
            <w:tcW w:w="1123" w:type="pct"/>
          </w:tcPr>
          <w:p w14:paraId="689C2DC6" w14:textId="44A65C82"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D41587F"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7EF1AFAE"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216D21BB" w14:textId="18EDAD89" w:rsidTr="002D0AA9">
        <w:trPr>
          <w:jc w:val="center"/>
        </w:trPr>
        <w:tc>
          <w:tcPr>
            <w:tcW w:w="1633" w:type="pct"/>
            <w:shd w:val="clear" w:color="auto" w:fill="auto"/>
          </w:tcPr>
          <w:p w14:paraId="04F40B96" w14:textId="0DA35244" w:rsidR="002D0AA9" w:rsidRPr="00C562C1" w:rsidRDefault="002D0AA9" w:rsidP="001E717A">
            <w:pPr>
              <w:pStyle w:val="ListParagraph"/>
              <w:numPr>
                <w:ilvl w:val="0"/>
                <w:numId w:val="17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Anggota Tim Likuidasi diberikan remunerasi yang ditetapkan oleh Pendiri.</w:t>
            </w:r>
          </w:p>
        </w:tc>
        <w:tc>
          <w:tcPr>
            <w:tcW w:w="1123" w:type="pct"/>
          </w:tcPr>
          <w:p w14:paraId="4E2166F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EF7CF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27160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85E7FD" w14:textId="03858375" w:rsidTr="002D0AA9">
        <w:trPr>
          <w:jc w:val="center"/>
        </w:trPr>
        <w:tc>
          <w:tcPr>
            <w:tcW w:w="1633" w:type="pct"/>
            <w:shd w:val="clear" w:color="auto" w:fill="auto"/>
          </w:tcPr>
          <w:p w14:paraId="72B3CB29" w14:textId="4D97A244" w:rsidR="002D0AA9" w:rsidRPr="00C562C1" w:rsidRDefault="002D0AA9" w:rsidP="001E717A">
            <w:pPr>
              <w:pStyle w:val="ListParagraph"/>
              <w:numPr>
                <w:ilvl w:val="0"/>
                <w:numId w:val="17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Remunerasi sebagaimana dimaksud pada ayat (1) terdiri dari:</w:t>
            </w:r>
          </w:p>
        </w:tc>
        <w:tc>
          <w:tcPr>
            <w:tcW w:w="1123" w:type="pct"/>
          </w:tcPr>
          <w:p w14:paraId="28C4605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49BA7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10E2D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0527BC3" w14:textId="06DC1D71" w:rsidTr="002D0AA9">
        <w:trPr>
          <w:jc w:val="center"/>
        </w:trPr>
        <w:tc>
          <w:tcPr>
            <w:tcW w:w="1633" w:type="pct"/>
            <w:shd w:val="clear" w:color="auto" w:fill="auto"/>
          </w:tcPr>
          <w:p w14:paraId="0A21DE1C" w14:textId="4D38E0F2" w:rsidR="002D0AA9" w:rsidRPr="00C562C1" w:rsidRDefault="002D0AA9" w:rsidP="001E717A">
            <w:pPr>
              <w:pStyle w:val="ListParagraph"/>
              <w:numPr>
                <w:ilvl w:val="4"/>
                <w:numId w:val="173"/>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honorarium; dan</w:t>
            </w:r>
          </w:p>
        </w:tc>
        <w:tc>
          <w:tcPr>
            <w:tcW w:w="1123" w:type="pct"/>
          </w:tcPr>
          <w:p w14:paraId="5061D14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E7BD20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56233C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4480F63" w14:textId="6368DD7D" w:rsidTr="002D0AA9">
        <w:trPr>
          <w:jc w:val="center"/>
        </w:trPr>
        <w:tc>
          <w:tcPr>
            <w:tcW w:w="1633" w:type="pct"/>
            <w:shd w:val="clear" w:color="auto" w:fill="auto"/>
          </w:tcPr>
          <w:p w14:paraId="0762CC66" w14:textId="1A1A8061" w:rsidR="002D0AA9" w:rsidRPr="00C562C1" w:rsidRDefault="002D0AA9" w:rsidP="001E717A">
            <w:pPr>
              <w:pStyle w:val="ListParagraph"/>
              <w:numPr>
                <w:ilvl w:val="4"/>
                <w:numId w:val="173"/>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penghasilan/fasilitas lain.</w:t>
            </w:r>
          </w:p>
        </w:tc>
        <w:tc>
          <w:tcPr>
            <w:tcW w:w="1123" w:type="pct"/>
          </w:tcPr>
          <w:p w14:paraId="46ED6D5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5A3766"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05E4D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75C0FF" w14:textId="0229038C" w:rsidTr="002D0AA9">
        <w:trPr>
          <w:jc w:val="center"/>
        </w:trPr>
        <w:tc>
          <w:tcPr>
            <w:tcW w:w="1633" w:type="pct"/>
            <w:shd w:val="clear" w:color="auto" w:fill="auto"/>
          </w:tcPr>
          <w:p w14:paraId="0B833ADC" w14:textId="05BBC243" w:rsidR="002D0AA9" w:rsidRPr="00C562C1" w:rsidRDefault="002D0AA9" w:rsidP="001E717A">
            <w:pPr>
              <w:pStyle w:val="ListParagraph"/>
              <w:numPr>
                <w:ilvl w:val="0"/>
                <w:numId w:val="17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Jumlah remunerasi Tim Likuidasi sebagaimana dimaksud pada ayat (1) ditetapkan dengan mempertimbangkan faktor-faktor antara lain:</w:t>
            </w:r>
          </w:p>
        </w:tc>
        <w:tc>
          <w:tcPr>
            <w:tcW w:w="1123" w:type="pct"/>
          </w:tcPr>
          <w:p w14:paraId="17F874A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19C6F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79B38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686AB5" w14:textId="29E824B3" w:rsidTr="002D0AA9">
        <w:trPr>
          <w:jc w:val="center"/>
        </w:trPr>
        <w:tc>
          <w:tcPr>
            <w:tcW w:w="1633" w:type="pct"/>
            <w:shd w:val="clear" w:color="auto" w:fill="auto"/>
          </w:tcPr>
          <w:p w14:paraId="7479BD84" w14:textId="0F184096" w:rsidR="002D0AA9" w:rsidRPr="00C562C1" w:rsidRDefault="002D0AA9" w:rsidP="001E717A">
            <w:pPr>
              <w:pStyle w:val="ListParagraph"/>
              <w:numPr>
                <w:ilvl w:val="4"/>
                <w:numId w:val="17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jumlah aset dan kewajiban;</w:t>
            </w:r>
          </w:p>
        </w:tc>
        <w:tc>
          <w:tcPr>
            <w:tcW w:w="1123" w:type="pct"/>
          </w:tcPr>
          <w:p w14:paraId="4D72F76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0BBCF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D4A07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933AA2" w14:textId="7D1E0E30" w:rsidTr="002D0AA9">
        <w:trPr>
          <w:jc w:val="center"/>
        </w:trPr>
        <w:tc>
          <w:tcPr>
            <w:tcW w:w="1633" w:type="pct"/>
            <w:shd w:val="clear" w:color="auto" w:fill="auto"/>
          </w:tcPr>
          <w:p w14:paraId="29D2A867" w14:textId="30726F78" w:rsidR="002D0AA9" w:rsidRPr="00C562C1" w:rsidRDefault="002D0AA9" w:rsidP="001E717A">
            <w:pPr>
              <w:pStyle w:val="ListParagraph"/>
              <w:numPr>
                <w:ilvl w:val="4"/>
                <w:numId w:val="17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kondisi dan tingkat kesulitan pencairan aset dan/atau penagihan piutang serta penyelesaian kewajiban Dana Pensiun; dan</w:t>
            </w:r>
          </w:p>
        </w:tc>
        <w:tc>
          <w:tcPr>
            <w:tcW w:w="1123" w:type="pct"/>
          </w:tcPr>
          <w:p w14:paraId="12CBBFAB"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0D64C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13306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8AA28B7" w14:textId="4C35186A" w:rsidTr="002D0AA9">
        <w:trPr>
          <w:jc w:val="center"/>
        </w:trPr>
        <w:tc>
          <w:tcPr>
            <w:tcW w:w="1633" w:type="pct"/>
            <w:shd w:val="clear" w:color="auto" w:fill="auto"/>
          </w:tcPr>
          <w:p w14:paraId="583D09B4" w14:textId="312B122E" w:rsidR="002D0AA9" w:rsidRPr="00C562C1" w:rsidRDefault="002D0AA9" w:rsidP="001E717A">
            <w:pPr>
              <w:pStyle w:val="ListParagraph"/>
              <w:numPr>
                <w:ilvl w:val="4"/>
                <w:numId w:val="174"/>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kualifikasi anggota Tim Likuidasi.</w:t>
            </w:r>
          </w:p>
        </w:tc>
        <w:tc>
          <w:tcPr>
            <w:tcW w:w="1123" w:type="pct"/>
          </w:tcPr>
          <w:p w14:paraId="5ACD75A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CD102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F6866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6CD2224" w14:textId="2B8F0CD7" w:rsidTr="002D0AA9">
        <w:trPr>
          <w:jc w:val="center"/>
        </w:trPr>
        <w:tc>
          <w:tcPr>
            <w:tcW w:w="1633" w:type="pct"/>
            <w:shd w:val="clear" w:color="auto" w:fill="auto"/>
          </w:tcPr>
          <w:p w14:paraId="72E8C4A7" w14:textId="5C654268" w:rsidR="002D0AA9" w:rsidRPr="00C562C1" w:rsidRDefault="002D0AA9" w:rsidP="001E717A">
            <w:pPr>
              <w:pStyle w:val="ListParagraph"/>
              <w:numPr>
                <w:ilvl w:val="0"/>
                <w:numId w:val="17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Penghasilan/fasilitas lain sebagaimana dimaksud pada ayat (2) huruf b hanya meliputi tunjangan hari raya, insentif yang wajar, dan keikutsertaan dalam program jaminan sosial nasional sesuai ketentuan peraturan perundang-undangan.</w:t>
            </w:r>
          </w:p>
        </w:tc>
        <w:tc>
          <w:tcPr>
            <w:tcW w:w="1123" w:type="pct"/>
          </w:tcPr>
          <w:p w14:paraId="05BF32A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8CE9F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EC4B6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0DC8EB" w14:textId="69158A34" w:rsidTr="002D0AA9">
        <w:trPr>
          <w:jc w:val="center"/>
        </w:trPr>
        <w:tc>
          <w:tcPr>
            <w:tcW w:w="1633" w:type="pct"/>
            <w:shd w:val="clear" w:color="auto" w:fill="auto"/>
          </w:tcPr>
          <w:p w14:paraId="66A3B96F" w14:textId="33B16580" w:rsidR="002D0AA9" w:rsidRPr="00C562C1" w:rsidRDefault="002D0AA9" w:rsidP="001E717A">
            <w:pPr>
              <w:pStyle w:val="ListParagraph"/>
              <w:numPr>
                <w:ilvl w:val="0"/>
                <w:numId w:val="17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Remunerasi Tim Likuidasi merupakan komponen biaya likuidasi yang menjadi beban Dana Pensiun dalam likuidasi.</w:t>
            </w:r>
          </w:p>
        </w:tc>
        <w:tc>
          <w:tcPr>
            <w:tcW w:w="1123" w:type="pct"/>
          </w:tcPr>
          <w:p w14:paraId="768B560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B4068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63DA4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E7C831" w14:textId="63BA03D9" w:rsidTr="002D0AA9">
        <w:trPr>
          <w:jc w:val="center"/>
        </w:trPr>
        <w:tc>
          <w:tcPr>
            <w:tcW w:w="1633" w:type="pct"/>
            <w:shd w:val="clear" w:color="auto" w:fill="auto"/>
          </w:tcPr>
          <w:p w14:paraId="55E1A0EF" w14:textId="77777777" w:rsidR="002D0AA9" w:rsidRPr="00C562C1" w:rsidRDefault="002D0AA9" w:rsidP="001E717A">
            <w:pPr>
              <w:spacing w:after="0" w:line="360" w:lineRule="auto"/>
              <w:jc w:val="both"/>
              <w:rPr>
                <w:rFonts w:ascii="Bookman Old Style" w:hAnsi="Bookman Old Style"/>
                <w:sz w:val="24"/>
                <w:szCs w:val="24"/>
              </w:rPr>
            </w:pPr>
          </w:p>
        </w:tc>
        <w:tc>
          <w:tcPr>
            <w:tcW w:w="1123" w:type="pct"/>
          </w:tcPr>
          <w:p w14:paraId="10691181"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7DB34E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329A3C"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F3487F5" w14:textId="1A53DA0C" w:rsidTr="002D0AA9">
        <w:trPr>
          <w:jc w:val="center"/>
        </w:trPr>
        <w:tc>
          <w:tcPr>
            <w:tcW w:w="1633" w:type="pct"/>
            <w:shd w:val="clear" w:color="auto" w:fill="auto"/>
          </w:tcPr>
          <w:p w14:paraId="3C02DA56" w14:textId="1386EBAA"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Paragraf 7</w:t>
            </w:r>
          </w:p>
          <w:p w14:paraId="15F7D1B3" w14:textId="554E6844"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Rencana Kerja dan Anggaran Biaya Tim Likuidasi</w:t>
            </w:r>
          </w:p>
        </w:tc>
        <w:tc>
          <w:tcPr>
            <w:tcW w:w="1123" w:type="pct"/>
          </w:tcPr>
          <w:p w14:paraId="5BAA28B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302C2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E0C7B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9F6650" w14:textId="535A8AA6" w:rsidTr="002D0AA9">
        <w:trPr>
          <w:jc w:val="center"/>
        </w:trPr>
        <w:tc>
          <w:tcPr>
            <w:tcW w:w="1633" w:type="pct"/>
            <w:shd w:val="clear" w:color="auto" w:fill="auto"/>
          </w:tcPr>
          <w:p w14:paraId="7D50AA3A" w14:textId="64BE8DBC"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Pasal 127</w:t>
            </w:r>
          </w:p>
        </w:tc>
        <w:tc>
          <w:tcPr>
            <w:tcW w:w="1123" w:type="pct"/>
          </w:tcPr>
          <w:p w14:paraId="15A78CEC" w14:textId="3D37CFC1"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045E876"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5385F3F8"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4ECAED7E" w14:textId="54ED5FFD" w:rsidTr="002D0AA9">
        <w:trPr>
          <w:jc w:val="center"/>
        </w:trPr>
        <w:tc>
          <w:tcPr>
            <w:tcW w:w="1633" w:type="pct"/>
            <w:shd w:val="clear" w:color="auto" w:fill="auto"/>
          </w:tcPr>
          <w:p w14:paraId="7024CC9F" w14:textId="347C3D36"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Tim Likuidasi menyusun rencana kerja dan anggaran biaya dalam rangka pelaksanaan likuidasi mengacu pada pedoman rencana kerja dan anggaran biaya.</w:t>
            </w:r>
          </w:p>
        </w:tc>
        <w:tc>
          <w:tcPr>
            <w:tcW w:w="1123" w:type="pct"/>
          </w:tcPr>
          <w:p w14:paraId="43A9B16C"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7868DD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88402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B8F6A29" w14:textId="531210CD" w:rsidTr="002D0AA9">
        <w:trPr>
          <w:jc w:val="center"/>
        </w:trPr>
        <w:tc>
          <w:tcPr>
            <w:tcW w:w="1633" w:type="pct"/>
            <w:shd w:val="clear" w:color="auto" w:fill="auto"/>
          </w:tcPr>
          <w:p w14:paraId="5A05CCD2" w14:textId="1D45215A"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Tim Likuidasi menyusun rencana kerja dan anggaran biaya dalam rangka pelaksanaan likuidasi yang paling sedikit memuat:</w:t>
            </w:r>
          </w:p>
        </w:tc>
        <w:tc>
          <w:tcPr>
            <w:tcW w:w="1123" w:type="pct"/>
          </w:tcPr>
          <w:p w14:paraId="384E65E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8EA3AB"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71B733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CB7594" w14:textId="73210B81" w:rsidTr="002D0AA9">
        <w:trPr>
          <w:jc w:val="center"/>
        </w:trPr>
        <w:tc>
          <w:tcPr>
            <w:tcW w:w="1633" w:type="pct"/>
            <w:shd w:val="clear" w:color="auto" w:fill="auto"/>
          </w:tcPr>
          <w:p w14:paraId="37E86084" w14:textId="001D4048" w:rsidR="002D0AA9" w:rsidRPr="00C562C1" w:rsidRDefault="002D0AA9" w:rsidP="001E717A">
            <w:pPr>
              <w:pStyle w:val="ListParagraph"/>
              <w:numPr>
                <w:ilvl w:val="4"/>
                <w:numId w:val="176"/>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jenis kegiatan yang akan dilakukan;</w:t>
            </w:r>
          </w:p>
        </w:tc>
        <w:tc>
          <w:tcPr>
            <w:tcW w:w="1123" w:type="pct"/>
          </w:tcPr>
          <w:p w14:paraId="2293A3F2"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06018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C348F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0FE814" w14:textId="3FD37510" w:rsidTr="002D0AA9">
        <w:trPr>
          <w:jc w:val="center"/>
        </w:trPr>
        <w:tc>
          <w:tcPr>
            <w:tcW w:w="1633" w:type="pct"/>
            <w:shd w:val="clear" w:color="auto" w:fill="auto"/>
          </w:tcPr>
          <w:p w14:paraId="606A8F7F" w14:textId="7D37C1AD" w:rsidR="002D0AA9" w:rsidRPr="00C562C1" w:rsidRDefault="002D0AA9" w:rsidP="001E717A">
            <w:pPr>
              <w:pStyle w:val="ListParagraph"/>
              <w:numPr>
                <w:ilvl w:val="4"/>
                <w:numId w:val="176"/>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jadwal penyelesaian masing-masing kegiatan;</w:t>
            </w:r>
          </w:p>
        </w:tc>
        <w:tc>
          <w:tcPr>
            <w:tcW w:w="1123" w:type="pct"/>
          </w:tcPr>
          <w:p w14:paraId="058644D6"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0F74EA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3EC34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39B1349" w14:textId="38D633D0" w:rsidTr="002D0AA9">
        <w:trPr>
          <w:jc w:val="center"/>
        </w:trPr>
        <w:tc>
          <w:tcPr>
            <w:tcW w:w="1633" w:type="pct"/>
            <w:shd w:val="clear" w:color="auto" w:fill="auto"/>
          </w:tcPr>
          <w:p w14:paraId="6080ADDE" w14:textId="6D3151E1" w:rsidR="002D0AA9" w:rsidRPr="00C562C1" w:rsidRDefault="002D0AA9" w:rsidP="001E717A">
            <w:pPr>
              <w:pStyle w:val="ListParagraph"/>
              <w:numPr>
                <w:ilvl w:val="4"/>
                <w:numId w:val="176"/>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jumlah tenaga pendukung Tim Likuidasi yang diperlukan; dan</w:t>
            </w:r>
          </w:p>
        </w:tc>
        <w:tc>
          <w:tcPr>
            <w:tcW w:w="1123" w:type="pct"/>
          </w:tcPr>
          <w:p w14:paraId="0C7281F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731076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8E952C"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869C74" w14:textId="54FD6DF5" w:rsidTr="002D0AA9">
        <w:trPr>
          <w:jc w:val="center"/>
        </w:trPr>
        <w:tc>
          <w:tcPr>
            <w:tcW w:w="1633" w:type="pct"/>
            <w:shd w:val="clear" w:color="auto" w:fill="auto"/>
          </w:tcPr>
          <w:p w14:paraId="2F3FB81A" w14:textId="181F26E4" w:rsidR="002D0AA9" w:rsidRPr="00C562C1" w:rsidRDefault="002D0AA9" w:rsidP="001E717A">
            <w:pPr>
              <w:pStyle w:val="ListParagraph"/>
              <w:numPr>
                <w:ilvl w:val="4"/>
                <w:numId w:val="176"/>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biaya likuidasi.</w:t>
            </w:r>
          </w:p>
        </w:tc>
        <w:tc>
          <w:tcPr>
            <w:tcW w:w="1123" w:type="pct"/>
          </w:tcPr>
          <w:p w14:paraId="57B52A4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ED9E0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7039F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CA3C4A6" w14:textId="016C1957" w:rsidTr="002D0AA9">
        <w:trPr>
          <w:jc w:val="center"/>
        </w:trPr>
        <w:tc>
          <w:tcPr>
            <w:tcW w:w="1633" w:type="pct"/>
            <w:shd w:val="clear" w:color="auto" w:fill="auto"/>
          </w:tcPr>
          <w:p w14:paraId="592CF444" w14:textId="7E23BFEE"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Rencana kerja dan anggaran biaya sebagaimana dimaksud pada ayat (1) disusun untuk periode selama jangka waktu penugasan Tim Likuidasi yang dirinci secara bulanan.</w:t>
            </w:r>
          </w:p>
        </w:tc>
        <w:tc>
          <w:tcPr>
            <w:tcW w:w="1123" w:type="pct"/>
          </w:tcPr>
          <w:p w14:paraId="6749C42B"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5FE93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14CDF6"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E0E3CC2" w14:textId="582E286A" w:rsidTr="002D0AA9">
        <w:trPr>
          <w:jc w:val="center"/>
        </w:trPr>
        <w:tc>
          <w:tcPr>
            <w:tcW w:w="1633" w:type="pct"/>
            <w:shd w:val="clear" w:color="auto" w:fill="auto"/>
          </w:tcPr>
          <w:p w14:paraId="21BBD605" w14:textId="3C871C20"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terdapat perbaikan rencana kerja dan anggaran biaya tahun berjalan, Tim Likuidasi harus menyampaikan perbaikan rencana kerja dan anggaran biaya tahun berjalan tersebut kepada Otoritas Jasa Keuangan untuk mendapatkan persetujuan.</w:t>
            </w:r>
          </w:p>
        </w:tc>
        <w:tc>
          <w:tcPr>
            <w:tcW w:w="1123" w:type="pct"/>
          </w:tcPr>
          <w:p w14:paraId="1EB2A08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F5B53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D14BE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67E909" w14:textId="6158BEF8" w:rsidTr="002D0AA9">
        <w:trPr>
          <w:jc w:val="center"/>
        </w:trPr>
        <w:tc>
          <w:tcPr>
            <w:tcW w:w="1633" w:type="pct"/>
            <w:shd w:val="clear" w:color="auto" w:fill="auto"/>
          </w:tcPr>
          <w:p w14:paraId="433DA822" w14:textId="264ECB79"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Perbaikan rencana kerja dan anggaran biaya sebagaimana dimaksud pada ayat (4) disetujui oleh Otoritas Jasa Keuangan paling lama 20 (dua puluh) hari kerja setelah Otoritas Jasa Keuangan menerima perbaikan rencana kerja dan anggaran biaya dimaksud.</w:t>
            </w:r>
          </w:p>
        </w:tc>
        <w:tc>
          <w:tcPr>
            <w:tcW w:w="1123" w:type="pct"/>
          </w:tcPr>
          <w:p w14:paraId="584331F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93EC5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A30DD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C07162" w14:textId="1E5660C6" w:rsidTr="002D0AA9">
        <w:trPr>
          <w:jc w:val="center"/>
        </w:trPr>
        <w:tc>
          <w:tcPr>
            <w:tcW w:w="1633" w:type="pct"/>
            <w:shd w:val="clear" w:color="auto" w:fill="auto"/>
          </w:tcPr>
          <w:p w14:paraId="4063B917" w14:textId="37E09E40"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belum atau tidak memberikan persetujuan atas perbaikan rencana kerja dan anggaran biaya sebagaimana dimaksud pada ayat (4), Tim Likuidasi tetap menggunakan rencana kerja dan anggaran biaya terakhir yang telah disetujui Otoritas Jasa Keuangan.</w:t>
            </w:r>
          </w:p>
        </w:tc>
        <w:tc>
          <w:tcPr>
            <w:tcW w:w="1123" w:type="pct"/>
          </w:tcPr>
          <w:p w14:paraId="3236FEC9"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ACD20B"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CB4ED6"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A0A034" w14:textId="7C9C6FCF" w:rsidTr="002D0AA9">
        <w:trPr>
          <w:jc w:val="center"/>
        </w:trPr>
        <w:tc>
          <w:tcPr>
            <w:tcW w:w="1633" w:type="pct"/>
            <w:shd w:val="clear" w:color="auto" w:fill="auto"/>
          </w:tcPr>
          <w:p w14:paraId="0DCAA821" w14:textId="3F23C70E" w:rsidR="002D0AA9" w:rsidRPr="00C562C1" w:rsidRDefault="002D0AA9" w:rsidP="001E717A">
            <w:pPr>
              <w:pStyle w:val="ListParagraph"/>
              <w:numPr>
                <w:ilvl w:val="0"/>
                <w:numId w:val="175"/>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memperpanjang jangka waktu pelaksanaan likuidasi dan/atau masa tugas Tim Likuidasi, Tim Likuidasi menyampaikan rencana kerja dan anggaran biaya untuk masa perpanjangan tersebut kepada Otoritas Jasa Keuangan.</w:t>
            </w:r>
          </w:p>
        </w:tc>
        <w:tc>
          <w:tcPr>
            <w:tcW w:w="1123" w:type="pct"/>
          </w:tcPr>
          <w:p w14:paraId="604AF24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5B371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87A5302"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2763A9" w14:textId="27CF427A" w:rsidTr="002D0AA9">
        <w:trPr>
          <w:jc w:val="center"/>
        </w:trPr>
        <w:tc>
          <w:tcPr>
            <w:tcW w:w="1633" w:type="pct"/>
            <w:shd w:val="clear" w:color="auto" w:fill="auto"/>
          </w:tcPr>
          <w:p w14:paraId="572EB6CB" w14:textId="77777777" w:rsidR="002D0AA9" w:rsidRPr="00C562C1" w:rsidRDefault="002D0AA9" w:rsidP="001E717A">
            <w:pPr>
              <w:spacing w:after="0" w:line="360" w:lineRule="auto"/>
              <w:jc w:val="both"/>
              <w:rPr>
                <w:rFonts w:ascii="Bookman Old Style" w:hAnsi="Bookman Old Style"/>
                <w:sz w:val="24"/>
                <w:szCs w:val="24"/>
              </w:rPr>
            </w:pPr>
          </w:p>
        </w:tc>
        <w:tc>
          <w:tcPr>
            <w:tcW w:w="1123" w:type="pct"/>
          </w:tcPr>
          <w:p w14:paraId="48F7768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DCBFA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36187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77E58A" w14:textId="175648E8" w:rsidTr="002D0AA9">
        <w:trPr>
          <w:jc w:val="center"/>
        </w:trPr>
        <w:tc>
          <w:tcPr>
            <w:tcW w:w="1633" w:type="pct"/>
            <w:shd w:val="clear" w:color="auto" w:fill="auto"/>
          </w:tcPr>
          <w:p w14:paraId="20272309" w14:textId="7D5047E6"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Pasal 128</w:t>
            </w:r>
          </w:p>
        </w:tc>
        <w:tc>
          <w:tcPr>
            <w:tcW w:w="1123" w:type="pct"/>
          </w:tcPr>
          <w:p w14:paraId="138FA830" w14:textId="2129E181"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A6E7A28"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6437A96C"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03EECD88" w14:textId="466B7677" w:rsidTr="002D0AA9">
        <w:trPr>
          <w:jc w:val="center"/>
        </w:trPr>
        <w:tc>
          <w:tcPr>
            <w:tcW w:w="1633" w:type="pct"/>
            <w:shd w:val="clear" w:color="auto" w:fill="auto"/>
          </w:tcPr>
          <w:p w14:paraId="4AADADBB" w14:textId="28BE5BA3" w:rsidR="002D0AA9" w:rsidRPr="00C562C1" w:rsidRDefault="002D0AA9" w:rsidP="001E717A">
            <w:pPr>
              <w:pStyle w:val="ListParagraph"/>
              <w:numPr>
                <w:ilvl w:val="0"/>
                <w:numId w:val="1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Rencana kerja dan anggaran biaya sebagaimana dimaksud dalam Pasal 127 disampaikan kepada Otoritas Jasa Keuangan paling lama 90 (sembilan puluh) hari sejak Tim Likuidasi terbentuk atau sejak dimulai masa perpanjangan tugas Tim Likuidasi.</w:t>
            </w:r>
          </w:p>
        </w:tc>
        <w:tc>
          <w:tcPr>
            <w:tcW w:w="1123" w:type="pct"/>
          </w:tcPr>
          <w:p w14:paraId="28A1785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DE78A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3AC921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091D19" w14:textId="2E6D548C" w:rsidTr="002D0AA9">
        <w:trPr>
          <w:jc w:val="center"/>
        </w:trPr>
        <w:tc>
          <w:tcPr>
            <w:tcW w:w="1633" w:type="pct"/>
            <w:shd w:val="clear" w:color="auto" w:fill="auto"/>
          </w:tcPr>
          <w:p w14:paraId="6D669B4D" w14:textId="57B213FD" w:rsidR="002D0AA9" w:rsidRPr="00C562C1" w:rsidRDefault="002D0AA9" w:rsidP="001E717A">
            <w:pPr>
              <w:pStyle w:val="ListParagraph"/>
              <w:numPr>
                <w:ilvl w:val="0"/>
                <w:numId w:val="1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rencana kerja dan anggaran biaya sebagaimana dimaksud pada ayat (1) disertai dengan dokumen:</w:t>
            </w:r>
          </w:p>
        </w:tc>
        <w:tc>
          <w:tcPr>
            <w:tcW w:w="1123" w:type="pct"/>
          </w:tcPr>
          <w:p w14:paraId="1460BC41"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6B4C5C"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5150A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0ADF79" w14:textId="51910A89" w:rsidTr="002D0AA9">
        <w:trPr>
          <w:jc w:val="center"/>
        </w:trPr>
        <w:tc>
          <w:tcPr>
            <w:tcW w:w="1633" w:type="pct"/>
            <w:shd w:val="clear" w:color="auto" w:fill="auto"/>
          </w:tcPr>
          <w:p w14:paraId="02C0A843" w14:textId="1A6EC1FD" w:rsidR="002D0AA9" w:rsidRPr="00C562C1" w:rsidRDefault="002D0AA9" w:rsidP="001E717A">
            <w:pPr>
              <w:pStyle w:val="ListParagraph"/>
              <w:numPr>
                <w:ilvl w:val="4"/>
                <w:numId w:val="177"/>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keuangan per tanggal pembubaran yang telah diaudit; dan</w:t>
            </w:r>
          </w:p>
        </w:tc>
        <w:tc>
          <w:tcPr>
            <w:tcW w:w="1123" w:type="pct"/>
          </w:tcPr>
          <w:p w14:paraId="3403C83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E383E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4E161E"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7AADE5" w14:textId="02B34967" w:rsidTr="002D0AA9">
        <w:trPr>
          <w:jc w:val="center"/>
        </w:trPr>
        <w:tc>
          <w:tcPr>
            <w:tcW w:w="1633" w:type="pct"/>
            <w:shd w:val="clear" w:color="auto" w:fill="auto"/>
          </w:tcPr>
          <w:p w14:paraId="692BCD91" w14:textId="2614C34E" w:rsidR="002D0AA9" w:rsidRPr="00C562C1" w:rsidRDefault="002D0AA9" w:rsidP="001E717A">
            <w:pPr>
              <w:pStyle w:val="ListParagraph"/>
              <w:numPr>
                <w:ilvl w:val="4"/>
                <w:numId w:val="177"/>
              </w:numPr>
              <w:tabs>
                <w:tab w:val="left" w:pos="2857"/>
              </w:tabs>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aktuaris per tanggal pembubaran, bagi DPPK yang menyelenggarakan PPMP.</w:t>
            </w:r>
          </w:p>
        </w:tc>
        <w:tc>
          <w:tcPr>
            <w:tcW w:w="1123" w:type="pct"/>
          </w:tcPr>
          <w:p w14:paraId="507A1EB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750E83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13B95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98620D" w14:textId="16BA8FBC" w:rsidTr="002D0AA9">
        <w:trPr>
          <w:jc w:val="center"/>
        </w:trPr>
        <w:tc>
          <w:tcPr>
            <w:tcW w:w="1633" w:type="pct"/>
            <w:shd w:val="clear" w:color="auto" w:fill="auto"/>
          </w:tcPr>
          <w:p w14:paraId="7B4F91C6" w14:textId="2C145BA9" w:rsidR="002D0AA9" w:rsidRPr="00C562C1" w:rsidRDefault="002D0AA9" w:rsidP="001E717A">
            <w:pPr>
              <w:pStyle w:val="ListParagraph"/>
              <w:numPr>
                <w:ilvl w:val="0"/>
                <w:numId w:val="1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dapat meminta perbaikan atas rencana kerja dan anggaran biaya paling lama 10 (sepuluh) hari kerja sejak diterimanya rencana kerja dan anggaran biaya.</w:t>
            </w:r>
          </w:p>
        </w:tc>
        <w:tc>
          <w:tcPr>
            <w:tcW w:w="1123" w:type="pct"/>
          </w:tcPr>
          <w:p w14:paraId="73C1061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80CB9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28E83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A5F9B4D" w14:textId="5260E29D" w:rsidTr="002D0AA9">
        <w:trPr>
          <w:jc w:val="center"/>
        </w:trPr>
        <w:tc>
          <w:tcPr>
            <w:tcW w:w="1633" w:type="pct"/>
            <w:shd w:val="clear" w:color="auto" w:fill="auto"/>
          </w:tcPr>
          <w:p w14:paraId="0EF64FC9" w14:textId="240D2083" w:rsidR="002D0AA9" w:rsidRPr="00C562C1" w:rsidRDefault="002D0AA9" w:rsidP="001E717A">
            <w:pPr>
              <w:pStyle w:val="ListParagraph"/>
              <w:numPr>
                <w:ilvl w:val="0"/>
                <w:numId w:val="1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Otoritas Jasa Keuangan meminta perbaikan atas rencana kerja dan anggaran biaya, Tim Likuidasi wajib menyampaikan perbaikan atas rencana kerja dan anggaran biaya sesuai permintaan Otoritas Jasa Keuangan paling lama 10 (sepuluh) hari kerja sejak diterimanya surat permintaan perbaikan dari Otoritas Jasa Keuangan.</w:t>
            </w:r>
          </w:p>
        </w:tc>
        <w:tc>
          <w:tcPr>
            <w:tcW w:w="1123" w:type="pct"/>
          </w:tcPr>
          <w:p w14:paraId="5108F00D"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B485FD2"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E28510"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F2E7EC5" w14:textId="3217A376" w:rsidTr="002D0AA9">
        <w:trPr>
          <w:jc w:val="center"/>
        </w:trPr>
        <w:tc>
          <w:tcPr>
            <w:tcW w:w="1633" w:type="pct"/>
            <w:shd w:val="clear" w:color="auto" w:fill="auto"/>
          </w:tcPr>
          <w:p w14:paraId="60D5A52C" w14:textId="26A50B52" w:rsidR="002D0AA9" w:rsidRPr="00C562C1" w:rsidRDefault="002D0AA9" w:rsidP="001E717A">
            <w:pPr>
              <w:pStyle w:val="ListParagraph"/>
              <w:numPr>
                <w:ilvl w:val="0"/>
                <w:numId w:val="17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memberikan persetujuan atas rencana kerja dan anggaran biaya paling lama 20 (dua puluh) hari kerja setelah Otoritas Jasa Keuangan menerima rencana kerja dan anggaran biaya sebagaimana dimaksud pada ayat (1) atau perbaikan atas rencana kerja dan anggaran biaya sebagaimana dimaksud pada ayat (3).</w:t>
            </w:r>
          </w:p>
        </w:tc>
        <w:tc>
          <w:tcPr>
            <w:tcW w:w="1123" w:type="pct"/>
          </w:tcPr>
          <w:p w14:paraId="6E4EEBD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B6A667"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E6A7E1"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73B34D5" w14:textId="5EC33D8D" w:rsidTr="002D0AA9">
        <w:trPr>
          <w:jc w:val="center"/>
        </w:trPr>
        <w:tc>
          <w:tcPr>
            <w:tcW w:w="1633" w:type="pct"/>
            <w:shd w:val="clear" w:color="auto" w:fill="auto"/>
          </w:tcPr>
          <w:p w14:paraId="35C23A16" w14:textId="77777777" w:rsidR="002D0AA9" w:rsidRPr="00C562C1" w:rsidRDefault="002D0AA9" w:rsidP="001E717A">
            <w:pPr>
              <w:spacing w:after="0" w:line="360" w:lineRule="auto"/>
              <w:jc w:val="both"/>
              <w:rPr>
                <w:rFonts w:ascii="Bookman Old Style" w:hAnsi="Bookman Old Style"/>
                <w:sz w:val="24"/>
                <w:szCs w:val="24"/>
              </w:rPr>
            </w:pPr>
          </w:p>
        </w:tc>
        <w:tc>
          <w:tcPr>
            <w:tcW w:w="1123" w:type="pct"/>
          </w:tcPr>
          <w:p w14:paraId="55C4163A"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AB98DF"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1D29C3"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17618A3" w14:textId="10D7C1A9" w:rsidTr="002D0AA9">
        <w:trPr>
          <w:jc w:val="center"/>
        </w:trPr>
        <w:tc>
          <w:tcPr>
            <w:tcW w:w="1633" w:type="pct"/>
            <w:shd w:val="clear" w:color="auto" w:fill="auto"/>
          </w:tcPr>
          <w:p w14:paraId="2DEB837D" w14:textId="77777777"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Bagian Kelima</w:t>
            </w:r>
          </w:p>
          <w:p w14:paraId="3566BD3A" w14:textId="389B03BF"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Penyelesaian Likuidasi</w:t>
            </w:r>
          </w:p>
        </w:tc>
        <w:tc>
          <w:tcPr>
            <w:tcW w:w="1123" w:type="pct"/>
          </w:tcPr>
          <w:p w14:paraId="2CDF9FB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E8E50D4"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2D1D21"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DA5349A" w14:textId="1DC35654" w:rsidTr="002D0AA9">
        <w:trPr>
          <w:jc w:val="center"/>
        </w:trPr>
        <w:tc>
          <w:tcPr>
            <w:tcW w:w="1633" w:type="pct"/>
            <w:shd w:val="clear" w:color="auto" w:fill="auto"/>
          </w:tcPr>
          <w:p w14:paraId="7A933D57" w14:textId="29CE56E1" w:rsidR="002D0AA9" w:rsidRPr="00C562C1" w:rsidRDefault="002D0AA9" w:rsidP="001E717A">
            <w:pPr>
              <w:spacing w:after="0" w:line="360" w:lineRule="auto"/>
              <w:jc w:val="center"/>
              <w:rPr>
                <w:rFonts w:ascii="Bookman Old Style" w:hAnsi="Bookman Old Style"/>
                <w:sz w:val="24"/>
                <w:szCs w:val="24"/>
              </w:rPr>
            </w:pPr>
            <w:r w:rsidRPr="00C562C1">
              <w:rPr>
                <w:rFonts w:ascii="Bookman Old Style" w:hAnsi="Bookman Old Style"/>
                <w:sz w:val="24"/>
                <w:szCs w:val="24"/>
              </w:rPr>
              <w:t>Pasal 129</w:t>
            </w:r>
          </w:p>
        </w:tc>
        <w:tc>
          <w:tcPr>
            <w:tcW w:w="1123" w:type="pct"/>
          </w:tcPr>
          <w:p w14:paraId="6B769988"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AF2D35"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D39819" w14:textId="77777777"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1A11B9" w14:textId="757EF123" w:rsidTr="002D0AA9">
        <w:trPr>
          <w:jc w:val="center"/>
        </w:trPr>
        <w:tc>
          <w:tcPr>
            <w:tcW w:w="1633" w:type="pct"/>
            <w:shd w:val="clear" w:color="auto" w:fill="auto"/>
          </w:tcPr>
          <w:p w14:paraId="45DFFDD8" w14:textId="7ED4152A" w:rsidR="002D0AA9" w:rsidRPr="00C562C1" w:rsidRDefault="002D0AA9" w:rsidP="001E717A">
            <w:pPr>
              <w:pStyle w:val="ListParagraph"/>
              <w:numPr>
                <w:ilvl w:val="0"/>
                <w:numId w:val="17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Tim Likuidasi telah menyelesaikan seluruh proses likuidasi, Tim Likuidasi mengajukan permohonan persetujuan laporan hasil penyelesaian likuidasi kepada Otoritas Jasa Keuangan.</w:t>
            </w:r>
          </w:p>
        </w:tc>
        <w:tc>
          <w:tcPr>
            <w:tcW w:w="1123" w:type="pct"/>
          </w:tcPr>
          <w:p w14:paraId="7EC0C761" w14:textId="5EBCC2CA" w:rsidR="002D0AA9" w:rsidRPr="00C562C1" w:rsidRDefault="002D0AA9" w:rsidP="001E717A">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3C0E0BD"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c>
          <w:tcPr>
            <w:tcW w:w="1122" w:type="pct"/>
          </w:tcPr>
          <w:p w14:paraId="21F5C7CC" w14:textId="77777777" w:rsidR="002D0AA9" w:rsidRPr="00C562C1" w:rsidRDefault="002D0AA9" w:rsidP="001E717A">
            <w:pPr>
              <w:tabs>
                <w:tab w:val="left" w:pos="2552"/>
              </w:tabs>
              <w:spacing w:after="0" w:line="360" w:lineRule="auto"/>
              <w:jc w:val="both"/>
              <w:rPr>
                <w:rFonts w:ascii="Bookman Old Style" w:hAnsi="Bookman Old Style"/>
                <w:sz w:val="24"/>
                <w:szCs w:val="24"/>
              </w:rPr>
            </w:pPr>
          </w:p>
        </w:tc>
      </w:tr>
      <w:tr w:rsidR="00C562C1" w:rsidRPr="00C562C1" w14:paraId="65AAFDA4" w14:textId="6CFEAF27" w:rsidTr="002D0AA9">
        <w:trPr>
          <w:jc w:val="center"/>
        </w:trPr>
        <w:tc>
          <w:tcPr>
            <w:tcW w:w="1633" w:type="pct"/>
            <w:shd w:val="clear" w:color="auto" w:fill="auto"/>
          </w:tcPr>
          <w:p w14:paraId="2C26C046" w14:textId="293CF0F5" w:rsidR="002D0AA9" w:rsidRPr="00C562C1" w:rsidRDefault="002D0AA9" w:rsidP="00705DC0">
            <w:pPr>
              <w:pStyle w:val="ListParagraph"/>
              <w:numPr>
                <w:ilvl w:val="0"/>
                <w:numId w:val="17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persetujuan laporan hasil penyelesaian likuidasi sebagaimana dimaksud pada ayat (1) wajib disampaikan kepada Otoritas Jasa Keuangan paling lambat 3 (tiga) bulan sejak selesainya seluruh proses likuidasi.</w:t>
            </w:r>
          </w:p>
        </w:tc>
        <w:tc>
          <w:tcPr>
            <w:tcW w:w="1123" w:type="pct"/>
          </w:tcPr>
          <w:p w14:paraId="5DD54CB0" w14:textId="23E30783"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bookmarkStart w:id="31" w:name="_Hlk161667804"/>
            <w:r w:rsidRPr="00C562C1">
              <w:rPr>
                <w:rFonts w:ascii="Bookman Old Style" w:hAnsi="Bookman Old Style"/>
                <w:sz w:val="24"/>
                <w:szCs w:val="24"/>
              </w:rPr>
              <w:t>Yang dimaksud dengan “selesainya seluruh proses likuidasi” pada ayat ini adalah pada saat kekayaan Dana Pensiun telah habis atau berjumlah 0 (nol) rupiah</w:t>
            </w:r>
            <w:bookmarkEnd w:id="31"/>
            <w:r w:rsidRPr="00C562C1">
              <w:rPr>
                <w:rFonts w:ascii="Bookman Old Style" w:hAnsi="Bookman Old Style"/>
                <w:sz w:val="24"/>
                <w:szCs w:val="24"/>
              </w:rPr>
              <w:t>.</w:t>
            </w:r>
          </w:p>
        </w:tc>
        <w:tc>
          <w:tcPr>
            <w:tcW w:w="1122" w:type="pct"/>
          </w:tcPr>
          <w:p w14:paraId="0839F80E"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c>
          <w:tcPr>
            <w:tcW w:w="1122" w:type="pct"/>
          </w:tcPr>
          <w:p w14:paraId="01926767"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r>
      <w:tr w:rsidR="00C562C1" w:rsidRPr="00C562C1" w14:paraId="0347A54C" w14:textId="6895942F" w:rsidTr="002D0AA9">
        <w:trPr>
          <w:jc w:val="center"/>
        </w:trPr>
        <w:tc>
          <w:tcPr>
            <w:tcW w:w="1633" w:type="pct"/>
            <w:shd w:val="clear" w:color="auto" w:fill="auto"/>
          </w:tcPr>
          <w:p w14:paraId="34FC6B7D" w14:textId="56F47A38" w:rsidR="002D0AA9" w:rsidRPr="00C562C1" w:rsidRDefault="002D0AA9" w:rsidP="00705DC0">
            <w:pPr>
              <w:pStyle w:val="ListParagraph"/>
              <w:numPr>
                <w:ilvl w:val="0"/>
                <w:numId w:val="17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hasil penyelesaian likuidasi sebagaimana dimaksud pada ayat (1) paling sedikit memuat:</w:t>
            </w:r>
          </w:p>
        </w:tc>
        <w:tc>
          <w:tcPr>
            <w:tcW w:w="1123" w:type="pct"/>
          </w:tcPr>
          <w:p w14:paraId="52B46FFA" w14:textId="49C5A513"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9D0EC38"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c>
          <w:tcPr>
            <w:tcW w:w="1122" w:type="pct"/>
          </w:tcPr>
          <w:p w14:paraId="4D62D100"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r>
      <w:tr w:rsidR="00C562C1" w:rsidRPr="00C562C1" w14:paraId="2486F3E5" w14:textId="62F8D0F4" w:rsidTr="002D0AA9">
        <w:trPr>
          <w:jc w:val="center"/>
        </w:trPr>
        <w:tc>
          <w:tcPr>
            <w:tcW w:w="1633" w:type="pct"/>
            <w:shd w:val="clear" w:color="auto" w:fill="auto"/>
          </w:tcPr>
          <w:p w14:paraId="6E9D02FD" w14:textId="14414C1B" w:rsidR="002D0AA9" w:rsidRPr="00C562C1" w:rsidRDefault="002D0AA9" w:rsidP="00705DC0">
            <w:pPr>
              <w:pStyle w:val="ListParagraph"/>
              <w:numPr>
                <w:ilvl w:val="4"/>
                <w:numId w:val="18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gambaran umum Dana Pensiun sejak tanggal efektif pembubaran Dana Pensiun sebagaimana dimaksud dalam 109 ayat (2) dan Pasal 110 ayat (8) atau penetapan pembubaran oleh Otoritas Jasa Keuangan sebagaimana dimaksud pada Pasal 111 ayat (5) sampai dengan selesainya seluruh proses likuidasi yang paling sedikit berisi:</w:t>
            </w:r>
          </w:p>
        </w:tc>
        <w:tc>
          <w:tcPr>
            <w:tcW w:w="1123" w:type="pct"/>
          </w:tcPr>
          <w:p w14:paraId="18888E7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10B05D4"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750651"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0841A7" w14:textId="6A803DEB" w:rsidTr="002D0AA9">
        <w:trPr>
          <w:jc w:val="center"/>
        </w:trPr>
        <w:tc>
          <w:tcPr>
            <w:tcW w:w="1633" w:type="pct"/>
            <w:shd w:val="clear" w:color="auto" w:fill="auto"/>
          </w:tcPr>
          <w:p w14:paraId="68475230" w14:textId="60F59E33" w:rsidR="002D0AA9" w:rsidRPr="00C562C1" w:rsidRDefault="002D0AA9" w:rsidP="00705DC0">
            <w:pPr>
              <w:pStyle w:val="ListParagraph"/>
              <w:numPr>
                <w:ilvl w:val="4"/>
                <w:numId w:val="18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jumlah Peserta, pensiunan, dan Pihak Yang Berhak;</w:t>
            </w:r>
          </w:p>
        </w:tc>
        <w:tc>
          <w:tcPr>
            <w:tcW w:w="1123" w:type="pct"/>
          </w:tcPr>
          <w:p w14:paraId="1328DC8C"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0FF7483"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D4612C"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88EF778" w14:textId="72A0B809" w:rsidTr="002D0AA9">
        <w:trPr>
          <w:jc w:val="center"/>
        </w:trPr>
        <w:tc>
          <w:tcPr>
            <w:tcW w:w="1633" w:type="pct"/>
            <w:shd w:val="clear" w:color="auto" w:fill="auto"/>
          </w:tcPr>
          <w:p w14:paraId="29CB9975" w14:textId="53131BC7" w:rsidR="002D0AA9" w:rsidRPr="00C562C1" w:rsidRDefault="002D0AA9" w:rsidP="00705DC0">
            <w:pPr>
              <w:pStyle w:val="ListParagraph"/>
              <w:numPr>
                <w:ilvl w:val="4"/>
                <w:numId w:val="18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jumlah kekayaan dan kewajiban Dana Pensiun;</w:t>
            </w:r>
          </w:p>
        </w:tc>
        <w:tc>
          <w:tcPr>
            <w:tcW w:w="1123" w:type="pct"/>
          </w:tcPr>
          <w:p w14:paraId="02CAE5AA"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135B2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C1366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9CADFF" w14:textId="0151782C" w:rsidTr="002D0AA9">
        <w:trPr>
          <w:jc w:val="center"/>
        </w:trPr>
        <w:tc>
          <w:tcPr>
            <w:tcW w:w="1633" w:type="pct"/>
            <w:shd w:val="clear" w:color="auto" w:fill="auto"/>
          </w:tcPr>
          <w:p w14:paraId="4FB892D4" w14:textId="161EAC65" w:rsidR="002D0AA9" w:rsidRPr="00C562C1" w:rsidRDefault="002D0AA9" w:rsidP="00705DC0">
            <w:pPr>
              <w:pStyle w:val="ListParagraph"/>
              <w:numPr>
                <w:ilvl w:val="4"/>
                <w:numId w:val="181"/>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pencairan kekayaan Dana Pensiun; dan</w:t>
            </w:r>
          </w:p>
        </w:tc>
        <w:tc>
          <w:tcPr>
            <w:tcW w:w="1123" w:type="pct"/>
          </w:tcPr>
          <w:p w14:paraId="76E5BFD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3BB235"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D7BE689"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9DE6271" w14:textId="0547D23E" w:rsidTr="002D0AA9">
        <w:trPr>
          <w:jc w:val="center"/>
        </w:trPr>
        <w:tc>
          <w:tcPr>
            <w:tcW w:w="1633" w:type="pct"/>
            <w:shd w:val="clear" w:color="auto" w:fill="auto"/>
          </w:tcPr>
          <w:p w14:paraId="0ACBF6AB" w14:textId="471A2127" w:rsidR="002D0AA9" w:rsidRPr="00C562C1" w:rsidRDefault="002D0AA9" w:rsidP="00705DC0">
            <w:pPr>
              <w:pStyle w:val="ListParagraph"/>
              <w:numPr>
                <w:ilvl w:val="4"/>
                <w:numId w:val="181"/>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pengalihan atau pembayaran hak Peserta, pensiunan, dan Pihak Yang Berhak;</w:t>
            </w:r>
          </w:p>
        </w:tc>
        <w:tc>
          <w:tcPr>
            <w:tcW w:w="1123" w:type="pct"/>
          </w:tcPr>
          <w:p w14:paraId="4DC2A84E"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FE89EC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F59438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78DFC06" w14:textId="0E80F15F" w:rsidTr="002D0AA9">
        <w:trPr>
          <w:jc w:val="center"/>
        </w:trPr>
        <w:tc>
          <w:tcPr>
            <w:tcW w:w="1633" w:type="pct"/>
            <w:shd w:val="clear" w:color="auto" w:fill="auto"/>
          </w:tcPr>
          <w:p w14:paraId="23DF393C" w14:textId="469039EA" w:rsidR="002D0AA9" w:rsidRPr="00C562C1" w:rsidRDefault="002D0AA9" w:rsidP="00705DC0">
            <w:pPr>
              <w:pStyle w:val="ListParagraph"/>
              <w:numPr>
                <w:ilvl w:val="4"/>
                <w:numId w:val="18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realisasi atas pelaksanaan rencana kerja dan tata cara penyelesaian likuidasi;</w:t>
            </w:r>
          </w:p>
        </w:tc>
        <w:tc>
          <w:tcPr>
            <w:tcW w:w="1123" w:type="pct"/>
          </w:tcPr>
          <w:p w14:paraId="45A3727C"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53A5B05"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B87862"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DBE163" w14:textId="56EEFF89" w:rsidTr="002D0AA9">
        <w:trPr>
          <w:jc w:val="center"/>
        </w:trPr>
        <w:tc>
          <w:tcPr>
            <w:tcW w:w="1633" w:type="pct"/>
            <w:shd w:val="clear" w:color="auto" w:fill="auto"/>
          </w:tcPr>
          <w:p w14:paraId="6D0A18FD" w14:textId="2E6477AB" w:rsidR="002D0AA9" w:rsidRPr="00C562C1" w:rsidRDefault="002D0AA9" w:rsidP="00705DC0">
            <w:pPr>
              <w:pStyle w:val="ListParagraph"/>
              <w:numPr>
                <w:ilvl w:val="4"/>
                <w:numId w:val="18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keuangan per tanggal selesainya seluruh proses likuidasi, yang telah diaudit oleh akuntan publik; dan</w:t>
            </w:r>
          </w:p>
        </w:tc>
        <w:tc>
          <w:tcPr>
            <w:tcW w:w="1123" w:type="pct"/>
          </w:tcPr>
          <w:p w14:paraId="376DA58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5626F1"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CE083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59C2849" w14:textId="601F1008" w:rsidTr="002D0AA9">
        <w:trPr>
          <w:jc w:val="center"/>
        </w:trPr>
        <w:tc>
          <w:tcPr>
            <w:tcW w:w="1633" w:type="pct"/>
            <w:shd w:val="clear" w:color="auto" w:fill="auto"/>
          </w:tcPr>
          <w:p w14:paraId="3B62568D" w14:textId="16DE0961" w:rsidR="002D0AA9" w:rsidRPr="00C562C1" w:rsidRDefault="002D0AA9" w:rsidP="00705DC0">
            <w:pPr>
              <w:pStyle w:val="ListParagraph"/>
              <w:numPr>
                <w:ilvl w:val="4"/>
                <w:numId w:val="180"/>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bukti-bukti yang berkaitan dengan:</w:t>
            </w:r>
          </w:p>
        </w:tc>
        <w:tc>
          <w:tcPr>
            <w:tcW w:w="1123" w:type="pct"/>
          </w:tcPr>
          <w:p w14:paraId="469F32E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2C3AFE"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B6F71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9218C11" w14:textId="60332F89" w:rsidTr="002D0AA9">
        <w:trPr>
          <w:jc w:val="center"/>
        </w:trPr>
        <w:tc>
          <w:tcPr>
            <w:tcW w:w="1633" w:type="pct"/>
            <w:shd w:val="clear" w:color="auto" w:fill="auto"/>
          </w:tcPr>
          <w:p w14:paraId="62C25880" w14:textId="3018B8EE" w:rsidR="002D0AA9" w:rsidRPr="00C562C1" w:rsidRDefault="002D0AA9" w:rsidP="00705DC0">
            <w:pPr>
              <w:pStyle w:val="ListParagraph"/>
              <w:numPr>
                <w:ilvl w:val="4"/>
                <w:numId w:val="182"/>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pencairan kekayaan Dana Pensiun;</w:t>
            </w:r>
          </w:p>
        </w:tc>
        <w:tc>
          <w:tcPr>
            <w:tcW w:w="1123" w:type="pct"/>
          </w:tcPr>
          <w:p w14:paraId="54CA1A7D"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B19255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B37B5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F42AA96" w14:textId="4E900AB4" w:rsidTr="002D0AA9">
        <w:trPr>
          <w:jc w:val="center"/>
        </w:trPr>
        <w:tc>
          <w:tcPr>
            <w:tcW w:w="1633" w:type="pct"/>
            <w:shd w:val="clear" w:color="auto" w:fill="auto"/>
          </w:tcPr>
          <w:p w14:paraId="07073282" w14:textId="4EA97BB9" w:rsidR="002D0AA9" w:rsidRPr="00C562C1" w:rsidRDefault="002D0AA9" w:rsidP="00705DC0">
            <w:pPr>
              <w:pStyle w:val="ListParagraph"/>
              <w:numPr>
                <w:ilvl w:val="4"/>
                <w:numId w:val="182"/>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penyelesaian kewajiban Dana Pensiun, termasuk penyelesaian hak kepada Peserta, pensiunan, dan Pihak Yang Berhak; dan</w:t>
            </w:r>
          </w:p>
        </w:tc>
        <w:tc>
          <w:tcPr>
            <w:tcW w:w="1123" w:type="pct"/>
          </w:tcPr>
          <w:p w14:paraId="3A295FE5"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F540B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6F78186"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A4D9A38" w14:textId="603094E5" w:rsidTr="002D0AA9">
        <w:trPr>
          <w:jc w:val="center"/>
        </w:trPr>
        <w:tc>
          <w:tcPr>
            <w:tcW w:w="1633" w:type="pct"/>
            <w:shd w:val="clear" w:color="auto" w:fill="auto"/>
          </w:tcPr>
          <w:p w14:paraId="0B96E914" w14:textId="61DA7A17" w:rsidR="002D0AA9" w:rsidRPr="00C562C1" w:rsidRDefault="002D0AA9" w:rsidP="00705DC0">
            <w:pPr>
              <w:pStyle w:val="ListParagraph"/>
              <w:numPr>
                <w:ilvl w:val="4"/>
                <w:numId w:val="182"/>
              </w:numPr>
              <w:spacing w:after="0" w:line="360" w:lineRule="auto"/>
              <w:ind w:left="1440" w:hanging="567"/>
              <w:jc w:val="both"/>
              <w:rPr>
                <w:rFonts w:ascii="Bookman Old Style" w:hAnsi="Bookman Old Style"/>
                <w:sz w:val="24"/>
                <w:szCs w:val="24"/>
              </w:rPr>
            </w:pPr>
            <w:r w:rsidRPr="00C562C1">
              <w:rPr>
                <w:rFonts w:ascii="Bookman Old Style" w:hAnsi="Bookman Old Style"/>
                <w:sz w:val="24"/>
                <w:szCs w:val="24"/>
              </w:rPr>
              <w:t>pembayaran biaya likuidasi.</w:t>
            </w:r>
          </w:p>
        </w:tc>
        <w:tc>
          <w:tcPr>
            <w:tcW w:w="1123" w:type="pct"/>
          </w:tcPr>
          <w:p w14:paraId="37785AAA"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CD1E3A"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2CCFD44"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0E9BD7D" w14:textId="4D1CFF01" w:rsidTr="002D0AA9">
        <w:trPr>
          <w:jc w:val="center"/>
        </w:trPr>
        <w:tc>
          <w:tcPr>
            <w:tcW w:w="1633" w:type="pct"/>
            <w:shd w:val="clear" w:color="auto" w:fill="auto"/>
          </w:tcPr>
          <w:p w14:paraId="557DAB30" w14:textId="7298CBFA" w:rsidR="002D0AA9" w:rsidRPr="00C562C1" w:rsidRDefault="002D0AA9" w:rsidP="00705DC0">
            <w:pPr>
              <w:pStyle w:val="ListParagraph"/>
              <w:numPr>
                <w:ilvl w:val="0"/>
                <w:numId w:val="179"/>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hasil penyelesaian likuidasi sebagaimana dimaksud pada ayat (1) wajib ditandatangani oleh seluruh anggota Tim Likuidasi.</w:t>
            </w:r>
          </w:p>
        </w:tc>
        <w:tc>
          <w:tcPr>
            <w:tcW w:w="1123" w:type="pct"/>
          </w:tcPr>
          <w:p w14:paraId="511D2478" w14:textId="3E5A9D39"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67026B39"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c>
          <w:tcPr>
            <w:tcW w:w="1122" w:type="pct"/>
          </w:tcPr>
          <w:p w14:paraId="6C6FB961"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r>
      <w:tr w:rsidR="00C562C1" w:rsidRPr="00C562C1" w14:paraId="3A83E197" w14:textId="1527AD49" w:rsidTr="002D0AA9">
        <w:trPr>
          <w:jc w:val="center"/>
        </w:trPr>
        <w:tc>
          <w:tcPr>
            <w:tcW w:w="1633" w:type="pct"/>
            <w:shd w:val="clear" w:color="auto" w:fill="auto"/>
          </w:tcPr>
          <w:p w14:paraId="621747B0" w14:textId="77777777" w:rsidR="002D0AA9" w:rsidRPr="00C562C1" w:rsidRDefault="002D0AA9" w:rsidP="00705DC0">
            <w:pPr>
              <w:spacing w:after="0" w:line="360" w:lineRule="auto"/>
              <w:jc w:val="both"/>
              <w:rPr>
                <w:rFonts w:ascii="Bookman Old Style" w:hAnsi="Bookman Old Style"/>
                <w:sz w:val="24"/>
                <w:szCs w:val="24"/>
              </w:rPr>
            </w:pPr>
          </w:p>
        </w:tc>
        <w:tc>
          <w:tcPr>
            <w:tcW w:w="1123" w:type="pct"/>
          </w:tcPr>
          <w:p w14:paraId="32261EA1"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17297B1"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E2F847D"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278345" w14:textId="6FFA8760" w:rsidTr="002D0AA9">
        <w:trPr>
          <w:jc w:val="center"/>
        </w:trPr>
        <w:tc>
          <w:tcPr>
            <w:tcW w:w="1633" w:type="pct"/>
            <w:shd w:val="clear" w:color="auto" w:fill="auto"/>
          </w:tcPr>
          <w:p w14:paraId="48E40884" w14:textId="2192741B" w:rsidR="002D0AA9" w:rsidRPr="00C562C1" w:rsidRDefault="002D0AA9" w:rsidP="00705DC0">
            <w:pPr>
              <w:spacing w:after="0" w:line="360" w:lineRule="auto"/>
              <w:jc w:val="center"/>
              <w:rPr>
                <w:rFonts w:ascii="Bookman Old Style" w:hAnsi="Bookman Old Style"/>
                <w:sz w:val="24"/>
                <w:szCs w:val="24"/>
              </w:rPr>
            </w:pPr>
            <w:r w:rsidRPr="00C562C1">
              <w:rPr>
                <w:rFonts w:ascii="Bookman Old Style" w:hAnsi="Bookman Old Style"/>
                <w:sz w:val="24"/>
                <w:szCs w:val="24"/>
              </w:rPr>
              <w:t>Bagian Keenam</w:t>
            </w:r>
          </w:p>
        </w:tc>
        <w:tc>
          <w:tcPr>
            <w:tcW w:w="1123" w:type="pct"/>
          </w:tcPr>
          <w:p w14:paraId="6E055BC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39E2212"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28512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8219FDA" w14:textId="1ABE38EF" w:rsidTr="002D0AA9">
        <w:trPr>
          <w:jc w:val="center"/>
        </w:trPr>
        <w:tc>
          <w:tcPr>
            <w:tcW w:w="1633" w:type="pct"/>
            <w:shd w:val="clear" w:color="auto" w:fill="auto"/>
          </w:tcPr>
          <w:p w14:paraId="59E3EDAB" w14:textId="0A7CF69F" w:rsidR="002D0AA9" w:rsidRPr="00C562C1" w:rsidRDefault="002D0AA9" w:rsidP="00705DC0">
            <w:pPr>
              <w:spacing w:after="0" w:line="360" w:lineRule="auto"/>
              <w:jc w:val="center"/>
              <w:rPr>
                <w:rFonts w:ascii="Bookman Old Style" w:hAnsi="Bookman Old Style"/>
                <w:sz w:val="24"/>
                <w:szCs w:val="24"/>
              </w:rPr>
            </w:pPr>
            <w:r w:rsidRPr="00C562C1">
              <w:rPr>
                <w:rFonts w:ascii="Bookman Old Style" w:hAnsi="Bookman Old Style"/>
                <w:sz w:val="24"/>
                <w:szCs w:val="24"/>
              </w:rPr>
              <w:t>Pengawasan Proses Likuidasi Dana Pensiun oleh Dewan Pengawas</w:t>
            </w:r>
          </w:p>
        </w:tc>
        <w:tc>
          <w:tcPr>
            <w:tcW w:w="1123" w:type="pct"/>
          </w:tcPr>
          <w:p w14:paraId="3EFEFC5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BFE6E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E9AF4B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C89B338" w14:textId="69AB5D7B" w:rsidTr="002D0AA9">
        <w:trPr>
          <w:jc w:val="center"/>
        </w:trPr>
        <w:tc>
          <w:tcPr>
            <w:tcW w:w="1633" w:type="pct"/>
            <w:shd w:val="clear" w:color="auto" w:fill="auto"/>
          </w:tcPr>
          <w:p w14:paraId="5CFE22CB" w14:textId="28117330" w:rsidR="002D0AA9" w:rsidRPr="00C562C1" w:rsidRDefault="002D0AA9" w:rsidP="00705DC0">
            <w:pPr>
              <w:spacing w:after="0" w:line="360" w:lineRule="auto"/>
              <w:jc w:val="center"/>
              <w:rPr>
                <w:rFonts w:ascii="Bookman Old Style" w:hAnsi="Bookman Old Style"/>
                <w:sz w:val="24"/>
                <w:szCs w:val="24"/>
              </w:rPr>
            </w:pPr>
            <w:r w:rsidRPr="00C562C1">
              <w:rPr>
                <w:rFonts w:ascii="Bookman Old Style" w:hAnsi="Bookman Old Style"/>
                <w:sz w:val="24"/>
                <w:szCs w:val="24"/>
              </w:rPr>
              <w:t>Pasal 130</w:t>
            </w:r>
          </w:p>
        </w:tc>
        <w:tc>
          <w:tcPr>
            <w:tcW w:w="1123" w:type="pct"/>
          </w:tcPr>
          <w:p w14:paraId="32AED14B" w14:textId="6DF8F568"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4A4AC8B1"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c>
          <w:tcPr>
            <w:tcW w:w="1122" w:type="pct"/>
          </w:tcPr>
          <w:p w14:paraId="6E2E36AF"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r>
      <w:tr w:rsidR="00C562C1" w:rsidRPr="00C562C1" w14:paraId="33AEF701" w14:textId="7DF4D334" w:rsidTr="002D0AA9">
        <w:trPr>
          <w:jc w:val="center"/>
        </w:trPr>
        <w:tc>
          <w:tcPr>
            <w:tcW w:w="1633" w:type="pct"/>
            <w:shd w:val="clear" w:color="auto" w:fill="auto"/>
          </w:tcPr>
          <w:p w14:paraId="69AD2D47" w14:textId="15E8B03E" w:rsidR="002D0AA9" w:rsidRPr="00C562C1" w:rsidRDefault="002D0AA9" w:rsidP="00705DC0">
            <w:pPr>
              <w:pStyle w:val="ListParagraph"/>
              <w:numPr>
                <w:ilvl w:val="0"/>
                <w:numId w:val="18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melakukan pengawasan atas pelaksanaan pembubaran dan proses likuidasi Dana Pensiun.</w:t>
            </w:r>
          </w:p>
        </w:tc>
        <w:tc>
          <w:tcPr>
            <w:tcW w:w="1123" w:type="pct"/>
          </w:tcPr>
          <w:p w14:paraId="4D57195E"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328568"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4576701"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2415CD5" w14:textId="1817679C" w:rsidTr="002D0AA9">
        <w:trPr>
          <w:jc w:val="center"/>
        </w:trPr>
        <w:tc>
          <w:tcPr>
            <w:tcW w:w="1633" w:type="pct"/>
            <w:shd w:val="clear" w:color="auto" w:fill="auto"/>
          </w:tcPr>
          <w:p w14:paraId="5A469EA7" w14:textId="407CC7F0" w:rsidR="002D0AA9" w:rsidRPr="00C562C1" w:rsidRDefault="002D0AA9" w:rsidP="00705DC0">
            <w:pPr>
              <w:pStyle w:val="ListParagraph"/>
              <w:numPr>
                <w:ilvl w:val="0"/>
                <w:numId w:val="18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Dewan Pengawas wajib menyampaikan laporan hasil pengawasan proses likuidasi Dana Pensiun kepada OJK paling lambat bersamaan dengan penyampaian permohonan persetujuan laporan hasil penyelesaian likuidasi sebagaimana dimaksud dalam Pasal 129 ayat (1).</w:t>
            </w:r>
          </w:p>
        </w:tc>
        <w:tc>
          <w:tcPr>
            <w:tcW w:w="1123" w:type="pct"/>
          </w:tcPr>
          <w:p w14:paraId="211F31A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2ACEC0B"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EE81C5"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F18265D" w14:textId="5CF541F3" w:rsidTr="002D0AA9">
        <w:trPr>
          <w:jc w:val="center"/>
        </w:trPr>
        <w:tc>
          <w:tcPr>
            <w:tcW w:w="1633" w:type="pct"/>
            <w:shd w:val="clear" w:color="auto" w:fill="auto"/>
          </w:tcPr>
          <w:p w14:paraId="0093545D" w14:textId="033AE95B" w:rsidR="002D0AA9" w:rsidRPr="00C562C1" w:rsidRDefault="002D0AA9" w:rsidP="00705DC0">
            <w:pPr>
              <w:pStyle w:val="ListParagraph"/>
              <w:numPr>
                <w:ilvl w:val="0"/>
                <w:numId w:val="18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Anggota Dewan Pengawas dilarang merangkap sebagai Tim Likuidasi.</w:t>
            </w:r>
          </w:p>
        </w:tc>
        <w:tc>
          <w:tcPr>
            <w:tcW w:w="1123" w:type="pct"/>
          </w:tcPr>
          <w:p w14:paraId="2D1DF94C"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FB27F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EFE9E2"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77EC4C" w14:textId="59EC5E70" w:rsidTr="002D0AA9">
        <w:trPr>
          <w:jc w:val="center"/>
        </w:trPr>
        <w:tc>
          <w:tcPr>
            <w:tcW w:w="1633" w:type="pct"/>
            <w:shd w:val="clear" w:color="auto" w:fill="auto"/>
          </w:tcPr>
          <w:p w14:paraId="4C848890" w14:textId="77777777" w:rsidR="002D0AA9" w:rsidRPr="00C562C1" w:rsidRDefault="002D0AA9" w:rsidP="00705DC0">
            <w:pPr>
              <w:spacing w:after="0" w:line="360" w:lineRule="auto"/>
              <w:jc w:val="both"/>
              <w:rPr>
                <w:rFonts w:ascii="Bookman Old Style" w:hAnsi="Bookman Old Style"/>
                <w:sz w:val="24"/>
                <w:szCs w:val="24"/>
              </w:rPr>
            </w:pPr>
          </w:p>
        </w:tc>
        <w:tc>
          <w:tcPr>
            <w:tcW w:w="1123" w:type="pct"/>
          </w:tcPr>
          <w:p w14:paraId="60ED30B9"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9E5949"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BEFD8A2"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C68271E" w14:textId="1B56B8EA" w:rsidTr="002D0AA9">
        <w:trPr>
          <w:jc w:val="center"/>
        </w:trPr>
        <w:tc>
          <w:tcPr>
            <w:tcW w:w="1633" w:type="pct"/>
            <w:shd w:val="clear" w:color="auto" w:fill="auto"/>
          </w:tcPr>
          <w:p w14:paraId="05DE38EA" w14:textId="77777777" w:rsidR="002D0AA9" w:rsidRPr="00C562C1" w:rsidRDefault="002D0AA9" w:rsidP="00705DC0">
            <w:pPr>
              <w:spacing w:after="0" w:line="360" w:lineRule="auto"/>
              <w:jc w:val="center"/>
              <w:rPr>
                <w:rFonts w:ascii="Bookman Old Style" w:hAnsi="Bookman Old Style"/>
                <w:sz w:val="24"/>
                <w:szCs w:val="24"/>
              </w:rPr>
            </w:pPr>
            <w:r w:rsidRPr="00C562C1">
              <w:rPr>
                <w:rFonts w:ascii="Bookman Old Style" w:hAnsi="Bookman Old Style"/>
                <w:sz w:val="24"/>
                <w:szCs w:val="24"/>
              </w:rPr>
              <w:t>Bagian Ketujuh</w:t>
            </w:r>
          </w:p>
          <w:p w14:paraId="7AB0D1A9" w14:textId="77655797" w:rsidR="002D0AA9" w:rsidRPr="00C562C1" w:rsidRDefault="002D0AA9" w:rsidP="00705DC0">
            <w:pPr>
              <w:spacing w:after="0" w:line="360" w:lineRule="auto"/>
              <w:jc w:val="center"/>
              <w:rPr>
                <w:rFonts w:ascii="Bookman Old Style" w:hAnsi="Bookman Old Style"/>
                <w:sz w:val="24"/>
                <w:szCs w:val="24"/>
              </w:rPr>
            </w:pPr>
            <w:r w:rsidRPr="00C562C1">
              <w:rPr>
                <w:rFonts w:ascii="Bookman Old Style" w:hAnsi="Bookman Old Style"/>
                <w:sz w:val="24"/>
                <w:szCs w:val="24"/>
              </w:rPr>
              <w:t>Pengawasan dan Pelaporan Pelaksanaan Likuidasi</w:t>
            </w:r>
          </w:p>
        </w:tc>
        <w:tc>
          <w:tcPr>
            <w:tcW w:w="1123" w:type="pct"/>
          </w:tcPr>
          <w:p w14:paraId="079E9A23"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C63B6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00985C"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5057720" w14:textId="56E1F9D5" w:rsidTr="002D0AA9">
        <w:trPr>
          <w:jc w:val="center"/>
        </w:trPr>
        <w:tc>
          <w:tcPr>
            <w:tcW w:w="1633" w:type="pct"/>
            <w:shd w:val="clear" w:color="auto" w:fill="auto"/>
          </w:tcPr>
          <w:p w14:paraId="72B1AB4C" w14:textId="77777777" w:rsidR="002D0AA9" w:rsidRPr="00C562C1" w:rsidRDefault="002D0AA9" w:rsidP="00705DC0">
            <w:pPr>
              <w:spacing w:after="0" w:line="360" w:lineRule="auto"/>
              <w:jc w:val="center"/>
              <w:rPr>
                <w:rFonts w:ascii="Bookman Old Style" w:hAnsi="Bookman Old Style"/>
                <w:sz w:val="24"/>
                <w:szCs w:val="24"/>
              </w:rPr>
            </w:pPr>
          </w:p>
        </w:tc>
        <w:tc>
          <w:tcPr>
            <w:tcW w:w="1123" w:type="pct"/>
          </w:tcPr>
          <w:p w14:paraId="11B2D503"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8F6E7A"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3A363F"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062B1C" w14:textId="723FEEDE" w:rsidTr="002D0AA9">
        <w:trPr>
          <w:jc w:val="center"/>
        </w:trPr>
        <w:tc>
          <w:tcPr>
            <w:tcW w:w="1633" w:type="pct"/>
            <w:shd w:val="clear" w:color="auto" w:fill="auto"/>
          </w:tcPr>
          <w:p w14:paraId="5DB7CB7C" w14:textId="0E0F1151" w:rsidR="002D0AA9" w:rsidRPr="00C562C1" w:rsidRDefault="002D0AA9" w:rsidP="00705DC0">
            <w:pPr>
              <w:spacing w:after="0" w:line="360" w:lineRule="auto"/>
              <w:jc w:val="center"/>
              <w:rPr>
                <w:rFonts w:ascii="Bookman Old Style" w:hAnsi="Bookman Old Style"/>
                <w:sz w:val="24"/>
                <w:szCs w:val="24"/>
              </w:rPr>
            </w:pPr>
            <w:r w:rsidRPr="00C562C1">
              <w:rPr>
                <w:rFonts w:ascii="Bookman Old Style" w:hAnsi="Bookman Old Style"/>
                <w:sz w:val="24"/>
                <w:szCs w:val="24"/>
              </w:rPr>
              <w:t>Pasal 131</w:t>
            </w:r>
          </w:p>
        </w:tc>
        <w:tc>
          <w:tcPr>
            <w:tcW w:w="1123" w:type="pct"/>
          </w:tcPr>
          <w:p w14:paraId="3D50F3A7"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9F33883"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9BBAEA4" w14:textId="77777777"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CBEDD39" w14:textId="502783F2" w:rsidTr="002D0AA9">
        <w:trPr>
          <w:jc w:val="center"/>
        </w:trPr>
        <w:tc>
          <w:tcPr>
            <w:tcW w:w="1633" w:type="pct"/>
            <w:shd w:val="clear" w:color="auto" w:fill="auto"/>
          </w:tcPr>
          <w:p w14:paraId="5AB0D3EC" w14:textId="343A0182" w:rsidR="002D0AA9" w:rsidRPr="00C562C1" w:rsidRDefault="002D0AA9" w:rsidP="00705DC0">
            <w:pPr>
              <w:pStyle w:val="ListParagraph"/>
              <w:numPr>
                <w:ilvl w:val="0"/>
                <w:numId w:val="18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melakukan pengawasan atas pelaksanaan likuidasi.</w:t>
            </w:r>
          </w:p>
        </w:tc>
        <w:tc>
          <w:tcPr>
            <w:tcW w:w="1123" w:type="pct"/>
          </w:tcPr>
          <w:p w14:paraId="4E0CA165" w14:textId="02EB7AD1"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B39B129"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c>
          <w:tcPr>
            <w:tcW w:w="1122" w:type="pct"/>
          </w:tcPr>
          <w:p w14:paraId="16FDC7DD"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r>
      <w:tr w:rsidR="00C562C1" w:rsidRPr="00C562C1" w14:paraId="2FBD6343" w14:textId="20E920CF" w:rsidTr="002D0AA9">
        <w:trPr>
          <w:jc w:val="center"/>
        </w:trPr>
        <w:tc>
          <w:tcPr>
            <w:tcW w:w="1633" w:type="pct"/>
            <w:shd w:val="clear" w:color="auto" w:fill="auto"/>
          </w:tcPr>
          <w:p w14:paraId="5139C167" w14:textId="30589F7C" w:rsidR="002D0AA9" w:rsidRPr="00C562C1" w:rsidRDefault="002D0AA9" w:rsidP="00705DC0">
            <w:pPr>
              <w:pStyle w:val="ListParagraph"/>
              <w:numPr>
                <w:ilvl w:val="0"/>
                <w:numId w:val="18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Pengawasan pelaksanaan likuidasi sebagaimana dimaksud pada ayat (1) dilakukan secara tidak langsung dengan cara menganalisis laporan yang disampaikan oleh Tim Likuidasi kepada Otoritas Jasa Keuangan.</w:t>
            </w:r>
          </w:p>
        </w:tc>
        <w:tc>
          <w:tcPr>
            <w:tcW w:w="1123" w:type="pct"/>
          </w:tcPr>
          <w:p w14:paraId="5730146B" w14:textId="1ED343EC" w:rsidR="002D0AA9" w:rsidRPr="00C562C1" w:rsidRDefault="002D0AA9" w:rsidP="00705DC0">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5836D99"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c>
          <w:tcPr>
            <w:tcW w:w="1122" w:type="pct"/>
          </w:tcPr>
          <w:p w14:paraId="2A9C6F88" w14:textId="77777777" w:rsidR="002D0AA9" w:rsidRPr="00C562C1" w:rsidRDefault="002D0AA9" w:rsidP="00705DC0">
            <w:pPr>
              <w:tabs>
                <w:tab w:val="left" w:pos="2552"/>
              </w:tabs>
              <w:spacing w:after="0" w:line="360" w:lineRule="auto"/>
              <w:jc w:val="both"/>
              <w:rPr>
                <w:rFonts w:ascii="Bookman Old Style" w:hAnsi="Bookman Old Style"/>
                <w:sz w:val="24"/>
                <w:szCs w:val="24"/>
              </w:rPr>
            </w:pPr>
          </w:p>
        </w:tc>
      </w:tr>
      <w:tr w:rsidR="00C562C1" w:rsidRPr="00C562C1" w14:paraId="00460512" w14:textId="4E6F6F13" w:rsidTr="002D0AA9">
        <w:trPr>
          <w:jc w:val="center"/>
        </w:trPr>
        <w:tc>
          <w:tcPr>
            <w:tcW w:w="1633" w:type="pct"/>
            <w:shd w:val="clear" w:color="auto" w:fill="auto"/>
          </w:tcPr>
          <w:p w14:paraId="0F95C8D3" w14:textId="52EB27EB" w:rsidR="002D0AA9" w:rsidRPr="00C562C1" w:rsidRDefault="002D0AA9" w:rsidP="008C1456">
            <w:pPr>
              <w:pStyle w:val="ListParagraph"/>
              <w:numPr>
                <w:ilvl w:val="0"/>
                <w:numId w:val="18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dipandang perlu, Otoritas Jasa Keuangan dapat melakukan pengawasan secara langsung di Dana Pensiun dalam likuidasi.</w:t>
            </w:r>
          </w:p>
        </w:tc>
        <w:tc>
          <w:tcPr>
            <w:tcW w:w="1123" w:type="pct"/>
          </w:tcPr>
          <w:p w14:paraId="21817A14" w14:textId="0D72DDC2" w:rsidR="002D0AA9" w:rsidRPr="00C562C1" w:rsidRDefault="002D0AA9" w:rsidP="008C1456">
            <w:pPr>
              <w:tabs>
                <w:tab w:val="left" w:pos="2552"/>
              </w:tabs>
              <w:spacing w:after="0" w:line="360" w:lineRule="auto"/>
              <w:jc w:val="both"/>
              <w:rPr>
                <w:rFonts w:ascii="Bookman Old Style" w:eastAsia="Bookman Old Style" w:hAnsi="Bookman Old Style" w:cs="Bookman Old Style"/>
                <w:sz w:val="24"/>
                <w:szCs w:val="24"/>
              </w:rPr>
            </w:pPr>
            <w:bookmarkStart w:id="32" w:name="_Hlk161667864"/>
            <w:r w:rsidRPr="00C562C1">
              <w:rPr>
                <w:rFonts w:ascii="Bookman Old Style" w:hAnsi="Bookman Old Style"/>
                <w:sz w:val="24"/>
                <w:szCs w:val="24"/>
              </w:rPr>
              <w:t>Yang dimaksud dengan “pengawasan secara langsung” adalah pemeriksaa</w:t>
            </w:r>
            <w:bookmarkEnd w:id="32"/>
            <w:r w:rsidRPr="00C562C1">
              <w:rPr>
                <w:rFonts w:ascii="Bookman Old Style" w:hAnsi="Bookman Old Style"/>
                <w:sz w:val="24"/>
                <w:szCs w:val="24"/>
              </w:rPr>
              <w:t>n.</w:t>
            </w:r>
          </w:p>
        </w:tc>
        <w:tc>
          <w:tcPr>
            <w:tcW w:w="1122" w:type="pct"/>
          </w:tcPr>
          <w:p w14:paraId="21BDCA09" w14:textId="77777777" w:rsidR="002D0AA9" w:rsidRPr="00C562C1" w:rsidRDefault="002D0AA9" w:rsidP="008C1456">
            <w:pPr>
              <w:tabs>
                <w:tab w:val="left" w:pos="2552"/>
              </w:tabs>
              <w:spacing w:after="0" w:line="360" w:lineRule="auto"/>
              <w:jc w:val="both"/>
              <w:rPr>
                <w:rFonts w:ascii="Bookman Old Style" w:hAnsi="Bookman Old Style"/>
                <w:sz w:val="24"/>
                <w:szCs w:val="24"/>
              </w:rPr>
            </w:pPr>
          </w:p>
        </w:tc>
        <w:tc>
          <w:tcPr>
            <w:tcW w:w="1122" w:type="pct"/>
          </w:tcPr>
          <w:p w14:paraId="24050E5C" w14:textId="77777777" w:rsidR="002D0AA9" w:rsidRPr="00C562C1" w:rsidRDefault="002D0AA9" w:rsidP="008C1456">
            <w:pPr>
              <w:tabs>
                <w:tab w:val="left" w:pos="2552"/>
              </w:tabs>
              <w:spacing w:after="0" w:line="360" w:lineRule="auto"/>
              <w:jc w:val="both"/>
              <w:rPr>
                <w:rFonts w:ascii="Bookman Old Style" w:hAnsi="Bookman Old Style"/>
                <w:sz w:val="24"/>
                <w:szCs w:val="24"/>
              </w:rPr>
            </w:pPr>
          </w:p>
        </w:tc>
      </w:tr>
      <w:tr w:rsidR="00C562C1" w:rsidRPr="00C562C1" w14:paraId="5E37B1D2" w14:textId="7104ACD2" w:rsidTr="002D0AA9">
        <w:trPr>
          <w:jc w:val="center"/>
        </w:trPr>
        <w:tc>
          <w:tcPr>
            <w:tcW w:w="1633" w:type="pct"/>
            <w:shd w:val="clear" w:color="auto" w:fill="auto"/>
          </w:tcPr>
          <w:p w14:paraId="193D42C8" w14:textId="22675457" w:rsidR="002D0AA9" w:rsidRPr="00C562C1" w:rsidRDefault="002D0AA9" w:rsidP="00D479F7">
            <w:pPr>
              <w:pStyle w:val="ListParagraph"/>
              <w:numPr>
                <w:ilvl w:val="0"/>
                <w:numId w:val="18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dapat menunjuk akuntan publik atau pihak lain untuk dan atas nama Otoritas Jasa Keuangan melakukan pengawasan secara langsung sebagaimana dimaksud pada ayat (3).</w:t>
            </w:r>
          </w:p>
        </w:tc>
        <w:tc>
          <w:tcPr>
            <w:tcW w:w="1123" w:type="pct"/>
          </w:tcPr>
          <w:p w14:paraId="33EC11B1" w14:textId="3975E29C"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bookmarkStart w:id="33" w:name="_Hlk161667872"/>
            <w:r w:rsidRPr="00C562C1">
              <w:rPr>
                <w:rFonts w:ascii="Bookman Old Style" w:hAnsi="Bookman Old Style"/>
                <w:sz w:val="24"/>
                <w:szCs w:val="24"/>
              </w:rPr>
              <w:t>Yang dimaksud dengan “pihak lain” antara lain aktuaris independen dan penilai</w:t>
            </w:r>
            <w:bookmarkEnd w:id="33"/>
            <w:r w:rsidRPr="00C562C1">
              <w:rPr>
                <w:rFonts w:ascii="Bookman Old Style" w:hAnsi="Bookman Old Style"/>
                <w:sz w:val="24"/>
                <w:szCs w:val="24"/>
              </w:rPr>
              <w:t>.</w:t>
            </w:r>
          </w:p>
        </w:tc>
        <w:tc>
          <w:tcPr>
            <w:tcW w:w="1122" w:type="pct"/>
          </w:tcPr>
          <w:p w14:paraId="580BDD3B"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5B66E67A"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2C3EA631" w14:textId="15A4CFA2" w:rsidTr="002D0AA9">
        <w:trPr>
          <w:jc w:val="center"/>
        </w:trPr>
        <w:tc>
          <w:tcPr>
            <w:tcW w:w="1633" w:type="pct"/>
            <w:shd w:val="clear" w:color="auto" w:fill="auto"/>
          </w:tcPr>
          <w:p w14:paraId="58EA36A1" w14:textId="711B4BA5" w:rsidR="002D0AA9" w:rsidRPr="00C562C1" w:rsidRDefault="002D0AA9" w:rsidP="00D479F7">
            <w:pPr>
              <w:pStyle w:val="ListParagraph"/>
              <w:numPr>
                <w:ilvl w:val="0"/>
                <w:numId w:val="184"/>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Otoritas Jasa Keuangan dapat mengganti anggota Tim Likuidasi apabila berdasarkan hasil pengawasan Otoritas Jasa Keuangan:</w:t>
            </w:r>
          </w:p>
        </w:tc>
        <w:tc>
          <w:tcPr>
            <w:tcW w:w="1123" w:type="pct"/>
          </w:tcPr>
          <w:p w14:paraId="0A47899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B56CBD"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BE303F"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FEB09A" w14:textId="114DDC26" w:rsidTr="002D0AA9">
        <w:trPr>
          <w:jc w:val="center"/>
        </w:trPr>
        <w:tc>
          <w:tcPr>
            <w:tcW w:w="1633" w:type="pct"/>
            <w:shd w:val="clear" w:color="auto" w:fill="auto"/>
          </w:tcPr>
          <w:p w14:paraId="7A7A6842" w14:textId="3F31E211" w:rsidR="002D0AA9" w:rsidRPr="00C562C1" w:rsidRDefault="002D0AA9" w:rsidP="00D479F7">
            <w:pPr>
              <w:pStyle w:val="ListParagraph"/>
              <w:numPr>
                <w:ilvl w:val="4"/>
                <w:numId w:val="18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anggota Tim Likuidasi tidak cakap dalam melaksanakan tugasnya;</w:t>
            </w:r>
          </w:p>
        </w:tc>
        <w:tc>
          <w:tcPr>
            <w:tcW w:w="1123" w:type="pct"/>
          </w:tcPr>
          <w:p w14:paraId="79AC8BBE" w14:textId="3D6A8D99"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bookmarkStart w:id="34" w:name="_Hlk161667897"/>
            <w:r w:rsidRPr="00C562C1">
              <w:rPr>
                <w:rFonts w:ascii="Bookman Old Style" w:hAnsi="Bookman Old Style"/>
                <w:sz w:val="24"/>
                <w:szCs w:val="24"/>
              </w:rPr>
              <w:t>Yang dimaksud dengan “tidak cakap” pada ayat ini antara lain apabila Tim Likuidasi tidak mampu menjalankan tugas dan kewajibannya sebagai likuidator</w:t>
            </w:r>
            <w:bookmarkEnd w:id="34"/>
            <w:r w:rsidRPr="00C562C1">
              <w:rPr>
                <w:rFonts w:ascii="Bookman Old Style" w:hAnsi="Bookman Old Style"/>
                <w:sz w:val="24"/>
                <w:szCs w:val="24"/>
              </w:rPr>
              <w:t>.</w:t>
            </w:r>
          </w:p>
        </w:tc>
        <w:tc>
          <w:tcPr>
            <w:tcW w:w="1122" w:type="pct"/>
          </w:tcPr>
          <w:p w14:paraId="53909CCB"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730349A3"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4D79DA48" w14:textId="602CD605" w:rsidTr="002D0AA9">
        <w:trPr>
          <w:jc w:val="center"/>
        </w:trPr>
        <w:tc>
          <w:tcPr>
            <w:tcW w:w="1633" w:type="pct"/>
            <w:shd w:val="clear" w:color="auto" w:fill="auto"/>
          </w:tcPr>
          <w:p w14:paraId="79C9CAE6" w14:textId="77BA7A04" w:rsidR="002D0AA9" w:rsidRPr="00C562C1" w:rsidRDefault="002D0AA9" w:rsidP="00D479F7">
            <w:pPr>
              <w:pStyle w:val="ListParagraph"/>
              <w:numPr>
                <w:ilvl w:val="4"/>
                <w:numId w:val="18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anggota Tim Likuidasi terbukti melakukan pelanggaran terhadap peraturan perundang-undangan;</w:t>
            </w:r>
          </w:p>
        </w:tc>
        <w:tc>
          <w:tcPr>
            <w:tcW w:w="1123" w:type="pct"/>
          </w:tcPr>
          <w:p w14:paraId="3D85C53D" w14:textId="5C4E2212"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A3FF41F"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331B558F"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65F5652B" w14:textId="3AAE1D53" w:rsidTr="002D0AA9">
        <w:trPr>
          <w:jc w:val="center"/>
        </w:trPr>
        <w:tc>
          <w:tcPr>
            <w:tcW w:w="1633" w:type="pct"/>
            <w:shd w:val="clear" w:color="auto" w:fill="auto"/>
          </w:tcPr>
          <w:p w14:paraId="56B7D864" w14:textId="47E7F579" w:rsidR="002D0AA9" w:rsidRPr="00C562C1" w:rsidRDefault="002D0AA9" w:rsidP="00D479F7">
            <w:pPr>
              <w:pStyle w:val="ListParagraph"/>
              <w:numPr>
                <w:ilvl w:val="4"/>
                <w:numId w:val="18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anggota Tim Likuidasi diketahui tidak memenuhi kriteria Tim Likuidasi; dan/atau</w:t>
            </w:r>
          </w:p>
        </w:tc>
        <w:tc>
          <w:tcPr>
            <w:tcW w:w="1123" w:type="pct"/>
          </w:tcPr>
          <w:p w14:paraId="3DCCEBFD" w14:textId="44B9CBE2"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77B3B4E"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44A7D2D7"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65AAA811" w14:textId="75506C33" w:rsidTr="002D0AA9">
        <w:trPr>
          <w:jc w:val="center"/>
        </w:trPr>
        <w:tc>
          <w:tcPr>
            <w:tcW w:w="1633" w:type="pct"/>
            <w:shd w:val="clear" w:color="auto" w:fill="auto"/>
          </w:tcPr>
          <w:p w14:paraId="12371198" w14:textId="28C0ECEA" w:rsidR="002D0AA9" w:rsidRPr="00C562C1" w:rsidRDefault="002D0AA9" w:rsidP="00D479F7">
            <w:pPr>
              <w:pStyle w:val="ListParagraph"/>
              <w:numPr>
                <w:ilvl w:val="4"/>
                <w:numId w:val="185"/>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terdapat kondisi-kondisi tertentu pada anggota Tim Likuidasi yang dapat mengganggu pelaksanaan tugas Tim Likuidasi.</w:t>
            </w:r>
          </w:p>
        </w:tc>
        <w:tc>
          <w:tcPr>
            <w:tcW w:w="1123" w:type="pct"/>
          </w:tcPr>
          <w:p w14:paraId="27E4C8F6" w14:textId="02B64ED6"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bookmarkStart w:id="35" w:name="_Hlk161667903"/>
            <w:r w:rsidRPr="00C562C1">
              <w:rPr>
                <w:rFonts w:ascii="Bookman Old Style" w:hAnsi="Bookman Old Style"/>
                <w:sz w:val="24"/>
                <w:szCs w:val="24"/>
              </w:rPr>
              <w:t>Contoh kondisi-kondisi tertentu yang dapat mengganggu pelaksanaan tugas Tim Likuidasi antara lain: anggota Tim Likuidasi mengundurkan diri, sakit, atau meninggal dunia</w:t>
            </w:r>
            <w:bookmarkEnd w:id="35"/>
            <w:r w:rsidRPr="00C562C1">
              <w:rPr>
                <w:rFonts w:ascii="Bookman Old Style" w:hAnsi="Bookman Old Style"/>
                <w:sz w:val="24"/>
                <w:szCs w:val="24"/>
              </w:rPr>
              <w:t>.</w:t>
            </w:r>
          </w:p>
        </w:tc>
        <w:tc>
          <w:tcPr>
            <w:tcW w:w="1122" w:type="pct"/>
          </w:tcPr>
          <w:p w14:paraId="6C394680"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2953E886"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65CEB315" w14:textId="130C2A3C" w:rsidTr="002D0AA9">
        <w:trPr>
          <w:jc w:val="center"/>
        </w:trPr>
        <w:tc>
          <w:tcPr>
            <w:tcW w:w="1633" w:type="pct"/>
            <w:shd w:val="clear" w:color="auto" w:fill="auto"/>
          </w:tcPr>
          <w:p w14:paraId="5EFE88B0" w14:textId="77777777" w:rsidR="002D0AA9" w:rsidRPr="00C562C1" w:rsidRDefault="002D0AA9" w:rsidP="00D479F7">
            <w:pPr>
              <w:spacing w:after="0" w:line="360" w:lineRule="auto"/>
              <w:jc w:val="both"/>
              <w:rPr>
                <w:rFonts w:ascii="Bookman Old Style" w:hAnsi="Bookman Old Style"/>
                <w:sz w:val="24"/>
                <w:szCs w:val="24"/>
              </w:rPr>
            </w:pPr>
          </w:p>
        </w:tc>
        <w:tc>
          <w:tcPr>
            <w:tcW w:w="1123" w:type="pct"/>
          </w:tcPr>
          <w:p w14:paraId="4CF0E472"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984DA9"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BCF332"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A8409DC" w14:textId="6FCAB63A" w:rsidTr="002D0AA9">
        <w:trPr>
          <w:jc w:val="center"/>
        </w:trPr>
        <w:tc>
          <w:tcPr>
            <w:tcW w:w="1633" w:type="pct"/>
            <w:shd w:val="clear" w:color="auto" w:fill="auto"/>
          </w:tcPr>
          <w:p w14:paraId="45B92317" w14:textId="7317FCB5" w:rsidR="002D0AA9" w:rsidRPr="00C562C1" w:rsidRDefault="002D0AA9" w:rsidP="00D479F7">
            <w:pPr>
              <w:spacing w:after="0" w:line="360" w:lineRule="auto"/>
              <w:jc w:val="center"/>
              <w:rPr>
                <w:rFonts w:ascii="Bookman Old Style" w:hAnsi="Bookman Old Style"/>
                <w:sz w:val="24"/>
                <w:szCs w:val="24"/>
              </w:rPr>
            </w:pPr>
            <w:r w:rsidRPr="00C562C1">
              <w:rPr>
                <w:rFonts w:ascii="Bookman Old Style" w:hAnsi="Bookman Old Style"/>
                <w:sz w:val="24"/>
                <w:szCs w:val="24"/>
              </w:rPr>
              <w:t>Pasal 132</w:t>
            </w:r>
          </w:p>
        </w:tc>
        <w:tc>
          <w:tcPr>
            <w:tcW w:w="1123" w:type="pct"/>
          </w:tcPr>
          <w:p w14:paraId="45DB8FC8" w14:textId="0C7E050B"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6A2B968"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4EBDD2F2"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209FC967" w14:textId="63525BC3" w:rsidTr="002D0AA9">
        <w:trPr>
          <w:jc w:val="center"/>
        </w:trPr>
        <w:tc>
          <w:tcPr>
            <w:tcW w:w="1633" w:type="pct"/>
            <w:shd w:val="clear" w:color="auto" w:fill="auto"/>
          </w:tcPr>
          <w:p w14:paraId="667B3B53" w14:textId="0405A45A" w:rsidR="002D0AA9" w:rsidRPr="00C562C1" w:rsidRDefault="002D0AA9" w:rsidP="00D479F7">
            <w:pPr>
              <w:pStyle w:val="ListParagraph"/>
              <w:numPr>
                <w:ilvl w:val="0"/>
                <w:numId w:val="18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Tim Likuidasi wajib menyampaikan laporan kepada Otoritas Jasa Keuangan berupa:</w:t>
            </w:r>
          </w:p>
        </w:tc>
        <w:tc>
          <w:tcPr>
            <w:tcW w:w="1123" w:type="pct"/>
          </w:tcPr>
          <w:p w14:paraId="79855726"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AAEEB8"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9973D7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D7B6B0F" w14:textId="6A1E51E7" w:rsidTr="002D0AA9">
        <w:trPr>
          <w:jc w:val="center"/>
        </w:trPr>
        <w:tc>
          <w:tcPr>
            <w:tcW w:w="1633" w:type="pct"/>
            <w:shd w:val="clear" w:color="auto" w:fill="auto"/>
          </w:tcPr>
          <w:p w14:paraId="474DA247" w14:textId="3C9221BA" w:rsidR="002D0AA9" w:rsidRPr="00C562C1" w:rsidRDefault="002D0AA9" w:rsidP="00D479F7">
            <w:pPr>
              <w:pStyle w:val="ListParagraph"/>
              <w:numPr>
                <w:ilvl w:val="4"/>
                <w:numId w:val="18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keuangan dalam rangka pembubaran Dana Pensiun yang telah diaudit oleh akuntan publik; dan</w:t>
            </w:r>
          </w:p>
        </w:tc>
        <w:tc>
          <w:tcPr>
            <w:tcW w:w="1123" w:type="pct"/>
          </w:tcPr>
          <w:p w14:paraId="08574F3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73972B"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38E9E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B9707F3" w14:textId="2A730F3A" w:rsidTr="002D0AA9">
        <w:trPr>
          <w:jc w:val="center"/>
        </w:trPr>
        <w:tc>
          <w:tcPr>
            <w:tcW w:w="1633" w:type="pct"/>
            <w:shd w:val="clear" w:color="auto" w:fill="auto"/>
          </w:tcPr>
          <w:p w14:paraId="22C6CEA1" w14:textId="0EADC5D1" w:rsidR="002D0AA9" w:rsidRPr="00C562C1" w:rsidRDefault="002D0AA9" w:rsidP="00D479F7">
            <w:pPr>
              <w:pStyle w:val="ListParagraph"/>
              <w:numPr>
                <w:ilvl w:val="4"/>
                <w:numId w:val="18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 xml:space="preserve">laporan aktuaris yang disusun oleh aktuaris dalam rangka pembubaran Dana Pensiun, bagi Dana Pensiun yang menyelenggarakan Program Pensiun Manfaat Pasti; </w:t>
            </w:r>
          </w:p>
        </w:tc>
        <w:tc>
          <w:tcPr>
            <w:tcW w:w="1123" w:type="pct"/>
          </w:tcPr>
          <w:p w14:paraId="3FF1C876"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5A72C1"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B1BEDA7"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645D25F" w14:textId="1978E162" w:rsidTr="002D0AA9">
        <w:trPr>
          <w:jc w:val="center"/>
        </w:trPr>
        <w:tc>
          <w:tcPr>
            <w:tcW w:w="1633" w:type="pct"/>
            <w:shd w:val="clear" w:color="auto" w:fill="auto"/>
          </w:tcPr>
          <w:p w14:paraId="7C18D987" w14:textId="277E7377" w:rsidR="002D0AA9" w:rsidRPr="00C562C1" w:rsidRDefault="002D0AA9" w:rsidP="00D479F7">
            <w:pPr>
              <w:spacing w:after="0" w:line="360" w:lineRule="auto"/>
              <w:ind w:left="447"/>
              <w:jc w:val="both"/>
              <w:rPr>
                <w:rFonts w:ascii="Bookman Old Style" w:hAnsi="Bookman Old Style"/>
                <w:sz w:val="24"/>
                <w:szCs w:val="24"/>
              </w:rPr>
            </w:pPr>
            <w:r w:rsidRPr="00C562C1">
              <w:rPr>
                <w:rFonts w:ascii="Bookman Old Style" w:hAnsi="Bookman Old Style"/>
                <w:sz w:val="24"/>
                <w:szCs w:val="24"/>
              </w:rPr>
              <w:t>dalam jangka waktu paling lama 3 (tiga) bulan sejak persetujuan pembubaran oleh Otoritas Jasa Keuangan sebagaimana dimaksud dalam Pasal 109 ayat (2) dan Pasal 110 ayat (8) atau penetapan pembubaran oleh Otoritas Jasa Keuangan sebagaimana dimaksud pada Pasal 111 ayat (5).</w:t>
            </w:r>
          </w:p>
        </w:tc>
        <w:tc>
          <w:tcPr>
            <w:tcW w:w="1123" w:type="pct"/>
          </w:tcPr>
          <w:p w14:paraId="605E1198"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6B7322"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D6B2B8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08EE85C" w14:textId="23723D27" w:rsidTr="002D0AA9">
        <w:trPr>
          <w:jc w:val="center"/>
        </w:trPr>
        <w:tc>
          <w:tcPr>
            <w:tcW w:w="1633" w:type="pct"/>
            <w:shd w:val="clear" w:color="auto" w:fill="auto"/>
          </w:tcPr>
          <w:p w14:paraId="2CFE3DA0" w14:textId="14F9CA15" w:rsidR="002D0AA9" w:rsidRPr="00C562C1" w:rsidRDefault="002D0AA9" w:rsidP="00D479F7">
            <w:pPr>
              <w:pStyle w:val="ListParagraph"/>
              <w:numPr>
                <w:ilvl w:val="0"/>
                <w:numId w:val="18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keuangan dan laporan aktuaris sebagaimana dimaksud pada ayat (1) disusun untuk posisi per tanggal efektif pembubaran Dana Pensiun sebagaimana dimaksud dalam Pasal 107 ayat (2) huruf a.</w:t>
            </w:r>
          </w:p>
        </w:tc>
        <w:tc>
          <w:tcPr>
            <w:tcW w:w="1123" w:type="pct"/>
          </w:tcPr>
          <w:p w14:paraId="793BEDF9"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7F80A72"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A0C9D9"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080C5E1" w14:textId="636C6B03" w:rsidTr="002D0AA9">
        <w:trPr>
          <w:jc w:val="center"/>
        </w:trPr>
        <w:tc>
          <w:tcPr>
            <w:tcW w:w="1633" w:type="pct"/>
            <w:shd w:val="clear" w:color="auto" w:fill="auto"/>
          </w:tcPr>
          <w:p w14:paraId="7574E4F7" w14:textId="28CCAA85" w:rsidR="002D0AA9" w:rsidRPr="00C562C1" w:rsidRDefault="002D0AA9" w:rsidP="00D479F7">
            <w:pPr>
              <w:pStyle w:val="ListParagraph"/>
              <w:numPr>
                <w:ilvl w:val="0"/>
                <w:numId w:val="18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keuangan dalam rangka pembubaran Dana Pensiun sebagaimana dimaksud pada ayat (1) huruf a harus disusun berdasarkan standar akuntansi yang berlaku umum</w:t>
            </w:r>
          </w:p>
        </w:tc>
        <w:tc>
          <w:tcPr>
            <w:tcW w:w="1123" w:type="pct"/>
          </w:tcPr>
          <w:p w14:paraId="34873340"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C39C9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152428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2E437E1" w14:textId="5BD03413" w:rsidTr="002D0AA9">
        <w:trPr>
          <w:jc w:val="center"/>
        </w:trPr>
        <w:tc>
          <w:tcPr>
            <w:tcW w:w="1633" w:type="pct"/>
            <w:shd w:val="clear" w:color="auto" w:fill="auto"/>
          </w:tcPr>
          <w:p w14:paraId="3BAB3A31" w14:textId="4EB67387" w:rsidR="002D0AA9" w:rsidRPr="00C562C1" w:rsidRDefault="002D0AA9" w:rsidP="00D479F7">
            <w:pPr>
              <w:pStyle w:val="ListParagraph"/>
              <w:numPr>
                <w:ilvl w:val="0"/>
                <w:numId w:val="18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keuangan dalam rangka pembubaran Dana Pensiun sebagaimana dimaksud pada ayat (1) huruf a, bagi Dana Pensiun dengan Program Pensiun Iuran Pasti harus memuat daftar saldo akumulasi dana Peserta</w:t>
            </w:r>
          </w:p>
        </w:tc>
        <w:tc>
          <w:tcPr>
            <w:tcW w:w="1123" w:type="pct"/>
          </w:tcPr>
          <w:p w14:paraId="60951581"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440872D"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6AABB8"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2ACBCE" w14:textId="604AA47B" w:rsidTr="002D0AA9">
        <w:trPr>
          <w:jc w:val="center"/>
        </w:trPr>
        <w:tc>
          <w:tcPr>
            <w:tcW w:w="1633" w:type="pct"/>
            <w:shd w:val="clear" w:color="auto" w:fill="auto"/>
          </w:tcPr>
          <w:p w14:paraId="7840708D" w14:textId="487AD942" w:rsidR="002D0AA9" w:rsidRPr="00C562C1" w:rsidRDefault="002D0AA9" w:rsidP="00D479F7">
            <w:pPr>
              <w:pStyle w:val="ListParagraph"/>
              <w:numPr>
                <w:ilvl w:val="0"/>
                <w:numId w:val="18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aktuaris sebagaimana dimaksud pada ayat (1) huruf b harus disusun sesuai ketentuan mengenai pendanaan dan solvabilitas Dana Pensiun Pemberi Kerja dan memuat besarnya hak masing-masing Peserta, pensiunan, dan Pihak Yang Berhak</w:t>
            </w:r>
          </w:p>
        </w:tc>
        <w:tc>
          <w:tcPr>
            <w:tcW w:w="1123" w:type="pct"/>
          </w:tcPr>
          <w:p w14:paraId="4E18541B"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75934F"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94FF71"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C26EA9" w14:textId="31185616" w:rsidTr="002D0AA9">
        <w:trPr>
          <w:jc w:val="center"/>
        </w:trPr>
        <w:tc>
          <w:tcPr>
            <w:tcW w:w="1633" w:type="pct"/>
            <w:shd w:val="clear" w:color="auto" w:fill="auto"/>
          </w:tcPr>
          <w:p w14:paraId="13D97DF9" w14:textId="77777777" w:rsidR="002D0AA9" w:rsidRPr="00C562C1" w:rsidRDefault="002D0AA9" w:rsidP="00D479F7">
            <w:pPr>
              <w:spacing w:after="0" w:line="360" w:lineRule="auto"/>
              <w:jc w:val="both"/>
              <w:rPr>
                <w:rFonts w:ascii="Bookman Old Style" w:hAnsi="Bookman Old Style"/>
                <w:sz w:val="24"/>
                <w:szCs w:val="24"/>
              </w:rPr>
            </w:pPr>
          </w:p>
        </w:tc>
        <w:tc>
          <w:tcPr>
            <w:tcW w:w="1123" w:type="pct"/>
          </w:tcPr>
          <w:p w14:paraId="63C409B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71E85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DAB6123"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38D0B02" w14:textId="02BA38B6" w:rsidTr="002D0AA9">
        <w:trPr>
          <w:jc w:val="center"/>
        </w:trPr>
        <w:tc>
          <w:tcPr>
            <w:tcW w:w="1633" w:type="pct"/>
            <w:shd w:val="clear" w:color="auto" w:fill="auto"/>
          </w:tcPr>
          <w:p w14:paraId="531BFB85" w14:textId="39205F85" w:rsidR="002D0AA9" w:rsidRPr="00C562C1" w:rsidRDefault="002D0AA9" w:rsidP="00D479F7">
            <w:pPr>
              <w:spacing w:after="0" w:line="360" w:lineRule="auto"/>
              <w:jc w:val="center"/>
              <w:rPr>
                <w:rFonts w:ascii="Bookman Old Style" w:hAnsi="Bookman Old Style"/>
                <w:sz w:val="24"/>
                <w:szCs w:val="24"/>
              </w:rPr>
            </w:pPr>
            <w:r w:rsidRPr="00C562C1">
              <w:rPr>
                <w:rFonts w:ascii="Bookman Old Style" w:hAnsi="Bookman Old Style"/>
                <w:sz w:val="24"/>
                <w:szCs w:val="24"/>
              </w:rPr>
              <w:t>Pasal 133</w:t>
            </w:r>
          </w:p>
        </w:tc>
        <w:tc>
          <w:tcPr>
            <w:tcW w:w="1123" w:type="pct"/>
          </w:tcPr>
          <w:p w14:paraId="4E2C8E71" w14:textId="5994376F"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15B6B061"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c>
          <w:tcPr>
            <w:tcW w:w="1122" w:type="pct"/>
          </w:tcPr>
          <w:p w14:paraId="3D1E4C0C" w14:textId="77777777" w:rsidR="002D0AA9" w:rsidRPr="00C562C1" w:rsidRDefault="002D0AA9" w:rsidP="00D479F7">
            <w:pPr>
              <w:tabs>
                <w:tab w:val="left" w:pos="2552"/>
              </w:tabs>
              <w:spacing w:after="0" w:line="360" w:lineRule="auto"/>
              <w:jc w:val="both"/>
              <w:rPr>
                <w:rFonts w:ascii="Bookman Old Style" w:hAnsi="Bookman Old Style"/>
                <w:sz w:val="24"/>
                <w:szCs w:val="24"/>
              </w:rPr>
            </w:pPr>
          </w:p>
        </w:tc>
      </w:tr>
      <w:tr w:rsidR="00C562C1" w:rsidRPr="00C562C1" w14:paraId="77B6C061" w14:textId="4E584F76" w:rsidTr="002D0AA9">
        <w:trPr>
          <w:jc w:val="center"/>
        </w:trPr>
        <w:tc>
          <w:tcPr>
            <w:tcW w:w="1633" w:type="pct"/>
            <w:shd w:val="clear" w:color="auto" w:fill="auto"/>
          </w:tcPr>
          <w:p w14:paraId="04EC48F0" w14:textId="1CE355AC" w:rsidR="002D0AA9" w:rsidRPr="00C562C1" w:rsidRDefault="002D0AA9" w:rsidP="00D479F7">
            <w:pPr>
              <w:pStyle w:val="ListParagraph"/>
              <w:numPr>
                <w:ilvl w:val="0"/>
                <w:numId w:val="18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Selain menyampaikan laporan sebagaimana dimaksud dalam Pasal 132 ayat (1), Tim Likuidasi menyampaikan laporan realisasi rencana kerja dan anggaran biaya kepada Otoritas Jasa Keuangan setiap bulan paling lama tanggal 10 (sepuluh) bulan berikutnya.</w:t>
            </w:r>
          </w:p>
        </w:tc>
        <w:tc>
          <w:tcPr>
            <w:tcW w:w="1123" w:type="pct"/>
          </w:tcPr>
          <w:p w14:paraId="1831A620"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A5E0546"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ED5050"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1A0892E" w14:textId="272EDCDD" w:rsidTr="002D0AA9">
        <w:trPr>
          <w:jc w:val="center"/>
        </w:trPr>
        <w:tc>
          <w:tcPr>
            <w:tcW w:w="1633" w:type="pct"/>
            <w:shd w:val="clear" w:color="auto" w:fill="auto"/>
          </w:tcPr>
          <w:p w14:paraId="38FF34FC" w14:textId="1C331FEB" w:rsidR="002D0AA9" w:rsidRPr="00C562C1" w:rsidRDefault="002D0AA9" w:rsidP="00D479F7">
            <w:pPr>
              <w:pStyle w:val="ListParagraph"/>
              <w:numPr>
                <w:ilvl w:val="0"/>
                <w:numId w:val="18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Apabila batas akhir penyampaian laporan realisasi rencana kerja dan anggaran biaya sebagaimana dimaksud pada ayat (1) jatuh pada hari libur, batas akhir penyampaian laporan adalah hari kerja pertama berikutnya.</w:t>
            </w:r>
          </w:p>
        </w:tc>
        <w:tc>
          <w:tcPr>
            <w:tcW w:w="1123" w:type="pct"/>
          </w:tcPr>
          <w:p w14:paraId="09C97061"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4C21BC"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DBCEEB"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D83F3D" w14:textId="4A9DF5E5" w:rsidTr="002D0AA9">
        <w:trPr>
          <w:jc w:val="center"/>
        </w:trPr>
        <w:tc>
          <w:tcPr>
            <w:tcW w:w="1633" w:type="pct"/>
            <w:shd w:val="clear" w:color="auto" w:fill="auto"/>
          </w:tcPr>
          <w:p w14:paraId="76BB772F" w14:textId="705C4E4A" w:rsidR="002D0AA9" w:rsidRPr="00C562C1" w:rsidRDefault="002D0AA9" w:rsidP="00D479F7">
            <w:pPr>
              <w:pStyle w:val="ListParagraph"/>
              <w:numPr>
                <w:ilvl w:val="0"/>
                <w:numId w:val="188"/>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Laporan realisasi rencana kerja dan anggaran biaya sebagaimana dimaksud pada ayat (1) paling sedikit memuat:</w:t>
            </w:r>
          </w:p>
        </w:tc>
        <w:tc>
          <w:tcPr>
            <w:tcW w:w="1123" w:type="pct"/>
          </w:tcPr>
          <w:p w14:paraId="76F8ECB3"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084478"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EF3AF1"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86AD01A" w14:textId="7CB506D7" w:rsidTr="002D0AA9">
        <w:trPr>
          <w:jc w:val="center"/>
        </w:trPr>
        <w:tc>
          <w:tcPr>
            <w:tcW w:w="1633" w:type="pct"/>
            <w:shd w:val="clear" w:color="auto" w:fill="auto"/>
          </w:tcPr>
          <w:p w14:paraId="20BD6ADB" w14:textId="478F8022" w:rsidR="002D0AA9" w:rsidRPr="00C562C1" w:rsidRDefault="002D0AA9" w:rsidP="00D479F7">
            <w:pPr>
              <w:pStyle w:val="ListParagraph"/>
              <w:numPr>
                <w:ilvl w:val="4"/>
                <w:numId w:val="18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keuangan Dana Pensiun;</w:t>
            </w:r>
          </w:p>
        </w:tc>
        <w:tc>
          <w:tcPr>
            <w:tcW w:w="1123" w:type="pct"/>
          </w:tcPr>
          <w:p w14:paraId="1DB90A7C"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A893A07"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7D45766"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72A13C9" w14:textId="3829B01C" w:rsidTr="002D0AA9">
        <w:trPr>
          <w:jc w:val="center"/>
        </w:trPr>
        <w:tc>
          <w:tcPr>
            <w:tcW w:w="1633" w:type="pct"/>
            <w:shd w:val="clear" w:color="auto" w:fill="auto"/>
          </w:tcPr>
          <w:p w14:paraId="44BE5F05" w14:textId="002B3A23" w:rsidR="002D0AA9" w:rsidRPr="00C562C1" w:rsidRDefault="002D0AA9" w:rsidP="00D479F7">
            <w:pPr>
              <w:pStyle w:val="ListParagraph"/>
              <w:numPr>
                <w:ilvl w:val="4"/>
                <w:numId w:val="18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pelaksanaan rencana kerja likuidasi;</w:t>
            </w:r>
          </w:p>
        </w:tc>
        <w:tc>
          <w:tcPr>
            <w:tcW w:w="1123" w:type="pct"/>
          </w:tcPr>
          <w:p w14:paraId="56501A08"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FBC2125"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255E3A9"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84F1F28" w14:textId="240B9ACB" w:rsidTr="002D0AA9">
        <w:trPr>
          <w:jc w:val="center"/>
        </w:trPr>
        <w:tc>
          <w:tcPr>
            <w:tcW w:w="1633" w:type="pct"/>
            <w:shd w:val="clear" w:color="auto" w:fill="auto"/>
          </w:tcPr>
          <w:p w14:paraId="1445D9F1" w14:textId="1DB561EE" w:rsidR="002D0AA9" w:rsidRPr="00C562C1" w:rsidRDefault="002D0AA9" w:rsidP="00D479F7">
            <w:pPr>
              <w:pStyle w:val="ListParagraph"/>
              <w:numPr>
                <w:ilvl w:val="4"/>
                <w:numId w:val="18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laporan realisasi biaya likuidasi; dan</w:t>
            </w:r>
          </w:p>
        </w:tc>
        <w:tc>
          <w:tcPr>
            <w:tcW w:w="1123" w:type="pct"/>
          </w:tcPr>
          <w:p w14:paraId="56C6B6CF"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F39D84"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3E33C3"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B74D597" w14:textId="2954ADC3" w:rsidTr="002D0AA9">
        <w:trPr>
          <w:jc w:val="center"/>
        </w:trPr>
        <w:tc>
          <w:tcPr>
            <w:tcW w:w="1633" w:type="pct"/>
            <w:shd w:val="clear" w:color="auto" w:fill="auto"/>
          </w:tcPr>
          <w:p w14:paraId="2CC5CDCC" w14:textId="7C8AACAF" w:rsidR="002D0AA9" w:rsidRPr="00C562C1" w:rsidRDefault="002D0AA9" w:rsidP="00D479F7">
            <w:pPr>
              <w:pStyle w:val="ListParagraph"/>
              <w:numPr>
                <w:ilvl w:val="4"/>
                <w:numId w:val="189"/>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hambatan yang dihadapi dan rencana tindak lanjut.</w:t>
            </w:r>
          </w:p>
        </w:tc>
        <w:tc>
          <w:tcPr>
            <w:tcW w:w="1123" w:type="pct"/>
          </w:tcPr>
          <w:p w14:paraId="33CC3510"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EA4D20"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9AD74D"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38DEB15" w14:textId="3F42670F" w:rsidTr="002D0AA9">
        <w:trPr>
          <w:jc w:val="center"/>
        </w:trPr>
        <w:tc>
          <w:tcPr>
            <w:tcW w:w="1633" w:type="pct"/>
            <w:shd w:val="clear" w:color="auto" w:fill="auto"/>
          </w:tcPr>
          <w:p w14:paraId="0C32CA77" w14:textId="77777777" w:rsidR="002D0AA9" w:rsidRPr="00C562C1" w:rsidRDefault="002D0AA9" w:rsidP="00D479F7">
            <w:pPr>
              <w:spacing w:after="0" w:line="360" w:lineRule="auto"/>
              <w:jc w:val="both"/>
              <w:rPr>
                <w:rFonts w:ascii="Bookman Old Style" w:hAnsi="Bookman Old Style"/>
                <w:sz w:val="24"/>
                <w:szCs w:val="24"/>
              </w:rPr>
            </w:pPr>
          </w:p>
        </w:tc>
        <w:tc>
          <w:tcPr>
            <w:tcW w:w="1123" w:type="pct"/>
          </w:tcPr>
          <w:p w14:paraId="2A3312D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2FCF412"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1788C3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3F48771" w14:textId="38A88ED9" w:rsidTr="002D0AA9">
        <w:trPr>
          <w:jc w:val="center"/>
        </w:trPr>
        <w:tc>
          <w:tcPr>
            <w:tcW w:w="1633" w:type="pct"/>
            <w:shd w:val="clear" w:color="auto" w:fill="auto"/>
          </w:tcPr>
          <w:p w14:paraId="468052C7" w14:textId="7DA60019" w:rsidR="002D0AA9" w:rsidRPr="00C562C1" w:rsidRDefault="002D0AA9" w:rsidP="00D479F7">
            <w:pPr>
              <w:spacing w:after="0" w:line="360" w:lineRule="auto"/>
              <w:jc w:val="center"/>
              <w:rPr>
                <w:rFonts w:ascii="Bookman Old Style" w:hAnsi="Bookman Old Style"/>
                <w:sz w:val="24"/>
                <w:szCs w:val="24"/>
              </w:rPr>
            </w:pPr>
            <w:r w:rsidRPr="00C562C1">
              <w:rPr>
                <w:rFonts w:ascii="Bookman Old Style" w:hAnsi="Bookman Old Style"/>
                <w:sz w:val="24"/>
                <w:szCs w:val="24"/>
              </w:rPr>
              <w:t>Bagian Kedelapan</w:t>
            </w:r>
          </w:p>
        </w:tc>
        <w:tc>
          <w:tcPr>
            <w:tcW w:w="1123" w:type="pct"/>
          </w:tcPr>
          <w:p w14:paraId="00C6FD4D"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5F72EE"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7CE563"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E3F44F" w14:textId="1378D68B" w:rsidTr="002D0AA9">
        <w:trPr>
          <w:jc w:val="center"/>
        </w:trPr>
        <w:tc>
          <w:tcPr>
            <w:tcW w:w="1633" w:type="pct"/>
            <w:shd w:val="clear" w:color="auto" w:fill="auto"/>
          </w:tcPr>
          <w:p w14:paraId="16FCCA27" w14:textId="645ECB92" w:rsidR="002D0AA9" w:rsidRPr="00C562C1" w:rsidRDefault="002D0AA9" w:rsidP="00D479F7">
            <w:pPr>
              <w:spacing w:after="0" w:line="360" w:lineRule="auto"/>
              <w:jc w:val="center"/>
              <w:rPr>
                <w:rFonts w:ascii="Bookman Old Style" w:hAnsi="Bookman Old Style"/>
                <w:sz w:val="24"/>
                <w:szCs w:val="24"/>
              </w:rPr>
            </w:pPr>
            <w:r w:rsidRPr="00C562C1">
              <w:rPr>
                <w:rFonts w:ascii="Bookman Old Style" w:hAnsi="Bookman Old Style"/>
                <w:sz w:val="24"/>
                <w:szCs w:val="24"/>
              </w:rPr>
              <w:t>Penyelesaian Kewajiban Dana Pensiun</w:t>
            </w:r>
          </w:p>
        </w:tc>
        <w:tc>
          <w:tcPr>
            <w:tcW w:w="1123" w:type="pct"/>
          </w:tcPr>
          <w:p w14:paraId="50D81FC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D8484F9"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DCB423A"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D2C4C4" w14:textId="19B87999" w:rsidTr="002D0AA9">
        <w:trPr>
          <w:jc w:val="center"/>
        </w:trPr>
        <w:tc>
          <w:tcPr>
            <w:tcW w:w="1633" w:type="pct"/>
            <w:shd w:val="clear" w:color="auto" w:fill="auto"/>
          </w:tcPr>
          <w:p w14:paraId="1620791B" w14:textId="29FD34A4" w:rsidR="002D0AA9" w:rsidRPr="00C562C1" w:rsidRDefault="002D0AA9" w:rsidP="00D479F7">
            <w:pPr>
              <w:spacing w:after="0" w:line="360" w:lineRule="auto"/>
              <w:jc w:val="center"/>
              <w:rPr>
                <w:rFonts w:ascii="Bookman Old Style" w:hAnsi="Bookman Old Style"/>
                <w:sz w:val="24"/>
                <w:szCs w:val="24"/>
              </w:rPr>
            </w:pPr>
            <w:r w:rsidRPr="00C562C1">
              <w:rPr>
                <w:rFonts w:ascii="Bookman Old Style" w:hAnsi="Bookman Old Style"/>
                <w:sz w:val="24"/>
                <w:szCs w:val="24"/>
              </w:rPr>
              <w:t>Pasal 134</w:t>
            </w:r>
          </w:p>
        </w:tc>
        <w:tc>
          <w:tcPr>
            <w:tcW w:w="1123" w:type="pct"/>
          </w:tcPr>
          <w:p w14:paraId="0CAA56D4"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9F3BEFB"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51DA3D8" w14:textId="77777777" w:rsidR="002D0AA9" w:rsidRPr="00C562C1" w:rsidRDefault="002D0AA9" w:rsidP="00D479F7">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457FF49" w14:textId="6D237753" w:rsidTr="002D0AA9">
        <w:trPr>
          <w:jc w:val="center"/>
        </w:trPr>
        <w:tc>
          <w:tcPr>
            <w:tcW w:w="1633" w:type="pct"/>
            <w:shd w:val="clear" w:color="auto" w:fill="auto"/>
          </w:tcPr>
          <w:p w14:paraId="0ED389BE" w14:textId="56FA8394" w:rsidR="002D0AA9" w:rsidRPr="00C562C1" w:rsidRDefault="002D0AA9" w:rsidP="000D4FF1">
            <w:pPr>
              <w:pStyle w:val="ListParagraph"/>
              <w:numPr>
                <w:ilvl w:val="0"/>
                <w:numId w:val="19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Penyelesaian kewajiban Dana Pensiun dalam likuidasi kepada Peserta sebesar kesepakatan Pemberi Kerja dan Peserta.</w:t>
            </w:r>
          </w:p>
        </w:tc>
        <w:tc>
          <w:tcPr>
            <w:tcW w:w="1123" w:type="pct"/>
          </w:tcPr>
          <w:p w14:paraId="700B2030" w14:textId="114AD1CA" w:rsidR="002D0AA9" w:rsidRPr="00C562C1" w:rsidRDefault="002D0AA9" w:rsidP="000D4FF1">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Lihat penjelasan Pasal </w:t>
            </w:r>
            <w:r w:rsidRPr="00C562C1">
              <w:rPr>
                <w:rFonts w:ascii="Bookman Old Style" w:hAnsi="Bookman Old Style"/>
                <w:sz w:val="24"/>
                <w:szCs w:val="24"/>
                <w:lang w:val="en-US"/>
              </w:rPr>
              <w:t xml:space="preserve">29 </w:t>
            </w:r>
            <w:r w:rsidRPr="00C562C1">
              <w:rPr>
                <w:rFonts w:ascii="Bookman Old Style" w:hAnsi="Bookman Old Style"/>
                <w:sz w:val="24"/>
                <w:szCs w:val="24"/>
              </w:rPr>
              <w:t xml:space="preserve">ayat </w:t>
            </w:r>
            <w:r w:rsidRPr="00C562C1">
              <w:rPr>
                <w:rFonts w:ascii="Bookman Old Style" w:hAnsi="Bookman Old Style"/>
                <w:sz w:val="24"/>
                <w:szCs w:val="24"/>
                <w:lang w:val="en-US"/>
              </w:rPr>
              <w:t xml:space="preserve">(3) </w:t>
            </w:r>
            <w:r w:rsidRPr="00C562C1">
              <w:rPr>
                <w:rFonts w:ascii="Bookman Old Style" w:hAnsi="Bookman Old Style"/>
                <w:sz w:val="24"/>
                <w:szCs w:val="24"/>
              </w:rPr>
              <w:t xml:space="preserve">huruf </w:t>
            </w:r>
            <w:r w:rsidRPr="00C562C1">
              <w:rPr>
                <w:rFonts w:ascii="Bookman Old Style" w:hAnsi="Bookman Old Style"/>
                <w:sz w:val="24"/>
                <w:szCs w:val="24"/>
                <w:lang w:val="en-ID"/>
              </w:rPr>
              <w:t>c</w:t>
            </w:r>
            <w:r w:rsidRPr="00C562C1">
              <w:rPr>
                <w:rFonts w:ascii="Bookman Old Style" w:hAnsi="Bookman Old Style"/>
                <w:sz w:val="24"/>
                <w:szCs w:val="24"/>
              </w:rPr>
              <w:t>.</w:t>
            </w:r>
          </w:p>
        </w:tc>
        <w:tc>
          <w:tcPr>
            <w:tcW w:w="1122" w:type="pct"/>
          </w:tcPr>
          <w:p w14:paraId="77DCBB1E" w14:textId="77777777" w:rsidR="002D0AA9" w:rsidRPr="00C562C1" w:rsidRDefault="002D0AA9" w:rsidP="000D4FF1">
            <w:pPr>
              <w:tabs>
                <w:tab w:val="left" w:pos="2552"/>
              </w:tabs>
              <w:spacing w:after="0" w:line="360" w:lineRule="auto"/>
              <w:jc w:val="both"/>
              <w:rPr>
                <w:rFonts w:ascii="Bookman Old Style" w:hAnsi="Bookman Old Style"/>
                <w:sz w:val="24"/>
                <w:szCs w:val="24"/>
              </w:rPr>
            </w:pPr>
          </w:p>
        </w:tc>
        <w:tc>
          <w:tcPr>
            <w:tcW w:w="1122" w:type="pct"/>
          </w:tcPr>
          <w:p w14:paraId="04A58D8A" w14:textId="77777777" w:rsidR="002D0AA9" w:rsidRPr="00C562C1" w:rsidRDefault="002D0AA9" w:rsidP="000D4FF1">
            <w:pPr>
              <w:tabs>
                <w:tab w:val="left" w:pos="2552"/>
              </w:tabs>
              <w:spacing w:after="0" w:line="360" w:lineRule="auto"/>
              <w:jc w:val="both"/>
              <w:rPr>
                <w:rFonts w:ascii="Bookman Old Style" w:hAnsi="Bookman Old Style"/>
                <w:sz w:val="24"/>
                <w:szCs w:val="24"/>
              </w:rPr>
            </w:pPr>
          </w:p>
        </w:tc>
      </w:tr>
      <w:tr w:rsidR="00C562C1" w:rsidRPr="00C562C1" w14:paraId="7D48C641" w14:textId="5E338747" w:rsidTr="002D0AA9">
        <w:trPr>
          <w:jc w:val="center"/>
        </w:trPr>
        <w:tc>
          <w:tcPr>
            <w:tcW w:w="1633" w:type="pct"/>
            <w:shd w:val="clear" w:color="auto" w:fill="auto"/>
          </w:tcPr>
          <w:p w14:paraId="1EE97561" w14:textId="53B69FDD" w:rsidR="002D0AA9" w:rsidRPr="00C562C1" w:rsidRDefault="002D0AA9" w:rsidP="000D4FF1">
            <w:pPr>
              <w:pStyle w:val="ListParagraph"/>
              <w:numPr>
                <w:ilvl w:val="0"/>
                <w:numId w:val="19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Kesepakatan Pemberi Kerja dan Peserta sebagaimana dimaksud pada ayat (1) dituangkan dalam dokumen tertulis paling sedikit memuat:</w:t>
            </w:r>
          </w:p>
        </w:tc>
        <w:tc>
          <w:tcPr>
            <w:tcW w:w="1123" w:type="pct"/>
          </w:tcPr>
          <w:p w14:paraId="7BB68504" w14:textId="77777777" w:rsidR="002D0AA9" w:rsidRPr="00C562C1" w:rsidRDefault="002D0AA9" w:rsidP="000D4FF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75AF43" w14:textId="77777777" w:rsidR="002D0AA9" w:rsidRPr="00C562C1" w:rsidRDefault="002D0AA9" w:rsidP="000D4FF1">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9D985B5" w14:textId="77777777" w:rsidR="002D0AA9" w:rsidRPr="00C562C1" w:rsidRDefault="002D0AA9" w:rsidP="000D4FF1">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0E9A09" w14:textId="28EB6592" w:rsidTr="002D0AA9">
        <w:trPr>
          <w:jc w:val="center"/>
        </w:trPr>
        <w:tc>
          <w:tcPr>
            <w:tcW w:w="1633" w:type="pct"/>
            <w:shd w:val="clear" w:color="auto" w:fill="auto"/>
          </w:tcPr>
          <w:p w14:paraId="06A09F5E" w14:textId="7B99F4F5" w:rsidR="002D0AA9" w:rsidRPr="00C562C1" w:rsidRDefault="002D0AA9" w:rsidP="00773AB3">
            <w:pPr>
              <w:pStyle w:val="ListParagraph"/>
              <w:numPr>
                <w:ilvl w:val="4"/>
                <w:numId w:val="191"/>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hak Peserta; dan</w:t>
            </w:r>
          </w:p>
        </w:tc>
        <w:tc>
          <w:tcPr>
            <w:tcW w:w="1123" w:type="pct"/>
          </w:tcPr>
          <w:p w14:paraId="5BAD97F8" w14:textId="573A294D" w:rsidR="002D0AA9" w:rsidRPr="00C562C1" w:rsidRDefault="002D0AA9" w:rsidP="002D2908">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 xml:space="preserve">Lihat penjelasan Pasal </w:t>
            </w:r>
            <w:r w:rsidRPr="00C562C1">
              <w:rPr>
                <w:rFonts w:ascii="Bookman Old Style" w:hAnsi="Bookman Old Style"/>
                <w:sz w:val="24"/>
                <w:szCs w:val="24"/>
                <w:lang w:val="en-US"/>
              </w:rPr>
              <w:t xml:space="preserve">29 </w:t>
            </w:r>
            <w:r w:rsidRPr="00C562C1">
              <w:rPr>
                <w:rFonts w:ascii="Bookman Old Style" w:hAnsi="Bookman Old Style"/>
                <w:sz w:val="24"/>
                <w:szCs w:val="24"/>
              </w:rPr>
              <w:t xml:space="preserve">ayat </w:t>
            </w:r>
            <w:r w:rsidRPr="00C562C1">
              <w:rPr>
                <w:rFonts w:ascii="Bookman Old Style" w:hAnsi="Bookman Old Style"/>
                <w:sz w:val="24"/>
                <w:szCs w:val="24"/>
                <w:lang w:val="en-US"/>
              </w:rPr>
              <w:t xml:space="preserve">(4) </w:t>
            </w:r>
            <w:r w:rsidRPr="00C562C1">
              <w:rPr>
                <w:rFonts w:ascii="Bookman Old Style" w:hAnsi="Bookman Old Style"/>
                <w:sz w:val="24"/>
                <w:szCs w:val="24"/>
              </w:rPr>
              <w:t>huruf b.</w:t>
            </w:r>
          </w:p>
        </w:tc>
        <w:tc>
          <w:tcPr>
            <w:tcW w:w="1122" w:type="pct"/>
          </w:tcPr>
          <w:p w14:paraId="473218C1" w14:textId="77777777" w:rsidR="002D0AA9" w:rsidRPr="00C562C1" w:rsidRDefault="002D0AA9" w:rsidP="002D2908">
            <w:pPr>
              <w:tabs>
                <w:tab w:val="left" w:pos="2552"/>
              </w:tabs>
              <w:spacing w:after="0" w:line="360" w:lineRule="auto"/>
              <w:jc w:val="both"/>
              <w:rPr>
                <w:rFonts w:ascii="Bookman Old Style" w:hAnsi="Bookman Old Style"/>
                <w:sz w:val="24"/>
                <w:szCs w:val="24"/>
              </w:rPr>
            </w:pPr>
          </w:p>
        </w:tc>
        <w:tc>
          <w:tcPr>
            <w:tcW w:w="1122" w:type="pct"/>
          </w:tcPr>
          <w:p w14:paraId="69A44C68" w14:textId="77777777" w:rsidR="002D0AA9" w:rsidRPr="00C562C1" w:rsidRDefault="002D0AA9" w:rsidP="002D2908">
            <w:pPr>
              <w:tabs>
                <w:tab w:val="left" w:pos="2552"/>
              </w:tabs>
              <w:spacing w:after="0" w:line="360" w:lineRule="auto"/>
              <w:jc w:val="both"/>
              <w:rPr>
                <w:rFonts w:ascii="Bookman Old Style" w:hAnsi="Bookman Old Style"/>
                <w:sz w:val="24"/>
                <w:szCs w:val="24"/>
              </w:rPr>
            </w:pPr>
          </w:p>
        </w:tc>
      </w:tr>
      <w:tr w:rsidR="00C562C1" w:rsidRPr="00C562C1" w14:paraId="38AF20EE" w14:textId="5F141EBA" w:rsidTr="002D0AA9">
        <w:trPr>
          <w:jc w:val="center"/>
        </w:trPr>
        <w:tc>
          <w:tcPr>
            <w:tcW w:w="1633" w:type="pct"/>
            <w:shd w:val="clear" w:color="auto" w:fill="auto"/>
          </w:tcPr>
          <w:p w14:paraId="5A3830A5" w14:textId="5C576253" w:rsidR="002D0AA9" w:rsidRPr="00C562C1" w:rsidRDefault="002D0AA9" w:rsidP="00773AB3">
            <w:pPr>
              <w:pStyle w:val="ListParagraph"/>
              <w:numPr>
                <w:ilvl w:val="4"/>
                <w:numId w:val="191"/>
              </w:numPr>
              <w:spacing w:after="0" w:line="360" w:lineRule="auto"/>
              <w:ind w:left="873" w:hanging="426"/>
              <w:jc w:val="both"/>
              <w:rPr>
                <w:rFonts w:ascii="Bookman Old Style" w:hAnsi="Bookman Old Style"/>
                <w:sz w:val="24"/>
                <w:szCs w:val="24"/>
              </w:rPr>
            </w:pPr>
            <w:proofErr w:type="spellStart"/>
            <w:r w:rsidRPr="00C562C1">
              <w:rPr>
                <w:rFonts w:ascii="Bookman Old Style" w:hAnsi="Bookman Old Style"/>
                <w:sz w:val="24"/>
                <w:szCs w:val="24"/>
              </w:rPr>
              <w:t>pengunaan</w:t>
            </w:r>
            <w:proofErr w:type="spellEnd"/>
            <w:r w:rsidRPr="00C562C1">
              <w:rPr>
                <w:rFonts w:ascii="Bookman Old Style" w:hAnsi="Bookman Old Style"/>
                <w:sz w:val="24"/>
                <w:szCs w:val="24"/>
              </w:rPr>
              <w:t xml:space="preserve"> Surplus, jika ada.</w:t>
            </w:r>
          </w:p>
        </w:tc>
        <w:tc>
          <w:tcPr>
            <w:tcW w:w="1123" w:type="pct"/>
          </w:tcPr>
          <w:p w14:paraId="38040C6F" w14:textId="56D3ED9B"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74CA3F0" w14:textId="77777777" w:rsidR="002D0AA9" w:rsidRPr="00C562C1" w:rsidRDefault="002D0AA9" w:rsidP="00773AB3">
            <w:pPr>
              <w:tabs>
                <w:tab w:val="left" w:pos="2552"/>
              </w:tabs>
              <w:spacing w:after="0" w:line="360" w:lineRule="auto"/>
              <w:jc w:val="both"/>
              <w:rPr>
                <w:rFonts w:ascii="Bookman Old Style" w:hAnsi="Bookman Old Style"/>
                <w:sz w:val="24"/>
                <w:szCs w:val="24"/>
              </w:rPr>
            </w:pPr>
          </w:p>
        </w:tc>
        <w:tc>
          <w:tcPr>
            <w:tcW w:w="1122" w:type="pct"/>
          </w:tcPr>
          <w:p w14:paraId="21EBA375" w14:textId="77777777" w:rsidR="002D0AA9" w:rsidRPr="00C562C1" w:rsidRDefault="002D0AA9" w:rsidP="00773AB3">
            <w:pPr>
              <w:tabs>
                <w:tab w:val="left" w:pos="2552"/>
              </w:tabs>
              <w:spacing w:after="0" w:line="360" w:lineRule="auto"/>
              <w:jc w:val="both"/>
              <w:rPr>
                <w:rFonts w:ascii="Bookman Old Style" w:hAnsi="Bookman Old Style"/>
                <w:sz w:val="24"/>
                <w:szCs w:val="24"/>
              </w:rPr>
            </w:pPr>
          </w:p>
        </w:tc>
      </w:tr>
      <w:tr w:rsidR="00C562C1" w:rsidRPr="00C562C1" w14:paraId="5840145F" w14:textId="67EA89D5" w:rsidTr="002D0AA9">
        <w:trPr>
          <w:jc w:val="center"/>
        </w:trPr>
        <w:tc>
          <w:tcPr>
            <w:tcW w:w="1633" w:type="pct"/>
            <w:shd w:val="clear" w:color="auto" w:fill="auto"/>
          </w:tcPr>
          <w:p w14:paraId="318F0F06" w14:textId="77777777" w:rsidR="002D0AA9" w:rsidRPr="00C562C1" w:rsidRDefault="002D0AA9" w:rsidP="00773AB3">
            <w:pPr>
              <w:spacing w:after="0" w:line="360" w:lineRule="auto"/>
              <w:jc w:val="both"/>
              <w:rPr>
                <w:rFonts w:ascii="Bookman Old Style" w:hAnsi="Bookman Old Style"/>
                <w:sz w:val="24"/>
                <w:szCs w:val="24"/>
              </w:rPr>
            </w:pPr>
          </w:p>
        </w:tc>
        <w:tc>
          <w:tcPr>
            <w:tcW w:w="1123" w:type="pct"/>
          </w:tcPr>
          <w:p w14:paraId="3F604A45"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C4C2D13"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BB6916A"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1231F86" w14:textId="15F54B9A" w:rsidTr="002D0AA9">
        <w:trPr>
          <w:jc w:val="center"/>
        </w:trPr>
        <w:tc>
          <w:tcPr>
            <w:tcW w:w="1633" w:type="pct"/>
            <w:shd w:val="clear" w:color="auto" w:fill="auto"/>
          </w:tcPr>
          <w:p w14:paraId="2D5A6D62" w14:textId="1B92785A" w:rsidR="002D0AA9" w:rsidRPr="00C562C1" w:rsidRDefault="002D0AA9" w:rsidP="00773AB3">
            <w:pPr>
              <w:spacing w:after="0" w:line="360" w:lineRule="auto"/>
              <w:jc w:val="center"/>
              <w:rPr>
                <w:rFonts w:ascii="Bookman Old Style" w:hAnsi="Bookman Old Style"/>
                <w:sz w:val="24"/>
                <w:szCs w:val="24"/>
              </w:rPr>
            </w:pPr>
            <w:r w:rsidRPr="00C562C1">
              <w:rPr>
                <w:rFonts w:ascii="Bookman Old Style" w:hAnsi="Bookman Old Style"/>
                <w:sz w:val="24"/>
                <w:szCs w:val="24"/>
              </w:rPr>
              <w:t>Bagian Kesembilan</w:t>
            </w:r>
          </w:p>
        </w:tc>
        <w:tc>
          <w:tcPr>
            <w:tcW w:w="1123" w:type="pct"/>
          </w:tcPr>
          <w:p w14:paraId="715192F6"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AF57958"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E622058"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56CE2DD" w14:textId="157FC22A" w:rsidTr="002D0AA9">
        <w:trPr>
          <w:jc w:val="center"/>
        </w:trPr>
        <w:tc>
          <w:tcPr>
            <w:tcW w:w="1633" w:type="pct"/>
            <w:shd w:val="clear" w:color="auto" w:fill="auto"/>
          </w:tcPr>
          <w:p w14:paraId="3B7CFFC4" w14:textId="5D1FC7DF" w:rsidR="002D0AA9" w:rsidRPr="00C562C1" w:rsidRDefault="002D0AA9" w:rsidP="00773AB3">
            <w:pPr>
              <w:spacing w:after="0" w:line="360" w:lineRule="auto"/>
              <w:jc w:val="center"/>
              <w:rPr>
                <w:rFonts w:ascii="Bookman Old Style" w:hAnsi="Bookman Old Style"/>
                <w:sz w:val="24"/>
                <w:szCs w:val="24"/>
              </w:rPr>
            </w:pPr>
            <w:r w:rsidRPr="00C562C1">
              <w:rPr>
                <w:rFonts w:ascii="Bookman Old Style" w:hAnsi="Bookman Old Style"/>
                <w:sz w:val="24"/>
                <w:szCs w:val="24"/>
              </w:rPr>
              <w:t>Pengakhiran Badan Hukum Dana Pensiun</w:t>
            </w:r>
          </w:p>
        </w:tc>
        <w:tc>
          <w:tcPr>
            <w:tcW w:w="1123" w:type="pct"/>
          </w:tcPr>
          <w:p w14:paraId="01A1AC46"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CF3FDC7"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4871D7"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EB5E0C6" w14:textId="334421DE" w:rsidTr="002D0AA9">
        <w:trPr>
          <w:jc w:val="center"/>
        </w:trPr>
        <w:tc>
          <w:tcPr>
            <w:tcW w:w="1633" w:type="pct"/>
            <w:shd w:val="clear" w:color="auto" w:fill="auto"/>
          </w:tcPr>
          <w:p w14:paraId="7D48035C" w14:textId="63969683" w:rsidR="002D0AA9" w:rsidRPr="00C562C1" w:rsidRDefault="002D0AA9" w:rsidP="00773AB3">
            <w:pPr>
              <w:spacing w:after="0" w:line="360" w:lineRule="auto"/>
              <w:jc w:val="center"/>
              <w:rPr>
                <w:rFonts w:ascii="Bookman Old Style" w:hAnsi="Bookman Old Style"/>
                <w:sz w:val="24"/>
                <w:szCs w:val="24"/>
              </w:rPr>
            </w:pPr>
            <w:r w:rsidRPr="00C562C1">
              <w:rPr>
                <w:rFonts w:ascii="Bookman Old Style" w:hAnsi="Bookman Old Style"/>
                <w:sz w:val="24"/>
                <w:szCs w:val="24"/>
              </w:rPr>
              <w:t>Pasal 135</w:t>
            </w:r>
          </w:p>
        </w:tc>
        <w:tc>
          <w:tcPr>
            <w:tcW w:w="1123" w:type="pct"/>
          </w:tcPr>
          <w:p w14:paraId="5CD024A2" w14:textId="72A3E070"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DF6BC38" w14:textId="77777777" w:rsidR="002D0AA9" w:rsidRPr="00C562C1" w:rsidRDefault="002D0AA9" w:rsidP="00773AB3">
            <w:pPr>
              <w:tabs>
                <w:tab w:val="left" w:pos="2552"/>
              </w:tabs>
              <w:spacing w:after="0" w:line="360" w:lineRule="auto"/>
              <w:jc w:val="both"/>
              <w:rPr>
                <w:rFonts w:ascii="Bookman Old Style" w:hAnsi="Bookman Old Style"/>
                <w:sz w:val="24"/>
                <w:szCs w:val="24"/>
              </w:rPr>
            </w:pPr>
          </w:p>
        </w:tc>
        <w:tc>
          <w:tcPr>
            <w:tcW w:w="1122" w:type="pct"/>
          </w:tcPr>
          <w:p w14:paraId="57D4168B" w14:textId="77777777" w:rsidR="002D0AA9" w:rsidRPr="00C562C1" w:rsidRDefault="002D0AA9" w:rsidP="00773AB3">
            <w:pPr>
              <w:tabs>
                <w:tab w:val="left" w:pos="2552"/>
              </w:tabs>
              <w:spacing w:after="0" w:line="360" w:lineRule="auto"/>
              <w:jc w:val="both"/>
              <w:rPr>
                <w:rFonts w:ascii="Bookman Old Style" w:hAnsi="Bookman Old Style"/>
                <w:sz w:val="24"/>
                <w:szCs w:val="24"/>
              </w:rPr>
            </w:pPr>
          </w:p>
        </w:tc>
      </w:tr>
      <w:tr w:rsidR="00C562C1" w:rsidRPr="00C562C1" w14:paraId="7D67BE26" w14:textId="7E71A49D" w:rsidTr="002D0AA9">
        <w:trPr>
          <w:jc w:val="center"/>
        </w:trPr>
        <w:tc>
          <w:tcPr>
            <w:tcW w:w="1633" w:type="pct"/>
            <w:shd w:val="clear" w:color="auto" w:fill="auto"/>
          </w:tcPr>
          <w:p w14:paraId="327CEB9D" w14:textId="2318FFF3" w:rsidR="002D0AA9" w:rsidRPr="00C562C1" w:rsidRDefault="002D0AA9" w:rsidP="00773AB3">
            <w:pPr>
              <w:pStyle w:val="ListParagraph"/>
              <w:numPr>
                <w:ilvl w:val="0"/>
                <w:numId w:val="19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Otoritas Jasa Keuangan menetapkan persetujuan atau penolakan atas laporan hasil penyelesaian </w:t>
            </w:r>
            <w:proofErr w:type="spellStart"/>
            <w:r w:rsidRPr="00C562C1">
              <w:rPr>
                <w:rFonts w:ascii="Bookman Old Style" w:hAnsi="Bookman Old Style"/>
                <w:sz w:val="24"/>
                <w:szCs w:val="24"/>
              </w:rPr>
              <w:t>likudasi</w:t>
            </w:r>
            <w:proofErr w:type="spellEnd"/>
            <w:r w:rsidRPr="00C562C1">
              <w:rPr>
                <w:rFonts w:ascii="Bookman Old Style" w:hAnsi="Bookman Old Style"/>
                <w:sz w:val="24"/>
                <w:szCs w:val="24"/>
              </w:rPr>
              <w:t xml:space="preserve"> Dana Pensiun sebagaimana dimaksud dalam Pasal 133 ayat (1). </w:t>
            </w:r>
          </w:p>
        </w:tc>
        <w:tc>
          <w:tcPr>
            <w:tcW w:w="1123" w:type="pct"/>
          </w:tcPr>
          <w:p w14:paraId="61AD5D20"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3DA0A4B"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C51E3C"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4BF1058" w14:textId="6D25BFBB" w:rsidTr="002D0AA9">
        <w:trPr>
          <w:jc w:val="center"/>
        </w:trPr>
        <w:tc>
          <w:tcPr>
            <w:tcW w:w="1633" w:type="pct"/>
            <w:shd w:val="clear" w:color="auto" w:fill="auto"/>
          </w:tcPr>
          <w:p w14:paraId="0FF6A906" w14:textId="5F70D3EB" w:rsidR="002D0AA9" w:rsidRPr="00C562C1" w:rsidRDefault="002D0AA9" w:rsidP="00773AB3">
            <w:pPr>
              <w:pStyle w:val="ListParagraph"/>
              <w:numPr>
                <w:ilvl w:val="0"/>
                <w:numId w:val="19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Penetapan persetujuan atau penolakan atas laporan hasil penyelesaian </w:t>
            </w:r>
            <w:proofErr w:type="spellStart"/>
            <w:r w:rsidRPr="00C562C1">
              <w:rPr>
                <w:rFonts w:ascii="Bookman Old Style" w:hAnsi="Bookman Old Style"/>
                <w:sz w:val="24"/>
                <w:szCs w:val="24"/>
              </w:rPr>
              <w:t>likudasi</w:t>
            </w:r>
            <w:proofErr w:type="spellEnd"/>
            <w:r w:rsidRPr="00C562C1">
              <w:rPr>
                <w:rFonts w:ascii="Bookman Old Style" w:hAnsi="Bookman Old Style"/>
                <w:sz w:val="24"/>
                <w:szCs w:val="24"/>
              </w:rPr>
              <w:t xml:space="preserve"> Dana Pensiun sebagaimana dimaksud pada ayat (1) disampaikan kepada Tim Likuidasi. </w:t>
            </w:r>
          </w:p>
        </w:tc>
        <w:tc>
          <w:tcPr>
            <w:tcW w:w="1123" w:type="pct"/>
          </w:tcPr>
          <w:p w14:paraId="243C3555"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0A81ADE"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C396444"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20E24FB" w14:textId="20C85DF2" w:rsidTr="002D0AA9">
        <w:trPr>
          <w:jc w:val="center"/>
        </w:trPr>
        <w:tc>
          <w:tcPr>
            <w:tcW w:w="1633" w:type="pct"/>
            <w:shd w:val="clear" w:color="auto" w:fill="auto"/>
          </w:tcPr>
          <w:p w14:paraId="30E2A62F" w14:textId="111FD762" w:rsidR="002D0AA9" w:rsidRPr="00C562C1" w:rsidRDefault="002D0AA9" w:rsidP="00773AB3">
            <w:pPr>
              <w:pStyle w:val="ListParagraph"/>
              <w:numPr>
                <w:ilvl w:val="0"/>
                <w:numId w:val="19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 xml:space="preserve">Dalam hal Otoritas Jasa Keuangan menolak permohonan persetujuan laporan hasil penyelesaian likuidasi sebagaimana dimaksud dalam Pasal 133 ayat (1), penetapan penolakan dimaksud menyebutkan alasan penolakannya. </w:t>
            </w:r>
          </w:p>
        </w:tc>
        <w:tc>
          <w:tcPr>
            <w:tcW w:w="1123" w:type="pct"/>
          </w:tcPr>
          <w:p w14:paraId="2C0B39F9"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E6CAAA"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1C8CD34"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DFE58F0" w14:textId="4F7517E2" w:rsidTr="002D0AA9">
        <w:trPr>
          <w:jc w:val="center"/>
        </w:trPr>
        <w:tc>
          <w:tcPr>
            <w:tcW w:w="1633" w:type="pct"/>
            <w:shd w:val="clear" w:color="auto" w:fill="auto"/>
          </w:tcPr>
          <w:p w14:paraId="73AD64BB" w14:textId="4ABAAFC2" w:rsidR="002D0AA9" w:rsidRPr="00C562C1" w:rsidRDefault="002D0AA9" w:rsidP="00773AB3">
            <w:pPr>
              <w:pStyle w:val="ListParagraph"/>
              <w:numPr>
                <w:ilvl w:val="0"/>
                <w:numId w:val="190"/>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Tim Likuidasi bertanggung jawab baik secara sendiri-sendiri maupun bersama-sama atas segala akibat yang timbul dari ditetapkannya penolakan atas permohonan persetujuan laporan hasil penyelesaian likuidasi oleh Otoritas Jasa Keuangan.</w:t>
            </w:r>
          </w:p>
        </w:tc>
        <w:tc>
          <w:tcPr>
            <w:tcW w:w="1123" w:type="pct"/>
          </w:tcPr>
          <w:p w14:paraId="50D1968B"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4BDE8FA"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222AB1"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3E0366" w14:textId="6BCCB039" w:rsidTr="002D0AA9">
        <w:trPr>
          <w:jc w:val="center"/>
        </w:trPr>
        <w:tc>
          <w:tcPr>
            <w:tcW w:w="1633" w:type="pct"/>
            <w:shd w:val="clear" w:color="auto" w:fill="auto"/>
          </w:tcPr>
          <w:p w14:paraId="01A6DB77" w14:textId="77777777" w:rsidR="002D0AA9" w:rsidRPr="00C562C1" w:rsidRDefault="002D0AA9" w:rsidP="00773AB3">
            <w:pPr>
              <w:spacing w:after="0" w:line="360" w:lineRule="auto"/>
              <w:jc w:val="both"/>
              <w:rPr>
                <w:rFonts w:ascii="Bookman Old Style" w:hAnsi="Bookman Old Style"/>
                <w:sz w:val="24"/>
                <w:szCs w:val="24"/>
              </w:rPr>
            </w:pPr>
          </w:p>
        </w:tc>
        <w:tc>
          <w:tcPr>
            <w:tcW w:w="1123" w:type="pct"/>
          </w:tcPr>
          <w:p w14:paraId="112EA8A4"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B0B417"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917870"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96BE3B" w14:textId="35C632BC" w:rsidTr="002D0AA9">
        <w:trPr>
          <w:jc w:val="center"/>
        </w:trPr>
        <w:tc>
          <w:tcPr>
            <w:tcW w:w="1633" w:type="pct"/>
            <w:shd w:val="clear" w:color="auto" w:fill="auto"/>
          </w:tcPr>
          <w:p w14:paraId="5B154F79" w14:textId="0D9696BB" w:rsidR="002D0AA9" w:rsidRPr="00C562C1" w:rsidRDefault="002D0AA9" w:rsidP="00773AB3">
            <w:pPr>
              <w:spacing w:after="0" w:line="360" w:lineRule="auto"/>
              <w:jc w:val="center"/>
              <w:rPr>
                <w:rFonts w:ascii="Bookman Old Style" w:hAnsi="Bookman Old Style"/>
                <w:sz w:val="24"/>
                <w:szCs w:val="24"/>
              </w:rPr>
            </w:pPr>
            <w:r w:rsidRPr="00C562C1">
              <w:rPr>
                <w:rFonts w:ascii="Bookman Old Style" w:hAnsi="Bookman Old Style"/>
                <w:sz w:val="24"/>
                <w:szCs w:val="24"/>
              </w:rPr>
              <w:t>Pasal 136</w:t>
            </w:r>
          </w:p>
        </w:tc>
        <w:tc>
          <w:tcPr>
            <w:tcW w:w="1123" w:type="pct"/>
          </w:tcPr>
          <w:p w14:paraId="48745642"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0CA7ACF"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952C2B" w14:textId="77777777" w:rsidR="002D0AA9" w:rsidRPr="00C562C1" w:rsidRDefault="002D0AA9" w:rsidP="00773AB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10D9C86" w14:textId="68CC273D" w:rsidTr="002D0AA9">
        <w:trPr>
          <w:jc w:val="center"/>
        </w:trPr>
        <w:tc>
          <w:tcPr>
            <w:tcW w:w="1633" w:type="pct"/>
            <w:shd w:val="clear" w:color="auto" w:fill="auto"/>
          </w:tcPr>
          <w:p w14:paraId="410CBF24" w14:textId="423F0251" w:rsidR="002D0AA9" w:rsidRPr="00C562C1" w:rsidRDefault="002D0AA9" w:rsidP="006601C3">
            <w:pPr>
              <w:pStyle w:val="ListParagraph"/>
              <w:numPr>
                <w:ilvl w:val="0"/>
                <w:numId w:val="1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Tim Likuidasi wajib mengumumkan hasil penyelesaian likuidasi yang telah disetujui Otoritas Jasa Keuangan dalam Berita Negara Republik Indonesia, paling lambat 15 (lima belas) hari kerja sejak tanggal diterimanya penetapan persetujuan atas laporan hasil penyelesaian likuidasi Dana Pensiun oleh Tim Likuidasi.</w:t>
            </w:r>
          </w:p>
        </w:tc>
        <w:tc>
          <w:tcPr>
            <w:tcW w:w="1123" w:type="pct"/>
          </w:tcPr>
          <w:p w14:paraId="01E322BD" w14:textId="17D07FEA" w:rsidR="002D0AA9" w:rsidRPr="00C562C1" w:rsidRDefault="002D0AA9" w:rsidP="009E3A7A">
            <w:pPr>
              <w:spacing w:after="0"/>
              <w:jc w:val="both"/>
              <w:rPr>
                <w:rFonts w:ascii="Bookman Old Style" w:eastAsia="Bookman Old Style" w:hAnsi="Bookman Old Style" w:cs="Bookman Old Style"/>
                <w:sz w:val="24"/>
                <w:szCs w:val="24"/>
              </w:rPr>
            </w:pPr>
            <w:r w:rsidRPr="00C562C1">
              <w:rPr>
                <w:rFonts w:ascii="Bookman Old Style" w:hAnsi="Bookman Old Style"/>
                <w:sz w:val="24"/>
                <w:szCs w:val="24"/>
              </w:rPr>
              <w:t>15 (lima belas) hari adalah batas waktu penyampaian permohonan pengumuman kepada pihak yang berwenang melakukan pengumuman dalam Berita Negara Republik Indonesia.</w:t>
            </w:r>
          </w:p>
        </w:tc>
        <w:tc>
          <w:tcPr>
            <w:tcW w:w="1122" w:type="pct"/>
          </w:tcPr>
          <w:p w14:paraId="4E019FDB" w14:textId="77777777" w:rsidR="002D0AA9" w:rsidRPr="00C562C1" w:rsidRDefault="002D0AA9" w:rsidP="009E3A7A">
            <w:pPr>
              <w:spacing w:after="0"/>
              <w:jc w:val="both"/>
              <w:rPr>
                <w:rFonts w:ascii="Bookman Old Style" w:hAnsi="Bookman Old Style"/>
                <w:sz w:val="24"/>
                <w:szCs w:val="24"/>
              </w:rPr>
            </w:pPr>
          </w:p>
        </w:tc>
        <w:tc>
          <w:tcPr>
            <w:tcW w:w="1122" w:type="pct"/>
          </w:tcPr>
          <w:p w14:paraId="7B0A4325" w14:textId="77777777" w:rsidR="002D0AA9" w:rsidRPr="00C562C1" w:rsidRDefault="002D0AA9" w:rsidP="009E3A7A">
            <w:pPr>
              <w:spacing w:after="0"/>
              <w:jc w:val="both"/>
              <w:rPr>
                <w:rFonts w:ascii="Bookman Old Style" w:hAnsi="Bookman Old Style"/>
                <w:sz w:val="24"/>
                <w:szCs w:val="24"/>
              </w:rPr>
            </w:pPr>
          </w:p>
        </w:tc>
      </w:tr>
      <w:tr w:rsidR="00C562C1" w:rsidRPr="00C562C1" w14:paraId="3B9A6542" w14:textId="53BEE989" w:rsidTr="002D0AA9">
        <w:trPr>
          <w:jc w:val="center"/>
        </w:trPr>
        <w:tc>
          <w:tcPr>
            <w:tcW w:w="1633" w:type="pct"/>
            <w:shd w:val="clear" w:color="auto" w:fill="auto"/>
          </w:tcPr>
          <w:p w14:paraId="223A8F5B" w14:textId="0648A330" w:rsidR="002D0AA9" w:rsidRPr="00C562C1" w:rsidRDefault="002D0AA9" w:rsidP="006601C3">
            <w:pPr>
              <w:pStyle w:val="ListParagraph"/>
              <w:numPr>
                <w:ilvl w:val="0"/>
                <w:numId w:val="1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Status badan hukum Dana Pensiun berakhir terhitung sejak tanggal pengumuman hasil penyelesaian likuidasi yang telah disetujui Otoritas Jasa Keuangan dalam Berita Negara Republik Indonesia.</w:t>
            </w:r>
          </w:p>
        </w:tc>
        <w:tc>
          <w:tcPr>
            <w:tcW w:w="1123" w:type="pct"/>
          </w:tcPr>
          <w:p w14:paraId="7DCA9589" w14:textId="34C7FB31"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6563E5C"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5E1219CA"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763E79FC" w14:textId="77743F3C" w:rsidTr="002D0AA9">
        <w:trPr>
          <w:jc w:val="center"/>
        </w:trPr>
        <w:tc>
          <w:tcPr>
            <w:tcW w:w="1633" w:type="pct"/>
            <w:shd w:val="clear" w:color="auto" w:fill="auto"/>
          </w:tcPr>
          <w:p w14:paraId="2D2B6E98" w14:textId="792E95AD" w:rsidR="002D0AA9" w:rsidRPr="00C562C1" w:rsidRDefault="002D0AA9" w:rsidP="006601C3">
            <w:pPr>
              <w:pStyle w:val="ListParagraph"/>
              <w:numPr>
                <w:ilvl w:val="0"/>
                <w:numId w:val="1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Tim Likuidasi wajib menyampaikan pengumuman sebagaimana dimaksud pada ayat (2) kepada Otoritas Jasa Keuangan, paling lambat 6 (enam) bulan sejak tanggal pengumuman sebagaimana dimaksud pada ayat (2).</w:t>
            </w:r>
          </w:p>
        </w:tc>
        <w:tc>
          <w:tcPr>
            <w:tcW w:w="1123" w:type="pct"/>
          </w:tcPr>
          <w:p w14:paraId="6F91292B" w14:textId="76FC4FB4"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3AB9063"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41AACD5E"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3EF7BD39" w14:textId="509570A1" w:rsidTr="002D0AA9">
        <w:trPr>
          <w:jc w:val="center"/>
        </w:trPr>
        <w:tc>
          <w:tcPr>
            <w:tcW w:w="1633" w:type="pct"/>
            <w:shd w:val="clear" w:color="auto" w:fill="auto"/>
          </w:tcPr>
          <w:p w14:paraId="55DA9E4C" w14:textId="123ECA92" w:rsidR="002D0AA9" w:rsidRPr="00C562C1" w:rsidRDefault="002D0AA9" w:rsidP="006601C3">
            <w:pPr>
              <w:pStyle w:val="ListParagraph"/>
              <w:numPr>
                <w:ilvl w:val="0"/>
                <w:numId w:val="192"/>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Tugas, kewajiban, dan tanggung jawab Tim Likuidasi berakhir sejak status badan hukum Dana Pensiun berakhir sebagaimana dimaksud pada ayat (2).</w:t>
            </w:r>
          </w:p>
        </w:tc>
        <w:tc>
          <w:tcPr>
            <w:tcW w:w="1123" w:type="pct"/>
          </w:tcPr>
          <w:p w14:paraId="2B49FC21" w14:textId="488AA27A"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8E82E27"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100EB665"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7A5B138D" w14:textId="1F77F55E" w:rsidTr="002D0AA9">
        <w:trPr>
          <w:jc w:val="center"/>
        </w:trPr>
        <w:tc>
          <w:tcPr>
            <w:tcW w:w="1633" w:type="pct"/>
            <w:shd w:val="clear" w:color="auto" w:fill="auto"/>
          </w:tcPr>
          <w:p w14:paraId="412317F6" w14:textId="77777777" w:rsidR="002D0AA9" w:rsidRPr="00C562C1" w:rsidRDefault="002D0AA9" w:rsidP="006601C3">
            <w:pPr>
              <w:spacing w:after="0" w:line="360" w:lineRule="auto"/>
              <w:jc w:val="both"/>
              <w:rPr>
                <w:rFonts w:ascii="Bookman Old Style" w:hAnsi="Bookman Old Style"/>
                <w:sz w:val="24"/>
                <w:szCs w:val="24"/>
              </w:rPr>
            </w:pPr>
          </w:p>
        </w:tc>
        <w:tc>
          <w:tcPr>
            <w:tcW w:w="1123" w:type="pct"/>
          </w:tcPr>
          <w:p w14:paraId="30B801E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C72A0DB"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80CE539"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ADE3F3B" w14:textId="01C29FE4" w:rsidTr="002D0AA9">
        <w:trPr>
          <w:jc w:val="center"/>
        </w:trPr>
        <w:tc>
          <w:tcPr>
            <w:tcW w:w="1633" w:type="pct"/>
            <w:shd w:val="clear" w:color="auto" w:fill="auto"/>
          </w:tcPr>
          <w:p w14:paraId="4AC0EE1F" w14:textId="281644EE"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Bagian Kesepuluh</w:t>
            </w:r>
          </w:p>
        </w:tc>
        <w:tc>
          <w:tcPr>
            <w:tcW w:w="1123" w:type="pct"/>
          </w:tcPr>
          <w:p w14:paraId="667BF2E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599F7BC"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7C9BB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251D1A5" w14:textId="216D68B6" w:rsidTr="002D0AA9">
        <w:trPr>
          <w:jc w:val="center"/>
        </w:trPr>
        <w:tc>
          <w:tcPr>
            <w:tcW w:w="1633" w:type="pct"/>
            <w:shd w:val="clear" w:color="auto" w:fill="auto"/>
          </w:tcPr>
          <w:p w14:paraId="0B2C793A" w14:textId="6A910ACA"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Sanksi Administratif</w:t>
            </w:r>
          </w:p>
        </w:tc>
        <w:tc>
          <w:tcPr>
            <w:tcW w:w="1123" w:type="pct"/>
          </w:tcPr>
          <w:p w14:paraId="443361C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3D7358C"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D56DA5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265D3984" w14:textId="08024B37" w:rsidTr="002D0AA9">
        <w:trPr>
          <w:jc w:val="center"/>
        </w:trPr>
        <w:tc>
          <w:tcPr>
            <w:tcW w:w="1633" w:type="pct"/>
            <w:shd w:val="clear" w:color="auto" w:fill="auto"/>
          </w:tcPr>
          <w:p w14:paraId="67E45F96" w14:textId="103BE65A"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Pasal 137</w:t>
            </w:r>
          </w:p>
        </w:tc>
        <w:tc>
          <w:tcPr>
            <w:tcW w:w="1123" w:type="pct"/>
          </w:tcPr>
          <w:p w14:paraId="3F33E39F" w14:textId="23703A9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525B8824"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5B0C4523"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2E651FBA" w14:textId="00C5267C" w:rsidTr="002D0AA9">
        <w:trPr>
          <w:jc w:val="center"/>
        </w:trPr>
        <w:tc>
          <w:tcPr>
            <w:tcW w:w="1633" w:type="pct"/>
            <w:shd w:val="clear" w:color="auto" w:fill="auto"/>
          </w:tcPr>
          <w:p w14:paraId="6174469B" w14:textId="5FC7C0DB" w:rsidR="002D0AA9" w:rsidRPr="00C562C1" w:rsidRDefault="002D0AA9" w:rsidP="006601C3">
            <w:pPr>
              <w:pStyle w:val="ListParagraph"/>
              <w:numPr>
                <w:ilvl w:val="0"/>
                <w:numId w:val="19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Pelanggaran terhadap ketentuan sebagaimana dimaksud dalam Pasal 108 ayat (1), Pasal 109 ayat (3), Pasal 110 ayat (4) dan ayat (9), Pasal 113 ayat (3), ayat (4), dan ayat (5), Pasal 114 ayat (2) dan ayat (3), Pasal 118 ayat (1), Pasal 121 ayat (1), Pasal 128 ayat (4), Pasal 129 ayat (2) dan ayat (4), Pasal 130 ayat (2) dan ayat (3), Pasal 132 ayat (1), Pasal 136 ayat (1) dan ayat (3) Peraturan Otoritas Jasa Keuangan ini dikenakan sanksi administratif berupa:</w:t>
            </w:r>
          </w:p>
        </w:tc>
        <w:tc>
          <w:tcPr>
            <w:tcW w:w="1123" w:type="pct"/>
          </w:tcPr>
          <w:p w14:paraId="44C5975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A75A09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62239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A402101" w14:textId="1DFB0DDA" w:rsidTr="002D0AA9">
        <w:trPr>
          <w:jc w:val="center"/>
        </w:trPr>
        <w:tc>
          <w:tcPr>
            <w:tcW w:w="1633" w:type="pct"/>
            <w:shd w:val="clear" w:color="auto" w:fill="auto"/>
          </w:tcPr>
          <w:p w14:paraId="787EEF25" w14:textId="601FEC83" w:rsidR="002D0AA9" w:rsidRPr="00C562C1" w:rsidRDefault="002D0AA9" w:rsidP="006601C3">
            <w:pPr>
              <w:pStyle w:val="ListParagraph"/>
              <w:numPr>
                <w:ilvl w:val="4"/>
                <w:numId w:val="19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peringatan tertulis;</w:t>
            </w:r>
          </w:p>
        </w:tc>
        <w:tc>
          <w:tcPr>
            <w:tcW w:w="1123" w:type="pct"/>
          </w:tcPr>
          <w:p w14:paraId="38A950B5"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AC3E73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34F2E9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25838B8" w14:textId="4FBA1BA6" w:rsidTr="002D0AA9">
        <w:trPr>
          <w:jc w:val="center"/>
        </w:trPr>
        <w:tc>
          <w:tcPr>
            <w:tcW w:w="1633" w:type="pct"/>
            <w:shd w:val="clear" w:color="auto" w:fill="auto"/>
          </w:tcPr>
          <w:p w14:paraId="593ECBF9" w14:textId="43C13C00" w:rsidR="002D0AA9" w:rsidRPr="00C562C1" w:rsidRDefault="002D0AA9" w:rsidP="006601C3">
            <w:pPr>
              <w:pStyle w:val="ListParagraph"/>
              <w:numPr>
                <w:ilvl w:val="4"/>
                <w:numId w:val="19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larangan untuk menyelenggarakan program tertentu; dan/atau</w:t>
            </w:r>
          </w:p>
        </w:tc>
        <w:tc>
          <w:tcPr>
            <w:tcW w:w="1123" w:type="pct"/>
          </w:tcPr>
          <w:p w14:paraId="5923FA87"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15793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1C37C7B"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DE911AA" w14:textId="338B57F8" w:rsidTr="002D0AA9">
        <w:trPr>
          <w:jc w:val="center"/>
        </w:trPr>
        <w:tc>
          <w:tcPr>
            <w:tcW w:w="1633" w:type="pct"/>
            <w:shd w:val="clear" w:color="auto" w:fill="auto"/>
          </w:tcPr>
          <w:p w14:paraId="3D84D8C4" w14:textId="6727A0BE" w:rsidR="002D0AA9" w:rsidRPr="00C562C1" w:rsidRDefault="002D0AA9" w:rsidP="006601C3">
            <w:pPr>
              <w:pStyle w:val="ListParagraph"/>
              <w:numPr>
                <w:ilvl w:val="4"/>
                <w:numId w:val="196"/>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penurunan tingkat kesehatan.</w:t>
            </w:r>
          </w:p>
        </w:tc>
        <w:tc>
          <w:tcPr>
            <w:tcW w:w="1123" w:type="pct"/>
          </w:tcPr>
          <w:p w14:paraId="2C7C9CA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EBB07C7"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3BAA468"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9B9F728" w14:textId="2A41DF0F" w:rsidTr="002D0AA9">
        <w:trPr>
          <w:jc w:val="center"/>
        </w:trPr>
        <w:tc>
          <w:tcPr>
            <w:tcW w:w="1633" w:type="pct"/>
            <w:shd w:val="clear" w:color="auto" w:fill="auto"/>
          </w:tcPr>
          <w:p w14:paraId="041B0BE0" w14:textId="764E8392" w:rsidR="002D0AA9" w:rsidRPr="00C562C1" w:rsidRDefault="002D0AA9" w:rsidP="006601C3">
            <w:pPr>
              <w:pStyle w:val="ListParagraph"/>
              <w:numPr>
                <w:ilvl w:val="0"/>
                <w:numId w:val="19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terjadi pelanggaran ketentuan sebagaimana dimaksud pada ayat (1) namun pelanggaran telah diperbaiki, Otoritas Jasa Keuangan memberikan sanksi peringatan tertulis yang berakhir dengan sendirinya</w:t>
            </w:r>
          </w:p>
        </w:tc>
        <w:tc>
          <w:tcPr>
            <w:tcW w:w="1123" w:type="pct"/>
          </w:tcPr>
          <w:p w14:paraId="1CA34102"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FA1C822"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C16FB8C"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0FB2415" w14:textId="58BCED12" w:rsidTr="002D0AA9">
        <w:trPr>
          <w:jc w:val="center"/>
        </w:trPr>
        <w:tc>
          <w:tcPr>
            <w:tcW w:w="1633" w:type="pct"/>
            <w:shd w:val="clear" w:color="auto" w:fill="auto"/>
          </w:tcPr>
          <w:p w14:paraId="0E4B71A8" w14:textId="3D1A5D1E" w:rsidR="002D0AA9" w:rsidRPr="00C562C1" w:rsidRDefault="002D0AA9" w:rsidP="006601C3">
            <w:pPr>
              <w:pStyle w:val="ListParagraph"/>
              <w:numPr>
                <w:ilvl w:val="0"/>
                <w:numId w:val="197"/>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Dalam hal pelanggaran atas ketentuan sebagaimana dimaksud pada ayat (1) telah dipenuhi, Otoritas Jasa Keuangan mencabut sanksi peringatan tertulis.</w:t>
            </w:r>
          </w:p>
        </w:tc>
        <w:tc>
          <w:tcPr>
            <w:tcW w:w="1123" w:type="pct"/>
          </w:tcPr>
          <w:p w14:paraId="7F53EF6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117694"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DFA2C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E920447" w14:textId="3873B070" w:rsidTr="002D0AA9">
        <w:trPr>
          <w:jc w:val="center"/>
        </w:trPr>
        <w:tc>
          <w:tcPr>
            <w:tcW w:w="1633" w:type="pct"/>
            <w:shd w:val="clear" w:color="auto" w:fill="auto"/>
          </w:tcPr>
          <w:p w14:paraId="0DA3F5F3" w14:textId="77777777" w:rsidR="002D0AA9" w:rsidRPr="00C562C1" w:rsidRDefault="002D0AA9" w:rsidP="006601C3">
            <w:pPr>
              <w:spacing w:after="0" w:line="360" w:lineRule="auto"/>
              <w:jc w:val="both"/>
              <w:rPr>
                <w:rFonts w:ascii="Bookman Old Style" w:hAnsi="Bookman Old Style"/>
                <w:sz w:val="24"/>
                <w:szCs w:val="24"/>
              </w:rPr>
            </w:pPr>
          </w:p>
        </w:tc>
        <w:tc>
          <w:tcPr>
            <w:tcW w:w="1123" w:type="pct"/>
          </w:tcPr>
          <w:p w14:paraId="661F2738"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7159E5"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94488DC"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AAA62F5" w14:textId="65434765" w:rsidTr="002D0AA9">
        <w:trPr>
          <w:jc w:val="center"/>
        </w:trPr>
        <w:tc>
          <w:tcPr>
            <w:tcW w:w="1633" w:type="pct"/>
            <w:shd w:val="clear" w:color="auto" w:fill="auto"/>
          </w:tcPr>
          <w:p w14:paraId="42BB21F6" w14:textId="575CBD8C"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Bagian Kesebelas</w:t>
            </w:r>
          </w:p>
        </w:tc>
        <w:tc>
          <w:tcPr>
            <w:tcW w:w="1123" w:type="pct"/>
          </w:tcPr>
          <w:p w14:paraId="2012B21C"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E2402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116E7F9"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91EAF6B" w14:textId="46CE2614" w:rsidTr="002D0AA9">
        <w:trPr>
          <w:jc w:val="center"/>
        </w:trPr>
        <w:tc>
          <w:tcPr>
            <w:tcW w:w="1633" w:type="pct"/>
            <w:shd w:val="clear" w:color="auto" w:fill="auto"/>
          </w:tcPr>
          <w:p w14:paraId="35A332A3" w14:textId="5715DF01"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Penilaian Kembali terhadap Pihak Utama</w:t>
            </w:r>
          </w:p>
        </w:tc>
        <w:tc>
          <w:tcPr>
            <w:tcW w:w="1123" w:type="pct"/>
          </w:tcPr>
          <w:p w14:paraId="50DA64B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C29409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D97B94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2CD9196" w14:textId="70AD090D" w:rsidTr="002D0AA9">
        <w:trPr>
          <w:jc w:val="center"/>
        </w:trPr>
        <w:tc>
          <w:tcPr>
            <w:tcW w:w="1633" w:type="pct"/>
            <w:shd w:val="clear" w:color="auto" w:fill="auto"/>
          </w:tcPr>
          <w:p w14:paraId="393C6D3E" w14:textId="7547692C"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Pasal 138</w:t>
            </w:r>
          </w:p>
        </w:tc>
        <w:tc>
          <w:tcPr>
            <w:tcW w:w="1123" w:type="pct"/>
          </w:tcPr>
          <w:p w14:paraId="5E37C767" w14:textId="238480EF"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3A5CB17D"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39413394"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1CF63B56" w14:textId="15649859" w:rsidTr="002D0AA9">
        <w:trPr>
          <w:jc w:val="center"/>
        </w:trPr>
        <w:tc>
          <w:tcPr>
            <w:tcW w:w="1633" w:type="pct"/>
            <w:shd w:val="clear" w:color="auto" w:fill="auto"/>
          </w:tcPr>
          <w:p w14:paraId="41577150" w14:textId="2FD03969" w:rsidR="002D0AA9" w:rsidRPr="00C562C1" w:rsidRDefault="002D0AA9" w:rsidP="006601C3">
            <w:pPr>
              <w:spacing w:after="0" w:line="360" w:lineRule="auto"/>
              <w:jc w:val="both"/>
              <w:rPr>
                <w:rFonts w:ascii="Bookman Old Style" w:hAnsi="Bookman Old Style"/>
                <w:sz w:val="24"/>
                <w:szCs w:val="24"/>
              </w:rPr>
            </w:pPr>
            <w:r w:rsidRPr="00C562C1">
              <w:rPr>
                <w:rFonts w:ascii="Bookman Old Style" w:hAnsi="Bookman Old Style"/>
                <w:sz w:val="24"/>
                <w:szCs w:val="24"/>
              </w:rPr>
              <w:t>Selain mengenakan sanksi administratif sebagaimana dimaksud dalam Pasal 137 ayat (1), Otoritas Jasa Keuangan berwenang melakukan penilaian kembali terhadap pihak utama.</w:t>
            </w:r>
          </w:p>
        </w:tc>
        <w:tc>
          <w:tcPr>
            <w:tcW w:w="1123" w:type="pct"/>
          </w:tcPr>
          <w:p w14:paraId="52A2D9A3"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6F91938"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F35512B"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5E334A5" w14:textId="4B77B95C" w:rsidTr="002D0AA9">
        <w:trPr>
          <w:jc w:val="center"/>
        </w:trPr>
        <w:tc>
          <w:tcPr>
            <w:tcW w:w="1633" w:type="pct"/>
            <w:shd w:val="clear" w:color="auto" w:fill="auto"/>
          </w:tcPr>
          <w:p w14:paraId="2D4F0DBD" w14:textId="77777777" w:rsidR="002D0AA9" w:rsidRPr="00C562C1" w:rsidRDefault="002D0AA9" w:rsidP="006601C3">
            <w:pPr>
              <w:spacing w:after="0" w:line="360" w:lineRule="auto"/>
              <w:jc w:val="both"/>
              <w:rPr>
                <w:rFonts w:ascii="Bookman Old Style" w:hAnsi="Bookman Old Style"/>
                <w:sz w:val="24"/>
                <w:szCs w:val="24"/>
              </w:rPr>
            </w:pPr>
          </w:p>
        </w:tc>
        <w:tc>
          <w:tcPr>
            <w:tcW w:w="1123" w:type="pct"/>
          </w:tcPr>
          <w:p w14:paraId="4CCEDEAE"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664260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B0ED6F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456B86" w14:textId="135A7637" w:rsidTr="002D0AA9">
        <w:trPr>
          <w:jc w:val="center"/>
        </w:trPr>
        <w:tc>
          <w:tcPr>
            <w:tcW w:w="1633" w:type="pct"/>
            <w:shd w:val="clear" w:color="auto" w:fill="auto"/>
          </w:tcPr>
          <w:p w14:paraId="5C110040" w14:textId="65214C63"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BAB VI</w:t>
            </w:r>
          </w:p>
          <w:p w14:paraId="130A0A9A" w14:textId="793E09F5"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KETENTUAN PERALIHAN</w:t>
            </w:r>
          </w:p>
        </w:tc>
        <w:tc>
          <w:tcPr>
            <w:tcW w:w="1123" w:type="pct"/>
          </w:tcPr>
          <w:p w14:paraId="0219B71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A87043E"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75C857"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970A39C" w14:textId="11937977" w:rsidTr="002D0AA9">
        <w:trPr>
          <w:jc w:val="center"/>
        </w:trPr>
        <w:tc>
          <w:tcPr>
            <w:tcW w:w="1633" w:type="pct"/>
            <w:shd w:val="clear" w:color="auto" w:fill="auto"/>
          </w:tcPr>
          <w:p w14:paraId="193AA24A" w14:textId="497C649B"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Pasal 139</w:t>
            </w:r>
          </w:p>
        </w:tc>
        <w:tc>
          <w:tcPr>
            <w:tcW w:w="1123" w:type="pct"/>
          </w:tcPr>
          <w:p w14:paraId="2297782C" w14:textId="0A41B6DA"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22D125E4"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61A7851F"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79F3DA92" w14:textId="72AAED9F" w:rsidTr="002D0AA9">
        <w:trPr>
          <w:jc w:val="center"/>
        </w:trPr>
        <w:tc>
          <w:tcPr>
            <w:tcW w:w="1633" w:type="pct"/>
            <w:shd w:val="clear" w:color="auto" w:fill="auto"/>
          </w:tcPr>
          <w:p w14:paraId="71418763" w14:textId="6131874B" w:rsidR="002D0AA9" w:rsidRPr="00C562C1" w:rsidRDefault="002D0AA9" w:rsidP="006601C3">
            <w:pPr>
              <w:pStyle w:val="ListParagraph"/>
              <w:numPr>
                <w:ilvl w:val="0"/>
                <w:numId w:val="19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Permohonan pengesahan dan perubahan PDP yang telah disampaikan kepada Otoritas Jasa Keuangan sebelum berlakunya Peraturan Otoritas Jasa Keuangan ini diproses mengikuti Peraturan Otoritas Jasa Keuangan ini.</w:t>
            </w:r>
          </w:p>
        </w:tc>
        <w:tc>
          <w:tcPr>
            <w:tcW w:w="1123" w:type="pct"/>
          </w:tcPr>
          <w:p w14:paraId="560F51C6"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C579574"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26AD42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F235E08" w14:textId="775A1C35" w:rsidTr="002D0AA9">
        <w:trPr>
          <w:jc w:val="center"/>
        </w:trPr>
        <w:tc>
          <w:tcPr>
            <w:tcW w:w="1633" w:type="pct"/>
            <w:shd w:val="clear" w:color="auto" w:fill="auto"/>
          </w:tcPr>
          <w:p w14:paraId="0F75C3B0" w14:textId="235D6E69" w:rsidR="002D0AA9" w:rsidRPr="00C562C1" w:rsidRDefault="002D0AA9" w:rsidP="006601C3">
            <w:pPr>
              <w:pStyle w:val="ListParagraph"/>
              <w:numPr>
                <w:ilvl w:val="0"/>
                <w:numId w:val="19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Bagi Dana Pensiun yang sedang dalam proses likuidasi, berdasarkan ketetapan Tim Likuidasi, penyelesaian aset dan liabilitas Dana Pensiun dapat dilakukan berdasarkan:</w:t>
            </w:r>
          </w:p>
        </w:tc>
        <w:tc>
          <w:tcPr>
            <w:tcW w:w="1123" w:type="pct"/>
          </w:tcPr>
          <w:p w14:paraId="33E0E3E5"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6D2999"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6F90BF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18F88AD" w14:textId="2B4E2176" w:rsidTr="002D0AA9">
        <w:trPr>
          <w:jc w:val="center"/>
        </w:trPr>
        <w:tc>
          <w:tcPr>
            <w:tcW w:w="1633" w:type="pct"/>
            <w:shd w:val="clear" w:color="auto" w:fill="auto"/>
          </w:tcPr>
          <w:p w14:paraId="2ADB2423" w14:textId="452D66C7" w:rsidR="002D0AA9" w:rsidRPr="00C562C1" w:rsidRDefault="002D0AA9" w:rsidP="006601C3">
            <w:pPr>
              <w:pStyle w:val="ListParagraph"/>
              <w:numPr>
                <w:ilvl w:val="4"/>
                <w:numId w:val="19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rencana kerja likuidasi yang telah disetujui OJK sebelum Peraturan Otoritas Jasa Keuangan ini berlaku; atau</w:t>
            </w:r>
          </w:p>
        </w:tc>
        <w:tc>
          <w:tcPr>
            <w:tcW w:w="1123" w:type="pct"/>
          </w:tcPr>
          <w:p w14:paraId="34061447" w14:textId="3B52FB73"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8F96D63"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F666DF4"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54FC33C" w14:textId="47950B6C" w:rsidTr="002D0AA9">
        <w:trPr>
          <w:jc w:val="center"/>
        </w:trPr>
        <w:tc>
          <w:tcPr>
            <w:tcW w:w="1633" w:type="pct"/>
            <w:shd w:val="clear" w:color="auto" w:fill="auto"/>
          </w:tcPr>
          <w:p w14:paraId="5A7B3D12" w14:textId="09302CDE" w:rsidR="002D0AA9" w:rsidRPr="00C562C1" w:rsidRDefault="002D0AA9" w:rsidP="006601C3">
            <w:pPr>
              <w:pStyle w:val="ListParagraph"/>
              <w:numPr>
                <w:ilvl w:val="4"/>
                <w:numId w:val="194"/>
              </w:numPr>
              <w:spacing w:after="0" w:line="360" w:lineRule="auto"/>
              <w:ind w:left="873" w:hanging="426"/>
              <w:jc w:val="both"/>
              <w:rPr>
                <w:rFonts w:ascii="Bookman Old Style" w:hAnsi="Bookman Old Style"/>
                <w:sz w:val="24"/>
                <w:szCs w:val="24"/>
              </w:rPr>
            </w:pPr>
            <w:r w:rsidRPr="00C562C1">
              <w:rPr>
                <w:rFonts w:ascii="Bookman Old Style" w:hAnsi="Bookman Old Style"/>
                <w:sz w:val="24"/>
                <w:szCs w:val="24"/>
              </w:rPr>
              <w:t>penyesuaian rencana kerja likuidasi berdasarkan Peraturan Otoritas Jasa Keuangan ini.</w:t>
            </w:r>
          </w:p>
        </w:tc>
        <w:tc>
          <w:tcPr>
            <w:tcW w:w="1123" w:type="pct"/>
          </w:tcPr>
          <w:p w14:paraId="44E2CEC7" w14:textId="1835EDD5"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 </w:t>
            </w:r>
          </w:p>
        </w:tc>
        <w:tc>
          <w:tcPr>
            <w:tcW w:w="1122" w:type="pct"/>
          </w:tcPr>
          <w:p w14:paraId="7513920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BE409B9"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11709035" w14:textId="3655CFBB" w:rsidTr="002D0AA9">
        <w:trPr>
          <w:jc w:val="center"/>
        </w:trPr>
        <w:tc>
          <w:tcPr>
            <w:tcW w:w="1633" w:type="pct"/>
            <w:shd w:val="clear" w:color="auto" w:fill="auto"/>
          </w:tcPr>
          <w:p w14:paraId="1B150BC0" w14:textId="11EEBD5C" w:rsidR="002D0AA9" w:rsidRPr="00C562C1" w:rsidRDefault="002D0AA9" w:rsidP="006601C3">
            <w:pPr>
              <w:pStyle w:val="ListParagraph"/>
              <w:numPr>
                <w:ilvl w:val="0"/>
                <w:numId w:val="19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Dana Pensiun yang telah memperoleh pengesahan Otoritas Jasa Keuangan sebelum Peraturan Otoritas Jasa Keuangan ini berlaku wajib melakukan penyesuaian paling lama 1 (satu) tahun sejak Peraturan Otoritas Jasa Keuangan ini diundangkan</w:t>
            </w:r>
          </w:p>
        </w:tc>
        <w:tc>
          <w:tcPr>
            <w:tcW w:w="1123" w:type="pct"/>
          </w:tcPr>
          <w:p w14:paraId="1CC0581D" w14:textId="32C8827D"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 </w:t>
            </w:r>
          </w:p>
        </w:tc>
        <w:tc>
          <w:tcPr>
            <w:tcW w:w="1122" w:type="pct"/>
          </w:tcPr>
          <w:p w14:paraId="613F41D6"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50F0464"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F93D72A" w14:textId="7C28206E" w:rsidTr="002D0AA9">
        <w:trPr>
          <w:jc w:val="center"/>
        </w:trPr>
        <w:tc>
          <w:tcPr>
            <w:tcW w:w="1633" w:type="pct"/>
            <w:shd w:val="clear" w:color="auto" w:fill="auto"/>
          </w:tcPr>
          <w:p w14:paraId="44284C55" w14:textId="19E17EA7" w:rsidR="002D0AA9" w:rsidRPr="00C562C1" w:rsidRDefault="002D0AA9" w:rsidP="006601C3">
            <w:pPr>
              <w:pStyle w:val="ListParagraph"/>
              <w:numPr>
                <w:ilvl w:val="0"/>
                <w:numId w:val="193"/>
              </w:numPr>
              <w:spacing w:after="0" w:line="360" w:lineRule="auto"/>
              <w:ind w:left="447" w:hanging="447"/>
              <w:jc w:val="both"/>
              <w:rPr>
                <w:rFonts w:ascii="Bookman Old Style" w:hAnsi="Bookman Old Style"/>
                <w:sz w:val="24"/>
                <w:szCs w:val="24"/>
              </w:rPr>
            </w:pPr>
            <w:r w:rsidRPr="00C562C1">
              <w:rPr>
                <w:rFonts w:ascii="Bookman Old Style" w:hAnsi="Bookman Old Style"/>
                <w:sz w:val="24"/>
                <w:szCs w:val="24"/>
              </w:rPr>
              <w:t>Pendiri DPLK wajib menunjuk Pengurus dan Dewan Pengawas paling lambat 12 Januari 2025.</w:t>
            </w:r>
          </w:p>
        </w:tc>
        <w:tc>
          <w:tcPr>
            <w:tcW w:w="1123" w:type="pct"/>
          </w:tcPr>
          <w:p w14:paraId="590531F8"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481EEE"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A710D54"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6BE405E" w14:textId="4E19229C" w:rsidTr="002D0AA9">
        <w:trPr>
          <w:jc w:val="center"/>
        </w:trPr>
        <w:tc>
          <w:tcPr>
            <w:tcW w:w="1633" w:type="pct"/>
            <w:shd w:val="clear" w:color="auto" w:fill="auto"/>
          </w:tcPr>
          <w:p w14:paraId="15B2553B" w14:textId="77777777" w:rsidR="002D0AA9" w:rsidRPr="00C562C1" w:rsidRDefault="002D0AA9" w:rsidP="006601C3">
            <w:pPr>
              <w:spacing w:after="0" w:line="360" w:lineRule="auto"/>
              <w:jc w:val="both"/>
              <w:rPr>
                <w:rFonts w:ascii="Bookman Old Style" w:hAnsi="Bookman Old Style"/>
                <w:sz w:val="24"/>
                <w:szCs w:val="24"/>
              </w:rPr>
            </w:pPr>
          </w:p>
        </w:tc>
        <w:tc>
          <w:tcPr>
            <w:tcW w:w="1123" w:type="pct"/>
          </w:tcPr>
          <w:p w14:paraId="757C6C5B"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0FC55D5"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551A55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D30216D" w14:textId="1841FA2B" w:rsidTr="002D0AA9">
        <w:trPr>
          <w:jc w:val="center"/>
        </w:trPr>
        <w:tc>
          <w:tcPr>
            <w:tcW w:w="1633" w:type="pct"/>
            <w:shd w:val="clear" w:color="auto" w:fill="auto"/>
          </w:tcPr>
          <w:p w14:paraId="5D3ACCBC" w14:textId="3217DD0E"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BAB VII</w:t>
            </w:r>
          </w:p>
          <w:p w14:paraId="2658F15C" w14:textId="10425EC8"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KETENTUAN PENUTUP</w:t>
            </w:r>
          </w:p>
        </w:tc>
        <w:tc>
          <w:tcPr>
            <w:tcW w:w="1123" w:type="pct"/>
          </w:tcPr>
          <w:p w14:paraId="38C681EE"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29C10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626F02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AD30220" w14:textId="0ED6F7C9" w:rsidTr="002D0AA9">
        <w:trPr>
          <w:jc w:val="center"/>
        </w:trPr>
        <w:tc>
          <w:tcPr>
            <w:tcW w:w="1633" w:type="pct"/>
            <w:shd w:val="clear" w:color="auto" w:fill="auto"/>
          </w:tcPr>
          <w:p w14:paraId="7A7F259D" w14:textId="5888376E"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Pasal 140</w:t>
            </w:r>
          </w:p>
        </w:tc>
        <w:tc>
          <w:tcPr>
            <w:tcW w:w="1123" w:type="pct"/>
          </w:tcPr>
          <w:p w14:paraId="0C327DA3" w14:textId="161078C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74C95AFC"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67EC8CAB"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4992F748" w14:textId="78DD743A" w:rsidTr="002D0AA9">
        <w:trPr>
          <w:jc w:val="center"/>
        </w:trPr>
        <w:tc>
          <w:tcPr>
            <w:tcW w:w="1633" w:type="pct"/>
            <w:shd w:val="clear" w:color="auto" w:fill="auto"/>
          </w:tcPr>
          <w:p w14:paraId="0C057CD7" w14:textId="664C82D1" w:rsidR="002D0AA9" w:rsidRPr="00C562C1" w:rsidRDefault="002D0AA9" w:rsidP="006601C3">
            <w:pPr>
              <w:spacing w:after="0" w:line="360" w:lineRule="auto"/>
              <w:jc w:val="both"/>
              <w:rPr>
                <w:rFonts w:ascii="Bookman Old Style" w:hAnsi="Bookman Old Style"/>
                <w:sz w:val="24"/>
                <w:szCs w:val="24"/>
              </w:rPr>
            </w:pPr>
            <w:r w:rsidRPr="00C562C1">
              <w:rPr>
                <w:rFonts w:ascii="Bookman Old Style" w:hAnsi="Bookman Old Style"/>
                <w:sz w:val="24"/>
                <w:szCs w:val="24"/>
              </w:rPr>
              <w:t>Pada saat Peraturan Otoritas Jasa Keuangan ini mulai berlaku, ketentuan:</w:t>
            </w:r>
          </w:p>
        </w:tc>
        <w:tc>
          <w:tcPr>
            <w:tcW w:w="1123" w:type="pct"/>
          </w:tcPr>
          <w:p w14:paraId="15A7B01E"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04DC9B16"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2C0DBC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03134A4E" w14:textId="1BBCC501" w:rsidTr="002D0AA9">
        <w:trPr>
          <w:jc w:val="center"/>
        </w:trPr>
        <w:tc>
          <w:tcPr>
            <w:tcW w:w="1633" w:type="pct"/>
            <w:shd w:val="clear" w:color="auto" w:fill="auto"/>
          </w:tcPr>
          <w:p w14:paraId="26256152" w14:textId="204380F7" w:rsidR="002D0AA9" w:rsidRPr="00C562C1" w:rsidRDefault="002D0AA9" w:rsidP="006601C3">
            <w:pPr>
              <w:pStyle w:val="ListParagraph"/>
              <w:numPr>
                <w:ilvl w:val="0"/>
                <w:numId w:val="19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Peraturan OJK Nomor 13/POJK.05/2016 tentang Tata Cara Permohonan Pengesahan Pembentukan Dana Pensiun Pemberi Kerja dan Pengesahan Atas Perubahan Peraturan Dana Pensiun dari Dana Pensiun Pemberi Kerja (Lembaran Negara Republik Indonesia Tahun 2016 Nomor 38, Tambahan Lembaran Negara Republik Indonesia 5852);</w:t>
            </w:r>
          </w:p>
        </w:tc>
        <w:tc>
          <w:tcPr>
            <w:tcW w:w="1123" w:type="pct"/>
          </w:tcPr>
          <w:p w14:paraId="1AB8D60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6448E0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33DE6B1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6D8A04DE" w14:textId="76BE2B63" w:rsidTr="002D0AA9">
        <w:trPr>
          <w:jc w:val="center"/>
        </w:trPr>
        <w:tc>
          <w:tcPr>
            <w:tcW w:w="1633" w:type="pct"/>
            <w:shd w:val="clear" w:color="auto" w:fill="auto"/>
          </w:tcPr>
          <w:p w14:paraId="161638B4" w14:textId="58B752EE" w:rsidR="002D0AA9" w:rsidRPr="00C562C1" w:rsidRDefault="002D0AA9" w:rsidP="006601C3">
            <w:pPr>
              <w:pStyle w:val="ListParagraph"/>
              <w:numPr>
                <w:ilvl w:val="0"/>
                <w:numId w:val="19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Peraturan OJK Nomor 14/POJK.05/2016 tentang Pengesahan Pendirian Dana Pensiun Lembaga Keuangan dan Perubahan Peraturan Dana Pensiun dari Dana Pensiun Lembaga Keuangan (Lembaran Negara Republik Indonesia Tahun 2016 Nomor 39, Tambahan Lembaran Negara Republik Indonesia 5853);</w:t>
            </w:r>
          </w:p>
        </w:tc>
        <w:tc>
          <w:tcPr>
            <w:tcW w:w="1123" w:type="pct"/>
          </w:tcPr>
          <w:p w14:paraId="386ABBB7"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4455E533"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93685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37DEBD8D" w14:textId="4A173A68" w:rsidTr="002D0AA9">
        <w:trPr>
          <w:jc w:val="center"/>
        </w:trPr>
        <w:tc>
          <w:tcPr>
            <w:tcW w:w="1633" w:type="pct"/>
            <w:shd w:val="clear" w:color="auto" w:fill="auto"/>
          </w:tcPr>
          <w:p w14:paraId="62E9A152" w14:textId="0BF54E14" w:rsidR="002D0AA9" w:rsidRPr="00C562C1" w:rsidRDefault="002D0AA9" w:rsidP="006601C3">
            <w:pPr>
              <w:pStyle w:val="ListParagraph"/>
              <w:numPr>
                <w:ilvl w:val="0"/>
                <w:numId w:val="19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Peraturan OJK Nomor 15/POJK.05/2016 tentang Persyaratan Pengurus dan Dewan Pengawas Dana Pensiun Pemberi Kerja dan Pelaksana Tugas Pengurus Dana Pensiun Lembaga Keuangan (Lembaran Negara Republik Indonesia Tahun 2016 Nomor 40, Tambahan Lembaran Negara Republik Indonesia 5854);</w:t>
            </w:r>
          </w:p>
        </w:tc>
        <w:tc>
          <w:tcPr>
            <w:tcW w:w="1123" w:type="pct"/>
          </w:tcPr>
          <w:p w14:paraId="0FBB1F4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65596C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8288F67"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3823214" w14:textId="47126AA3" w:rsidTr="002D0AA9">
        <w:trPr>
          <w:jc w:val="center"/>
        </w:trPr>
        <w:tc>
          <w:tcPr>
            <w:tcW w:w="1633" w:type="pct"/>
            <w:shd w:val="clear" w:color="auto" w:fill="auto"/>
          </w:tcPr>
          <w:p w14:paraId="771AA03D" w14:textId="5CC11208" w:rsidR="002D0AA9" w:rsidRPr="00C562C1" w:rsidRDefault="002D0AA9" w:rsidP="006601C3">
            <w:pPr>
              <w:pStyle w:val="ListParagraph"/>
              <w:numPr>
                <w:ilvl w:val="0"/>
                <w:numId w:val="19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Peraturan OJK Nomor 33/POJK.05/2016 tentang Penyelenggaraan Program Pensiun Berdasarkan Prinsip Syariah (Lembaran Negara Republik Indonesia Tahun 2016 Nomor 187, Tambahan Lembaran Negara Republik Indonesia 5928);</w:t>
            </w:r>
          </w:p>
        </w:tc>
        <w:tc>
          <w:tcPr>
            <w:tcW w:w="1123" w:type="pct"/>
          </w:tcPr>
          <w:p w14:paraId="3A4D71BE"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0A66CA4"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2891D1BF"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ADDD571" w14:textId="7D2860C1" w:rsidTr="002D0AA9">
        <w:trPr>
          <w:jc w:val="center"/>
        </w:trPr>
        <w:tc>
          <w:tcPr>
            <w:tcW w:w="1633" w:type="pct"/>
            <w:shd w:val="clear" w:color="auto" w:fill="auto"/>
          </w:tcPr>
          <w:p w14:paraId="44C81516" w14:textId="75DDA2A8" w:rsidR="002D0AA9" w:rsidRPr="00C562C1" w:rsidRDefault="002D0AA9" w:rsidP="006601C3">
            <w:pPr>
              <w:pStyle w:val="ListParagraph"/>
              <w:numPr>
                <w:ilvl w:val="0"/>
                <w:numId w:val="19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Peraturan OJK Nomor 15/POJK.05/2019 tentang Tata Kelola Dana Pensiun (Lembaran Negara Republik Indonesia Tahun 2019 Nomor 106, Tambahan Lembaran Negara Republik Indonesia 6356); dan</w:t>
            </w:r>
          </w:p>
        </w:tc>
        <w:tc>
          <w:tcPr>
            <w:tcW w:w="1123" w:type="pct"/>
          </w:tcPr>
          <w:p w14:paraId="5B97C9F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730E33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1114BA30"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5B4E93CA" w14:textId="63377078" w:rsidTr="002D0AA9">
        <w:trPr>
          <w:jc w:val="center"/>
        </w:trPr>
        <w:tc>
          <w:tcPr>
            <w:tcW w:w="1633" w:type="pct"/>
            <w:shd w:val="clear" w:color="auto" w:fill="auto"/>
          </w:tcPr>
          <w:p w14:paraId="52B5FA7F" w14:textId="77777777" w:rsidR="002D0AA9" w:rsidRPr="00C562C1" w:rsidRDefault="002D0AA9" w:rsidP="006601C3">
            <w:pPr>
              <w:pStyle w:val="ListParagraph"/>
              <w:numPr>
                <w:ilvl w:val="0"/>
                <w:numId w:val="195"/>
              </w:numPr>
              <w:spacing w:after="0" w:line="360" w:lineRule="auto"/>
              <w:ind w:left="447" w:hanging="444"/>
              <w:jc w:val="both"/>
              <w:rPr>
                <w:rFonts w:ascii="Bookman Old Style" w:hAnsi="Bookman Old Style"/>
                <w:sz w:val="24"/>
                <w:szCs w:val="24"/>
              </w:rPr>
            </w:pPr>
            <w:r w:rsidRPr="00C562C1">
              <w:rPr>
                <w:rFonts w:ascii="Bookman Old Style" w:hAnsi="Bookman Old Style"/>
                <w:sz w:val="24"/>
                <w:szCs w:val="24"/>
              </w:rPr>
              <w:t>Peraturan OJK Nomor 9/POJK.05/2014 tentang Pembubaran dan Likuidasi Dana Pensiun (Lembaran Negara Republik Indonesia Tahun 2014 Nomor 163, Tambahan Lembaran Negara Republik Indonesia 5555),</w:t>
            </w:r>
          </w:p>
          <w:p w14:paraId="3B5231D5" w14:textId="2A57B088" w:rsidR="002D0AA9" w:rsidRPr="00C562C1" w:rsidRDefault="002D0AA9" w:rsidP="006601C3">
            <w:pPr>
              <w:spacing w:after="0" w:line="360" w:lineRule="auto"/>
              <w:ind w:left="3"/>
              <w:jc w:val="both"/>
              <w:rPr>
                <w:rFonts w:ascii="Bookman Old Style" w:hAnsi="Bookman Old Style"/>
                <w:sz w:val="24"/>
                <w:szCs w:val="24"/>
              </w:rPr>
            </w:pPr>
            <w:r w:rsidRPr="00C562C1">
              <w:rPr>
                <w:rFonts w:ascii="Bookman Old Style" w:hAnsi="Bookman Old Style"/>
                <w:sz w:val="24"/>
                <w:szCs w:val="24"/>
              </w:rPr>
              <w:t>dicabut dan dinyatakan tidak berlaku.</w:t>
            </w:r>
          </w:p>
        </w:tc>
        <w:tc>
          <w:tcPr>
            <w:tcW w:w="1123" w:type="pct"/>
          </w:tcPr>
          <w:p w14:paraId="657FFED2"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5DA0AABA"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60E28BCD"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4407628C" w14:textId="6E1A1A00" w:rsidTr="002D0AA9">
        <w:trPr>
          <w:jc w:val="center"/>
        </w:trPr>
        <w:tc>
          <w:tcPr>
            <w:tcW w:w="1633" w:type="pct"/>
            <w:shd w:val="clear" w:color="auto" w:fill="auto"/>
          </w:tcPr>
          <w:p w14:paraId="70889D4C" w14:textId="77777777" w:rsidR="002D0AA9" w:rsidRPr="00C562C1" w:rsidRDefault="002D0AA9" w:rsidP="006601C3">
            <w:pPr>
              <w:spacing w:after="0" w:line="360" w:lineRule="auto"/>
              <w:jc w:val="both"/>
              <w:rPr>
                <w:rFonts w:ascii="Bookman Old Style" w:hAnsi="Bookman Old Style"/>
                <w:sz w:val="24"/>
                <w:szCs w:val="24"/>
              </w:rPr>
            </w:pPr>
          </w:p>
        </w:tc>
        <w:tc>
          <w:tcPr>
            <w:tcW w:w="1123" w:type="pct"/>
          </w:tcPr>
          <w:p w14:paraId="45F37B41"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D73EE2"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c>
          <w:tcPr>
            <w:tcW w:w="1122" w:type="pct"/>
          </w:tcPr>
          <w:p w14:paraId="7A646CBB" w14:textId="77777777"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p>
        </w:tc>
      </w:tr>
      <w:tr w:rsidR="00C562C1" w:rsidRPr="00C562C1" w14:paraId="7685A0E7" w14:textId="79AC3026" w:rsidTr="002D0AA9">
        <w:trPr>
          <w:jc w:val="center"/>
        </w:trPr>
        <w:tc>
          <w:tcPr>
            <w:tcW w:w="1633" w:type="pct"/>
            <w:shd w:val="clear" w:color="auto" w:fill="auto"/>
          </w:tcPr>
          <w:p w14:paraId="6A5C6B19" w14:textId="7CC34C87" w:rsidR="002D0AA9" w:rsidRPr="00C562C1" w:rsidRDefault="002D0AA9" w:rsidP="006601C3">
            <w:pPr>
              <w:spacing w:after="0" w:line="360" w:lineRule="auto"/>
              <w:jc w:val="center"/>
              <w:rPr>
                <w:rFonts w:ascii="Bookman Old Style" w:hAnsi="Bookman Old Style"/>
                <w:sz w:val="24"/>
                <w:szCs w:val="24"/>
              </w:rPr>
            </w:pPr>
            <w:r w:rsidRPr="00C562C1">
              <w:rPr>
                <w:rFonts w:ascii="Bookman Old Style" w:hAnsi="Bookman Old Style"/>
                <w:sz w:val="24"/>
                <w:szCs w:val="24"/>
              </w:rPr>
              <w:t>Pasal 141</w:t>
            </w:r>
          </w:p>
        </w:tc>
        <w:tc>
          <w:tcPr>
            <w:tcW w:w="1123" w:type="pct"/>
          </w:tcPr>
          <w:p w14:paraId="428C0139" w14:textId="10F62AE2" w:rsidR="002D0AA9" w:rsidRPr="00C562C1" w:rsidRDefault="002D0AA9" w:rsidP="006601C3">
            <w:pPr>
              <w:tabs>
                <w:tab w:val="left" w:pos="2552"/>
              </w:tabs>
              <w:spacing w:after="0" w:line="360" w:lineRule="auto"/>
              <w:jc w:val="both"/>
              <w:rPr>
                <w:rFonts w:ascii="Bookman Old Style" w:eastAsia="Bookman Old Style" w:hAnsi="Bookman Old Style" w:cs="Bookman Old Style"/>
                <w:sz w:val="24"/>
                <w:szCs w:val="24"/>
              </w:rPr>
            </w:pPr>
            <w:r w:rsidRPr="00C562C1">
              <w:rPr>
                <w:rFonts w:ascii="Bookman Old Style" w:hAnsi="Bookman Old Style"/>
                <w:sz w:val="24"/>
                <w:szCs w:val="24"/>
              </w:rPr>
              <w:t>Cukup jelas.</w:t>
            </w:r>
          </w:p>
        </w:tc>
        <w:tc>
          <w:tcPr>
            <w:tcW w:w="1122" w:type="pct"/>
          </w:tcPr>
          <w:p w14:paraId="0C2F693A"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c>
          <w:tcPr>
            <w:tcW w:w="1122" w:type="pct"/>
          </w:tcPr>
          <w:p w14:paraId="5DC02980" w14:textId="77777777" w:rsidR="002D0AA9" w:rsidRPr="00C562C1" w:rsidRDefault="002D0AA9" w:rsidP="006601C3">
            <w:pPr>
              <w:tabs>
                <w:tab w:val="left" w:pos="2552"/>
              </w:tabs>
              <w:spacing w:after="0" w:line="360" w:lineRule="auto"/>
              <w:jc w:val="both"/>
              <w:rPr>
                <w:rFonts w:ascii="Bookman Old Style" w:hAnsi="Bookman Old Style"/>
                <w:sz w:val="24"/>
                <w:szCs w:val="24"/>
              </w:rPr>
            </w:pPr>
          </w:p>
        </w:tc>
      </w:tr>
      <w:tr w:rsidR="00C562C1" w:rsidRPr="00C562C1" w14:paraId="23B13371" w14:textId="3004EB8B" w:rsidTr="002D0AA9">
        <w:trPr>
          <w:jc w:val="center"/>
        </w:trPr>
        <w:tc>
          <w:tcPr>
            <w:tcW w:w="1633" w:type="pct"/>
            <w:shd w:val="clear" w:color="auto" w:fill="auto"/>
          </w:tcPr>
          <w:p w14:paraId="7F7AC3A9" w14:textId="34DE54BF" w:rsidR="002D0AA9" w:rsidRPr="00C562C1" w:rsidRDefault="002D0AA9" w:rsidP="006601C3">
            <w:pPr>
              <w:spacing w:after="0" w:line="360" w:lineRule="auto"/>
              <w:jc w:val="both"/>
              <w:rPr>
                <w:rFonts w:ascii="Bookman Old Style" w:hAnsi="Bookman Old Style"/>
                <w:sz w:val="24"/>
                <w:szCs w:val="24"/>
              </w:rPr>
            </w:pPr>
            <w:r w:rsidRPr="00C562C1">
              <w:rPr>
                <w:rFonts w:ascii="Bookman Old Style" w:hAnsi="Bookman Old Style"/>
                <w:sz w:val="24"/>
                <w:szCs w:val="24"/>
              </w:rPr>
              <w:t>Peraturan Otoritas Jasa Keuangan ini mulai berlaku sejak tanggal diundangkan.</w:t>
            </w:r>
          </w:p>
        </w:tc>
        <w:tc>
          <w:tcPr>
            <w:tcW w:w="1123" w:type="pct"/>
          </w:tcPr>
          <w:p w14:paraId="79F02EF6"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2" w:type="pct"/>
          </w:tcPr>
          <w:p w14:paraId="07E22D02"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2" w:type="pct"/>
          </w:tcPr>
          <w:p w14:paraId="47CCF762" w14:textId="77777777" w:rsidR="002D0AA9" w:rsidRPr="00C562C1" w:rsidRDefault="002D0AA9" w:rsidP="006601C3">
            <w:pPr>
              <w:spacing w:after="0" w:line="360" w:lineRule="auto"/>
              <w:ind w:left="2148"/>
              <w:jc w:val="both"/>
              <w:rPr>
                <w:rFonts w:ascii="Bookman Old Style" w:hAnsi="Bookman Old Style"/>
                <w:sz w:val="24"/>
                <w:szCs w:val="24"/>
              </w:rPr>
            </w:pPr>
          </w:p>
        </w:tc>
      </w:tr>
      <w:tr w:rsidR="00C562C1" w:rsidRPr="00C562C1" w14:paraId="4200A2F9" w14:textId="1D3B33CF" w:rsidTr="002D0AA9">
        <w:trPr>
          <w:jc w:val="center"/>
        </w:trPr>
        <w:tc>
          <w:tcPr>
            <w:tcW w:w="1633" w:type="pct"/>
            <w:shd w:val="clear" w:color="auto" w:fill="auto"/>
          </w:tcPr>
          <w:p w14:paraId="600F3211"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3" w:type="pct"/>
          </w:tcPr>
          <w:p w14:paraId="41B83AE5"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2" w:type="pct"/>
          </w:tcPr>
          <w:p w14:paraId="1CEC426F"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2" w:type="pct"/>
          </w:tcPr>
          <w:p w14:paraId="033F5170" w14:textId="77777777" w:rsidR="002D0AA9" w:rsidRPr="00C562C1" w:rsidRDefault="002D0AA9" w:rsidP="006601C3">
            <w:pPr>
              <w:spacing w:after="0" w:line="360" w:lineRule="auto"/>
              <w:ind w:left="2148"/>
              <w:jc w:val="both"/>
              <w:rPr>
                <w:rFonts w:ascii="Bookman Old Style" w:hAnsi="Bookman Old Style"/>
                <w:sz w:val="24"/>
                <w:szCs w:val="24"/>
              </w:rPr>
            </w:pPr>
          </w:p>
        </w:tc>
      </w:tr>
      <w:tr w:rsidR="00C562C1" w:rsidRPr="00C562C1" w14:paraId="152B3A5B" w14:textId="2F23E2DF" w:rsidTr="002D0AA9">
        <w:trPr>
          <w:jc w:val="center"/>
        </w:trPr>
        <w:tc>
          <w:tcPr>
            <w:tcW w:w="1633" w:type="pct"/>
            <w:shd w:val="clear" w:color="auto" w:fill="auto"/>
          </w:tcPr>
          <w:p w14:paraId="2D78FA68" w14:textId="25D6A629" w:rsidR="002D0AA9" w:rsidRPr="00C562C1" w:rsidRDefault="002D0AA9" w:rsidP="006601C3">
            <w:pPr>
              <w:spacing w:after="0" w:line="360" w:lineRule="auto"/>
              <w:jc w:val="both"/>
              <w:rPr>
                <w:rFonts w:ascii="Bookman Old Style" w:hAnsi="Bookman Old Style"/>
                <w:sz w:val="24"/>
                <w:szCs w:val="24"/>
              </w:rPr>
            </w:pPr>
            <w:r w:rsidRPr="00C562C1">
              <w:rPr>
                <w:rFonts w:ascii="Bookman Old Style" w:hAnsi="Bookman Old Style"/>
                <w:sz w:val="24"/>
                <w:szCs w:val="24"/>
              </w:rPr>
              <w:t>Agar setiap orang mengetahuinya, memerintahkan pengundangan Peraturan Otoritas Jasa Keuangan ini dengan penempatannya dalam Lembaran Negara Republik Indonesia.</w:t>
            </w:r>
          </w:p>
        </w:tc>
        <w:tc>
          <w:tcPr>
            <w:tcW w:w="1123" w:type="pct"/>
          </w:tcPr>
          <w:p w14:paraId="5C24636F"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2" w:type="pct"/>
          </w:tcPr>
          <w:p w14:paraId="32154157" w14:textId="77777777" w:rsidR="002D0AA9" w:rsidRPr="00C562C1" w:rsidRDefault="002D0AA9" w:rsidP="006601C3">
            <w:pPr>
              <w:spacing w:after="0" w:line="360" w:lineRule="auto"/>
              <w:ind w:left="2148"/>
              <w:jc w:val="both"/>
              <w:rPr>
                <w:rFonts w:ascii="Bookman Old Style" w:hAnsi="Bookman Old Style"/>
                <w:sz w:val="24"/>
                <w:szCs w:val="24"/>
              </w:rPr>
            </w:pPr>
          </w:p>
        </w:tc>
        <w:tc>
          <w:tcPr>
            <w:tcW w:w="1122" w:type="pct"/>
          </w:tcPr>
          <w:p w14:paraId="0EC34CCC" w14:textId="77777777" w:rsidR="002D0AA9" w:rsidRPr="00C562C1" w:rsidRDefault="002D0AA9" w:rsidP="006601C3">
            <w:pPr>
              <w:spacing w:after="0" w:line="360" w:lineRule="auto"/>
              <w:ind w:left="2148"/>
              <w:jc w:val="both"/>
              <w:rPr>
                <w:rFonts w:ascii="Bookman Old Style" w:hAnsi="Bookman Old Style"/>
                <w:sz w:val="24"/>
                <w:szCs w:val="24"/>
              </w:rPr>
            </w:pPr>
          </w:p>
        </w:tc>
      </w:tr>
      <w:tr w:rsidR="00C562C1" w:rsidRPr="00C562C1" w14:paraId="0937A12C" w14:textId="7565F909" w:rsidTr="002D0AA9">
        <w:trPr>
          <w:jc w:val="center"/>
        </w:trPr>
        <w:tc>
          <w:tcPr>
            <w:tcW w:w="1633" w:type="pct"/>
            <w:shd w:val="clear" w:color="auto" w:fill="auto"/>
          </w:tcPr>
          <w:p w14:paraId="5C72FC3C"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3" w:type="pct"/>
          </w:tcPr>
          <w:p w14:paraId="68ABBA7D"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4D464E33"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640FC0AF"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16BC363B" w14:textId="4B5FE180" w:rsidTr="002D0AA9">
        <w:trPr>
          <w:jc w:val="center"/>
        </w:trPr>
        <w:tc>
          <w:tcPr>
            <w:tcW w:w="1633" w:type="pct"/>
            <w:shd w:val="clear" w:color="auto" w:fill="auto"/>
          </w:tcPr>
          <w:p w14:paraId="6C48DA39"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Ditetapkan di Jakarta</w:t>
            </w:r>
          </w:p>
          <w:p w14:paraId="41E89C3E"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pada tanggal               2024</w:t>
            </w:r>
          </w:p>
          <w:p w14:paraId="50B824D3"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3" w:type="pct"/>
          </w:tcPr>
          <w:p w14:paraId="436990FD"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4174728C"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385AC2DE"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318A4B8A" w14:textId="0CF2908C" w:rsidTr="002D0AA9">
        <w:trPr>
          <w:jc w:val="center"/>
        </w:trPr>
        <w:tc>
          <w:tcPr>
            <w:tcW w:w="1633" w:type="pct"/>
            <w:shd w:val="clear" w:color="auto" w:fill="auto"/>
          </w:tcPr>
          <w:p w14:paraId="57D6B2CA"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KETUA DEWAN KOMISIONER OTORITAS JASA KEUANGAN REPUBLIK INDONESIA,</w:t>
            </w:r>
          </w:p>
          <w:p w14:paraId="6295C89F" w14:textId="77777777" w:rsidR="002D0AA9" w:rsidRPr="00C562C1" w:rsidRDefault="002D0AA9" w:rsidP="006601C3">
            <w:pPr>
              <w:pBdr>
                <w:top w:val="nil"/>
                <w:left w:val="nil"/>
                <w:bottom w:val="nil"/>
                <w:right w:val="nil"/>
                <w:between w:val="nil"/>
              </w:pBdr>
              <w:spacing w:after="0" w:line="360" w:lineRule="auto"/>
              <w:ind w:left="5670" w:right="68"/>
              <w:jc w:val="both"/>
              <w:rPr>
                <w:rFonts w:ascii="Bookman Old Style" w:eastAsia="Bookman Old Style" w:hAnsi="Bookman Old Style" w:cs="Bookman Old Style"/>
                <w:sz w:val="24"/>
                <w:szCs w:val="24"/>
              </w:rPr>
            </w:pPr>
          </w:p>
          <w:p w14:paraId="273E626A" w14:textId="77777777" w:rsidR="002D0AA9" w:rsidRPr="00C562C1" w:rsidRDefault="002D0AA9" w:rsidP="006601C3">
            <w:pPr>
              <w:pBdr>
                <w:top w:val="nil"/>
                <w:left w:val="nil"/>
                <w:bottom w:val="nil"/>
                <w:right w:val="nil"/>
                <w:between w:val="nil"/>
              </w:pBdr>
              <w:spacing w:after="0" w:line="360" w:lineRule="auto"/>
              <w:ind w:left="5670" w:right="68"/>
              <w:jc w:val="both"/>
              <w:rPr>
                <w:rFonts w:ascii="Bookman Old Style" w:eastAsia="Bookman Old Style" w:hAnsi="Bookman Old Style" w:cs="Bookman Old Style"/>
                <w:sz w:val="24"/>
                <w:szCs w:val="24"/>
              </w:rPr>
            </w:pPr>
          </w:p>
          <w:p w14:paraId="1F525081" w14:textId="77777777" w:rsidR="002D0AA9" w:rsidRPr="00C562C1" w:rsidRDefault="002D0AA9" w:rsidP="006601C3">
            <w:pPr>
              <w:pBdr>
                <w:top w:val="nil"/>
                <w:left w:val="nil"/>
                <w:bottom w:val="nil"/>
                <w:right w:val="nil"/>
                <w:between w:val="nil"/>
              </w:pBdr>
              <w:spacing w:after="0" w:line="360" w:lineRule="auto"/>
              <w:ind w:left="5670" w:right="68"/>
              <w:jc w:val="both"/>
              <w:rPr>
                <w:rFonts w:ascii="Bookman Old Style" w:eastAsia="Bookman Old Style" w:hAnsi="Bookman Old Style" w:cs="Bookman Old Style"/>
                <w:sz w:val="24"/>
                <w:szCs w:val="24"/>
              </w:rPr>
            </w:pPr>
          </w:p>
          <w:p w14:paraId="33E73018" w14:textId="77777777" w:rsidR="002D0AA9" w:rsidRPr="00C562C1" w:rsidRDefault="002D0AA9" w:rsidP="006601C3">
            <w:pPr>
              <w:pBdr>
                <w:top w:val="nil"/>
                <w:left w:val="nil"/>
                <w:bottom w:val="nil"/>
                <w:right w:val="nil"/>
                <w:between w:val="nil"/>
              </w:pBdr>
              <w:spacing w:after="0" w:line="360" w:lineRule="auto"/>
              <w:ind w:left="5670" w:right="68"/>
              <w:jc w:val="both"/>
              <w:rPr>
                <w:rFonts w:ascii="Bookman Old Style" w:eastAsia="Bookman Old Style" w:hAnsi="Bookman Old Style" w:cs="Bookman Old Style"/>
                <w:sz w:val="24"/>
                <w:szCs w:val="24"/>
              </w:rPr>
            </w:pPr>
          </w:p>
          <w:p w14:paraId="472CCA48" w14:textId="77777777" w:rsidR="002D0AA9" w:rsidRPr="00C562C1" w:rsidRDefault="002D0AA9" w:rsidP="006601C3">
            <w:pPr>
              <w:pBdr>
                <w:top w:val="nil"/>
                <w:left w:val="nil"/>
                <w:bottom w:val="nil"/>
                <w:right w:val="nil"/>
                <w:between w:val="nil"/>
              </w:pBdr>
              <w:spacing w:after="0" w:line="360" w:lineRule="auto"/>
              <w:ind w:left="5670" w:right="68"/>
              <w:jc w:val="both"/>
              <w:rPr>
                <w:rFonts w:ascii="Bookman Old Style" w:eastAsia="Bookman Old Style" w:hAnsi="Bookman Old Style" w:cs="Bookman Old Style"/>
                <w:sz w:val="24"/>
                <w:szCs w:val="24"/>
              </w:rPr>
            </w:pPr>
          </w:p>
          <w:p w14:paraId="4D792DB4" w14:textId="1DE8FD94"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MAHENDRA SIREGAR</w:t>
            </w:r>
          </w:p>
        </w:tc>
        <w:tc>
          <w:tcPr>
            <w:tcW w:w="1123" w:type="pct"/>
          </w:tcPr>
          <w:p w14:paraId="3CDB3C0A"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640E86E4"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50A012CA"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48A15439" w14:textId="27FDB79C" w:rsidTr="002D0AA9">
        <w:trPr>
          <w:jc w:val="center"/>
        </w:trPr>
        <w:tc>
          <w:tcPr>
            <w:tcW w:w="1633" w:type="pct"/>
            <w:shd w:val="clear" w:color="auto" w:fill="auto"/>
          </w:tcPr>
          <w:p w14:paraId="3932090D"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p>
        </w:tc>
        <w:tc>
          <w:tcPr>
            <w:tcW w:w="1123" w:type="pct"/>
          </w:tcPr>
          <w:p w14:paraId="4F9211DC"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3A7E00E5"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4B79A88C"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0435EFFB" w14:textId="1543EAA3" w:rsidTr="002D0AA9">
        <w:trPr>
          <w:jc w:val="center"/>
        </w:trPr>
        <w:tc>
          <w:tcPr>
            <w:tcW w:w="1633" w:type="pct"/>
            <w:shd w:val="clear" w:color="auto" w:fill="auto"/>
          </w:tcPr>
          <w:p w14:paraId="63903303" w14:textId="77777777" w:rsidR="002D0AA9" w:rsidRPr="00C562C1" w:rsidRDefault="002D0AA9" w:rsidP="006601C3">
            <w:pPr>
              <w:spacing w:after="0" w:line="360" w:lineRule="auto"/>
              <w:ind w:right="6"/>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Diundangkan di Jakarta </w:t>
            </w:r>
          </w:p>
          <w:p w14:paraId="6134AD33" w14:textId="77777777" w:rsidR="002D0AA9" w:rsidRPr="00C562C1" w:rsidRDefault="002D0AA9" w:rsidP="006601C3">
            <w:pPr>
              <w:spacing w:after="0" w:line="360" w:lineRule="auto"/>
              <w:ind w:right="6"/>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pada tanggal  </w:t>
            </w:r>
          </w:p>
          <w:p w14:paraId="00CC9AE9" w14:textId="0D3AA53B" w:rsidR="002D0AA9" w:rsidRPr="00C562C1" w:rsidRDefault="002D0AA9" w:rsidP="006601C3">
            <w:pPr>
              <w:spacing w:after="0" w:line="360" w:lineRule="auto"/>
              <w:ind w:right="6"/>
              <w:jc w:val="both"/>
              <w:rPr>
                <w:rFonts w:ascii="Bookman Old Style" w:eastAsia="Bookman Old Style" w:hAnsi="Bookman Old Style" w:cs="Bookman Old Style"/>
                <w:sz w:val="24"/>
                <w:szCs w:val="24"/>
              </w:rPr>
            </w:pPr>
          </w:p>
        </w:tc>
        <w:tc>
          <w:tcPr>
            <w:tcW w:w="1123" w:type="pct"/>
          </w:tcPr>
          <w:p w14:paraId="445F8422"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6C757B1D"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698D38A4"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7A599360" w14:textId="69C2EC14" w:rsidTr="002D0AA9">
        <w:trPr>
          <w:jc w:val="center"/>
        </w:trPr>
        <w:tc>
          <w:tcPr>
            <w:tcW w:w="1633" w:type="pct"/>
            <w:shd w:val="clear" w:color="auto" w:fill="auto"/>
          </w:tcPr>
          <w:p w14:paraId="3CE56800" w14:textId="77777777" w:rsidR="002D0AA9" w:rsidRPr="00C562C1" w:rsidRDefault="002D0AA9" w:rsidP="006601C3">
            <w:pPr>
              <w:spacing w:after="0" w:line="360" w:lineRule="auto"/>
              <w:ind w:right="688"/>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MENTERI HUKUM DAN HAK ASASI MANUSIA REPUBLIK INDONESIA,</w:t>
            </w:r>
          </w:p>
          <w:p w14:paraId="7990ED72"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p>
          <w:p w14:paraId="3268E456"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p>
          <w:p w14:paraId="6194B8EF" w14:textId="77777777" w:rsidR="002D0AA9" w:rsidRPr="00C562C1" w:rsidRDefault="002D0AA9" w:rsidP="006601C3">
            <w:pPr>
              <w:pBdr>
                <w:top w:val="nil"/>
                <w:left w:val="nil"/>
                <w:bottom w:val="nil"/>
                <w:right w:val="nil"/>
                <w:between w:val="nil"/>
              </w:pBdr>
              <w:spacing w:after="0" w:line="360" w:lineRule="auto"/>
              <w:ind w:right="68"/>
              <w:rPr>
                <w:rFonts w:ascii="Bookman Old Style" w:eastAsia="Bookman Old Style" w:hAnsi="Bookman Old Style" w:cs="Bookman Old Style"/>
                <w:sz w:val="24"/>
                <w:szCs w:val="24"/>
              </w:rPr>
            </w:pPr>
          </w:p>
          <w:p w14:paraId="40DCC7E6" w14:textId="3687A2BA" w:rsidR="002D0AA9" w:rsidRPr="00C562C1" w:rsidRDefault="002D0AA9" w:rsidP="006601C3">
            <w:pPr>
              <w:spacing w:after="0" w:line="360" w:lineRule="auto"/>
              <w:ind w:right="3621"/>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YASONNA H. LAOLY</w:t>
            </w:r>
          </w:p>
        </w:tc>
        <w:tc>
          <w:tcPr>
            <w:tcW w:w="1123" w:type="pct"/>
          </w:tcPr>
          <w:p w14:paraId="70EDA8FB"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29EC4DEE"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75E7A8CF"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5FFDEA8A" w14:textId="5343FC78" w:rsidTr="002D0AA9">
        <w:trPr>
          <w:jc w:val="center"/>
        </w:trPr>
        <w:tc>
          <w:tcPr>
            <w:tcW w:w="1633" w:type="pct"/>
            <w:shd w:val="clear" w:color="auto" w:fill="auto"/>
          </w:tcPr>
          <w:p w14:paraId="0EE6D9FF" w14:textId="77777777" w:rsidR="002D0AA9" w:rsidRPr="00C562C1" w:rsidRDefault="002D0AA9" w:rsidP="006601C3">
            <w:pPr>
              <w:spacing w:after="0" w:line="360" w:lineRule="auto"/>
              <w:ind w:right="688"/>
              <w:rPr>
                <w:rFonts w:ascii="Bookman Old Style" w:eastAsia="Bookman Old Style" w:hAnsi="Bookman Old Style" w:cs="Bookman Old Style"/>
                <w:sz w:val="24"/>
                <w:szCs w:val="24"/>
              </w:rPr>
            </w:pPr>
          </w:p>
        </w:tc>
        <w:tc>
          <w:tcPr>
            <w:tcW w:w="1123" w:type="pct"/>
          </w:tcPr>
          <w:p w14:paraId="4945C93A"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7EF46432"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72395764"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288DA99B" w14:textId="1CDA8254" w:rsidTr="002D0AA9">
        <w:trPr>
          <w:jc w:val="center"/>
        </w:trPr>
        <w:tc>
          <w:tcPr>
            <w:tcW w:w="1633" w:type="pct"/>
            <w:shd w:val="clear" w:color="auto" w:fill="auto"/>
          </w:tcPr>
          <w:p w14:paraId="488DB204" w14:textId="77777777" w:rsidR="002D0AA9" w:rsidRPr="00C562C1" w:rsidRDefault="002D0AA9" w:rsidP="006601C3">
            <w:pPr>
              <w:spacing w:after="0" w:line="360" w:lineRule="auto"/>
              <w:ind w:right="688"/>
              <w:rPr>
                <w:rFonts w:ascii="Bookman Old Style" w:eastAsia="Bookman Old Style" w:hAnsi="Bookman Old Style" w:cs="Bookman Old Style"/>
                <w:sz w:val="24"/>
                <w:szCs w:val="24"/>
              </w:rPr>
            </w:pPr>
          </w:p>
        </w:tc>
        <w:tc>
          <w:tcPr>
            <w:tcW w:w="1123" w:type="pct"/>
          </w:tcPr>
          <w:p w14:paraId="7EF3248F"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351C64B4"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05C692AE"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C562C1" w:rsidRPr="00C562C1" w14:paraId="020EE08C" w14:textId="2DF5DF99" w:rsidTr="002D0AA9">
        <w:trPr>
          <w:jc w:val="center"/>
        </w:trPr>
        <w:tc>
          <w:tcPr>
            <w:tcW w:w="1633" w:type="pct"/>
            <w:shd w:val="clear" w:color="auto" w:fill="auto"/>
          </w:tcPr>
          <w:p w14:paraId="60024B22" w14:textId="77777777" w:rsidR="002D0AA9" w:rsidRPr="00C562C1" w:rsidRDefault="002D0AA9" w:rsidP="006601C3">
            <w:pPr>
              <w:spacing w:after="0" w:line="360" w:lineRule="auto"/>
              <w:ind w:right="688"/>
              <w:rPr>
                <w:rFonts w:ascii="Bookman Old Style" w:eastAsia="Bookman Old Style" w:hAnsi="Bookman Old Style" w:cs="Bookman Old Style"/>
                <w:sz w:val="24"/>
                <w:szCs w:val="24"/>
              </w:rPr>
            </w:pPr>
          </w:p>
        </w:tc>
        <w:tc>
          <w:tcPr>
            <w:tcW w:w="1123" w:type="pct"/>
          </w:tcPr>
          <w:p w14:paraId="53095155"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28373183"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4C8FC7E0"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r w:rsidR="002D0AA9" w:rsidRPr="00C562C1" w14:paraId="462D93D9" w14:textId="42F3A74E" w:rsidTr="002D0AA9">
        <w:trPr>
          <w:jc w:val="center"/>
        </w:trPr>
        <w:tc>
          <w:tcPr>
            <w:tcW w:w="1633" w:type="pct"/>
            <w:shd w:val="clear" w:color="auto" w:fill="auto"/>
          </w:tcPr>
          <w:p w14:paraId="037B1FF2" w14:textId="240D3BD6" w:rsidR="002D0AA9" w:rsidRPr="00C562C1" w:rsidRDefault="002D0AA9" w:rsidP="006601C3">
            <w:pPr>
              <w:spacing w:after="0" w:line="360" w:lineRule="auto"/>
              <w:jc w:val="both"/>
              <w:rPr>
                <w:rFonts w:ascii="Bookman Old Style" w:eastAsia="Bookman Old Style" w:hAnsi="Bookman Old Style" w:cs="Bookman Old Style"/>
                <w:sz w:val="24"/>
                <w:szCs w:val="24"/>
              </w:rPr>
            </w:pPr>
            <w:r w:rsidRPr="00C562C1">
              <w:rPr>
                <w:rFonts w:ascii="Bookman Old Style" w:eastAsia="Bookman Old Style" w:hAnsi="Bookman Old Style" w:cs="Bookman Old Style"/>
                <w:sz w:val="24"/>
                <w:szCs w:val="24"/>
              </w:rPr>
              <w:t xml:space="preserve">LEMBARAN NEGARA REPUBLIK INDONESIA TAHUN    NOMOR  </w:t>
            </w:r>
          </w:p>
        </w:tc>
        <w:tc>
          <w:tcPr>
            <w:tcW w:w="1123" w:type="pct"/>
          </w:tcPr>
          <w:p w14:paraId="258547CE"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27BBBC13"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c>
          <w:tcPr>
            <w:tcW w:w="1122" w:type="pct"/>
          </w:tcPr>
          <w:p w14:paraId="18662764" w14:textId="77777777" w:rsidR="002D0AA9" w:rsidRPr="00C562C1" w:rsidRDefault="002D0AA9" w:rsidP="006601C3">
            <w:pPr>
              <w:tabs>
                <w:tab w:val="left" w:pos="2232"/>
              </w:tabs>
              <w:spacing w:after="0" w:line="360" w:lineRule="auto"/>
              <w:jc w:val="both"/>
              <w:rPr>
                <w:rFonts w:ascii="Bookman Old Style" w:eastAsia="Bookman Old Style" w:hAnsi="Bookman Old Style" w:cs="Bookman Old Style"/>
                <w:sz w:val="24"/>
                <w:szCs w:val="24"/>
              </w:rPr>
            </w:pPr>
          </w:p>
        </w:tc>
      </w:tr>
    </w:tbl>
    <w:p w14:paraId="362ED054" w14:textId="77777777" w:rsidR="00344080" w:rsidRPr="00C562C1" w:rsidRDefault="00344080" w:rsidP="003D2FCF">
      <w:pPr>
        <w:pBdr>
          <w:top w:val="nil"/>
          <w:left w:val="nil"/>
          <w:bottom w:val="nil"/>
          <w:right w:val="nil"/>
          <w:between w:val="nil"/>
        </w:pBdr>
        <w:spacing w:after="0" w:line="360" w:lineRule="auto"/>
        <w:ind w:left="5387" w:right="68"/>
        <w:rPr>
          <w:rFonts w:ascii="Bookman Old Style" w:eastAsia="Bookman Old Style" w:hAnsi="Bookman Old Style" w:cs="Bookman Old Style"/>
          <w:sz w:val="24"/>
          <w:szCs w:val="24"/>
        </w:rPr>
      </w:pPr>
    </w:p>
    <w:p w14:paraId="0D423B33" w14:textId="77777777" w:rsidR="00344080" w:rsidRPr="00C562C1" w:rsidRDefault="00344080" w:rsidP="003D2FCF">
      <w:pPr>
        <w:pBdr>
          <w:top w:val="nil"/>
          <w:left w:val="nil"/>
          <w:bottom w:val="nil"/>
          <w:right w:val="nil"/>
          <w:between w:val="nil"/>
        </w:pBdr>
        <w:spacing w:after="0" w:line="360" w:lineRule="auto"/>
        <w:ind w:left="5670" w:right="68"/>
        <w:jc w:val="both"/>
        <w:rPr>
          <w:rFonts w:ascii="Bookman Old Style" w:eastAsia="Bookman Old Style" w:hAnsi="Bookman Old Style" w:cs="Bookman Old Style"/>
          <w:sz w:val="24"/>
          <w:szCs w:val="24"/>
        </w:rPr>
      </w:pPr>
    </w:p>
    <w:sectPr w:rsidR="00344080" w:rsidRPr="00C562C1" w:rsidSect="00650D6C">
      <w:headerReference w:type="default" r:id="rId9"/>
      <w:footerReference w:type="default" r:id="rId10"/>
      <w:pgSz w:w="24480" w:h="15840" w:orient="landscape" w:code="3"/>
      <w:pgMar w:top="1418" w:right="1418" w:bottom="1418" w:left="1418" w:header="709" w:footer="709"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A1D0" w14:textId="77777777" w:rsidR="00650D6C" w:rsidRDefault="00650D6C">
      <w:pPr>
        <w:spacing w:after="0" w:line="240" w:lineRule="auto"/>
      </w:pPr>
      <w:r>
        <w:separator/>
      </w:r>
    </w:p>
  </w:endnote>
  <w:endnote w:type="continuationSeparator" w:id="0">
    <w:p w14:paraId="4A66A699" w14:textId="77777777" w:rsidR="00650D6C" w:rsidRDefault="0065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260E" w14:textId="1DB3CAC4" w:rsidR="00793FBC" w:rsidRDefault="00793FBC">
    <w:pPr>
      <w:pStyle w:val="Footer"/>
      <w:jc w:val="center"/>
    </w:pPr>
  </w:p>
  <w:p w14:paraId="603CBA89" w14:textId="77777777" w:rsidR="00793FBC" w:rsidRDefault="0079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B4C7" w14:textId="77777777" w:rsidR="00650D6C" w:rsidRDefault="00650D6C">
      <w:pPr>
        <w:spacing w:after="0" w:line="240" w:lineRule="auto"/>
      </w:pPr>
      <w:r>
        <w:separator/>
      </w:r>
    </w:p>
  </w:footnote>
  <w:footnote w:type="continuationSeparator" w:id="0">
    <w:p w14:paraId="4AF09DEB" w14:textId="77777777" w:rsidR="00650D6C" w:rsidRDefault="0065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352E" w14:textId="247548DF" w:rsidR="00793FBC" w:rsidRDefault="00793FBC">
    <w:pPr>
      <w:pBdr>
        <w:top w:val="nil"/>
        <w:left w:val="nil"/>
        <w:bottom w:val="nil"/>
        <w:right w:val="nil"/>
        <w:between w:val="nil"/>
      </w:pBdr>
      <w:tabs>
        <w:tab w:val="center" w:pos="4513"/>
        <w:tab w:val="right" w:pos="9026"/>
      </w:tabs>
      <w:spacing w:after="0"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w:t>
    </w: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Pr>
        <w:rFonts w:ascii="Bookman Old Style" w:eastAsia="Bookman Old Style" w:hAnsi="Bookman Old Style" w:cs="Bookman Old Style"/>
        <w:color w:val="000000"/>
      </w:rPr>
      <w:fldChar w:fldCharType="separate"/>
    </w:r>
    <w:r w:rsidR="007C0BE7">
      <w:rPr>
        <w:rFonts w:ascii="Bookman Old Style" w:eastAsia="Bookman Old Style" w:hAnsi="Bookman Old Style" w:cs="Bookman Old Style"/>
        <w:noProof/>
        <w:color w:val="000000"/>
      </w:rPr>
      <w:t>87</w:t>
    </w:r>
    <w:r>
      <w:rPr>
        <w:rFonts w:ascii="Bookman Old Style" w:eastAsia="Bookman Old Style" w:hAnsi="Bookman Old Style" w:cs="Bookman Old Style"/>
        <w:color w:val="000000"/>
      </w:rPr>
      <w:fldChar w:fldCharType="end"/>
    </w:r>
    <w:r>
      <w:rPr>
        <w:rFonts w:ascii="Bookman Old Style" w:eastAsia="Bookman Old Style" w:hAnsi="Bookman Old Style" w:cs="Bookman Old Style"/>
        <w:color w:val="000000"/>
      </w:rPr>
      <w:t>-</w:t>
    </w:r>
  </w:p>
  <w:p w14:paraId="36F90AA4" w14:textId="77777777" w:rsidR="00793FBC" w:rsidRDefault="00793FB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67"/>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 w15:restartNumberingAfterBreak="0">
    <w:nsid w:val="018C03EC"/>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 w15:restartNumberingAfterBreak="0">
    <w:nsid w:val="01C33D8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8545DE"/>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7A0E55"/>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5840A3"/>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B248B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FE315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8C656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7271AE9"/>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0" w15:restartNumberingAfterBreak="0">
    <w:nsid w:val="07451C9C"/>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77D737A"/>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79765E6"/>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7BD111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6412E8"/>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671091"/>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AC4E1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1610E0"/>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0871EA"/>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B4877DB"/>
    <w:multiLevelType w:val="hybridMultilevel"/>
    <w:tmpl w:val="6368EC02"/>
    <w:lvl w:ilvl="0" w:tplc="A2E6D23E">
      <w:start w:val="1"/>
      <w:numFmt w:val="lowerLetter"/>
      <w:lvlText w:val="%1."/>
      <w:lvlJc w:val="left"/>
      <w:pPr>
        <w:ind w:left="720" w:hanging="360"/>
      </w:pPr>
      <w:rPr>
        <w:color w:val="FF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C3468FF"/>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D9A04E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F113533"/>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3" w15:restartNumberingAfterBreak="0">
    <w:nsid w:val="0F3060E1"/>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FFA2221"/>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5" w15:restartNumberingAfterBreak="0">
    <w:nsid w:val="10D9792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0F41952"/>
    <w:multiLevelType w:val="multilevel"/>
    <w:tmpl w:val="760ACF6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11D35C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195329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2306B8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2866162"/>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3B9479E"/>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50353B4"/>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57E408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5BA37CE"/>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6B30D61"/>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8BB645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8FF2870"/>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8" w15:restartNumberingAfterBreak="0">
    <w:nsid w:val="19143E43"/>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A3E6723"/>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A597946"/>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B000838"/>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B833715"/>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43" w15:restartNumberingAfterBreak="0">
    <w:nsid w:val="1BBA679E"/>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CCE5161"/>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D38321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DAC74A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F355F61"/>
    <w:multiLevelType w:val="hybridMultilevel"/>
    <w:tmpl w:val="F11EC9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F9312E5"/>
    <w:multiLevelType w:val="hybridMultilevel"/>
    <w:tmpl w:val="B680D96C"/>
    <w:lvl w:ilvl="0" w:tplc="A68CDA72">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07264E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0FC1A90"/>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14E562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15C7E43"/>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1FB5329"/>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22A41A1E"/>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2B778EC"/>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4C55A2D"/>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54877D8"/>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54A48C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6233E1F"/>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6484BB1"/>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6BD4774"/>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6D327D6"/>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73963CF"/>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7DA112E"/>
    <w:multiLevelType w:val="multilevel"/>
    <w:tmpl w:val="28489F5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9FB4D3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2A280BC5"/>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67" w15:restartNumberingAfterBreak="0">
    <w:nsid w:val="2A4B42BC"/>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68" w15:restartNumberingAfterBreak="0">
    <w:nsid w:val="2A676E4D"/>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2ABB0D5C"/>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2AE2589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2B2E395B"/>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72" w15:restartNumberingAfterBreak="0">
    <w:nsid w:val="2BEE0D97"/>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C9A3A1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2CAD1D8C"/>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75" w15:restartNumberingAfterBreak="0">
    <w:nsid w:val="2DA01A8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2DF420AC"/>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77" w15:restartNumberingAfterBreak="0">
    <w:nsid w:val="2E32616B"/>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78" w15:restartNumberingAfterBreak="0">
    <w:nsid w:val="306726E5"/>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0893EE3"/>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309A338B"/>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30EE6829"/>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330457A8"/>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31B629D"/>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32B353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37D08BC"/>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34154644"/>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87" w15:restartNumberingAfterBreak="0">
    <w:nsid w:val="34444B7A"/>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35C62CFE"/>
    <w:multiLevelType w:val="hybridMultilevel"/>
    <w:tmpl w:val="271E1A12"/>
    <w:lvl w:ilvl="0" w:tplc="A50AF2C0">
      <w:start w:val="1"/>
      <w:numFmt w:val="decimal"/>
      <w:lvlText w:val="(%1)"/>
      <w:lvlJc w:val="left"/>
      <w:pPr>
        <w:ind w:left="720" w:hanging="360"/>
      </w:pPr>
      <w:rPr>
        <w:rFonts w:hint="default"/>
        <w:strike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72D7E3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79A42E0"/>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8345C99"/>
    <w:multiLevelType w:val="hybridMultilevel"/>
    <w:tmpl w:val="4112B79C"/>
    <w:lvl w:ilvl="0" w:tplc="38090019">
      <w:start w:val="1"/>
      <w:numFmt w:val="lowerLetter"/>
      <w:lvlText w:val="%1."/>
      <w:lvlJc w:val="left"/>
      <w:pPr>
        <w:ind w:left="750" w:hanging="360"/>
      </w:pPr>
    </w:lvl>
    <w:lvl w:ilvl="1" w:tplc="38090019" w:tentative="1">
      <w:start w:val="1"/>
      <w:numFmt w:val="lowerLetter"/>
      <w:lvlText w:val="%2."/>
      <w:lvlJc w:val="left"/>
      <w:pPr>
        <w:ind w:left="1470" w:hanging="360"/>
      </w:pPr>
    </w:lvl>
    <w:lvl w:ilvl="2" w:tplc="3809001B" w:tentative="1">
      <w:start w:val="1"/>
      <w:numFmt w:val="lowerRoman"/>
      <w:lvlText w:val="%3."/>
      <w:lvlJc w:val="right"/>
      <w:pPr>
        <w:ind w:left="2190" w:hanging="180"/>
      </w:pPr>
    </w:lvl>
    <w:lvl w:ilvl="3" w:tplc="3809000F" w:tentative="1">
      <w:start w:val="1"/>
      <w:numFmt w:val="decimal"/>
      <w:lvlText w:val="%4."/>
      <w:lvlJc w:val="left"/>
      <w:pPr>
        <w:ind w:left="2910" w:hanging="360"/>
      </w:pPr>
    </w:lvl>
    <w:lvl w:ilvl="4" w:tplc="38090019" w:tentative="1">
      <w:start w:val="1"/>
      <w:numFmt w:val="lowerLetter"/>
      <w:lvlText w:val="%5."/>
      <w:lvlJc w:val="left"/>
      <w:pPr>
        <w:ind w:left="3630" w:hanging="360"/>
      </w:pPr>
    </w:lvl>
    <w:lvl w:ilvl="5" w:tplc="3809001B" w:tentative="1">
      <w:start w:val="1"/>
      <w:numFmt w:val="lowerRoman"/>
      <w:lvlText w:val="%6."/>
      <w:lvlJc w:val="right"/>
      <w:pPr>
        <w:ind w:left="4350" w:hanging="180"/>
      </w:pPr>
    </w:lvl>
    <w:lvl w:ilvl="6" w:tplc="3809000F" w:tentative="1">
      <w:start w:val="1"/>
      <w:numFmt w:val="decimal"/>
      <w:lvlText w:val="%7."/>
      <w:lvlJc w:val="left"/>
      <w:pPr>
        <w:ind w:left="5070" w:hanging="360"/>
      </w:pPr>
    </w:lvl>
    <w:lvl w:ilvl="7" w:tplc="38090019" w:tentative="1">
      <w:start w:val="1"/>
      <w:numFmt w:val="lowerLetter"/>
      <w:lvlText w:val="%8."/>
      <w:lvlJc w:val="left"/>
      <w:pPr>
        <w:ind w:left="5790" w:hanging="360"/>
      </w:pPr>
    </w:lvl>
    <w:lvl w:ilvl="8" w:tplc="3809001B" w:tentative="1">
      <w:start w:val="1"/>
      <w:numFmt w:val="lowerRoman"/>
      <w:lvlText w:val="%9."/>
      <w:lvlJc w:val="right"/>
      <w:pPr>
        <w:ind w:left="6510" w:hanging="180"/>
      </w:pPr>
    </w:lvl>
  </w:abstractNum>
  <w:abstractNum w:abstractNumId="92" w15:restartNumberingAfterBreak="0">
    <w:nsid w:val="3856727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389D24A2"/>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AA86D56"/>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B6C4F0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C624B2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D4C523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3E3073AD"/>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3E7B3B8D"/>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EDA77A3"/>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3FEC142F"/>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04D14DF"/>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07F0858"/>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04" w15:restartNumberingAfterBreak="0">
    <w:nsid w:val="427C5B3D"/>
    <w:multiLevelType w:val="multilevel"/>
    <w:tmpl w:val="E98E9080"/>
    <w:name w:val="(1a)"/>
    <w:lvl w:ilvl="0">
      <w:start w:val="1"/>
      <w:numFmt w:val="decimal"/>
      <w:lvlText w:val="%1a."/>
      <w:lvlJc w:val="left"/>
      <w:pPr>
        <w:ind w:left="6150" w:hanging="360"/>
      </w:pPr>
      <w:rPr>
        <w:rFonts w:hint="default"/>
      </w:rPr>
    </w:lvl>
    <w:lvl w:ilvl="1">
      <w:start w:val="1"/>
      <w:numFmt w:val="lowerLetter"/>
      <w:lvlText w:val="%2."/>
      <w:lvlJc w:val="left"/>
      <w:pPr>
        <w:ind w:left="4155" w:hanging="360"/>
      </w:pPr>
      <w:rPr>
        <w:rFonts w:hint="default"/>
      </w:rPr>
    </w:lvl>
    <w:lvl w:ilvl="2">
      <w:start w:val="1"/>
      <w:numFmt w:val="lowerRoman"/>
      <w:lvlText w:val="%3."/>
      <w:lvlJc w:val="right"/>
      <w:pPr>
        <w:ind w:left="4875" w:hanging="180"/>
      </w:pPr>
      <w:rPr>
        <w:rFonts w:hint="default"/>
      </w:rPr>
    </w:lvl>
    <w:lvl w:ilvl="3">
      <w:start w:val="1"/>
      <w:numFmt w:val="lowerLetter"/>
      <w:lvlText w:val="%4."/>
      <w:lvlJc w:val="left"/>
      <w:pPr>
        <w:ind w:left="5595" w:hanging="360"/>
      </w:pPr>
      <w:rPr>
        <w:rFonts w:hint="default"/>
      </w:rPr>
    </w:lvl>
    <w:lvl w:ilvl="4">
      <w:start w:val="1"/>
      <w:numFmt w:val="lowerLetter"/>
      <w:lvlText w:val="%5."/>
      <w:lvlJc w:val="left"/>
      <w:pPr>
        <w:ind w:left="6315" w:hanging="360"/>
      </w:pPr>
      <w:rPr>
        <w:rFonts w:hint="default"/>
      </w:rPr>
    </w:lvl>
    <w:lvl w:ilvl="5">
      <w:start w:val="1"/>
      <w:numFmt w:val="lowerRoman"/>
      <w:lvlText w:val="%6."/>
      <w:lvlJc w:val="right"/>
      <w:pPr>
        <w:ind w:left="7035" w:hanging="180"/>
      </w:pPr>
      <w:rPr>
        <w:rFonts w:hint="default"/>
      </w:rPr>
    </w:lvl>
    <w:lvl w:ilvl="6">
      <w:start w:val="1"/>
      <w:numFmt w:val="decimal"/>
      <w:lvlText w:val="%7."/>
      <w:lvlJc w:val="left"/>
      <w:pPr>
        <w:ind w:left="7755" w:hanging="360"/>
      </w:pPr>
      <w:rPr>
        <w:rFonts w:hint="default"/>
      </w:rPr>
    </w:lvl>
    <w:lvl w:ilvl="7">
      <w:start w:val="1"/>
      <w:numFmt w:val="lowerLetter"/>
      <w:lvlText w:val="%8."/>
      <w:lvlJc w:val="left"/>
      <w:pPr>
        <w:ind w:left="8475" w:hanging="360"/>
      </w:pPr>
      <w:rPr>
        <w:rFonts w:hint="default"/>
      </w:rPr>
    </w:lvl>
    <w:lvl w:ilvl="8">
      <w:start w:val="1"/>
      <w:numFmt w:val="lowerRoman"/>
      <w:lvlText w:val="%9."/>
      <w:lvlJc w:val="right"/>
      <w:pPr>
        <w:ind w:left="9195" w:hanging="180"/>
      </w:pPr>
      <w:rPr>
        <w:rFonts w:hint="default"/>
      </w:rPr>
    </w:lvl>
  </w:abstractNum>
  <w:abstractNum w:abstractNumId="105" w15:restartNumberingAfterBreak="0">
    <w:nsid w:val="43334340"/>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06" w15:restartNumberingAfterBreak="0">
    <w:nsid w:val="437104E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39B4402"/>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3BE143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402538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453A0F62"/>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5742A4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5B26EB3"/>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6322B3E"/>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14" w15:restartNumberingAfterBreak="0">
    <w:nsid w:val="46DD5E18"/>
    <w:multiLevelType w:val="hybridMultilevel"/>
    <w:tmpl w:val="7B780D20"/>
    <w:lvl w:ilvl="0" w:tplc="6116F8B2">
      <w:start w:val="1"/>
      <w:numFmt w:val="lowerLetter"/>
      <w:lvlText w:val="%1."/>
      <w:lvlJc w:val="left"/>
      <w:pPr>
        <w:ind w:left="720" w:hanging="360"/>
      </w:pPr>
      <w:rPr>
        <w:rFonts w:asciiTheme="minorHAnsi" w:hAnsi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48F40EB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A3A486D"/>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A44658C"/>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18" w15:restartNumberingAfterBreak="0">
    <w:nsid w:val="4B4274D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B5C3B5F"/>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B8155B3"/>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C621EDA"/>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4D057472"/>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4DCA0F54"/>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E5D7B95"/>
    <w:multiLevelType w:val="hybridMultilevel"/>
    <w:tmpl w:val="499C62DC"/>
    <w:lvl w:ilvl="0" w:tplc="0332F766">
      <w:start w:val="1"/>
      <w:numFmt w:val="lowerLetter"/>
      <w:lvlText w:val="%1."/>
      <w:lvlJc w:val="left"/>
      <w:pPr>
        <w:ind w:left="720" w:hanging="360"/>
      </w:pPr>
      <w:rPr>
        <w:rFonts w:ascii="Bookman Old Style" w:eastAsia="Calibri" w:hAnsi="Bookman Old Style" w:cs="Calibr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5" w15:restartNumberingAfterBreak="0">
    <w:nsid w:val="4F2D3E85"/>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4F397B26"/>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FEF5A1A"/>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500C1B9C"/>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29" w15:restartNumberingAfterBreak="0">
    <w:nsid w:val="503E3158"/>
    <w:multiLevelType w:val="multilevel"/>
    <w:tmpl w:val="13A623D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505D4392"/>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31" w15:restartNumberingAfterBreak="0">
    <w:nsid w:val="50731A5A"/>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50773781"/>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0E17CB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52B70293"/>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53D12DD3"/>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36" w15:restartNumberingAfterBreak="0">
    <w:nsid w:val="53FA587C"/>
    <w:multiLevelType w:val="multilevel"/>
    <w:tmpl w:val="221856A8"/>
    <w:lvl w:ilvl="0">
      <w:start w:val="1"/>
      <w:numFmt w:val="decimal"/>
      <w:lvlText w:val="%1."/>
      <w:lvlJc w:val="left"/>
      <w:pPr>
        <w:ind w:left="360" w:hanging="360"/>
      </w:pPr>
      <w:rPr>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546312E6"/>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46A3D38"/>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55957667"/>
    <w:multiLevelType w:val="multilevel"/>
    <w:tmpl w:val="13A623D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55DA5F0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562462D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66F18AE"/>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6827FF1"/>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4" w15:restartNumberingAfterBreak="0">
    <w:nsid w:val="56F25005"/>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8561637"/>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58E6406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90C5F0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9832CC6"/>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9" w15:restartNumberingAfterBreak="0">
    <w:nsid w:val="5ADE528E"/>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5C79609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5CF4428F"/>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5D4D1CD5"/>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D7F1719"/>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54" w15:restartNumberingAfterBreak="0">
    <w:nsid w:val="5DFA111E"/>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15:restartNumberingAfterBreak="0">
    <w:nsid w:val="5E6D3B4D"/>
    <w:multiLevelType w:val="hybridMultilevel"/>
    <w:tmpl w:val="A8A4408A"/>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ED32181"/>
    <w:multiLevelType w:val="multilevel"/>
    <w:tmpl w:val="6896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EF10EC1"/>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15:restartNumberingAfterBreak="0">
    <w:nsid w:val="5FB97BAD"/>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59" w15:restartNumberingAfterBreak="0">
    <w:nsid w:val="601B3E48"/>
    <w:multiLevelType w:val="hybridMultilevel"/>
    <w:tmpl w:val="AD88AC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0" w15:restartNumberingAfterBreak="0">
    <w:nsid w:val="606312FC"/>
    <w:multiLevelType w:val="hybridMultilevel"/>
    <w:tmpl w:val="F8603FD0"/>
    <w:lvl w:ilvl="0" w:tplc="2FAC2EE2">
      <w:start w:val="1"/>
      <w:numFmt w:val="decimal"/>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60CF1E9A"/>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62" w15:restartNumberingAfterBreak="0">
    <w:nsid w:val="60E164FC"/>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15B23C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21177CD"/>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29651E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3A50D0C"/>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4112F1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44E4130"/>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456000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5732799"/>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71" w15:restartNumberingAfterBreak="0">
    <w:nsid w:val="66D1359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673A586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68282190"/>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8332DC6"/>
    <w:multiLevelType w:val="hybridMultilevel"/>
    <w:tmpl w:val="A8A4408A"/>
    <w:lvl w:ilvl="0" w:tplc="180CEEAA">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5" w15:restartNumberingAfterBreak="0">
    <w:nsid w:val="688E6F14"/>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15:restartNumberingAfterBreak="0">
    <w:nsid w:val="6A16232C"/>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A494730"/>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6B4D3C0E"/>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B974DBA"/>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D2F623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DF94AB1"/>
    <w:multiLevelType w:val="multilevel"/>
    <w:tmpl w:val="50BE01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E7D0561"/>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F057166"/>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84" w15:restartNumberingAfterBreak="0">
    <w:nsid w:val="6F211775"/>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0205D1F"/>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06519A3"/>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71E10A43"/>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88" w15:restartNumberingAfterBreak="0">
    <w:nsid w:val="71EA760D"/>
    <w:multiLevelType w:val="hybridMultilevel"/>
    <w:tmpl w:val="CAE8DC66"/>
    <w:lvl w:ilvl="0" w:tplc="CDACE7B0">
      <w:start w:val="1"/>
      <w:numFmt w:val="decimal"/>
      <w:lvlText w:val="%1."/>
      <w:lvlJc w:val="left"/>
      <w:pPr>
        <w:ind w:left="720" w:hanging="360"/>
      </w:pPr>
      <w:rPr>
        <w:rFonts w:ascii="Bookman Old Style" w:hAnsi="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9" w15:restartNumberingAfterBreak="0">
    <w:nsid w:val="739B5C20"/>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75047E26"/>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5F343FE"/>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2" w15:restartNumberingAfterBreak="0">
    <w:nsid w:val="77472A05"/>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774B56C9"/>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94" w15:restartNumberingAfterBreak="0">
    <w:nsid w:val="793D6986"/>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94345F3"/>
    <w:multiLevelType w:val="multilevel"/>
    <w:tmpl w:val="760ACF6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795A4518"/>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9A92243"/>
    <w:multiLevelType w:val="multilevel"/>
    <w:tmpl w:val="13A623D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7ABC60DB"/>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7ABE3102"/>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7BAD7FCE"/>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15:restartNumberingAfterBreak="0">
    <w:nsid w:val="7BDD110D"/>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15:restartNumberingAfterBreak="0">
    <w:nsid w:val="7C7153E6"/>
    <w:multiLevelType w:val="hybridMultilevel"/>
    <w:tmpl w:val="4112B79C"/>
    <w:lvl w:ilvl="0" w:tplc="FFFFFFFF">
      <w:start w:val="1"/>
      <w:numFmt w:val="lowerLetter"/>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03" w15:restartNumberingAfterBreak="0">
    <w:nsid w:val="7C966ACC"/>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E3933D2"/>
    <w:multiLevelType w:val="multilevel"/>
    <w:tmpl w:val="CDAE007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15:restartNumberingAfterBreak="0">
    <w:nsid w:val="7F250D89"/>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7F4961C7"/>
    <w:multiLevelType w:val="hybridMultilevel"/>
    <w:tmpl w:val="B680D96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6015064">
    <w:abstractNumId w:val="136"/>
  </w:num>
  <w:num w:numId="2" w16cid:durableId="1751922007">
    <w:abstractNumId w:val="181"/>
  </w:num>
  <w:num w:numId="3" w16cid:durableId="1995912209">
    <w:abstractNumId w:val="156"/>
  </w:num>
  <w:num w:numId="4" w16cid:durableId="999381873">
    <w:abstractNumId w:val="75"/>
  </w:num>
  <w:num w:numId="5" w16cid:durableId="750155707">
    <w:abstractNumId w:val="174"/>
  </w:num>
  <w:num w:numId="6" w16cid:durableId="871455663">
    <w:abstractNumId w:val="50"/>
  </w:num>
  <w:num w:numId="7" w16cid:durableId="2025856973">
    <w:abstractNumId w:val="155"/>
  </w:num>
  <w:num w:numId="8" w16cid:durableId="190841378">
    <w:abstractNumId w:val="88"/>
  </w:num>
  <w:num w:numId="9" w16cid:durableId="288971104">
    <w:abstractNumId w:val="204"/>
  </w:num>
  <w:num w:numId="10" w16cid:durableId="1997341856">
    <w:abstractNumId w:val="48"/>
  </w:num>
  <w:num w:numId="11" w16cid:durableId="457919035">
    <w:abstractNumId w:val="68"/>
  </w:num>
  <w:num w:numId="12" w16cid:durableId="1118909764">
    <w:abstractNumId w:val="91"/>
  </w:num>
  <w:num w:numId="13" w16cid:durableId="288249292">
    <w:abstractNumId w:val="64"/>
  </w:num>
  <w:num w:numId="14" w16cid:durableId="81804525">
    <w:abstractNumId w:val="143"/>
  </w:num>
  <w:num w:numId="15" w16cid:durableId="1883440677">
    <w:abstractNumId w:val="19"/>
  </w:num>
  <w:num w:numId="16" w16cid:durableId="1672101611">
    <w:abstractNumId w:val="103"/>
  </w:num>
  <w:num w:numId="17" w16cid:durableId="169874242">
    <w:abstractNumId w:val="176"/>
  </w:num>
  <w:num w:numId="18" w16cid:durableId="1228418100">
    <w:abstractNumId w:val="23"/>
  </w:num>
  <w:num w:numId="19" w16cid:durableId="1410733913">
    <w:abstractNumId w:val="182"/>
  </w:num>
  <w:num w:numId="20" w16cid:durableId="1683898368">
    <w:abstractNumId w:val="141"/>
  </w:num>
  <w:num w:numId="21" w16cid:durableId="825586519">
    <w:abstractNumId w:val="126"/>
  </w:num>
  <w:num w:numId="22" w16cid:durableId="706639353">
    <w:abstractNumId w:val="8"/>
  </w:num>
  <w:num w:numId="23" w16cid:durableId="986281148">
    <w:abstractNumId w:val="30"/>
  </w:num>
  <w:num w:numId="24" w16cid:durableId="1016735619">
    <w:abstractNumId w:val="3"/>
  </w:num>
  <w:num w:numId="25" w16cid:durableId="1394428967">
    <w:abstractNumId w:val="9"/>
  </w:num>
  <w:num w:numId="26" w16cid:durableId="1555775109">
    <w:abstractNumId w:val="102"/>
  </w:num>
  <w:num w:numId="27" w16cid:durableId="1089425436">
    <w:abstractNumId w:val="177"/>
  </w:num>
  <w:num w:numId="28" w16cid:durableId="82144343">
    <w:abstractNumId w:val="21"/>
  </w:num>
  <w:num w:numId="29" w16cid:durableId="1821385681">
    <w:abstractNumId w:val="31"/>
  </w:num>
  <w:num w:numId="30" w16cid:durableId="917400813">
    <w:abstractNumId w:val="150"/>
  </w:num>
  <w:num w:numId="31" w16cid:durableId="636490318">
    <w:abstractNumId w:val="58"/>
  </w:num>
  <w:num w:numId="32" w16cid:durableId="1657417239">
    <w:abstractNumId w:val="154"/>
  </w:num>
  <w:num w:numId="33" w16cid:durableId="377046824">
    <w:abstractNumId w:val="196"/>
  </w:num>
  <w:num w:numId="34" w16cid:durableId="71513198">
    <w:abstractNumId w:val="116"/>
  </w:num>
  <w:num w:numId="35" w16cid:durableId="212812334">
    <w:abstractNumId w:val="84"/>
  </w:num>
  <w:num w:numId="36" w16cid:durableId="765729626">
    <w:abstractNumId w:val="45"/>
  </w:num>
  <w:num w:numId="37" w16cid:durableId="1806196594">
    <w:abstractNumId w:val="168"/>
  </w:num>
  <w:num w:numId="38" w16cid:durableId="1128277067">
    <w:abstractNumId w:val="157"/>
  </w:num>
  <w:num w:numId="39" w16cid:durableId="259799460">
    <w:abstractNumId w:val="61"/>
  </w:num>
  <w:num w:numId="40" w16cid:durableId="717362905">
    <w:abstractNumId w:val="83"/>
  </w:num>
  <w:num w:numId="41" w16cid:durableId="379524769">
    <w:abstractNumId w:val="66"/>
  </w:num>
  <w:num w:numId="42" w16cid:durableId="1930503359">
    <w:abstractNumId w:val="6"/>
  </w:num>
  <w:num w:numId="43" w16cid:durableId="1099522710">
    <w:abstractNumId w:val="117"/>
  </w:num>
  <w:num w:numId="44" w16cid:durableId="23679464">
    <w:abstractNumId w:val="35"/>
  </w:num>
  <w:num w:numId="45" w16cid:durableId="450709114">
    <w:abstractNumId w:val="18"/>
  </w:num>
  <w:num w:numId="46" w16cid:durableId="441269122">
    <w:abstractNumId w:val="140"/>
  </w:num>
  <w:num w:numId="47" w16cid:durableId="702562681">
    <w:abstractNumId w:val="152"/>
  </w:num>
  <w:num w:numId="48" w16cid:durableId="1912615320">
    <w:abstractNumId w:val="189"/>
  </w:num>
  <w:num w:numId="49" w16cid:durableId="1674139429">
    <w:abstractNumId w:val="127"/>
  </w:num>
  <w:num w:numId="50" w16cid:durableId="1425109955">
    <w:abstractNumId w:val="147"/>
  </w:num>
  <w:num w:numId="51" w16cid:durableId="127288338">
    <w:abstractNumId w:val="187"/>
  </w:num>
  <w:num w:numId="52" w16cid:durableId="762726695">
    <w:abstractNumId w:val="130"/>
  </w:num>
  <w:num w:numId="53" w16cid:durableId="27947611">
    <w:abstractNumId w:val="165"/>
  </w:num>
  <w:num w:numId="54" w16cid:durableId="247153893">
    <w:abstractNumId w:val="109"/>
  </w:num>
  <w:num w:numId="55" w16cid:durableId="106581738">
    <w:abstractNumId w:val="200"/>
  </w:num>
  <w:num w:numId="56" w16cid:durableId="229076419">
    <w:abstractNumId w:val="16"/>
  </w:num>
  <w:num w:numId="57" w16cid:durableId="1033725915">
    <w:abstractNumId w:val="106"/>
  </w:num>
  <w:num w:numId="58" w16cid:durableId="1374386547">
    <w:abstractNumId w:val="99"/>
  </w:num>
  <w:num w:numId="59" w16cid:durableId="1346439928">
    <w:abstractNumId w:val="158"/>
  </w:num>
  <w:num w:numId="60" w16cid:durableId="642081716">
    <w:abstractNumId w:val="38"/>
  </w:num>
  <w:num w:numId="61" w16cid:durableId="1283271561">
    <w:abstractNumId w:val="120"/>
  </w:num>
  <w:num w:numId="62" w16cid:durableId="42872763">
    <w:abstractNumId w:val="0"/>
  </w:num>
  <w:num w:numId="63" w16cid:durableId="1799103073">
    <w:abstractNumId w:val="14"/>
  </w:num>
  <w:num w:numId="64" w16cid:durableId="1437142238">
    <w:abstractNumId w:val="86"/>
  </w:num>
  <w:num w:numId="65" w16cid:durableId="627317906">
    <w:abstractNumId w:val="1"/>
  </w:num>
  <w:num w:numId="66" w16cid:durableId="1107046034">
    <w:abstractNumId w:val="77"/>
  </w:num>
  <w:num w:numId="67" w16cid:durableId="2127964543">
    <w:abstractNumId w:val="22"/>
  </w:num>
  <w:num w:numId="68" w16cid:durableId="656155036">
    <w:abstractNumId w:val="172"/>
  </w:num>
  <w:num w:numId="69" w16cid:durableId="398795096">
    <w:abstractNumId w:val="46"/>
  </w:num>
  <w:num w:numId="70" w16cid:durableId="160462739">
    <w:abstractNumId w:val="166"/>
  </w:num>
  <w:num w:numId="71" w16cid:durableId="1773470358">
    <w:abstractNumId w:val="121"/>
  </w:num>
  <w:num w:numId="72" w16cid:durableId="1341545479">
    <w:abstractNumId w:val="122"/>
  </w:num>
  <w:num w:numId="73" w16cid:durableId="401874250">
    <w:abstractNumId w:val="161"/>
  </w:num>
  <w:num w:numId="74" w16cid:durableId="1984506798">
    <w:abstractNumId w:val="76"/>
  </w:num>
  <w:num w:numId="75" w16cid:durableId="1301839080">
    <w:abstractNumId w:val="193"/>
  </w:num>
  <w:num w:numId="76" w16cid:durableId="415833823">
    <w:abstractNumId w:val="113"/>
  </w:num>
  <w:num w:numId="77" w16cid:durableId="489567370">
    <w:abstractNumId w:val="133"/>
  </w:num>
  <w:num w:numId="78" w16cid:durableId="1804036309">
    <w:abstractNumId w:val="96"/>
  </w:num>
  <w:num w:numId="79" w16cid:durableId="305622526">
    <w:abstractNumId w:val="12"/>
  </w:num>
  <w:num w:numId="80" w16cid:durableId="349255907">
    <w:abstractNumId w:val="78"/>
  </w:num>
  <w:num w:numId="81" w16cid:durableId="1760560898">
    <w:abstractNumId w:val="183"/>
  </w:num>
  <w:num w:numId="82" w16cid:durableId="1159613773">
    <w:abstractNumId w:val="153"/>
  </w:num>
  <w:num w:numId="83" w16cid:durableId="1074861841">
    <w:abstractNumId w:val="142"/>
  </w:num>
  <w:num w:numId="84" w16cid:durableId="590430668">
    <w:abstractNumId w:val="111"/>
  </w:num>
  <w:num w:numId="85" w16cid:durableId="533232206">
    <w:abstractNumId w:val="5"/>
  </w:num>
  <w:num w:numId="86" w16cid:durableId="1406731606">
    <w:abstractNumId w:val="173"/>
  </w:num>
  <w:num w:numId="87" w16cid:durableId="386759255">
    <w:abstractNumId w:val="74"/>
  </w:num>
  <w:num w:numId="88" w16cid:durableId="727189064">
    <w:abstractNumId w:val="128"/>
  </w:num>
  <w:num w:numId="89" w16cid:durableId="357126292">
    <w:abstractNumId w:val="167"/>
  </w:num>
  <w:num w:numId="90" w16cid:durableId="347604081">
    <w:abstractNumId w:val="151"/>
  </w:num>
  <w:num w:numId="91" w16cid:durableId="500046085">
    <w:abstractNumId w:val="184"/>
  </w:num>
  <w:num w:numId="92" w16cid:durableId="561257233">
    <w:abstractNumId w:val="185"/>
  </w:num>
  <w:num w:numId="93" w16cid:durableId="521285763">
    <w:abstractNumId w:val="202"/>
  </w:num>
  <w:num w:numId="94" w16cid:durableId="1048919732">
    <w:abstractNumId w:val="135"/>
  </w:num>
  <w:num w:numId="95" w16cid:durableId="1419323600">
    <w:abstractNumId w:val="144"/>
  </w:num>
  <w:num w:numId="96" w16cid:durableId="865368601">
    <w:abstractNumId w:val="169"/>
  </w:num>
  <w:num w:numId="97" w16cid:durableId="1754860074">
    <w:abstractNumId w:val="87"/>
  </w:num>
  <w:num w:numId="98" w16cid:durableId="1133907">
    <w:abstractNumId w:val="170"/>
  </w:num>
  <w:num w:numId="99" w16cid:durableId="1257323364">
    <w:abstractNumId w:val="37"/>
  </w:num>
  <w:num w:numId="100" w16cid:durableId="1418601438">
    <w:abstractNumId w:val="94"/>
  </w:num>
  <w:num w:numId="101" w16cid:durableId="1145658412">
    <w:abstractNumId w:val="71"/>
  </w:num>
  <w:num w:numId="102" w16cid:durableId="2120441492">
    <w:abstractNumId w:val="206"/>
  </w:num>
  <w:num w:numId="103" w16cid:durableId="184441094">
    <w:abstractNumId w:val="70"/>
  </w:num>
  <w:num w:numId="104" w16cid:durableId="682439087">
    <w:abstractNumId w:val="163"/>
  </w:num>
  <w:num w:numId="105" w16cid:durableId="720205558">
    <w:abstractNumId w:val="54"/>
  </w:num>
  <w:num w:numId="106" w16cid:durableId="1052577568">
    <w:abstractNumId w:val="10"/>
  </w:num>
  <w:num w:numId="107" w16cid:durableId="858785873">
    <w:abstractNumId w:val="112"/>
  </w:num>
  <w:num w:numId="108" w16cid:durableId="1310669653">
    <w:abstractNumId w:val="4"/>
  </w:num>
  <w:num w:numId="109" w16cid:durableId="542136709">
    <w:abstractNumId w:val="101"/>
  </w:num>
  <w:num w:numId="110" w16cid:durableId="1177964864">
    <w:abstractNumId w:val="190"/>
  </w:num>
  <w:num w:numId="111" w16cid:durableId="852181522">
    <w:abstractNumId w:val="85"/>
  </w:num>
  <w:num w:numId="112" w16cid:durableId="1707632879">
    <w:abstractNumId w:val="40"/>
  </w:num>
  <w:num w:numId="113" w16cid:durableId="172500291">
    <w:abstractNumId w:val="20"/>
  </w:num>
  <w:num w:numId="114" w16cid:durableId="1460371305">
    <w:abstractNumId w:val="17"/>
  </w:num>
  <w:num w:numId="115" w16cid:durableId="1593584564">
    <w:abstractNumId w:val="194"/>
  </w:num>
  <w:num w:numId="116" w16cid:durableId="1919367002">
    <w:abstractNumId w:val="49"/>
  </w:num>
  <w:num w:numId="117" w16cid:durableId="1564952634">
    <w:abstractNumId w:val="95"/>
  </w:num>
  <w:num w:numId="118" w16cid:durableId="546650168">
    <w:abstractNumId w:val="65"/>
  </w:num>
  <w:num w:numId="119" w16cid:durableId="2099519985">
    <w:abstractNumId w:val="93"/>
  </w:num>
  <w:num w:numId="120" w16cid:durableId="740711996">
    <w:abstractNumId w:val="33"/>
  </w:num>
  <w:num w:numId="121" w16cid:durableId="59376639">
    <w:abstractNumId w:val="131"/>
  </w:num>
  <w:num w:numId="122" w16cid:durableId="1272131398">
    <w:abstractNumId w:val="89"/>
  </w:num>
  <w:num w:numId="123" w16cid:durableId="463160566">
    <w:abstractNumId w:val="203"/>
  </w:num>
  <w:num w:numId="124" w16cid:durableId="1794010348">
    <w:abstractNumId w:val="34"/>
  </w:num>
  <w:num w:numId="125" w16cid:durableId="1116437997">
    <w:abstractNumId w:val="146"/>
  </w:num>
  <w:num w:numId="126" w16cid:durableId="1889143245">
    <w:abstractNumId w:val="162"/>
  </w:num>
  <w:num w:numId="127" w16cid:durableId="541405776">
    <w:abstractNumId w:val="69"/>
  </w:num>
  <w:num w:numId="128" w16cid:durableId="1724907638">
    <w:abstractNumId w:val="67"/>
  </w:num>
  <w:num w:numId="129" w16cid:durableId="459957394">
    <w:abstractNumId w:val="205"/>
  </w:num>
  <w:num w:numId="130" w16cid:durableId="214465866">
    <w:abstractNumId w:val="32"/>
  </w:num>
  <w:num w:numId="131" w16cid:durableId="1249266299">
    <w:abstractNumId w:val="79"/>
  </w:num>
  <w:num w:numId="132" w16cid:durableId="273484205">
    <w:abstractNumId w:val="28"/>
  </w:num>
  <w:num w:numId="133" w16cid:durableId="1034622681">
    <w:abstractNumId w:val="59"/>
  </w:num>
  <w:num w:numId="134" w16cid:durableId="1060788086">
    <w:abstractNumId w:val="107"/>
  </w:num>
  <w:num w:numId="135" w16cid:durableId="498277002">
    <w:abstractNumId w:val="149"/>
  </w:num>
  <w:num w:numId="136" w16cid:durableId="551696316">
    <w:abstractNumId w:val="197"/>
  </w:num>
  <w:num w:numId="137" w16cid:durableId="1351419169">
    <w:abstractNumId w:val="115"/>
  </w:num>
  <w:num w:numId="138" w16cid:durableId="1766146187">
    <w:abstractNumId w:val="97"/>
  </w:num>
  <w:num w:numId="139" w16cid:durableId="1757241788">
    <w:abstractNumId w:val="41"/>
  </w:num>
  <w:num w:numId="140" w16cid:durableId="1169322403">
    <w:abstractNumId w:val="26"/>
  </w:num>
  <w:num w:numId="141" w16cid:durableId="1379012844">
    <w:abstractNumId w:val="195"/>
  </w:num>
  <w:num w:numId="142" w16cid:durableId="1216506309">
    <w:abstractNumId w:val="15"/>
  </w:num>
  <w:num w:numId="143" w16cid:durableId="127936304">
    <w:abstractNumId w:val="51"/>
  </w:num>
  <w:num w:numId="144" w16cid:durableId="370225055">
    <w:abstractNumId w:val="73"/>
  </w:num>
  <w:num w:numId="145" w16cid:durableId="288784276">
    <w:abstractNumId w:val="138"/>
  </w:num>
  <w:num w:numId="146" w16cid:durableId="1683236058">
    <w:abstractNumId w:val="175"/>
  </w:num>
  <w:num w:numId="147" w16cid:durableId="1691684369">
    <w:abstractNumId w:val="80"/>
  </w:num>
  <w:num w:numId="148" w16cid:durableId="784616915">
    <w:abstractNumId w:val="2"/>
  </w:num>
  <w:num w:numId="149" w16cid:durableId="1385912941">
    <w:abstractNumId w:val="27"/>
  </w:num>
  <w:num w:numId="150" w16cid:durableId="2106146496">
    <w:abstractNumId w:val="92"/>
  </w:num>
  <w:num w:numId="151" w16cid:durableId="571428141">
    <w:abstractNumId w:val="44"/>
  </w:num>
  <w:num w:numId="152" w16cid:durableId="414977050">
    <w:abstractNumId w:val="186"/>
  </w:num>
  <w:num w:numId="153" w16cid:durableId="1076318243">
    <w:abstractNumId w:val="25"/>
  </w:num>
  <w:num w:numId="154" w16cid:durableId="1748308935">
    <w:abstractNumId w:val="81"/>
  </w:num>
  <w:num w:numId="155" w16cid:durableId="2046176215">
    <w:abstractNumId w:val="180"/>
  </w:num>
  <w:num w:numId="156" w16cid:durableId="399644628">
    <w:abstractNumId w:val="198"/>
  </w:num>
  <w:num w:numId="157" w16cid:durableId="1107190660">
    <w:abstractNumId w:val="36"/>
  </w:num>
  <w:num w:numId="158" w16cid:durableId="878780828">
    <w:abstractNumId w:val="108"/>
  </w:num>
  <w:num w:numId="159" w16cid:durableId="94516536">
    <w:abstractNumId w:val="42"/>
  </w:num>
  <w:num w:numId="160" w16cid:durableId="2051227730">
    <w:abstractNumId w:val="24"/>
  </w:num>
  <w:num w:numId="161" w16cid:durableId="1593464003">
    <w:abstractNumId w:val="199"/>
  </w:num>
  <w:num w:numId="162" w16cid:durableId="1520000879">
    <w:abstractNumId w:val="132"/>
  </w:num>
  <w:num w:numId="163" w16cid:durableId="1916552361">
    <w:abstractNumId w:val="148"/>
  </w:num>
  <w:num w:numId="164" w16cid:durableId="1078479308">
    <w:abstractNumId w:val="201"/>
  </w:num>
  <w:num w:numId="165" w16cid:durableId="516624306">
    <w:abstractNumId w:val="178"/>
  </w:num>
  <w:num w:numId="166" w16cid:durableId="341055238">
    <w:abstractNumId w:val="60"/>
  </w:num>
  <w:num w:numId="167" w16cid:durableId="1966735545">
    <w:abstractNumId w:val="55"/>
  </w:num>
  <w:num w:numId="168" w16cid:durableId="883830035">
    <w:abstractNumId w:val="164"/>
  </w:num>
  <w:num w:numId="169" w16cid:durableId="2068989149">
    <w:abstractNumId w:val="100"/>
  </w:num>
  <w:num w:numId="170" w16cid:durableId="1720402500">
    <w:abstractNumId w:val="125"/>
  </w:num>
  <w:num w:numId="171" w16cid:durableId="122239689">
    <w:abstractNumId w:val="192"/>
  </w:num>
  <w:num w:numId="172" w16cid:durableId="1839732067">
    <w:abstractNumId w:val="82"/>
  </w:num>
  <w:num w:numId="173" w16cid:durableId="1545292007">
    <w:abstractNumId w:val="98"/>
  </w:num>
  <w:num w:numId="174" w16cid:durableId="1572734653">
    <w:abstractNumId w:val="43"/>
  </w:num>
  <w:num w:numId="175" w16cid:durableId="408577456">
    <w:abstractNumId w:val="137"/>
  </w:num>
  <w:num w:numId="176" w16cid:durableId="1769349804">
    <w:abstractNumId w:val="11"/>
  </w:num>
  <w:num w:numId="177" w16cid:durableId="862942881">
    <w:abstractNumId w:val="191"/>
  </w:num>
  <w:num w:numId="178" w16cid:durableId="615913613">
    <w:abstractNumId w:val="179"/>
  </w:num>
  <w:num w:numId="179" w16cid:durableId="1873689453">
    <w:abstractNumId w:val="57"/>
  </w:num>
  <w:num w:numId="180" w16cid:durableId="114759397">
    <w:abstractNumId w:val="7"/>
  </w:num>
  <w:num w:numId="181" w16cid:durableId="1422409717">
    <w:abstractNumId w:val="139"/>
  </w:num>
  <w:num w:numId="182" w16cid:durableId="808135632">
    <w:abstractNumId w:val="129"/>
  </w:num>
  <w:num w:numId="183" w16cid:durableId="77604766">
    <w:abstractNumId w:val="72"/>
  </w:num>
  <w:num w:numId="184" w16cid:durableId="2040857121">
    <w:abstractNumId w:val="56"/>
  </w:num>
  <w:num w:numId="185" w16cid:durableId="745877062">
    <w:abstractNumId w:val="63"/>
  </w:num>
  <w:num w:numId="186" w16cid:durableId="429816451">
    <w:abstractNumId w:val="29"/>
  </w:num>
  <w:num w:numId="187" w16cid:durableId="1861966334">
    <w:abstractNumId w:val="110"/>
  </w:num>
  <w:num w:numId="188" w16cid:durableId="974484009">
    <w:abstractNumId w:val="118"/>
  </w:num>
  <w:num w:numId="189" w16cid:durableId="1045133658">
    <w:abstractNumId w:val="145"/>
  </w:num>
  <w:num w:numId="190" w16cid:durableId="92406797">
    <w:abstractNumId w:val="123"/>
  </w:num>
  <w:num w:numId="191" w16cid:durableId="1426919744">
    <w:abstractNumId w:val="90"/>
  </w:num>
  <w:num w:numId="192" w16cid:durableId="1511724622">
    <w:abstractNumId w:val="52"/>
  </w:num>
  <w:num w:numId="193" w16cid:durableId="1225415075">
    <w:abstractNumId w:val="39"/>
  </w:num>
  <w:num w:numId="194" w16cid:durableId="635645745">
    <w:abstractNumId w:val="171"/>
  </w:num>
  <w:num w:numId="195" w16cid:durableId="1781681987">
    <w:abstractNumId w:val="105"/>
  </w:num>
  <w:num w:numId="196" w16cid:durableId="1211306871">
    <w:abstractNumId w:val="53"/>
  </w:num>
  <w:num w:numId="197" w16cid:durableId="381253793">
    <w:abstractNumId w:val="119"/>
  </w:num>
  <w:num w:numId="198" w16cid:durableId="1026297026">
    <w:abstractNumId w:val="134"/>
  </w:num>
  <w:num w:numId="199" w16cid:durableId="200828164">
    <w:abstractNumId w:val="62"/>
  </w:num>
  <w:num w:numId="200" w16cid:durableId="1476141450">
    <w:abstractNumId w:val="114"/>
  </w:num>
  <w:num w:numId="201" w16cid:durableId="1430540384">
    <w:abstractNumId w:val="188"/>
  </w:num>
  <w:num w:numId="202" w16cid:durableId="110711408">
    <w:abstractNumId w:val="159"/>
  </w:num>
  <w:num w:numId="203" w16cid:durableId="911160256">
    <w:abstractNumId w:val="47"/>
  </w:num>
  <w:num w:numId="204" w16cid:durableId="693775848">
    <w:abstractNumId w:val="160"/>
  </w:num>
  <w:num w:numId="205" w16cid:durableId="434983359">
    <w:abstractNumId w:val="124"/>
  </w:num>
  <w:num w:numId="206" w16cid:durableId="1157451533">
    <w:abstractNumId w:val="1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hideGrammatical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80"/>
    <w:rsid w:val="000002D7"/>
    <w:rsid w:val="00000905"/>
    <w:rsid w:val="00000EE3"/>
    <w:rsid w:val="0000243A"/>
    <w:rsid w:val="000025DE"/>
    <w:rsid w:val="00002C29"/>
    <w:rsid w:val="00004D7A"/>
    <w:rsid w:val="00006FEF"/>
    <w:rsid w:val="0000706D"/>
    <w:rsid w:val="0000750B"/>
    <w:rsid w:val="00007A1B"/>
    <w:rsid w:val="00011095"/>
    <w:rsid w:val="0001167B"/>
    <w:rsid w:val="00012881"/>
    <w:rsid w:val="00016E5B"/>
    <w:rsid w:val="00020209"/>
    <w:rsid w:val="000234ED"/>
    <w:rsid w:val="00023E36"/>
    <w:rsid w:val="00023ED9"/>
    <w:rsid w:val="00025203"/>
    <w:rsid w:val="00026208"/>
    <w:rsid w:val="000306BE"/>
    <w:rsid w:val="00032BC0"/>
    <w:rsid w:val="00033721"/>
    <w:rsid w:val="000360F8"/>
    <w:rsid w:val="0003685A"/>
    <w:rsid w:val="000370C3"/>
    <w:rsid w:val="00037DCD"/>
    <w:rsid w:val="000402E3"/>
    <w:rsid w:val="000457C3"/>
    <w:rsid w:val="00053B8F"/>
    <w:rsid w:val="0005433D"/>
    <w:rsid w:val="00054F58"/>
    <w:rsid w:val="00056ABD"/>
    <w:rsid w:val="00056B8F"/>
    <w:rsid w:val="00057D40"/>
    <w:rsid w:val="00062CD0"/>
    <w:rsid w:val="00065945"/>
    <w:rsid w:val="0006727A"/>
    <w:rsid w:val="00067673"/>
    <w:rsid w:val="00067698"/>
    <w:rsid w:val="00067935"/>
    <w:rsid w:val="000701C5"/>
    <w:rsid w:val="00070B0D"/>
    <w:rsid w:val="00070DD8"/>
    <w:rsid w:val="00074383"/>
    <w:rsid w:val="00074BC6"/>
    <w:rsid w:val="00074C60"/>
    <w:rsid w:val="000752F3"/>
    <w:rsid w:val="000763E3"/>
    <w:rsid w:val="000765A3"/>
    <w:rsid w:val="000766A1"/>
    <w:rsid w:val="000815EC"/>
    <w:rsid w:val="00083B74"/>
    <w:rsid w:val="00083C38"/>
    <w:rsid w:val="000867A6"/>
    <w:rsid w:val="000873D9"/>
    <w:rsid w:val="00087634"/>
    <w:rsid w:val="00087A54"/>
    <w:rsid w:val="00090281"/>
    <w:rsid w:val="000955BD"/>
    <w:rsid w:val="00097227"/>
    <w:rsid w:val="00097755"/>
    <w:rsid w:val="000A1180"/>
    <w:rsid w:val="000A13A3"/>
    <w:rsid w:val="000A2225"/>
    <w:rsid w:val="000A408A"/>
    <w:rsid w:val="000B1363"/>
    <w:rsid w:val="000B1397"/>
    <w:rsid w:val="000B141E"/>
    <w:rsid w:val="000B18B3"/>
    <w:rsid w:val="000B5A2B"/>
    <w:rsid w:val="000B5A4A"/>
    <w:rsid w:val="000B7E9E"/>
    <w:rsid w:val="000C160B"/>
    <w:rsid w:val="000C20A6"/>
    <w:rsid w:val="000C4D4A"/>
    <w:rsid w:val="000C53BE"/>
    <w:rsid w:val="000C56C2"/>
    <w:rsid w:val="000D086B"/>
    <w:rsid w:val="000D12D8"/>
    <w:rsid w:val="000D4FF1"/>
    <w:rsid w:val="000D6638"/>
    <w:rsid w:val="000E3029"/>
    <w:rsid w:val="000E6ADE"/>
    <w:rsid w:val="000F18F5"/>
    <w:rsid w:val="000F3B4A"/>
    <w:rsid w:val="000F4DED"/>
    <w:rsid w:val="000F71FB"/>
    <w:rsid w:val="000F7D14"/>
    <w:rsid w:val="001003FD"/>
    <w:rsid w:val="00101C22"/>
    <w:rsid w:val="00104B6F"/>
    <w:rsid w:val="00104CF1"/>
    <w:rsid w:val="00106024"/>
    <w:rsid w:val="0010733C"/>
    <w:rsid w:val="00107D43"/>
    <w:rsid w:val="0011027C"/>
    <w:rsid w:val="001112EF"/>
    <w:rsid w:val="001131E5"/>
    <w:rsid w:val="00114B62"/>
    <w:rsid w:val="00116584"/>
    <w:rsid w:val="00117792"/>
    <w:rsid w:val="00121E5B"/>
    <w:rsid w:val="001233B2"/>
    <w:rsid w:val="00124D47"/>
    <w:rsid w:val="00127476"/>
    <w:rsid w:val="00127A74"/>
    <w:rsid w:val="00135AAB"/>
    <w:rsid w:val="00136926"/>
    <w:rsid w:val="00137122"/>
    <w:rsid w:val="00137565"/>
    <w:rsid w:val="001403AD"/>
    <w:rsid w:val="00143342"/>
    <w:rsid w:val="001454B0"/>
    <w:rsid w:val="001459D0"/>
    <w:rsid w:val="00152C02"/>
    <w:rsid w:val="001534BA"/>
    <w:rsid w:val="001542FF"/>
    <w:rsid w:val="0015458E"/>
    <w:rsid w:val="00156DF0"/>
    <w:rsid w:val="001579D2"/>
    <w:rsid w:val="0016160A"/>
    <w:rsid w:val="00161AD3"/>
    <w:rsid w:val="00162CE8"/>
    <w:rsid w:val="001642A9"/>
    <w:rsid w:val="001658A5"/>
    <w:rsid w:val="00172A3C"/>
    <w:rsid w:val="001766A2"/>
    <w:rsid w:val="0017781E"/>
    <w:rsid w:val="001817EF"/>
    <w:rsid w:val="00181CF0"/>
    <w:rsid w:val="0018791C"/>
    <w:rsid w:val="00187FED"/>
    <w:rsid w:val="00190B58"/>
    <w:rsid w:val="00191CBD"/>
    <w:rsid w:val="00193404"/>
    <w:rsid w:val="0019452D"/>
    <w:rsid w:val="001948D8"/>
    <w:rsid w:val="00194CAA"/>
    <w:rsid w:val="00196076"/>
    <w:rsid w:val="00196D39"/>
    <w:rsid w:val="001A0384"/>
    <w:rsid w:val="001A14C3"/>
    <w:rsid w:val="001A217D"/>
    <w:rsid w:val="001A25F1"/>
    <w:rsid w:val="001A525C"/>
    <w:rsid w:val="001A63B6"/>
    <w:rsid w:val="001A70B9"/>
    <w:rsid w:val="001A7B42"/>
    <w:rsid w:val="001A7C54"/>
    <w:rsid w:val="001B0409"/>
    <w:rsid w:val="001B1C34"/>
    <w:rsid w:val="001B3C54"/>
    <w:rsid w:val="001B4AF4"/>
    <w:rsid w:val="001B7B01"/>
    <w:rsid w:val="001C0818"/>
    <w:rsid w:val="001C1CA2"/>
    <w:rsid w:val="001C4E73"/>
    <w:rsid w:val="001C5854"/>
    <w:rsid w:val="001D0357"/>
    <w:rsid w:val="001D1750"/>
    <w:rsid w:val="001D431D"/>
    <w:rsid w:val="001E05FE"/>
    <w:rsid w:val="001E0F4E"/>
    <w:rsid w:val="001E2179"/>
    <w:rsid w:val="001E3648"/>
    <w:rsid w:val="001E3673"/>
    <w:rsid w:val="001E717A"/>
    <w:rsid w:val="001F109E"/>
    <w:rsid w:val="001F14BF"/>
    <w:rsid w:val="001F3739"/>
    <w:rsid w:val="001F46D0"/>
    <w:rsid w:val="001F5902"/>
    <w:rsid w:val="001F66E6"/>
    <w:rsid w:val="001F7814"/>
    <w:rsid w:val="0020002B"/>
    <w:rsid w:val="00201694"/>
    <w:rsid w:val="00204455"/>
    <w:rsid w:val="00205106"/>
    <w:rsid w:val="00205971"/>
    <w:rsid w:val="00210C3C"/>
    <w:rsid w:val="00211700"/>
    <w:rsid w:val="0021275A"/>
    <w:rsid w:val="00215537"/>
    <w:rsid w:val="0022542A"/>
    <w:rsid w:val="00227A92"/>
    <w:rsid w:val="0023107E"/>
    <w:rsid w:val="00231CF0"/>
    <w:rsid w:val="00232F9A"/>
    <w:rsid w:val="00233257"/>
    <w:rsid w:val="00233DDA"/>
    <w:rsid w:val="00235249"/>
    <w:rsid w:val="002359FB"/>
    <w:rsid w:val="00236E20"/>
    <w:rsid w:val="0023705C"/>
    <w:rsid w:val="002373F6"/>
    <w:rsid w:val="00240DF8"/>
    <w:rsid w:val="002456C8"/>
    <w:rsid w:val="00246826"/>
    <w:rsid w:val="0024683D"/>
    <w:rsid w:val="0024696A"/>
    <w:rsid w:val="0024760E"/>
    <w:rsid w:val="002509A9"/>
    <w:rsid w:val="002511EC"/>
    <w:rsid w:val="00251735"/>
    <w:rsid w:val="0025342C"/>
    <w:rsid w:val="0025457D"/>
    <w:rsid w:val="002571B2"/>
    <w:rsid w:val="002609BB"/>
    <w:rsid w:val="00262AB1"/>
    <w:rsid w:val="00263868"/>
    <w:rsid w:val="00264DF0"/>
    <w:rsid w:val="00266B15"/>
    <w:rsid w:val="00277389"/>
    <w:rsid w:val="002815A5"/>
    <w:rsid w:val="002818CA"/>
    <w:rsid w:val="00282E39"/>
    <w:rsid w:val="00284618"/>
    <w:rsid w:val="00285155"/>
    <w:rsid w:val="002870EF"/>
    <w:rsid w:val="002921BC"/>
    <w:rsid w:val="00292EFF"/>
    <w:rsid w:val="002943F8"/>
    <w:rsid w:val="00295B8C"/>
    <w:rsid w:val="002974D4"/>
    <w:rsid w:val="0029783C"/>
    <w:rsid w:val="002A11FB"/>
    <w:rsid w:val="002A1FEF"/>
    <w:rsid w:val="002A223E"/>
    <w:rsid w:val="002A2B1E"/>
    <w:rsid w:val="002A3E62"/>
    <w:rsid w:val="002A431D"/>
    <w:rsid w:val="002A43B9"/>
    <w:rsid w:val="002A617E"/>
    <w:rsid w:val="002A762D"/>
    <w:rsid w:val="002A7BE7"/>
    <w:rsid w:val="002B252D"/>
    <w:rsid w:val="002B481E"/>
    <w:rsid w:val="002B7C71"/>
    <w:rsid w:val="002C0B66"/>
    <w:rsid w:val="002C301D"/>
    <w:rsid w:val="002C515E"/>
    <w:rsid w:val="002C683E"/>
    <w:rsid w:val="002C794F"/>
    <w:rsid w:val="002D0AA9"/>
    <w:rsid w:val="002D28A2"/>
    <w:rsid w:val="002D2908"/>
    <w:rsid w:val="002D6CD8"/>
    <w:rsid w:val="002E4BEE"/>
    <w:rsid w:val="002E7208"/>
    <w:rsid w:val="002F16DA"/>
    <w:rsid w:val="002F6360"/>
    <w:rsid w:val="0030024F"/>
    <w:rsid w:val="0030081E"/>
    <w:rsid w:val="00306942"/>
    <w:rsid w:val="0031079F"/>
    <w:rsid w:val="003134E6"/>
    <w:rsid w:val="00313746"/>
    <w:rsid w:val="00316B5D"/>
    <w:rsid w:val="003218D5"/>
    <w:rsid w:val="003229CD"/>
    <w:rsid w:val="00322C4F"/>
    <w:rsid w:val="00324C11"/>
    <w:rsid w:val="00325C54"/>
    <w:rsid w:val="00327580"/>
    <w:rsid w:val="00333123"/>
    <w:rsid w:val="00333D03"/>
    <w:rsid w:val="00334460"/>
    <w:rsid w:val="003355E5"/>
    <w:rsid w:val="00337683"/>
    <w:rsid w:val="00340BC1"/>
    <w:rsid w:val="0034183B"/>
    <w:rsid w:val="00343C89"/>
    <w:rsid w:val="00344080"/>
    <w:rsid w:val="00347781"/>
    <w:rsid w:val="00352456"/>
    <w:rsid w:val="00353607"/>
    <w:rsid w:val="00355B65"/>
    <w:rsid w:val="00355C42"/>
    <w:rsid w:val="00356211"/>
    <w:rsid w:val="00362C3F"/>
    <w:rsid w:val="00363B73"/>
    <w:rsid w:val="00367BA3"/>
    <w:rsid w:val="00367E90"/>
    <w:rsid w:val="0037159E"/>
    <w:rsid w:val="00373A28"/>
    <w:rsid w:val="00373C51"/>
    <w:rsid w:val="00373FFF"/>
    <w:rsid w:val="00374C15"/>
    <w:rsid w:val="00374C4A"/>
    <w:rsid w:val="00375F25"/>
    <w:rsid w:val="00380559"/>
    <w:rsid w:val="00380D8A"/>
    <w:rsid w:val="0038278A"/>
    <w:rsid w:val="00384A0B"/>
    <w:rsid w:val="00392845"/>
    <w:rsid w:val="003957FE"/>
    <w:rsid w:val="003A11BA"/>
    <w:rsid w:val="003A3574"/>
    <w:rsid w:val="003A54CB"/>
    <w:rsid w:val="003A5506"/>
    <w:rsid w:val="003B0CD3"/>
    <w:rsid w:val="003B1EB9"/>
    <w:rsid w:val="003B24A6"/>
    <w:rsid w:val="003B42F1"/>
    <w:rsid w:val="003B57EC"/>
    <w:rsid w:val="003B5FCE"/>
    <w:rsid w:val="003B6A7C"/>
    <w:rsid w:val="003C01FE"/>
    <w:rsid w:val="003C551D"/>
    <w:rsid w:val="003C5F87"/>
    <w:rsid w:val="003C7B2A"/>
    <w:rsid w:val="003D1E93"/>
    <w:rsid w:val="003D2FCF"/>
    <w:rsid w:val="003D602C"/>
    <w:rsid w:val="003D7729"/>
    <w:rsid w:val="003E0E6E"/>
    <w:rsid w:val="003E15CB"/>
    <w:rsid w:val="003E3EC9"/>
    <w:rsid w:val="003E43DE"/>
    <w:rsid w:val="003E7348"/>
    <w:rsid w:val="003F08D7"/>
    <w:rsid w:val="003F0A36"/>
    <w:rsid w:val="003F1FC4"/>
    <w:rsid w:val="003F20B7"/>
    <w:rsid w:val="003F723C"/>
    <w:rsid w:val="00403001"/>
    <w:rsid w:val="00407088"/>
    <w:rsid w:val="00410D44"/>
    <w:rsid w:val="004138E0"/>
    <w:rsid w:val="004159B0"/>
    <w:rsid w:val="0042082A"/>
    <w:rsid w:val="00421D4E"/>
    <w:rsid w:val="00423D1E"/>
    <w:rsid w:val="004270D2"/>
    <w:rsid w:val="00430EE7"/>
    <w:rsid w:val="00432D78"/>
    <w:rsid w:val="00433BBC"/>
    <w:rsid w:val="0043579D"/>
    <w:rsid w:val="004376AF"/>
    <w:rsid w:val="00440D61"/>
    <w:rsid w:val="00441322"/>
    <w:rsid w:val="00444B68"/>
    <w:rsid w:val="004476DF"/>
    <w:rsid w:val="00451A12"/>
    <w:rsid w:val="00454FD0"/>
    <w:rsid w:val="00455B6D"/>
    <w:rsid w:val="00456A82"/>
    <w:rsid w:val="00460F27"/>
    <w:rsid w:val="00462294"/>
    <w:rsid w:val="00462B21"/>
    <w:rsid w:val="00463D52"/>
    <w:rsid w:val="004642DA"/>
    <w:rsid w:val="004658FD"/>
    <w:rsid w:val="00474658"/>
    <w:rsid w:val="00476551"/>
    <w:rsid w:val="00476817"/>
    <w:rsid w:val="00476990"/>
    <w:rsid w:val="00481312"/>
    <w:rsid w:val="0048141D"/>
    <w:rsid w:val="0048180F"/>
    <w:rsid w:val="00482357"/>
    <w:rsid w:val="00483F76"/>
    <w:rsid w:val="00484336"/>
    <w:rsid w:val="00486DDD"/>
    <w:rsid w:val="00487EBE"/>
    <w:rsid w:val="004904EF"/>
    <w:rsid w:val="004907BE"/>
    <w:rsid w:val="0049106E"/>
    <w:rsid w:val="00492D39"/>
    <w:rsid w:val="004A119A"/>
    <w:rsid w:val="004A31C7"/>
    <w:rsid w:val="004A3995"/>
    <w:rsid w:val="004A6224"/>
    <w:rsid w:val="004B07A4"/>
    <w:rsid w:val="004B11B8"/>
    <w:rsid w:val="004B3EF4"/>
    <w:rsid w:val="004B5216"/>
    <w:rsid w:val="004B576C"/>
    <w:rsid w:val="004B6D40"/>
    <w:rsid w:val="004B744B"/>
    <w:rsid w:val="004B7ED1"/>
    <w:rsid w:val="004C21FC"/>
    <w:rsid w:val="004C24AD"/>
    <w:rsid w:val="004C7912"/>
    <w:rsid w:val="004D1368"/>
    <w:rsid w:val="004D233C"/>
    <w:rsid w:val="004D23F7"/>
    <w:rsid w:val="004D483B"/>
    <w:rsid w:val="004D4F59"/>
    <w:rsid w:val="004E1423"/>
    <w:rsid w:val="004E4C93"/>
    <w:rsid w:val="004E4F08"/>
    <w:rsid w:val="004F1552"/>
    <w:rsid w:val="004F1B67"/>
    <w:rsid w:val="004F4355"/>
    <w:rsid w:val="004F6BBF"/>
    <w:rsid w:val="0050002F"/>
    <w:rsid w:val="00501089"/>
    <w:rsid w:val="0050203B"/>
    <w:rsid w:val="00504346"/>
    <w:rsid w:val="0050626C"/>
    <w:rsid w:val="00507503"/>
    <w:rsid w:val="00507A3E"/>
    <w:rsid w:val="005100DA"/>
    <w:rsid w:val="00514A0C"/>
    <w:rsid w:val="00514E38"/>
    <w:rsid w:val="00517F67"/>
    <w:rsid w:val="0052025E"/>
    <w:rsid w:val="005207C4"/>
    <w:rsid w:val="005249A2"/>
    <w:rsid w:val="005319B8"/>
    <w:rsid w:val="00534474"/>
    <w:rsid w:val="00535F65"/>
    <w:rsid w:val="0053774C"/>
    <w:rsid w:val="0054254E"/>
    <w:rsid w:val="00544910"/>
    <w:rsid w:val="005475FD"/>
    <w:rsid w:val="00550724"/>
    <w:rsid w:val="0055123C"/>
    <w:rsid w:val="0055611F"/>
    <w:rsid w:val="005579BB"/>
    <w:rsid w:val="00562C64"/>
    <w:rsid w:val="00564655"/>
    <w:rsid w:val="00565120"/>
    <w:rsid w:val="00567593"/>
    <w:rsid w:val="0056763F"/>
    <w:rsid w:val="005705F6"/>
    <w:rsid w:val="005854B6"/>
    <w:rsid w:val="00585F23"/>
    <w:rsid w:val="0058703C"/>
    <w:rsid w:val="00590665"/>
    <w:rsid w:val="00591781"/>
    <w:rsid w:val="00591F58"/>
    <w:rsid w:val="00596C94"/>
    <w:rsid w:val="00597020"/>
    <w:rsid w:val="005974BE"/>
    <w:rsid w:val="005A02E9"/>
    <w:rsid w:val="005A3784"/>
    <w:rsid w:val="005A507B"/>
    <w:rsid w:val="005A516D"/>
    <w:rsid w:val="005A58D2"/>
    <w:rsid w:val="005A7030"/>
    <w:rsid w:val="005A78FC"/>
    <w:rsid w:val="005B1432"/>
    <w:rsid w:val="005B221C"/>
    <w:rsid w:val="005B2285"/>
    <w:rsid w:val="005B697B"/>
    <w:rsid w:val="005B6CB5"/>
    <w:rsid w:val="005C2C16"/>
    <w:rsid w:val="005C3081"/>
    <w:rsid w:val="005C57A8"/>
    <w:rsid w:val="005D0229"/>
    <w:rsid w:val="005D1FC1"/>
    <w:rsid w:val="005D350B"/>
    <w:rsid w:val="005D3B45"/>
    <w:rsid w:val="005D4123"/>
    <w:rsid w:val="005D4FE9"/>
    <w:rsid w:val="005D794F"/>
    <w:rsid w:val="005D7D06"/>
    <w:rsid w:val="005E06B4"/>
    <w:rsid w:val="005E1D8D"/>
    <w:rsid w:val="005E3CF7"/>
    <w:rsid w:val="005E7964"/>
    <w:rsid w:val="005F4C2A"/>
    <w:rsid w:val="00600229"/>
    <w:rsid w:val="00601781"/>
    <w:rsid w:val="0060213C"/>
    <w:rsid w:val="006038D9"/>
    <w:rsid w:val="00604FA7"/>
    <w:rsid w:val="00606E2E"/>
    <w:rsid w:val="006078DA"/>
    <w:rsid w:val="006114E1"/>
    <w:rsid w:val="0061266A"/>
    <w:rsid w:val="00614031"/>
    <w:rsid w:val="00614830"/>
    <w:rsid w:val="00616447"/>
    <w:rsid w:val="006168A8"/>
    <w:rsid w:val="00616A42"/>
    <w:rsid w:val="00620C17"/>
    <w:rsid w:val="0062442E"/>
    <w:rsid w:val="00624903"/>
    <w:rsid w:val="00625ACE"/>
    <w:rsid w:val="00626386"/>
    <w:rsid w:val="00633EC5"/>
    <w:rsid w:val="006344C5"/>
    <w:rsid w:val="00641DFA"/>
    <w:rsid w:val="006423FA"/>
    <w:rsid w:val="006432D1"/>
    <w:rsid w:val="006476BF"/>
    <w:rsid w:val="00650D6C"/>
    <w:rsid w:val="006513E3"/>
    <w:rsid w:val="006531B5"/>
    <w:rsid w:val="0065335B"/>
    <w:rsid w:val="006540AD"/>
    <w:rsid w:val="00654929"/>
    <w:rsid w:val="00655F29"/>
    <w:rsid w:val="00656618"/>
    <w:rsid w:val="00656CE7"/>
    <w:rsid w:val="006601C3"/>
    <w:rsid w:val="00663A6F"/>
    <w:rsid w:val="00663F9D"/>
    <w:rsid w:val="00670EFC"/>
    <w:rsid w:val="00671215"/>
    <w:rsid w:val="00671CAC"/>
    <w:rsid w:val="00673921"/>
    <w:rsid w:val="00673AFF"/>
    <w:rsid w:val="006747D1"/>
    <w:rsid w:val="00675276"/>
    <w:rsid w:val="00684B36"/>
    <w:rsid w:val="00685D5E"/>
    <w:rsid w:val="00685F29"/>
    <w:rsid w:val="00685FC1"/>
    <w:rsid w:val="00687847"/>
    <w:rsid w:val="00692725"/>
    <w:rsid w:val="00692E7E"/>
    <w:rsid w:val="006A1768"/>
    <w:rsid w:val="006A1CA3"/>
    <w:rsid w:val="006A3041"/>
    <w:rsid w:val="006A3537"/>
    <w:rsid w:val="006B1D8F"/>
    <w:rsid w:val="006B24B4"/>
    <w:rsid w:val="006B5E8E"/>
    <w:rsid w:val="006B68CF"/>
    <w:rsid w:val="006C2520"/>
    <w:rsid w:val="006C460C"/>
    <w:rsid w:val="006C4B45"/>
    <w:rsid w:val="006C5AC6"/>
    <w:rsid w:val="006C6734"/>
    <w:rsid w:val="006D264F"/>
    <w:rsid w:val="006D3517"/>
    <w:rsid w:val="006E00A3"/>
    <w:rsid w:val="006E092C"/>
    <w:rsid w:val="006E1C09"/>
    <w:rsid w:val="006E5637"/>
    <w:rsid w:val="006F01AE"/>
    <w:rsid w:val="006F0247"/>
    <w:rsid w:val="006F1DE0"/>
    <w:rsid w:val="006F773A"/>
    <w:rsid w:val="00700156"/>
    <w:rsid w:val="00701BE2"/>
    <w:rsid w:val="00704DF2"/>
    <w:rsid w:val="00705DC0"/>
    <w:rsid w:val="00706215"/>
    <w:rsid w:val="00706FD4"/>
    <w:rsid w:val="00710262"/>
    <w:rsid w:val="007103F4"/>
    <w:rsid w:val="007126C6"/>
    <w:rsid w:val="007140F5"/>
    <w:rsid w:val="00714723"/>
    <w:rsid w:val="00715E53"/>
    <w:rsid w:val="00724607"/>
    <w:rsid w:val="0072542B"/>
    <w:rsid w:val="00726EF5"/>
    <w:rsid w:val="00734560"/>
    <w:rsid w:val="00734AA7"/>
    <w:rsid w:val="00735A71"/>
    <w:rsid w:val="00736376"/>
    <w:rsid w:val="00736380"/>
    <w:rsid w:val="00743593"/>
    <w:rsid w:val="00743E07"/>
    <w:rsid w:val="00746607"/>
    <w:rsid w:val="0075023A"/>
    <w:rsid w:val="00753B13"/>
    <w:rsid w:val="007568CF"/>
    <w:rsid w:val="0076075F"/>
    <w:rsid w:val="00762F9D"/>
    <w:rsid w:val="007656B9"/>
    <w:rsid w:val="00770EEF"/>
    <w:rsid w:val="00770FC4"/>
    <w:rsid w:val="00773AB3"/>
    <w:rsid w:val="007754BA"/>
    <w:rsid w:val="007847B1"/>
    <w:rsid w:val="007856C2"/>
    <w:rsid w:val="007861B9"/>
    <w:rsid w:val="007903B6"/>
    <w:rsid w:val="00792F07"/>
    <w:rsid w:val="00793691"/>
    <w:rsid w:val="00793C64"/>
    <w:rsid w:val="00793FBC"/>
    <w:rsid w:val="00796040"/>
    <w:rsid w:val="00796A06"/>
    <w:rsid w:val="00797AF1"/>
    <w:rsid w:val="00797B99"/>
    <w:rsid w:val="007A0B74"/>
    <w:rsid w:val="007A181A"/>
    <w:rsid w:val="007A24C6"/>
    <w:rsid w:val="007A449E"/>
    <w:rsid w:val="007A5365"/>
    <w:rsid w:val="007A59DF"/>
    <w:rsid w:val="007A66EA"/>
    <w:rsid w:val="007B05C4"/>
    <w:rsid w:val="007B2717"/>
    <w:rsid w:val="007B34CF"/>
    <w:rsid w:val="007B3AC4"/>
    <w:rsid w:val="007B654B"/>
    <w:rsid w:val="007C0BE7"/>
    <w:rsid w:val="007C2CC4"/>
    <w:rsid w:val="007C3C28"/>
    <w:rsid w:val="007C43A4"/>
    <w:rsid w:val="007C4B17"/>
    <w:rsid w:val="007C5DC3"/>
    <w:rsid w:val="007C6173"/>
    <w:rsid w:val="007C7A01"/>
    <w:rsid w:val="007D05ED"/>
    <w:rsid w:val="007D09FF"/>
    <w:rsid w:val="007D3B71"/>
    <w:rsid w:val="007D633E"/>
    <w:rsid w:val="007D6C2A"/>
    <w:rsid w:val="007D6F33"/>
    <w:rsid w:val="007D6F68"/>
    <w:rsid w:val="007D7B73"/>
    <w:rsid w:val="007E4280"/>
    <w:rsid w:val="007E4F7B"/>
    <w:rsid w:val="007E744E"/>
    <w:rsid w:val="007F2524"/>
    <w:rsid w:val="007F79A8"/>
    <w:rsid w:val="008012BB"/>
    <w:rsid w:val="00802499"/>
    <w:rsid w:val="00806992"/>
    <w:rsid w:val="00810EC0"/>
    <w:rsid w:val="00814639"/>
    <w:rsid w:val="00814670"/>
    <w:rsid w:val="0081492E"/>
    <w:rsid w:val="0081556B"/>
    <w:rsid w:val="008200A5"/>
    <w:rsid w:val="00820341"/>
    <w:rsid w:val="00825171"/>
    <w:rsid w:val="0082641E"/>
    <w:rsid w:val="008277F7"/>
    <w:rsid w:val="008311F5"/>
    <w:rsid w:val="008352EB"/>
    <w:rsid w:val="008363FC"/>
    <w:rsid w:val="0083670A"/>
    <w:rsid w:val="00840D88"/>
    <w:rsid w:val="008437C3"/>
    <w:rsid w:val="00844A59"/>
    <w:rsid w:val="00844F08"/>
    <w:rsid w:val="00845D5D"/>
    <w:rsid w:val="00847222"/>
    <w:rsid w:val="00847A06"/>
    <w:rsid w:val="00851D29"/>
    <w:rsid w:val="008531DE"/>
    <w:rsid w:val="0085399C"/>
    <w:rsid w:val="00854160"/>
    <w:rsid w:val="00854402"/>
    <w:rsid w:val="0085566B"/>
    <w:rsid w:val="00857084"/>
    <w:rsid w:val="00857B88"/>
    <w:rsid w:val="0086289E"/>
    <w:rsid w:val="00864298"/>
    <w:rsid w:val="008646A4"/>
    <w:rsid w:val="00864FD7"/>
    <w:rsid w:val="008675FD"/>
    <w:rsid w:val="00870D9F"/>
    <w:rsid w:val="00873C98"/>
    <w:rsid w:val="008756E1"/>
    <w:rsid w:val="0087770E"/>
    <w:rsid w:val="0088243A"/>
    <w:rsid w:val="00882820"/>
    <w:rsid w:val="00884D35"/>
    <w:rsid w:val="008850BC"/>
    <w:rsid w:val="00885221"/>
    <w:rsid w:val="00885E47"/>
    <w:rsid w:val="00892429"/>
    <w:rsid w:val="008944F4"/>
    <w:rsid w:val="00897001"/>
    <w:rsid w:val="0089704B"/>
    <w:rsid w:val="00897ABF"/>
    <w:rsid w:val="008A236A"/>
    <w:rsid w:val="008A3513"/>
    <w:rsid w:val="008A7C17"/>
    <w:rsid w:val="008B27F9"/>
    <w:rsid w:val="008B5F51"/>
    <w:rsid w:val="008C1456"/>
    <w:rsid w:val="008C4A82"/>
    <w:rsid w:val="008C4C4E"/>
    <w:rsid w:val="008D1327"/>
    <w:rsid w:val="008D17FA"/>
    <w:rsid w:val="008D578E"/>
    <w:rsid w:val="008D68AA"/>
    <w:rsid w:val="008E3F50"/>
    <w:rsid w:val="008E785C"/>
    <w:rsid w:val="008F31C4"/>
    <w:rsid w:val="008F5C6D"/>
    <w:rsid w:val="008F7AC8"/>
    <w:rsid w:val="0090033E"/>
    <w:rsid w:val="00901461"/>
    <w:rsid w:val="0090192C"/>
    <w:rsid w:val="00902D83"/>
    <w:rsid w:val="009039B2"/>
    <w:rsid w:val="00903BB1"/>
    <w:rsid w:val="0090488E"/>
    <w:rsid w:val="00904F22"/>
    <w:rsid w:val="00905257"/>
    <w:rsid w:val="00905BFF"/>
    <w:rsid w:val="009073A1"/>
    <w:rsid w:val="0091013B"/>
    <w:rsid w:val="00910D5E"/>
    <w:rsid w:val="009142AD"/>
    <w:rsid w:val="00914A69"/>
    <w:rsid w:val="0091668B"/>
    <w:rsid w:val="00916805"/>
    <w:rsid w:val="00917AB1"/>
    <w:rsid w:val="00921313"/>
    <w:rsid w:val="00921B7B"/>
    <w:rsid w:val="00925207"/>
    <w:rsid w:val="00925C6C"/>
    <w:rsid w:val="00925F5A"/>
    <w:rsid w:val="00926DD6"/>
    <w:rsid w:val="00935A6A"/>
    <w:rsid w:val="00940287"/>
    <w:rsid w:val="0094345F"/>
    <w:rsid w:val="00944CB3"/>
    <w:rsid w:val="0094538C"/>
    <w:rsid w:val="00950499"/>
    <w:rsid w:val="00951E5F"/>
    <w:rsid w:val="00952621"/>
    <w:rsid w:val="00952B43"/>
    <w:rsid w:val="00953A8B"/>
    <w:rsid w:val="009608EB"/>
    <w:rsid w:val="00960E46"/>
    <w:rsid w:val="00961285"/>
    <w:rsid w:val="00961B6E"/>
    <w:rsid w:val="009628DC"/>
    <w:rsid w:val="00963AF6"/>
    <w:rsid w:val="0096468F"/>
    <w:rsid w:val="00964C79"/>
    <w:rsid w:val="00965BC9"/>
    <w:rsid w:val="00966F0F"/>
    <w:rsid w:val="009702BE"/>
    <w:rsid w:val="0097151D"/>
    <w:rsid w:val="00972FB0"/>
    <w:rsid w:val="00976B95"/>
    <w:rsid w:val="00977BFD"/>
    <w:rsid w:val="00981F6F"/>
    <w:rsid w:val="009839EE"/>
    <w:rsid w:val="00984E0F"/>
    <w:rsid w:val="00985961"/>
    <w:rsid w:val="0098663C"/>
    <w:rsid w:val="00991554"/>
    <w:rsid w:val="00995BE9"/>
    <w:rsid w:val="009962E3"/>
    <w:rsid w:val="009A012D"/>
    <w:rsid w:val="009A0870"/>
    <w:rsid w:val="009A0D0B"/>
    <w:rsid w:val="009A4CAD"/>
    <w:rsid w:val="009A4EF6"/>
    <w:rsid w:val="009A542C"/>
    <w:rsid w:val="009A5C32"/>
    <w:rsid w:val="009A6622"/>
    <w:rsid w:val="009B5216"/>
    <w:rsid w:val="009B70A1"/>
    <w:rsid w:val="009C06C4"/>
    <w:rsid w:val="009C0818"/>
    <w:rsid w:val="009C36CD"/>
    <w:rsid w:val="009C4D6C"/>
    <w:rsid w:val="009C7B2D"/>
    <w:rsid w:val="009D07E0"/>
    <w:rsid w:val="009D1E50"/>
    <w:rsid w:val="009D5F74"/>
    <w:rsid w:val="009D6668"/>
    <w:rsid w:val="009D6F6C"/>
    <w:rsid w:val="009D72DB"/>
    <w:rsid w:val="009E085D"/>
    <w:rsid w:val="009E2177"/>
    <w:rsid w:val="009E3A7A"/>
    <w:rsid w:val="009E4BA4"/>
    <w:rsid w:val="009E5273"/>
    <w:rsid w:val="009E5475"/>
    <w:rsid w:val="009E5A8D"/>
    <w:rsid w:val="009E64DF"/>
    <w:rsid w:val="009E770F"/>
    <w:rsid w:val="009E785D"/>
    <w:rsid w:val="009F10AA"/>
    <w:rsid w:val="009F252E"/>
    <w:rsid w:val="009F2D31"/>
    <w:rsid w:val="009F5A72"/>
    <w:rsid w:val="009F710C"/>
    <w:rsid w:val="009F7445"/>
    <w:rsid w:val="009F77E6"/>
    <w:rsid w:val="00A00832"/>
    <w:rsid w:val="00A01FDB"/>
    <w:rsid w:val="00A02416"/>
    <w:rsid w:val="00A03BC3"/>
    <w:rsid w:val="00A06809"/>
    <w:rsid w:val="00A06C98"/>
    <w:rsid w:val="00A122E4"/>
    <w:rsid w:val="00A15752"/>
    <w:rsid w:val="00A16F7C"/>
    <w:rsid w:val="00A1774F"/>
    <w:rsid w:val="00A23A8E"/>
    <w:rsid w:val="00A2497A"/>
    <w:rsid w:val="00A25495"/>
    <w:rsid w:val="00A27E2C"/>
    <w:rsid w:val="00A30F79"/>
    <w:rsid w:val="00A31A81"/>
    <w:rsid w:val="00A32D05"/>
    <w:rsid w:val="00A33DA1"/>
    <w:rsid w:val="00A354EB"/>
    <w:rsid w:val="00A35D34"/>
    <w:rsid w:val="00A40D56"/>
    <w:rsid w:val="00A416FA"/>
    <w:rsid w:val="00A43C1D"/>
    <w:rsid w:val="00A47F26"/>
    <w:rsid w:val="00A5716C"/>
    <w:rsid w:val="00A646C9"/>
    <w:rsid w:val="00A64BB2"/>
    <w:rsid w:val="00A64C40"/>
    <w:rsid w:val="00A65FF5"/>
    <w:rsid w:val="00A7055B"/>
    <w:rsid w:val="00A707CE"/>
    <w:rsid w:val="00A72F92"/>
    <w:rsid w:val="00A80617"/>
    <w:rsid w:val="00A82466"/>
    <w:rsid w:val="00A82F69"/>
    <w:rsid w:val="00A85816"/>
    <w:rsid w:val="00A85EBB"/>
    <w:rsid w:val="00A87926"/>
    <w:rsid w:val="00A926B2"/>
    <w:rsid w:val="00A93275"/>
    <w:rsid w:val="00A941FA"/>
    <w:rsid w:val="00A9443C"/>
    <w:rsid w:val="00A948AF"/>
    <w:rsid w:val="00A94F87"/>
    <w:rsid w:val="00A97A5E"/>
    <w:rsid w:val="00AA0990"/>
    <w:rsid w:val="00AA23C0"/>
    <w:rsid w:val="00AA29B3"/>
    <w:rsid w:val="00AA7156"/>
    <w:rsid w:val="00AB3430"/>
    <w:rsid w:val="00AB4A67"/>
    <w:rsid w:val="00AB4ECE"/>
    <w:rsid w:val="00AB60BE"/>
    <w:rsid w:val="00AB6B96"/>
    <w:rsid w:val="00AC26B4"/>
    <w:rsid w:val="00AC2E76"/>
    <w:rsid w:val="00AC4791"/>
    <w:rsid w:val="00AC49A5"/>
    <w:rsid w:val="00AC7940"/>
    <w:rsid w:val="00AD0474"/>
    <w:rsid w:val="00AD1C47"/>
    <w:rsid w:val="00AD37D3"/>
    <w:rsid w:val="00AD61C6"/>
    <w:rsid w:val="00AE0DD4"/>
    <w:rsid w:val="00AE0F6D"/>
    <w:rsid w:val="00AE187B"/>
    <w:rsid w:val="00AE2FF7"/>
    <w:rsid w:val="00AE3895"/>
    <w:rsid w:val="00AE501A"/>
    <w:rsid w:val="00AE7032"/>
    <w:rsid w:val="00AE736E"/>
    <w:rsid w:val="00AE767C"/>
    <w:rsid w:val="00AF04B3"/>
    <w:rsid w:val="00AF19A6"/>
    <w:rsid w:val="00AF2EEC"/>
    <w:rsid w:val="00AF5B32"/>
    <w:rsid w:val="00AF6075"/>
    <w:rsid w:val="00AF63F4"/>
    <w:rsid w:val="00AF735B"/>
    <w:rsid w:val="00B00174"/>
    <w:rsid w:val="00B01CAF"/>
    <w:rsid w:val="00B06FF4"/>
    <w:rsid w:val="00B10490"/>
    <w:rsid w:val="00B10A06"/>
    <w:rsid w:val="00B12B54"/>
    <w:rsid w:val="00B137B7"/>
    <w:rsid w:val="00B14450"/>
    <w:rsid w:val="00B1477B"/>
    <w:rsid w:val="00B1578C"/>
    <w:rsid w:val="00B165BB"/>
    <w:rsid w:val="00B2515E"/>
    <w:rsid w:val="00B254AD"/>
    <w:rsid w:val="00B262DE"/>
    <w:rsid w:val="00B30AB1"/>
    <w:rsid w:val="00B31DBC"/>
    <w:rsid w:val="00B32668"/>
    <w:rsid w:val="00B34BE4"/>
    <w:rsid w:val="00B35CAD"/>
    <w:rsid w:val="00B3696F"/>
    <w:rsid w:val="00B40738"/>
    <w:rsid w:val="00B40D36"/>
    <w:rsid w:val="00B43B6C"/>
    <w:rsid w:val="00B443C8"/>
    <w:rsid w:val="00B4576E"/>
    <w:rsid w:val="00B477DB"/>
    <w:rsid w:val="00B4793C"/>
    <w:rsid w:val="00B47963"/>
    <w:rsid w:val="00B53410"/>
    <w:rsid w:val="00B53852"/>
    <w:rsid w:val="00B53AFE"/>
    <w:rsid w:val="00B57CB3"/>
    <w:rsid w:val="00B57D57"/>
    <w:rsid w:val="00B615B6"/>
    <w:rsid w:val="00B63EE9"/>
    <w:rsid w:val="00B65B18"/>
    <w:rsid w:val="00B65B86"/>
    <w:rsid w:val="00B6611A"/>
    <w:rsid w:val="00B7132A"/>
    <w:rsid w:val="00B72DB8"/>
    <w:rsid w:val="00B77AAE"/>
    <w:rsid w:val="00B829E6"/>
    <w:rsid w:val="00B82F08"/>
    <w:rsid w:val="00B83486"/>
    <w:rsid w:val="00B83D29"/>
    <w:rsid w:val="00B844D6"/>
    <w:rsid w:val="00B8456C"/>
    <w:rsid w:val="00B871A2"/>
    <w:rsid w:val="00B914A5"/>
    <w:rsid w:val="00B91E7F"/>
    <w:rsid w:val="00B92168"/>
    <w:rsid w:val="00B971F3"/>
    <w:rsid w:val="00BA17A6"/>
    <w:rsid w:val="00BA287C"/>
    <w:rsid w:val="00BA303F"/>
    <w:rsid w:val="00BA6E1E"/>
    <w:rsid w:val="00BB0246"/>
    <w:rsid w:val="00BB0D6B"/>
    <w:rsid w:val="00BB2BC5"/>
    <w:rsid w:val="00BC06D7"/>
    <w:rsid w:val="00BC07AB"/>
    <w:rsid w:val="00BC2A7F"/>
    <w:rsid w:val="00BC545B"/>
    <w:rsid w:val="00BC5C5A"/>
    <w:rsid w:val="00BC6D5D"/>
    <w:rsid w:val="00BD3489"/>
    <w:rsid w:val="00BE2180"/>
    <w:rsid w:val="00BE2775"/>
    <w:rsid w:val="00BF2218"/>
    <w:rsid w:val="00BF2AFF"/>
    <w:rsid w:val="00C01E12"/>
    <w:rsid w:val="00C01E2B"/>
    <w:rsid w:val="00C0216E"/>
    <w:rsid w:val="00C03B67"/>
    <w:rsid w:val="00C04061"/>
    <w:rsid w:val="00C06794"/>
    <w:rsid w:val="00C11150"/>
    <w:rsid w:val="00C13109"/>
    <w:rsid w:val="00C14767"/>
    <w:rsid w:val="00C17C02"/>
    <w:rsid w:val="00C30CF5"/>
    <w:rsid w:val="00C35878"/>
    <w:rsid w:val="00C3797D"/>
    <w:rsid w:val="00C404D8"/>
    <w:rsid w:val="00C41945"/>
    <w:rsid w:val="00C423A7"/>
    <w:rsid w:val="00C43C50"/>
    <w:rsid w:val="00C4531E"/>
    <w:rsid w:val="00C46AA0"/>
    <w:rsid w:val="00C46AE8"/>
    <w:rsid w:val="00C50A68"/>
    <w:rsid w:val="00C52639"/>
    <w:rsid w:val="00C562C1"/>
    <w:rsid w:val="00C57939"/>
    <w:rsid w:val="00C61848"/>
    <w:rsid w:val="00C67330"/>
    <w:rsid w:val="00C70232"/>
    <w:rsid w:val="00C71570"/>
    <w:rsid w:val="00C721F4"/>
    <w:rsid w:val="00C74050"/>
    <w:rsid w:val="00C744AF"/>
    <w:rsid w:val="00C76FA2"/>
    <w:rsid w:val="00C77895"/>
    <w:rsid w:val="00C77A52"/>
    <w:rsid w:val="00C77DF4"/>
    <w:rsid w:val="00C81788"/>
    <w:rsid w:val="00C85495"/>
    <w:rsid w:val="00C917D9"/>
    <w:rsid w:val="00C973C5"/>
    <w:rsid w:val="00C979FA"/>
    <w:rsid w:val="00CA1309"/>
    <w:rsid w:val="00CA2E09"/>
    <w:rsid w:val="00CA322F"/>
    <w:rsid w:val="00CA3CC5"/>
    <w:rsid w:val="00CA4FE3"/>
    <w:rsid w:val="00CB0D5E"/>
    <w:rsid w:val="00CB680D"/>
    <w:rsid w:val="00CB7907"/>
    <w:rsid w:val="00CC0006"/>
    <w:rsid w:val="00CC1FA8"/>
    <w:rsid w:val="00CC1FD3"/>
    <w:rsid w:val="00CC2D04"/>
    <w:rsid w:val="00CC468D"/>
    <w:rsid w:val="00CC598C"/>
    <w:rsid w:val="00CC6C35"/>
    <w:rsid w:val="00CD0200"/>
    <w:rsid w:val="00CD3F9A"/>
    <w:rsid w:val="00CD54A7"/>
    <w:rsid w:val="00CE14BD"/>
    <w:rsid w:val="00CE237F"/>
    <w:rsid w:val="00CE29BA"/>
    <w:rsid w:val="00CE4B75"/>
    <w:rsid w:val="00CE4E72"/>
    <w:rsid w:val="00CE78FD"/>
    <w:rsid w:val="00CF1433"/>
    <w:rsid w:val="00CF3B7F"/>
    <w:rsid w:val="00CF6C28"/>
    <w:rsid w:val="00CF6C32"/>
    <w:rsid w:val="00CF787C"/>
    <w:rsid w:val="00CF7A10"/>
    <w:rsid w:val="00D012CF"/>
    <w:rsid w:val="00D02D4A"/>
    <w:rsid w:val="00D04116"/>
    <w:rsid w:val="00D107F9"/>
    <w:rsid w:val="00D10D57"/>
    <w:rsid w:val="00D11539"/>
    <w:rsid w:val="00D15B20"/>
    <w:rsid w:val="00D22790"/>
    <w:rsid w:val="00D234FB"/>
    <w:rsid w:val="00D27A0F"/>
    <w:rsid w:val="00D3038F"/>
    <w:rsid w:val="00D34A38"/>
    <w:rsid w:val="00D37781"/>
    <w:rsid w:val="00D40E81"/>
    <w:rsid w:val="00D42758"/>
    <w:rsid w:val="00D43247"/>
    <w:rsid w:val="00D437EA"/>
    <w:rsid w:val="00D45606"/>
    <w:rsid w:val="00D45AD6"/>
    <w:rsid w:val="00D479F7"/>
    <w:rsid w:val="00D51E6D"/>
    <w:rsid w:val="00D5295E"/>
    <w:rsid w:val="00D52E51"/>
    <w:rsid w:val="00D532AE"/>
    <w:rsid w:val="00D55E28"/>
    <w:rsid w:val="00D57A9E"/>
    <w:rsid w:val="00D6154F"/>
    <w:rsid w:val="00D66C9A"/>
    <w:rsid w:val="00D713DA"/>
    <w:rsid w:val="00D71B17"/>
    <w:rsid w:val="00D725AD"/>
    <w:rsid w:val="00D72B9E"/>
    <w:rsid w:val="00D73D40"/>
    <w:rsid w:val="00D7480A"/>
    <w:rsid w:val="00D753DC"/>
    <w:rsid w:val="00D763FA"/>
    <w:rsid w:val="00D77509"/>
    <w:rsid w:val="00D81538"/>
    <w:rsid w:val="00D84772"/>
    <w:rsid w:val="00D85A0D"/>
    <w:rsid w:val="00D87107"/>
    <w:rsid w:val="00D87E6A"/>
    <w:rsid w:val="00D90CA1"/>
    <w:rsid w:val="00D9161A"/>
    <w:rsid w:val="00D91F1F"/>
    <w:rsid w:val="00D923ED"/>
    <w:rsid w:val="00D926EA"/>
    <w:rsid w:val="00DA0D9C"/>
    <w:rsid w:val="00DA27C5"/>
    <w:rsid w:val="00DA450E"/>
    <w:rsid w:val="00DA5033"/>
    <w:rsid w:val="00DB7285"/>
    <w:rsid w:val="00DB72AB"/>
    <w:rsid w:val="00DC4BF9"/>
    <w:rsid w:val="00DC54A5"/>
    <w:rsid w:val="00DC62EE"/>
    <w:rsid w:val="00DC64A7"/>
    <w:rsid w:val="00DC6712"/>
    <w:rsid w:val="00DC6A56"/>
    <w:rsid w:val="00DD0474"/>
    <w:rsid w:val="00DD4405"/>
    <w:rsid w:val="00DE1B56"/>
    <w:rsid w:val="00DE2F6E"/>
    <w:rsid w:val="00DE3A0C"/>
    <w:rsid w:val="00DE3F78"/>
    <w:rsid w:val="00DE6C77"/>
    <w:rsid w:val="00DF0CCE"/>
    <w:rsid w:val="00DF1216"/>
    <w:rsid w:val="00DF3478"/>
    <w:rsid w:val="00DF5DD1"/>
    <w:rsid w:val="00DF6299"/>
    <w:rsid w:val="00DF67E4"/>
    <w:rsid w:val="00DF69EB"/>
    <w:rsid w:val="00E0017A"/>
    <w:rsid w:val="00E0073E"/>
    <w:rsid w:val="00E0199D"/>
    <w:rsid w:val="00E01A50"/>
    <w:rsid w:val="00E07C19"/>
    <w:rsid w:val="00E23907"/>
    <w:rsid w:val="00E25B8B"/>
    <w:rsid w:val="00E26157"/>
    <w:rsid w:val="00E27FA2"/>
    <w:rsid w:val="00E31BB2"/>
    <w:rsid w:val="00E3326A"/>
    <w:rsid w:val="00E33D40"/>
    <w:rsid w:val="00E37993"/>
    <w:rsid w:val="00E42307"/>
    <w:rsid w:val="00E43C31"/>
    <w:rsid w:val="00E43ED1"/>
    <w:rsid w:val="00E57966"/>
    <w:rsid w:val="00E67D61"/>
    <w:rsid w:val="00E7143C"/>
    <w:rsid w:val="00E732C3"/>
    <w:rsid w:val="00E84812"/>
    <w:rsid w:val="00E84AAB"/>
    <w:rsid w:val="00E855DD"/>
    <w:rsid w:val="00E86136"/>
    <w:rsid w:val="00E9136D"/>
    <w:rsid w:val="00E925DC"/>
    <w:rsid w:val="00E92C7A"/>
    <w:rsid w:val="00E93165"/>
    <w:rsid w:val="00E94D05"/>
    <w:rsid w:val="00E95821"/>
    <w:rsid w:val="00EA0CF3"/>
    <w:rsid w:val="00EA1BE9"/>
    <w:rsid w:val="00EA29CE"/>
    <w:rsid w:val="00EA4316"/>
    <w:rsid w:val="00EA5600"/>
    <w:rsid w:val="00EA5C8B"/>
    <w:rsid w:val="00EA7A3E"/>
    <w:rsid w:val="00EB1D40"/>
    <w:rsid w:val="00EB4F4F"/>
    <w:rsid w:val="00EB5FA9"/>
    <w:rsid w:val="00EC1D30"/>
    <w:rsid w:val="00EC6B3F"/>
    <w:rsid w:val="00EC722F"/>
    <w:rsid w:val="00EC7EAF"/>
    <w:rsid w:val="00ED0B01"/>
    <w:rsid w:val="00ED2C5E"/>
    <w:rsid w:val="00ED4543"/>
    <w:rsid w:val="00ED7AD9"/>
    <w:rsid w:val="00EE0CD9"/>
    <w:rsid w:val="00EE6320"/>
    <w:rsid w:val="00EF2BCE"/>
    <w:rsid w:val="00EF39FC"/>
    <w:rsid w:val="00EF5D34"/>
    <w:rsid w:val="00F019B0"/>
    <w:rsid w:val="00F02C0E"/>
    <w:rsid w:val="00F054B6"/>
    <w:rsid w:val="00F05554"/>
    <w:rsid w:val="00F06344"/>
    <w:rsid w:val="00F07C88"/>
    <w:rsid w:val="00F1123F"/>
    <w:rsid w:val="00F17F6C"/>
    <w:rsid w:val="00F23E0C"/>
    <w:rsid w:val="00F273C4"/>
    <w:rsid w:val="00F2782E"/>
    <w:rsid w:val="00F33525"/>
    <w:rsid w:val="00F33E34"/>
    <w:rsid w:val="00F3514F"/>
    <w:rsid w:val="00F36852"/>
    <w:rsid w:val="00F37D59"/>
    <w:rsid w:val="00F40197"/>
    <w:rsid w:val="00F43DA3"/>
    <w:rsid w:val="00F51296"/>
    <w:rsid w:val="00F5190C"/>
    <w:rsid w:val="00F5329D"/>
    <w:rsid w:val="00F53C01"/>
    <w:rsid w:val="00F54D21"/>
    <w:rsid w:val="00F56024"/>
    <w:rsid w:val="00F56978"/>
    <w:rsid w:val="00F60660"/>
    <w:rsid w:val="00F60E88"/>
    <w:rsid w:val="00F652DE"/>
    <w:rsid w:val="00F66676"/>
    <w:rsid w:val="00F67725"/>
    <w:rsid w:val="00F70727"/>
    <w:rsid w:val="00F715A3"/>
    <w:rsid w:val="00F73A3C"/>
    <w:rsid w:val="00F74A4D"/>
    <w:rsid w:val="00F8181D"/>
    <w:rsid w:val="00F827A1"/>
    <w:rsid w:val="00F84200"/>
    <w:rsid w:val="00F85860"/>
    <w:rsid w:val="00F86193"/>
    <w:rsid w:val="00F863AF"/>
    <w:rsid w:val="00F867E8"/>
    <w:rsid w:val="00F870CB"/>
    <w:rsid w:val="00F87CC9"/>
    <w:rsid w:val="00F913D6"/>
    <w:rsid w:val="00F922CB"/>
    <w:rsid w:val="00F927C7"/>
    <w:rsid w:val="00F92D48"/>
    <w:rsid w:val="00F94496"/>
    <w:rsid w:val="00F946E7"/>
    <w:rsid w:val="00F94D9C"/>
    <w:rsid w:val="00F950C9"/>
    <w:rsid w:val="00FA10DA"/>
    <w:rsid w:val="00FA1B2E"/>
    <w:rsid w:val="00FA2D77"/>
    <w:rsid w:val="00FB03E5"/>
    <w:rsid w:val="00FB086E"/>
    <w:rsid w:val="00FB341C"/>
    <w:rsid w:val="00FB3429"/>
    <w:rsid w:val="00FB4E6D"/>
    <w:rsid w:val="00FC0411"/>
    <w:rsid w:val="00FC13C1"/>
    <w:rsid w:val="00FC1ED9"/>
    <w:rsid w:val="00FC5E63"/>
    <w:rsid w:val="00FC6965"/>
    <w:rsid w:val="00FC6CDC"/>
    <w:rsid w:val="00FD0B53"/>
    <w:rsid w:val="00FD693E"/>
    <w:rsid w:val="00FD7A68"/>
    <w:rsid w:val="00FE0550"/>
    <w:rsid w:val="00FE290A"/>
    <w:rsid w:val="00FE29D8"/>
    <w:rsid w:val="00FE42F4"/>
    <w:rsid w:val="00FE4E83"/>
    <w:rsid w:val="00FF0DFE"/>
    <w:rsid w:val="00FF2B50"/>
    <w:rsid w:val="00FF3C8D"/>
    <w:rsid w:val="00FF531E"/>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2E6B"/>
  <w15:docId w15:val="{C4AEC684-F239-4710-8A41-4A0BA46A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6C"/>
  </w:style>
  <w:style w:type="paragraph" w:styleId="Heading1">
    <w:name w:val="heading 1"/>
    <w:basedOn w:val="Normal"/>
    <w:next w:val="Normal"/>
    <w:link w:val="Heading1Char"/>
    <w:uiPriority w:val="9"/>
    <w:qFormat/>
    <w:rsid w:val="002978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ab,Colorful List - Accent 11,Source,Level 3,Atan,awal,List Paragraph2,List Paragraph 1,SLIKE,List Paragraph1,Cell bullets,Noise heading,RUS List,Text,Recommendation,List FIK,Heading 11,List Paragraph Char Char,kepala,Body Text Char1,lp"/>
    <w:basedOn w:val="Normal"/>
    <w:link w:val="ListParagraphChar"/>
    <w:uiPriority w:val="34"/>
    <w:qFormat/>
    <w:rsid w:val="00257C84"/>
    <w:pPr>
      <w:ind w:left="720"/>
      <w:contextualSpacing/>
    </w:pPr>
  </w:style>
  <w:style w:type="paragraph" w:styleId="BalloonText">
    <w:name w:val="Balloon Text"/>
    <w:basedOn w:val="Normal"/>
    <w:link w:val="BalloonTextChar"/>
    <w:uiPriority w:val="99"/>
    <w:semiHidden/>
    <w:unhideWhenUsed/>
    <w:rsid w:val="008B1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A17"/>
    <w:rPr>
      <w:rFonts w:ascii="Tahoma" w:hAnsi="Tahoma" w:cs="Tahoma"/>
      <w:sz w:val="16"/>
      <w:szCs w:val="16"/>
    </w:rPr>
  </w:style>
  <w:style w:type="paragraph" w:styleId="Header">
    <w:name w:val="header"/>
    <w:basedOn w:val="Normal"/>
    <w:link w:val="HeaderChar"/>
    <w:uiPriority w:val="99"/>
    <w:unhideWhenUsed/>
    <w:rsid w:val="008B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17"/>
  </w:style>
  <w:style w:type="paragraph" w:styleId="Footer">
    <w:name w:val="footer"/>
    <w:basedOn w:val="Normal"/>
    <w:link w:val="FooterChar"/>
    <w:uiPriority w:val="99"/>
    <w:unhideWhenUsed/>
    <w:rsid w:val="008B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17"/>
  </w:style>
  <w:style w:type="character" w:styleId="CommentReference">
    <w:name w:val="annotation reference"/>
    <w:uiPriority w:val="99"/>
    <w:semiHidden/>
    <w:unhideWhenUsed/>
    <w:rsid w:val="00AF5483"/>
    <w:rPr>
      <w:sz w:val="16"/>
      <w:szCs w:val="16"/>
    </w:rPr>
  </w:style>
  <w:style w:type="paragraph" w:styleId="CommentText">
    <w:name w:val="annotation text"/>
    <w:basedOn w:val="Normal"/>
    <w:link w:val="CommentTextChar"/>
    <w:uiPriority w:val="99"/>
    <w:unhideWhenUsed/>
    <w:rsid w:val="00AF5483"/>
    <w:pPr>
      <w:spacing w:line="240" w:lineRule="auto"/>
    </w:pPr>
    <w:rPr>
      <w:sz w:val="20"/>
      <w:szCs w:val="20"/>
      <w:lang w:val="x-none" w:eastAsia="x-none"/>
    </w:rPr>
  </w:style>
  <w:style w:type="character" w:customStyle="1" w:styleId="CommentTextChar">
    <w:name w:val="Comment Text Char"/>
    <w:link w:val="CommentText"/>
    <w:uiPriority w:val="99"/>
    <w:rsid w:val="00AF5483"/>
    <w:rPr>
      <w:sz w:val="20"/>
      <w:szCs w:val="20"/>
    </w:rPr>
  </w:style>
  <w:style w:type="paragraph" w:styleId="CommentSubject">
    <w:name w:val="annotation subject"/>
    <w:basedOn w:val="CommentText"/>
    <w:next w:val="CommentText"/>
    <w:link w:val="CommentSubjectChar"/>
    <w:uiPriority w:val="99"/>
    <w:semiHidden/>
    <w:unhideWhenUsed/>
    <w:rsid w:val="00AF5483"/>
    <w:rPr>
      <w:b/>
      <w:bCs/>
    </w:rPr>
  </w:style>
  <w:style w:type="character" w:customStyle="1" w:styleId="CommentSubjectChar">
    <w:name w:val="Comment Subject Char"/>
    <w:link w:val="CommentSubject"/>
    <w:uiPriority w:val="99"/>
    <w:semiHidden/>
    <w:rsid w:val="00AF5483"/>
    <w:rPr>
      <w:b/>
      <w:bCs/>
      <w:sz w:val="20"/>
      <w:szCs w:val="20"/>
    </w:rPr>
  </w:style>
  <w:style w:type="paragraph" w:styleId="BodyText">
    <w:name w:val="Body Text"/>
    <w:aliases w:val=" Char Char Char,Char Char Char"/>
    <w:basedOn w:val="Normal"/>
    <w:link w:val="BodyTextChar"/>
    <w:rsid w:val="00DE7222"/>
    <w:pPr>
      <w:spacing w:after="0" w:line="240" w:lineRule="auto"/>
      <w:jc w:val="both"/>
    </w:pPr>
    <w:rPr>
      <w:rFonts w:ascii="Times New Roman" w:eastAsia="Times New Roman" w:hAnsi="Times New Roman"/>
      <w:sz w:val="24"/>
      <w:szCs w:val="24"/>
      <w:lang w:val="en-US" w:eastAsia="x-none"/>
    </w:rPr>
  </w:style>
  <w:style w:type="character" w:customStyle="1" w:styleId="BodyTextChar">
    <w:name w:val="Body Text Char"/>
    <w:aliases w:val=" Char Char Char Char,Char Char Char Char"/>
    <w:link w:val="BodyText"/>
    <w:rsid w:val="00DE7222"/>
    <w:rPr>
      <w:rFonts w:ascii="Times New Roman" w:eastAsia="Times New Roman" w:hAnsi="Times New Roman" w:cs="Times New Roman"/>
      <w:sz w:val="24"/>
      <w:szCs w:val="24"/>
      <w:lang w:val="en-US"/>
    </w:rPr>
  </w:style>
  <w:style w:type="character" w:customStyle="1" w:styleId="fontstyle01">
    <w:name w:val="fontstyle01"/>
    <w:rsid w:val="00435611"/>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EF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374"/>
    <w:pPr>
      <w:autoSpaceDE w:val="0"/>
      <w:autoSpaceDN w:val="0"/>
      <w:adjustRightInd w:val="0"/>
    </w:pPr>
    <w:rPr>
      <w:rFonts w:ascii="Bookman Old Style" w:hAnsi="Bookman Old Style" w:cs="Bookman Old Style"/>
      <w:color w:val="000000"/>
      <w:sz w:val="24"/>
      <w:szCs w:val="24"/>
    </w:rPr>
  </w:style>
  <w:style w:type="character" w:styleId="PageNumber">
    <w:name w:val="page number"/>
    <w:basedOn w:val="DefaultParagraphFont"/>
    <w:semiHidden/>
    <w:rsid w:val="00E82A21"/>
  </w:style>
  <w:style w:type="paragraph" w:styleId="Caption">
    <w:name w:val="caption"/>
    <w:basedOn w:val="Normal"/>
    <w:next w:val="Normal"/>
    <w:uiPriority w:val="35"/>
    <w:unhideWhenUsed/>
    <w:qFormat/>
    <w:rsid w:val="00060630"/>
    <w:rPr>
      <w:b/>
      <w:bCs/>
      <w:sz w:val="20"/>
      <w:szCs w:val="20"/>
    </w:rPr>
  </w:style>
  <w:style w:type="character" w:customStyle="1" w:styleId="ListParagraphChar">
    <w:name w:val="List Paragraph Char"/>
    <w:aliases w:val="Bab Char,Colorful List - Accent 11 Char,Source Char,Level 3 Char,Atan Char,awal Char,List Paragraph2 Char,List Paragraph 1 Char,SLIKE Char,List Paragraph1 Char,Cell bullets Char,Noise heading Char,RUS List Char,Text Char,kepala Char"/>
    <w:link w:val="ListParagraph"/>
    <w:uiPriority w:val="34"/>
    <w:qFormat/>
    <w:rsid w:val="00AE370B"/>
    <w:rPr>
      <w:sz w:val="22"/>
      <w:szCs w:val="22"/>
      <w:lang w:val="id-ID" w:eastAsia="en-US"/>
    </w:rPr>
  </w:style>
  <w:style w:type="paragraph" w:styleId="NormalWeb">
    <w:name w:val="Normal (Web)"/>
    <w:basedOn w:val="Normal"/>
    <w:uiPriority w:val="99"/>
    <w:unhideWhenUsed/>
    <w:rsid w:val="00DA4CFB"/>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Heading1Char">
    <w:name w:val="Heading 1 Char"/>
    <w:link w:val="Heading1"/>
    <w:uiPriority w:val="9"/>
    <w:rsid w:val="002978E6"/>
    <w:rPr>
      <w:rFonts w:ascii="Calibri Light" w:eastAsia="Times New Roman" w:hAnsi="Calibri Light"/>
      <w:b/>
      <w:bCs/>
      <w:kern w:val="32"/>
      <w:sz w:val="32"/>
      <w:szCs w:val="32"/>
      <w:lang w:val="id-ID"/>
    </w:rPr>
  </w:style>
  <w:style w:type="paragraph" w:styleId="PlainText">
    <w:name w:val="Plain Text"/>
    <w:basedOn w:val="Normal"/>
    <w:link w:val="PlainTextChar"/>
    <w:uiPriority w:val="99"/>
    <w:rsid w:val="00E6148C"/>
    <w:pPr>
      <w:spacing w:after="0" w:line="240" w:lineRule="auto"/>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E6148C"/>
    <w:rPr>
      <w:rFonts w:ascii="Courier New" w:eastAsia="Times New Roman" w:hAnsi="Courier New" w:cs="Courier New"/>
      <w:lang w:val="sv-S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NoSpacing">
    <w:name w:val="No Spacing"/>
    <w:uiPriority w:val="1"/>
    <w:qFormat/>
    <w:rsid w:val="005D4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580">
      <w:bodyDiv w:val="1"/>
      <w:marLeft w:val="0"/>
      <w:marRight w:val="0"/>
      <w:marTop w:val="0"/>
      <w:marBottom w:val="0"/>
      <w:divBdr>
        <w:top w:val="none" w:sz="0" w:space="0" w:color="auto"/>
        <w:left w:val="none" w:sz="0" w:space="0" w:color="auto"/>
        <w:bottom w:val="none" w:sz="0" w:space="0" w:color="auto"/>
        <w:right w:val="none" w:sz="0" w:space="0" w:color="auto"/>
      </w:divBdr>
      <w:divsChild>
        <w:div w:id="1614706122">
          <w:marLeft w:val="0"/>
          <w:marRight w:val="0"/>
          <w:marTop w:val="0"/>
          <w:marBottom w:val="0"/>
          <w:divBdr>
            <w:top w:val="none" w:sz="0" w:space="0" w:color="auto"/>
            <w:left w:val="none" w:sz="0" w:space="0" w:color="auto"/>
            <w:bottom w:val="none" w:sz="0" w:space="0" w:color="auto"/>
            <w:right w:val="none" w:sz="0" w:space="0" w:color="auto"/>
          </w:divBdr>
          <w:divsChild>
            <w:div w:id="300383250">
              <w:marLeft w:val="0"/>
              <w:marRight w:val="0"/>
              <w:marTop w:val="0"/>
              <w:marBottom w:val="0"/>
              <w:divBdr>
                <w:top w:val="none" w:sz="0" w:space="0" w:color="auto"/>
                <w:left w:val="none" w:sz="0" w:space="0" w:color="auto"/>
                <w:bottom w:val="none" w:sz="0" w:space="0" w:color="auto"/>
                <w:right w:val="none" w:sz="0" w:space="0" w:color="auto"/>
              </w:divBdr>
              <w:divsChild>
                <w:div w:id="20066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7066">
      <w:bodyDiv w:val="1"/>
      <w:marLeft w:val="0"/>
      <w:marRight w:val="0"/>
      <w:marTop w:val="0"/>
      <w:marBottom w:val="0"/>
      <w:divBdr>
        <w:top w:val="none" w:sz="0" w:space="0" w:color="auto"/>
        <w:left w:val="none" w:sz="0" w:space="0" w:color="auto"/>
        <w:bottom w:val="none" w:sz="0" w:space="0" w:color="auto"/>
        <w:right w:val="none" w:sz="0" w:space="0" w:color="auto"/>
      </w:divBdr>
      <w:divsChild>
        <w:div w:id="1877767666">
          <w:marLeft w:val="0"/>
          <w:marRight w:val="0"/>
          <w:marTop w:val="0"/>
          <w:marBottom w:val="0"/>
          <w:divBdr>
            <w:top w:val="none" w:sz="0" w:space="0" w:color="auto"/>
            <w:left w:val="none" w:sz="0" w:space="0" w:color="auto"/>
            <w:bottom w:val="none" w:sz="0" w:space="0" w:color="auto"/>
            <w:right w:val="none" w:sz="0" w:space="0" w:color="auto"/>
          </w:divBdr>
          <w:divsChild>
            <w:div w:id="1543977434">
              <w:marLeft w:val="0"/>
              <w:marRight w:val="0"/>
              <w:marTop w:val="0"/>
              <w:marBottom w:val="0"/>
              <w:divBdr>
                <w:top w:val="none" w:sz="0" w:space="0" w:color="auto"/>
                <w:left w:val="none" w:sz="0" w:space="0" w:color="auto"/>
                <w:bottom w:val="none" w:sz="0" w:space="0" w:color="auto"/>
                <w:right w:val="none" w:sz="0" w:space="0" w:color="auto"/>
              </w:divBdr>
              <w:divsChild>
                <w:div w:id="11873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1527">
      <w:bodyDiv w:val="1"/>
      <w:marLeft w:val="0"/>
      <w:marRight w:val="0"/>
      <w:marTop w:val="0"/>
      <w:marBottom w:val="0"/>
      <w:divBdr>
        <w:top w:val="none" w:sz="0" w:space="0" w:color="auto"/>
        <w:left w:val="none" w:sz="0" w:space="0" w:color="auto"/>
        <w:bottom w:val="none" w:sz="0" w:space="0" w:color="auto"/>
        <w:right w:val="none" w:sz="0" w:space="0" w:color="auto"/>
      </w:divBdr>
      <w:divsChild>
        <w:div w:id="298649364">
          <w:marLeft w:val="0"/>
          <w:marRight w:val="0"/>
          <w:marTop w:val="0"/>
          <w:marBottom w:val="0"/>
          <w:divBdr>
            <w:top w:val="none" w:sz="0" w:space="0" w:color="auto"/>
            <w:left w:val="none" w:sz="0" w:space="0" w:color="auto"/>
            <w:bottom w:val="none" w:sz="0" w:space="0" w:color="auto"/>
            <w:right w:val="none" w:sz="0" w:space="0" w:color="auto"/>
          </w:divBdr>
          <w:divsChild>
            <w:div w:id="1738019298">
              <w:marLeft w:val="0"/>
              <w:marRight w:val="0"/>
              <w:marTop w:val="0"/>
              <w:marBottom w:val="0"/>
              <w:divBdr>
                <w:top w:val="none" w:sz="0" w:space="0" w:color="auto"/>
                <w:left w:val="none" w:sz="0" w:space="0" w:color="auto"/>
                <w:bottom w:val="none" w:sz="0" w:space="0" w:color="auto"/>
                <w:right w:val="none" w:sz="0" w:space="0" w:color="auto"/>
              </w:divBdr>
              <w:divsChild>
                <w:div w:id="10932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6536">
      <w:bodyDiv w:val="1"/>
      <w:marLeft w:val="0"/>
      <w:marRight w:val="0"/>
      <w:marTop w:val="0"/>
      <w:marBottom w:val="0"/>
      <w:divBdr>
        <w:top w:val="none" w:sz="0" w:space="0" w:color="auto"/>
        <w:left w:val="none" w:sz="0" w:space="0" w:color="auto"/>
        <w:bottom w:val="none" w:sz="0" w:space="0" w:color="auto"/>
        <w:right w:val="none" w:sz="0" w:space="0" w:color="auto"/>
      </w:divBdr>
      <w:divsChild>
        <w:div w:id="1629585253">
          <w:marLeft w:val="0"/>
          <w:marRight w:val="0"/>
          <w:marTop w:val="0"/>
          <w:marBottom w:val="0"/>
          <w:divBdr>
            <w:top w:val="none" w:sz="0" w:space="0" w:color="auto"/>
            <w:left w:val="none" w:sz="0" w:space="0" w:color="auto"/>
            <w:bottom w:val="none" w:sz="0" w:space="0" w:color="auto"/>
            <w:right w:val="none" w:sz="0" w:space="0" w:color="auto"/>
          </w:divBdr>
          <w:divsChild>
            <w:div w:id="211112801">
              <w:marLeft w:val="0"/>
              <w:marRight w:val="0"/>
              <w:marTop w:val="0"/>
              <w:marBottom w:val="0"/>
              <w:divBdr>
                <w:top w:val="none" w:sz="0" w:space="0" w:color="auto"/>
                <w:left w:val="none" w:sz="0" w:space="0" w:color="auto"/>
                <w:bottom w:val="none" w:sz="0" w:space="0" w:color="auto"/>
                <w:right w:val="none" w:sz="0" w:space="0" w:color="auto"/>
              </w:divBdr>
              <w:divsChild>
                <w:div w:id="7884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89">
      <w:bodyDiv w:val="1"/>
      <w:marLeft w:val="0"/>
      <w:marRight w:val="0"/>
      <w:marTop w:val="0"/>
      <w:marBottom w:val="0"/>
      <w:divBdr>
        <w:top w:val="none" w:sz="0" w:space="0" w:color="auto"/>
        <w:left w:val="none" w:sz="0" w:space="0" w:color="auto"/>
        <w:bottom w:val="none" w:sz="0" w:space="0" w:color="auto"/>
        <w:right w:val="none" w:sz="0" w:space="0" w:color="auto"/>
      </w:divBdr>
      <w:divsChild>
        <w:div w:id="961033003">
          <w:marLeft w:val="0"/>
          <w:marRight w:val="0"/>
          <w:marTop w:val="0"/>
          <w:marBottom w:val="0"/>
          <w:divBdr>
            <w:top w:val="none" w:sz="0" w:space="0" w:color="auto"/>
            <w:left w:val="none" w:sz="0" w:space="0" w:color="auto"/>
            <w:bottom w:val="none" w:sz="0" w:space="0" w:color="auto"/>
            <w:right w:val="none" w:sz="0" w:space="0" w:color="auto"/>
          </w:divBdr>
          <w:divsChild>
            <w:div w:id="415447416">
              <w:marLeft w:val="0"/>
              <w:marRight w:val="0"/>
              <w:marTop w:val="0"/>
              <w:marBottom w:val="0"/>
              <w:divBdr>
                <w:top w:val="none" w:sz="0" w:space="0" w:color="auto"/>
                <w:left w:val="none" w:sz="0" w:space="0" w:color="auto"/>
                <w:bottom w:val="none" w:sz="0" w:space="0" w:color="auto"/>
                <w:right w:val="none" w:sz="0" w:space="0" w:color="auto"/>
              </w:divBdr>
              <w:divsChild>
                <w:div w:id="3339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5549">
      <w:bodyDiv w:val="1"/>
      <w:marLeft w:val="0"/>
      <w:marRight w:val="0"/>
      <w:marTop w:val="0"/>
      <w:marBottom w:val="0"/>
      <w:divBdr>
        <w:top w:val="none" w:sz="0" w:space="0" w:color="auto"/>
        <w:left w:val="none" w:sz="0" w:space="0" w:color="auto"/>
        <w:bottom w:val="none" w:sz="0" w:space="0" w:color="auto"/>
        <w:right w:val="none" w:sz="0" w:space="0" w:color="auto"/>
      </w:divBdr>
      <w:divsChild>
        <w:div w:id="1959872040">
          <w:marLeft w:val="0"/>
          <w:marRight w:val="0"/>
          <w:marTop w:val="0"/>
          <w:marBottom w:val="0"/>
          <w:divBdr>
            <w:top w:val="none" w:sz="0" w:space="0" w:color="auto"/>
            <w:left w:val="none" w:sz="0" w:space="0" w:color="auto"/>
            <w:bottom w:val="none" w:sz="0" w:space="0" w:color="auto"/>
            <w:right w:val="none" w:sz="0" w:space="0" w:color="auto"/>
          </w:divBdr>
          <w:divsChild>
            <w:div w:id="2127580482">
              <w:marLeft w:val="0"/>
              <w:marRight w:val="0"/>
              <w:marTop w:val="0"/>
              <w:marBottom w:val="0"/>
              <w:divBdr>
                <w:top w:val="none" w:sz="0" w:space="0" w:color="auto"/>
                <w:left w:val="none" w:sz="0" w:space="0" w:color="auto"/>
                <w:bottom w:val="none" w:sz="0" w:space="0" w:color="auto"/>
                <w:right w:val="none" w:sz="0" w:space="0" w:color="auto"/>
              </w:divBdr>
              <w:divsChild>
                <w:div w:id="18455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9738">
      <w:bodyDiv w:val="1"/>
      <w:marLeft w:val="0"/>
      <w:marRight w:val="0"/>
      <w:marTop w:val="0"/>
      <w:marBottom w:val="0"/>
      <w:divBdr>
        <w:top w:val="none" w:sz="0" w:space="0" w:color="auto"/>
        <w:left w:val="none" w:sz="0" w:space="0" w:color="auto"/>
        <w:bottom w:val="none" w:sz="0" w:space="0" w:color="auto"/>
        <w:right w:val="none" w:sz="0" w:space="0" w:color="auto"/>
      </w:divBdr>
      <w:divsChild>
        <w:div w:id="220871024">
          <w:marLeft w:val="0"/>
          <w:marRight w:val="0"/>
          <w:marTop w:val="0"/>
          <w:marBottom w:val="0"/>
          <w:divBdr>
            <w:top w:val="none" w:sz="0" w:space="0" w:color="auto"/>
            <w:left w:val="none" w:sz="0" w:space="0" w:color="auto"/>
            <w:bottom w:val="none" w:sz="0" w:space="0" w:color="auto"/>
            <w:right w:val="none" w:sz="0" w:space="0" w:color="auto"/>
          </w:divBdr>
          <w:divsChild>
            <w:div w:id="1593053439">
              <w:marLeft w:val="0"/>
              <w:marRight w:val="0"/>
              <w:marTop w:val="0"/>
              <w:marBottom w:val="0"/>
              <w:divBdr>
                <w:top w:val="none" w:sz="0" w:space="0" w:color="auto"/>
                <w:left w:val="none" w:sz="0" w:space="0" w:color="auto"/>
                <w:bottom w:val="none" w:sz="0" w:space="0" w:color="auto"/>
                <w:right w:val="none" w:sz="0" w:space="0" w:color="auto"/>
              </w:divBdr>
              <w:divsChild>
                <w:div w:id="851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269">
      <w:bodyDiv w:val="1"/>
      <w:marLeft w:val="0"/>
      <w:marRight w:val="0"/>
      <w:marTop w:val="0"/>
      <w:marBottom w:val="0"/>
      <w:divBdr>
        <w:top w:val="none" w:sz="0" w:space="0" w:color="auto"/>
        <w:left w:val="none" w:sz="0" w:space="0" w:color="auto"/>
        <w:bottom w:val="none" w:sz="0" w:space="0" w:color="auto"/>
        <w:right w:val="none" w:sz="0" w:space="0" w:color="auto"/>
      </w:divBdr>
      <w:divsChild>
        <w:div w:id="1087069874">
          <w:marLeft w:val="0"/>
          <w:marRight w:val="0"/>
          <w:marTop w:val="0"/>
          <w:marBottom w:val="0"/>
          <w:divBdr>
            <w:top w:val="none" w:sz="0" w:space="0" w:color="auto"/>
            <w:left w:val="none" w:sz="0" w:space="0" w:color="auto"/>
            <w:bottom w:val="none" w:sz="0" w:space="0" w:color="auto"/>
            <w:right w:val="none" w:sz="0" w:space="0" w:color="auto"/>
          </w:divBdr>
          <w:divsChild>
            <w:div w:id="1946694801">
              <w:marLeft w:val="0"/>
              <w:marRight w:val="0"/>
              <w:marTop w:val="0"/>
              <w:marBottom w:val="0"/>
              <w:divBdr>
                <w:top w:val="none" w:sz="0" w:space="0" w:color="auto"/>
                <w:left w:val="none" w:sz="0" w:space="0" w:color="auto"/>
                <w:bottom w:val="none" w:sz="0" w:space="0" w:color="auto"/>
                <w:right w:val="none" w:sz="0" w:space="0" w:color="auto"/>
              </w:divBdr>
              <w:divsChild>
                <w:div w:id="1457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09">
      <w:bodyDiv w:val="1"/>
      <w:marLeft w:val="0"/>
      <w:marRight w:val="0"/>
      <w:marTop w:val="0"/>
      <w:marBottom w:val="0"/>
      <w:divBdr>
        <w:top w:val="none" w:sz="0" w:space="0" w:color="auto"/>
        <w:left w:val="none" w:sz="0" w:space="0" w:color="auto"/>
        <w:bottom w:val="none" w:sz="0" w:space="0" w:color="auto"/>
        <w:right w:val="none" w:sz="0" w:space="0" w:color="auto"/>
      </w:divBdr>
      <w:divsChild>
        <w:div w:id="1966236242">
          <w:marLeft w:val="0"/>
          <w:marRight w:val="0"/>
          <w:marTop w:val="0"/>
          <w:marBottom w:val="0"/>
          <w:divBdr>
            <w:top w:val="none" w:sz="0" w:space="0" w:color="auto"/>
            <w:left w:val="none" w:sz="0" w:space="0" w:color="auto"/>
            <w:bottom w:val="none" w:sz="0" w:space="0" w:color="auto"/>
            <w:right w:val="none" w:sz="0" w:space="0" w:color="auto"/>
          </w:divBdr>
          <w:divsChild>
            <w:div w:id="1379085892">
              <w:marLeft w:val="0"/>
              <w:marRight w:val="0"/>
              <w:marTop w:val="0"/>
              <w:marBottom w:val="0"/>
              <w:divBdr>
                <w:top w:val="none" w:sz="0" w:space="0" w:color="auto"/>
                <w:left w:val="none" w:sz="0" w:space="0" w:color="auto"/>
                <w:bottom w:val="none" w:sz="0" w:space="0" w:color="auto"/>
                <w:right w:val="none" w:sz="0" w:space="0" w:color="auto"/>
              </w:divBdr>
              <w:divsChild>
                <w:div w:id="1045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7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57647">
          <w:marLeft w:val="0"/>
          <w:marRight w:val="0"/>
          <w:marTop w:val="0"/>
          <w:marBottom w:val="0"/>
          <w:divBdr>
            <w:top w:val="none" w:sz="0" w:space="0" w:color="auto"/>
            <w:left w:val="none" w:sz="0" w:space="0" w:color="auto"/>
            <w:bottom w:val="none" w:sz="0" w:space="0" w:color="auto"/>
            <w:right w:val="none" w:sz="0" w:space="0" w:color="auto"/>
          </w:divBdr>
          <w:divsChild>
            <w:div w:id="1292396971">
              <w:marLeft w:val="0"/>
              <w:marRight w:val="0"/>
              <w:marTop w:val="0"/>
              <w:marBottom w:val="0"/>
              <w:divBdr>
                <w:top w:val="none" w:sz="0" w:space="0" w:color="auto"/>
                <w:left w:val="none" w:sz="0" w:space="0" w:color="auto"/>
                <w:bottom w:val="none" w:sz="0" w:space="0" w:color="auto"/>
                <w:right w:val="none" w:sz="0" w:space="0" w:color="auto"/>
              </w:divBdr>
              <w:divsChild>
                <w:div w:id="20260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3880">
      <w:bodyDiv w:val="1"/>
      <w:marLeft w:val="0"/>
      <w:marRight w:val="0"/>
      <w:marTop w:val="0"/>
      <w:marBottom w:val="0"/>
      <w:divBdr>
        <w:top w:val="none" w:sz="0" w:space="0" w:color="auto"/>
        <w:left w:val="none" w:sz="0" w:space="0" w:color="auto"/>
        <w:bottom w:val="none" w:sz="0" w:space="0" w:color="auto"/>
        <w:right w:val="none" w:sz="0" w:space="0" w:color="auto"/>
      </w:divBdr>
      <w:divsChild>
        <w:div w:id="1141121090">
          <w:marLeft w:val="0"/>
          <w:marRight w:val="0"/>
          <w:marTop w:val="0"/>
          <w:marBottom w:val="0"/>
          <w:divBdr>
            <w:top w:val="none" w:sz="0" w:space="0" w:color="auto"/>
            <w:left w:val="none" w:sz="0" w:space="0" w:color="auto"/>
            <w:bottom w:val="none" w:sz="0" w:space="0" w:color="auto"/>
            <w:right w:val="none" w:sz="0" w:space="0" w:color="auto"/>
          </w:divBdr>
          <w:divsChild>
            <w:div w:id="1248467201">
              <w:marLeft w:val="0"/>
              <w:marRight w:val="0"/>
              <w:marTop w:val="0"/>
              <w:marBottom w:val="0"/>
              <w:divBdr>
                <w:top w:val="none" w:sz="0" w:space="0" w:color="auto"/>
                <w:left w:val="none" w:sz="0" w:space="0" w:color="auto"/>
                <w:bottom w:val="none" w:sz="0" w:space="0" w:color="auto"/>
                <w:right w:val="none" w:sz="0" w:space="0" w:color="auto"/>
              </w:divBdr>
              <w:divsChild>
                <w:div w:id="17750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4721">
      <w:bodyDiv w:val="1"/>
      <w:marLeft w:val="0"/>
      <w:marRight w:val="0"/>
      <w:marTop w:val="0"/>
      <w:marBottom w:val="0"/>
      <w:divBdr>
        <w:top w:val="none" w:sz="0" w:space="0" w:color="auto"/>
        <w:left w:val="none" w:sz="0" w:space="0" w:color="auto"/>
        <w:bottom w:val="none" w:sz="0" w:space="0" w:color="auto"/>
        <w:right w:val="none" w:sz="0" w:space="0" w:color="auto"/>
      </w:divBdr>
      <w:divsChild>
        <w:div w:id="349338406">
          <w:marLeft w:val="0"/>
          <w:marRight w:val="0"/>
          <w:marTop w:val="0"/>
          <w:marBottom w:val="0"/>
          <w:divBdr>
            <w:top w:val="none" w:sz="0" w:space="0" w:color="auto"/>
            <w:left w:val="none" w:sz="0" w:space="0" w:color="auto"/>
            <w:bottom w:val="none" w:sz="0" w:space="0" w:color="auto"/>
            <w:right w:val="none" w:sz="0" w:space="0" w:color="auto"/>
          </w:divBdr>
          <w:divsChild>
            <w:div w:id="388383365">
              <w:marLeft w:val="0"/>
              <w:marRight w:val="0"/>
              <w:marTop w:val="0"/>
              <w:marBottom w:val="0"/>
              <w:divBdr>
                <w:top w:val="none" w:sz="0" w:space="0" w:color="auto"/>
                <w:left w:val="none" w:sz="0" w:space="0" w:color="auto"/>
                <w:bottom w:val="none" w:sz="0" w:space="0" w:color="auto"/>
                <w:right w:val="none" w:sz="0" w:space="0" w:color="auto"/>
              </w:divBdr>
              <w:divsChild>
                <w:div w:id="1782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4679">
      <w:bodyDiv w:val="1"/>
      <w:marLeft w:val="0"/>
      <w:marRight w:val="0"/>
      <w:marTop w:val="0"/>
      <w:marBottom w:val="0"/>
      <w:divBdr>
        <w:top w:val="none" w:sz="0" w:space="0" w:color="auto"/>
        <w:left w:val="none" w:sz="0" w:space="0" w:color="auto"/>
        <w:bottom w:val="none" w:sz="0" w:space="0" w:color="auto"/>
        <w:right w:val="none" w:sz="0" w:space="0" w:color="auto"/>
      </w:divBdr>
      <w:divsChild>
        <w:div w:id="76680450">
          <w:marLeft w:val="0"/>
          <w:marRight w:val="0"/>
          <w:marTop w:val="0"/>
          <w:marBottom w:val="0"/>
          <w:divBdr>
            <w:top w:val="none" w:sz="0" w:space="0" w:color="auto"/>
            <w:left w:val="none" w:sz="0" w:space="0" w:color="auto"/>
            <w:bottom w:val="none" w:sz="0" w:space="0" w:color="auto"/>
            <w:right w:val="none" w:sz="0" w:space="0" w:color="auto"/>
          </w:divBdr>
          <w:divsChild>
            <w:div w:id="1641837523">
              <w:marLeft w:val="0"/>
              <w:marRight w:val="0"/>
              <w:marTop w:val="0"/>
              <w:marBottom w:val="0"/>
              <w:divBdr>
                <w:top w:val="none" w:sz="0" w:space="0" w:color="auto"/>
                <w:left w:val="none" w:sz="0" w:space="0" w:color="auto"/>
                <w:bottom w:val="none" w:sz="0" w:space="0" w:color="auto"/>
                <w:right w:val="none" w:sz="0" w:space="0" w:color="auto"/>
              </w:divBdr>
              <w:divsChild>
                <w:div w:id="16202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8439">
      <w:bodyDiv w:val="1"/>
      <w:marLeft w:val="0"/>
      <w:marRight w:val="0"/>
      <w:marTop w:val="0"/>
      <w:marBottom w:val="0"/>
      <w:divBdr>
        <w:top w:val="none" w:sz="0" w:space="0" w:color="auto"/>
        <w:left w:val="none" w:sz="0" w:space="0" w:color="auto"/>
        <w:bottom w:val="none" w:sz="0" w:space="0" w:color="auto"/>
        <w:right w:val="none" w:sz="0" w:space="0" w:color="auto"/>
      </w:divBdr>
      <w:divsChild>
        <w:div w:id="384138653">
          <w:marLeft w:val="0"/>
          <w:marRight w:val="0"/>
          <w:marTop w:val="0"/>
          <w:marBottom w:val="0"/>
          <w:divBdr>
            <w:top w:val="none" w:sz="0" w:space="0" w:color="auto"/>
            <w:left w:val="none" w:sz="0" w:space="0" w:color="auto"/>
            <w:bottom w:val="none" w:sz="0" w:space="0" w:color="auto"/>
            <w:right w:val="none" w:sz="0" w:space="0" w:color="auto"/>
          </w:divBdr>
          <w:divsChild>
            <w:div w:id="11272242">
              <w:marLeft w:val="0"/>
              <w:marRight w:val="0"/>
              <w:marTop w:val="0"/>
              <w:marBottom w:val="0"/>
              <w:divBdr>
                <w:top w:val="none" w:sz="0" w:space="0" w:color="auto"/>
                <w:left w:val="none" w:sz="0" w:space="0" w:color="auto"/>
                <w:bottom w:val="none" w:sz="0" w:space="0" w:color="auto"/>
                <w:right w:val="none" w:sz="0" w:space="0" w:color="auto"/>
              </w:divBdr>
              <w:divsChild>
                <w:div w:id="1393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9987">
      <w:bodyDiv w:val="1"/>
      <w:marLeft w:val="0"/>
      <w:marRight w:val="0"/>
      <w:marTop w:val="0"/>
      <w:marBottom w:val="0"/>
      <w:divBdr>
        <w:top w:val="none" w:sz="0" w:space="0" w:color="auto"/>
        <w:left w:val="none" w:sz="0" w:space="0" w:color="auto"/>
        <w:bottom w:val="none" w:sz="0" w:space="0" w:color="auto"/>
        <w:right w:val="none" w:sz="0" w:space="0" w:color="auto"/>
      </w:divBdr>
    </w:div>
    <w:div w:id="400059612">
      <w:bodyDiv w:val="1"/>
      <w:marLeft w:val="0"/>
      <w:marRight w:val="0"/>
      <w:marTop w:val="0"/>
      <w:marBottom w:val="0"/>
      <w:divBdr>
        <w:top w:val="none" w:sz="0" w:space="0" w:color="auto"/>
        <w:left w:val="none" w:sz="0" w:space="0" w:color="auto"/>
        <w:bottom w:val="none" w:sz="0" w:space="0" w:color="auto"/>
        <w:right w:val="none" w:sz="0" w:space="0" w:color="auto"/>
      </w:divBdr>
      <w:divsChild>
        <w:div w:id="1717242644">
          <w:marLeft w:val="0"/>
          <w:marRight w:val="0"/>
          <w:marTop w:val="0"/>
          <w:marBottom w:val="0"/>
          <w:divBdr>
            <w:top w:val="none" w:sz="0" w:space="0" w:color="auto"/>
            <w:left w:val="none" w:sz="0" w:space="0" w:color="auto"/>
            <w:bottom w:val="none" w:sz="0" w:space="0" w:color="auto"/>
            <w:right w:val="none" w:sz="0" w:space="0" w:color="auto"/>
          </w:divBdr>
          <w:divsChild>
            <w:div w:id="458258219">
              <w:marLeft w:val="0"/>
              <w:marRight w:val="0"/>
              <w:marTop w:val="0"/>
              <w:marBottom w:val="0"/>
              <w:divBdr>
                <w:top w:val="none" w:sz="0" w:space="0" w:color="auto"/>
                <w:left w:val="none" w:sz="0" w:space="0" w:color="auto"/>
                <w:bottom w:val="none" w:sz="0" w:space="0" w:color="auto"/>
                <w:right w:val="none" w:sz="0" w:space="0" w:color="auto"/>
              </w:divBdr>
              <w:divsChild>
                <w:div w:id="39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4913">
      <w:bodyDiv w:val="1"/>
      <w:marLeft w:val="0"/>
      <w:marRight w:val="0"/>
      <w:marTop w:val="0"/>
      <w:marBottom w:val="0"/>
      <w:divBdr>
        <w:top w:val="none" w:sz="0" w:space="0" w:color="auto"/>
        <w:left w:val="none" w:sz="0" w:space="0" w:color="auto"/>
        <w:bottom w:val="none" w:sz="0" w:space="0" w:color="auto"/>
        <w:right w:val="none" w:sz="0" w:space="0" w:color="auto"/>
      </w:divBdr>
      <w:divsChild>
        <w:div w:id="26686171">
          <w:marLeft w:val="0"/>
          <w:marRight w:val="0"/>
          <w:marTop w:val="0"/>
          <w:marBottom w:val="0"/>
          <w:divBdr>
            <w:top w:val="none" w:sz="0" w:space="0" w:color="auto"/>
            <w:left w:val="none" w:sz="0" w:space="0" w:color="auto"/>
            <w:bottom w:val="none" w:sz="0" w:space="0" w:color="auto"/>
            <w:right w:val="none" w:sz="0" w:space="0" w:color="auto"/>
          </w:divBdr>
          <w:divsChild>
            <w:div w:id="1421414531">
              <w:marLeft w:val="0"/>
              <w:marRight w:val="0"/>
              <w:marTop w:val="0"/>
              <w:marBottom w:val="0"/>
              <w:divBdr>
                <w:top w:val="none" w:sz="0" w:space="0" w:color="auto"/>
                <w:left w:val="none" w:sz="0" w:space="0" w:color="auto"/>
                <w:bottom w:val="none" w:sz="0" w:space="0" w:color="auto"/>
                <w:right w:val="none" w:sz="0" w:space="0" w:color="auto"/>
              </w:divBdr>
              <w:divsChild>
                <w:div w:id="18399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7943">
      <w:bodyDiv w:val="1"/>
      <w:marLeft w:val="0"/>
      <w:marRight w:val="0"/>
      <w:marTop w:val="0"/>
      <w:marBottom w:val="0"/>
      <w:divBdr>
        <w:top w:val="none" w:sz="0" w:space="0" w:color="auto"/>
        <w:left w:val="none" w:sz="0" w:space="0" w:color="auto"/>
        <w:bottom w:val="none" w:sz="0" w:space="0" w:color="auto"/>
        <w:right w:val="none" w:sz="0" w:space="0" w:color="auto"/>
      </w:divBdr>
      <w:divsChild>
        <w:div w:id="625935568">
          <w:marLeft w:val="0"/>
          <w:marRight w:val="0"/>
          <w:marTop w:val="0"/>
          <w:marBottom w:val="0"/>
          <w:divBdr>
            <w:top w:val="none" w:sz="0" w:space="0" w:color="auto"/>
            <w:left w:val="none" w:sz="0" w:space="0" w:color="auto"/>
            <w:bottom w:val="none" w:sz="0" w:space="0" w:color="auto"/>
            <w:right w:val="none" w:sz="0" w:space="0" w:color="auto"/>
          </w:divBdr>
          <w:divsChild>
            <w:div w:id="365562721">
              <w:marLeft w:val="0"/>
              <w:marRight w:val="0"/>
              <w:marTop w:val="0"/>
              <w:marBottom w:val="0"/>
              <w:divBdr>
                <w:top w:val="none" w:sz="0" w:space="0" w:color="auto"/>
                <w:left w:val="none" w:sz="0" w:space="0" w:color="auto"/>
                <w:bottom w:val="none" w:sz="0" w:space="0" w:color="auto"/>
                <w:right w:val="none" w:sz="0" w:space="0" w:color="auto"/>
              </w:divBdr>
              <w:divsChild>
                <w:div w:id="198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9533">
      <w:bodyDiv w:val="1"/>
      <w:marLeft w:val="0"/>
      <w:marRight w:val="0"/>
      <w:marTop w:val="0"/>
      <w:marBottom w:val="0"/>
      <w:divBdr>
        <w:top w:val="none" w:sz="0" w:space="0" w:color="auto"/>
        <w:left w:val="none" w:sz="0" w:space="0" w:color="auto"/>
        <w:bottom w:val="none" w:sz="0" w:space="0" w:color="auto"/>
        <w:right w:val="none" w:sz="0" w:space="0" w:color="auto"/>
      </w:divBdr>
      <w:divsChild>
        <w:div w:id="473110684">
          <w:marLeft w:val="0"/>
          <w:marRight w:val="0"/>
          <w:marTop w:val="0"/>
          <w:marBottom w:val="0"/>
          <w:divBdr>
            <w:top w:val="none" w:sz="0" w:space="0" w:color="auto"/>
            <w:left w:val="none" w:sz="0" w:space="0" w:color="auto"/>
            <w:bottom w:val="none" w:sz="0" w:space="0" w:color="auto"/>
            <w:right w:val="none" w:sz="0" w:space="0" w:color="auto"/>
          </w:divBdr>
          <w:divsChild>
            <w:div w:id="1246381141">
              <w:marLeft w:val="0"/>
              <w:marRight w:val="0"/>
              <w:marTop w:val="0"/>
              <w:marBottom w:val="0"/>
              <w:divBdr>
                <w:top w:val="none" w:sz="0" w:space="0" w:color="auto"/>
                <w:left w:val="none" w:sz="0" w:space="0" w:color="auto"/>
                <w:bottom w:val="none" w:sz="0" w:space="0" w:color="auto"/>
                <w:right w:val="none" w:sz="0" w:space="0" w:color="auto"/>
              </w:divBdr>
              <w:divsChild>
                <w:div w:id="4875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340">
      <w:bodyDiv w:val="1"/>
      <w:marLeft w:val="0"/>
      <w:marRight w:val="0"/>
      <w:marTop w:val="0"/>
      <w:marBottom w:val="0"/>
      <w:divBdr>
        <w:top w:val="none" w:sz="0" w:space="0" w:color="auto"/>
        <w:left w:val="none" w:sz="0" w:space="0" w:color="auto"/>
        <w:bottom w:val="none" w:sz="0" w:space="0" w:color="auto"/>
        <w:right w:val="none" w:sz="0" w:space="0" w:color="auto"/>
      </w:divBdr>
      <w:divsChild>
        <w:div w:id="1313021765">
          <w:marLeft w:val="0"/>
          <w:marRight w:val="0"/>
          <w:marTop w:val="0"/>
          <w:marBottom w:val="0"/>
          <w:divBdr>
            <w:top w:val="none" w:sz="0" w:space="0" w:color="auto"/>
            <w:left w:val="none" w:sz="0" w:space="0" w:color="auto"/>
            <w:bottom w:val="none" w:sz="0" w:space="0" w:color="auto"/>
            <w:right w:val="none" w:sz="0" w:space="0" w:color="auto"/>
          </w:divBdr>
          <w:divsChild>
            <w:div w:id="987201143">
              <w:marLeft w:val="0"/>
              <w:marRight w:val="0"/>
              <w:marTop w:val="0"/>
              <w:marBottom w:val="0"/>
              <w:divBdr>
                <w:top w:val="none" w:sz="0" w:space="0" w:color="auto"/>
                <w:left w:val="none" w:sz="0" w:space="0" w:color="auto"/>
                <w:bottom w:val="none" w:sz="0" w:space="0" w:color="auto"/>
                <w:right w:val="none" w:sz="0" w:space="0" w:color="auto"/>
              </w:divBdr>
              <w:divsChild>
                <w:div w:id="19389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3323">
      <w:bodyDiv w:val="1"/>
      <w:marLeft w:val="0"/>
      <w:marRight w:val="0"/>
      <w:marTop w:val="0"/>
      <w:marBottom w:val="0"/>
      <w:divBdr>
        <w:top w:val="none" w:sz="0" w:space="0" w:color="auto"/>
        <w:left w:val="none" w:sz="0" w:space="0" w:color="auto"/>
        <w:bottom w:val="none" w:sz="0" w:space="0" w:color="auto"/>
        <w:right w:val="none" w:sz="0" w:space="0" w:color="auto"/>
      </w:divBdr>
      <w:divsChild>
        <w:div w:id="1429303201">
          <w:marLeft w:val="547"/>
          <w:marRight w:val="0"/>
          <w:marTop w:val="0"/>
          <w:marBottom w:val="120"/>
          <w:divBdr>
            <w:top w:val="none" w:sz="0" w:space="0" w:color="auto"/>
            <w:left w:val="none" w:sz="0" w:space="0" w:color="auto"/>
            <w:bottom w:val="none" w:sz="0" w:space="0" w:color="auto"/>
            <w:right w:val="none" w:sz="0" w:space="0" w:color="auto"/>
          </w:divBdr>
        </w:div>
      </w:divsChild>
    </w:div>
    <w:div w:id="510681711">
      <w:bodyDiv w:val="1"/>
      <w:marLeft w:val="0"/>
      <w:marRight w:val="0"/>
      <w:marTop w:val="0"/>
      <w:marBottom w:val="0"/>
      <w:divBdr>
        <w:top w:val="none" w:sz="0" w:space="0" w:color="auto"/>
        <w:left w:val="none" w:sz="0" w:space="0" w:color="auto"/>
        <w:bottom w:val="none" w:sz="0" w:space="0" w:color="auto"/>
        <w:right w:val="none" w:sz="0" w:space="0" w:color="auto"/>
      </w:divBdr>
      <w:divsChild>
        <w:div w:id="1801724197">
          <w:marLeft w:val="0"/>
          <w:marRight w:val="0"/>
          <w:marTop w:val="0"/>
          <w:marBottom w:val="0"/>
          <w:divBdr>
            <w:top w:val="none" w:sz="0" w:space="0" w:color="auto"/>
            <w:left w:val="none" w:sz="0" w:space="0" w:color="auto"/>
            <w:bottom w:val="none" w:sz="0" w:space="0" w:color="auto"/>
            <w:right w:val="none" w:sz="0" w:space="0" w:color="auto"/>
          </w:divBdr>
          <w:divsChild>
            <w:div w:id="660431815">
              <w:marLeft w:val="0"/>
              <w:marRight w:val="0"/>
              <w:marTop w:val="0"/>
              <w:marBottom w:val="0"/>
              <w:divBdr>
                <w:top w:val="none" w:sz="0" w:space="0" w:color="auto"/>
                <w:left w:val="none" w:sz="0" w:space="0" w:color="auto"/>
                <w:bottom w:val="none" w:sz="0" w:space="0" w:color="auto"/>
                <w:right w:val="none" w:sz="0" w:space="0" w:color="auto"/>
              </w:divBdr>
              <w:divsChild>
                <w:div w:id="908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6442820">
          <w:marLeft w:val="1138"/>
          <w:marRight w:val="0"/>
          <w:marTop w:val="0"/>
          <w:marBottom w:val="0"/>
          <w:divBdr>
            <w:top w:val="none" w:sz="0" w:space="0" w:color="auto"/>
            <w:left w:val="none" w:sz="0" w:space="0" w:color="auto"/>
            <w:bottom w:val="none" w:sz="0" w:space="0" w:color="auto"/>
            <w:right w:val="none" w:sz="0" w:space="0" w:color="auto"/>
          </w:divBdr>
        </w:div>
      </w:divsChild>
    </w:div>
    <w:div w:id="515535831">
      <w:bodyDiv w:val="1"/>
      <w:marLeft w:val="0"/>
      <w:marRight w:val="0"/>
      <w:marTop w:val="0"/>
      <w:marBottom w:val="0"/>
      <w:divBdr>
        <w:top w:val="none" w:sz="0" w:space="0" w:color="auto"/>
        <w:left w:val="none" w:sz="0" w:space="0" w:color="auto"/>
        <w:bottom w:val="none" w:sz="0" w:space="0" w:color="auto"/>
        <w:right w:val="none" w:sz="0" w:space="0" w:color="auto"/>
      </w:divBdr>
      <w:divsChild>
        <w:div w:id="1810004671">
          <w:marLeft w:val="0"/>
          <w:marRight w:val="0"/>
          <w:marTop w:val="0"/>
          <w:marBottom w:val="0"/>
          <w:divBdr>
            <w:top w:val="none" w:sz="0" w:space="0" w:color="auto"/>
            <w:left w:val="none" w:sz="0" w:space="0" w:color="auto"/>
            <w:bottom w:val="none" w:sz="0" w:space="0" w:color="auto"/>
            <w:right w:val="none" w:sz="0" w:space="0" w:color="auto"/>
          </w:divBdr>
          <w:divsChild>
            <w:div w:id="1679386073">
              <w:marLeft w:val="0"/>
              <w:marRight w:val="0"/>
              <w:marTop w:val="0"/>
              <w:marBottom w:val="0"/>
              <w:divBdr>
                <w:top w:val="none" w:sz="0" w:space="0" w:color="auto"/>
                <w:left w:val="none" w:sz="0" w:space="0" w:color="auto"/>
                <w:bottom w:val="none" w:sz="0" w:space="0" w:color="auto"/>
                <w:right w:val="none" w:sz="0" w:space="0" w:color="auto"/>
              </w:divBdr>
              <w:divsChild>
                <w:div w:id="8552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8871">
      <w:bodyDiv w:val="1"/>
      <w:marLeft w:val="0"/>
      <w:marRight w:val="0"/>
      <w:marTop w:val="0"/>
      <w:marBottom w:val="0"/>
      <w:divBdr>
        <w:top w:val="none" w:sz="0" w:space="0" w:color="auto"/>
        <w:left w:val="none" w:sz="0" w:space="0" w:color="auto"/>
        <w:bottom w:val="none" w:sz="0" w:space="0" w:color="auto"/>
        <w:right w:val="none" w:sz="0" w:space="0" w:color="auto"/>
      </w:divBdr>
      <w:divsChild>
        <w:div w:id="634068001">
          <w:marLeft w:val="1138"/>
          <w:marRight w:val="0"/>
          <w:marTop w:val="0"/>
          <w:marBottom w:val="0"/>
          <w:divBdr>
            <w:top w:val="none" w:sz="0" w:space="0" w:color="auto"/>
            <w:left w:val="none" w:sz="0" w:space="0" w:color="auto"/>
            <w:bottom w:val="none" w:sz="0" w:space="0" w:color="auto"/>
            <w:right w:val="none" w:sz="0" w:space="0" w:color="auto"/>
          </w:divBdr>
        </w:div>
      </w:divsChild>
    </w:div>
    <w:div w:id="571090170">
      <w:bodyDiv w:val="1"/>
      <w:marLeft w:val="0"/>
      <w:marRight w:val="0"/>
      <w:marTop w:val="0"/>
      <w:marBottom w:val="0"/>
      <w:divBdr>
        <w:top w:val="none" w:sz="0" w:space="0" w:color="auto"/>
        <w:left w:val="none" w:sz="0" w:space="0" w:color="auto"/>
        <w:bottom w:val="none" w:sz="0" w:space="0" w:color="auto"/>
        <w:right w:val="none" w:sz="0" w:space="0" w:color="auto"/>
      </w:divBdr>
      <w:divsChild>
        <w:div w:id="1786002247">
          <w:marLeft w:val="1080"/>
          <w:marRight w:val="0"/>
          <w:marTop w:val="0"/>
          <w:marBottom w:val="120"/>
          <w:divBdr>
            <w:top w:val="none" w:sz="0" w:space="0" w:color="auto"/>
            <w:left w:val="none" w:sz="0" w:space="0" w:color="auto"/>
            <w:bottom w:val="none" w:sz="0" w:space="0" w:color="auto"/>
            <w:right w:val="none" w:sz="0" w:space="0" w:color="auto"/>
          </w:divBdr>
        </w:div>
      </w:divsChild>
    </w:div>
    <w:div w:id="593132554">
      <w:bodyDiv w:val="1"/>
      <w:marLeft w:val="0"/>
      <w:marRight w:val="0"/>
      <w:marTop w:val="0"/>
      <w:marBottom w:val="0"/>
      <w:divBdr>
        <w:top w:val="none" w:sz="0" w:space="0" w:color="auto"/>
        <w:left w:val="none" w:sz="0" w:space="0" w:color="auto"/>
        <w:bottom w:val="none" w:sz="0" w:space="0" w:color="auto"/>
        <w:right w:val="none" w:sz="0" w:space="0" w:color="auto"/>
      </w:divBdr>
      <w:divsChild>
        <w:div w:id="1740639217">
          <w:marLeft w:val="0"/>
          <w:marRight w:val="0"/>
          <w:marTop w:val="0"/>
          <w:marBottom w:val="0"/>
          <w:divBdr>
            <w:top w:val="none" w:sz="0" w:space="0" w:color="auto"/>
            <w:left w:val="none" w:sz="0" w:space="0" w:color="auto"/>
            <w:bottom w:val="none" w:sz="0" w:space="0" w:color="auto"/>
            <w:right w:val="none" w:sz="0" w:space="0" w:color="auto"/>
          </w:divBdr>
          <w:divsChild>
            <w:div w:id="1149402807">
              <w:marLeft w:val="0"/>
              <w:marRight w:val="0"/>
              <w:marTop w:val="0"/>
              <w:marBottom w:val="0"/>
              <w:divBdr>
                <w:top w:val="none" w:sz="0" w:space="0" w:color="auto"/>
                <w:left w:val="none" w:sz="0" w:space="0" w:color="auto"/>
                <w:bottom w:val="none" w:sz="0" w:space="0" w:color="auto"/>
                <w:right w:val="none" w:sz="0" w:space="0" w:color="auto"/>
              </w:divBdr>
              <w:divsChild>
                <w:div w:id="371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2382">
      <w:bodyDiv w:val="1"/>
      <w:marLeft w:val="0"/>
      <w:marRight w:val="0"/>
      <w:marTop w:val="0"/>
      <w:marBottom w:val="0"/>
      <w:divBdr>
        <w:top w:val="none" w:sz="0" w:space="0" w:color="auto"/>
        <w:left w:val="none" w:sz="0" w:space="0" w:color="auto"/>
        <w:bottom w:val="none" w:sz="0" w:space="0" w:color="auto"/>
        <w:right w:val="none" w:sz="0" w:space="0" w:color="auto"/>
      </w:divBdr>
      <w:divsChild>
        <w:div w:id="539558693">
          <w:marLeft w:val="0"/>
          <w:marRight w:val="0"/>
          <w:marTop w:val="0"/>
          <w:marBottom w:val="0"/>
          <w:divBdr>
            <w:top w:val="none" w:sz="0" w:space="0" w:color="auto"/>
            <w:left w:val="none" w:sz="0" w:space="0" w:color="auto"/>
            <w:bottom w:val="none" w:sz="0" w:space="0" w:color="auto"/>
            <w:right w:val="none" w:sz="0" w:space="0" w:color="auto"/>
          </w:divBdr>
          <w:divsChild>
            <w:div w:id="580792895">
              <w:marLeft w:val="0"/>
              <w:marRight w:val="0"/>
              <w:marTop w:val="0"/>
              <w:marBottom w:val="0"/>
              <w:divBdr>
                <w:top w:val="none" w:sz="0" w:space="0" w:color="auto"/>
                <w:left w:val="none" w:sz="0" w:space="0" w:color="auto"/>
                <w:bottom w:val="none" w:sz="0" w:space="0" w:color="auto"/>
                <w:right w:val="none" w:sz="0" w:space="0" w:color="auto"/>
              </w:divBdr>
              <w:divsChild>
                <w:div w:id="2688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0031">
      <w:bodyDiv w:val="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sChild>
            <w:div w:id="979844179">
              <w:marLeft w:val="0"/>
              <w:marRight w:val="0"/>
              <w:marTop w:val="0"/>
              <w:marBottom w:val="0"/>
              <w:divBdr>
                <w:top w:val="none" w:sz="0" w:space="0" w:color="auto"/>
                <w:left w:val="none" w:sz="0" w:space="0" w:color="auto"/>
                <w:bottom w:val="none" w:sz="0" w:space="0" w:color="auto"/>
                <w:right w:val="none" w:sz="0" w:space="0" w:color="auto"/>
              </w:divBdr>
              <w:divsChild>
                <w:div w:id="562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515">
      <w:bodyDiv w:val="1"/>
      <w:marLeft w:val="0"/>
      <w:marRight w:val="0"/>
      <w:marTop w:val="0"/>
      <w:marBottom w:val="0"/>
      <w:divBdr>
        <w:top w:val="none" w:sz="0" w:space="0" w:color="auto"/>
        <w:left w:val="none" w:sz="0" w:space="0" w:color="auto"/>
        <w:bottom w:val="none" w:sz="0" w:space="0" w:color="auto"/>
        <w:right w:val="none" w:sz="0" w:space="0" w:color="auto"/>
      </w:divBdr>
      <w:divsChild>
        <w:div w:id="554583816">
          <w:marLeft w:val="0"/>
          <w:marRight w:val="0"/>
          <w:marTop w:val="0"/>
          <w:marBottom w:val="0"/>
          <w:divBdr>
            <w:top w:val="none" w:sz="0" w:space="0" w:color="auto"/>
            <w:left w:val="none" w:sz="0" w:space="0" w:color="auto"/>
            <w:bottom w:val="none" w:sz="0" w:space="0" w:color="auto"/>
            <w:right w:val="none" w:sz="0" w:space="0" w:color="auto"/>
          </w:divBdr>
          <w:divsChild>
            <w:div w:id="1364476179">
              <w:marLeft w:val="0"/>
              <w:marRight w:val="0"/>
              <w:marTop w:val="0"/>
              <w:marBottom w:val="0"/>
              <w:divBdr>
                <w:top w:val="none" w:sz="0" w:space="0" w:color="auto"/>
                <w:left w:val="none" w:sz="0" w:space="0" w:color="auto"/>
                <w:bottom w:val="none" w:sz="0" w:space="0" w:color="auto"/>
                <w:right w:val="none" w:sz="0" w:space="0" w:color="auto"/>
              </w:divBdr>
              <w:divsChild>
                <w:div w:id="19660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214">
      <w:bodyDiv w:val="1"/>
      <w:marLeft w:val="0"/>
      <w:marRight w:val="0"/>
      <w:marTop w:val="0"/>
      <w:marBottom w:val="0"/>
      <w:divBdr>
        <w:top w:val="none" w:sz="0" w:space="0" w:color="auto"/>
        <w:left w:val="none" w:sz="0" w:space="0" w:color="auto"/>
        <w:bottom w:val="none" w:sz="0" w:space="0" w:color="auto"/>
        <w:right w:val="none" w:sz="0" w:space="0" w:color="auto"/>
      </w:divBdr>
      <w:divsChild>
        <w:div w:id="1425153454">
          <w:marLeft w:val="0"/>
          <w:marRight w:val="0"/>
          <w:marTop w:val="0"/>
          <w:marBottom w:val="0"/>
          <w:divBdr>
            <w:top w:val="none" w:sz="0" w:space="0" w:color="auto"/>
            <w:left w:val="none" w:sz="0" w:space="0" w:color="auto"/>
            <w:bottom w:val="none" w:sz="0" w:space="0" w:color="auto"/>
            <w:right w:val="none" w:sz="0" w:space="0" w:color="auto"/>
          </w:divBdr>
          <w:divsChild>
            <w:div w:id="1326864142">
              <w:marLeft w:val="0"/>
              <w:marRight w:val="0"/>
              <w:marTop w:val="0"/>
              <w:marBottom w:val="0"/>
              <w:divBdr>
                <w:top w:val="none" w:sz="0" w:space="0" w:color="auto"/>
                <w:left w:val="none" w:sz="0" w:space="0" w:color="auto"/>
                <w:bottom w:val="none" w:sz="0" w:space="0" w:color="auto"/>
                <w:right w:val="none" w:sz="0" w:space="0" w:color="auto"/>
              </w:divBdr>
              <w:divsChild>
                <w:div w:id="7418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842">
      <w:bodyDiv w:val="1"/>
      <w:marLeft w:val="0"/>
      <w:marRight w:val="0"/>
      <w:marTop w:val="0"/>
      <w:marBottom w:val="0"/>
      <w:divBdr>
        <w:top w:val="none" w:sz="0" w:space="0" w:color="auto"/>
        <w:left w:val="none" w:sz="0" w:space="0" w:color="auto"/>
        <w:bottom w:val="none" w:sz="0" w:space="0" w:color="auto"/>
        <w:right w:val="none" w:sz="0" w:space="0" w:color="auto"/>
      </w:divBdr>
      <w:divsChild>
        <w:div w:id="696007058">
          <w:marLeft w:val="0"/>
          <w:marRight w:val="0"/>
          <w:marTop w:val="0"/>
          <w:marBottom w:val="0"/>
          <w:divBdr>
            <w:top w:val="none" w:sz="0" w:space="0" w:color="auto"/>
            <w:left w:val="none" w:sz="0" w:space="0" w:color="auto"/>
            <w:bottom w:val="none" w:sz="0" w:space="0" w:color="auto"/>
            <w:right w:val="none" w:sz="0" w:space="0" w:color="auto"/>
          </w:divBdr>
          <w:divsChild>
            <w:div w:id="1823426693">
              <w:marLeft w:val="0"/>
              <w:marRight w:val="0"/>
              <w:marTop w:val="0"/>
              <w:marBottom w:val="0"/>
              <w:divBdr>
                <w:top w:val="none" w:sz="0" w:space="0" w:color="auto"/>
                <w:left w:val="none" w:sz="0" w:space="0" w:color="auto"/>
                <w:bottom w:val="none" w:sz="0" w:space="0" w:color="auto"/>
                <w:right w:val="none" w:sz="0" w:space="0" w:color="auto"/>
              </w:divBdr>
              <w:divsChild>
                <w:div w:id="13213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2379">
      <w:bodyDiv w:val="1"/>
      <w:marLeft w:val="0"/>
      <w:marRight w:val="0"/>
      <w:marTop w:val="0"/>
      <w:marBottom w:val="0"/>
      <w:divBdr>
        <w:top w:val="none" w:sz="0" w:space="0" w:color="auto"/>
        <w:left w:val="none" w:sz="0" w:space="0" w:color="auto"/>
        <w:bottom w:val="none" w:sz="0" w:space="0" w:color="auto"/>
        <w:right w:val="none" w:sz="0" w:space="0" w:color="auto"/>
      </w:divBdr>
      <w:divsChild>
        <w:div w:id="1772312019">
          <w:marLeft w:val="0"/>
          <w:marRight w:val="0"/>
          <w:marTop w:val="0"/>
          <w:marBottom w:val="0"/>
          <w:divBdr>
            <w:top w:val="none" w:sz="0" w:space="0" w:color="auto"/>
            <w:left w:val="none" w:sz="0" w:space="0" w:color="auto"/>
            <w:bottom w:val="none" w:sz="0" w:space="0" w:color="auto"/>
            <w:right w:val="none" w:sz="0" w:space="0" w:color="auto"/>
          </w:divBdr>
          <w:divsChild>
            <w:div w:id="741947629">
              <w:marLeft w:val="0"/>
              <w:marRight w:val="0"/>
              <w:marTop w:val="0"/>
              <w:marBottom w:val="0"/>
              <w:divBdr>
                <w:top w:val="none" w:sz="0" w:space="0" w:color="auto"/>
                <w:left w:val="none" w:sz="0" w:space="0" w:color="auto"/>
                <w:bottom w:val="none" w:sz="0" w:space="0" w:color="auto"/>
                <w:right w:val="none" w:sz="0" w:space="0" w:color="auto"/>
              </w:divBdr>
              <w:divsChild>
                <w:div w:id="4191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9332">
      <w:bodyDiv w:val="1"/>
      <w:marLeft w:val="0"/>
      <w:marRight w:val="0"/>
      <w:marTop w:val="0"/>
      <w:marBottom w:val="0"/>
      <w:divBdr>
        <w:top w:val="none" w:sz="0" w:space="0" w:color="auto"/>
        <w:left w:val="none" w:sz="0" w:space="0" w:color="auto"/>
        <w:bottom w:val="none" w:sz="0" w:space="0" w:color="auto"/>
        <w:right w:val="none" w:sz="0" w:space="0" w:color="auto"/>
      </w:divBdr>
    </w:div>
    <w:div w:id="719404462">
      <w:bodyDiv w:val="1"/>
      <w:marLeft w:val="0"/>
      <w:marRight w:val="0"/>
      <w:marTop w:val="0"/>
      <w:marBottom w:val="0"/>
      <w:divBdr>
        <w:top w:val="none" w:sz="0" w:space="0" w:color="auto"/>
        <w:left w:val="none" w:sz="0" w:space="0" w:color="auto"/>
        <w:bottom w:val="none" w:sz="0" w:space="0" w:color="auto"/>
        <w:right w:val="none" w:sz="0" w:space="0" w:color="auto"/>
      </w:divBdr>
      <w:divsChild>
        <w:div w:id="793331845">
          <w:marLeft w:val="0"/>
          <w:marRight w:val="0"/>
          <w:marTop w:val="0"/>
          <w:marBottom w:val="0"/>
          <w:divBdr>
            <w:top w:val="none" w:sz="0" w:space="0" w:color="auto"/>
            <w:left w:val="none" w:sz="0" w:space="0" w:color="auto"/>
            <w:bottom w:val="none" w:sz="0" w:space="0" w:color="auto"/>
            <w:right w:val="none" w:sz="0" w:space="0" w:color="auto"/>
          </w:divBdr>
          <w:divsChild>
            <w:div w:id="2073845551">
              <w:marLeft w:val="0"/>
              <w:marRight w:val="0"/>
              <w:marTop w:val="0"/>
              <w:marBottom w:val="0"/>
              <w:divBdr>
                <w:top w:val="none" w:sz="0" w:space="0" w:color="auto"/>
                <w:left w:val="none" w:sz="0" w:space="0" w:color="auto"/>
                <w:bottom w:val="none" w:sz="0" w:space="0" w:color="auto"/>
                <w:right w:val="none" w:sz="0" w:space="0" w:color="auto"/>
              </w:divBdr>
              <w:divsChild>
                <w:div w:id="1585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7866">
      <w:bodyDiv w:val="1"/>
      <w:marLeft w:val="0"/>
      <w:marRight w:val="0"/>
      <w:marTop w:val="0"/>
      <w:marBottom w:val="0"/>
      <w:divBdr>
        <w:top w:val="none" w:sz="0" w:space="0" w:color="auto"/>
        <w:left w:val="none" w:sz="0" w:space="0" w:color="auto"/>
        <w:bottom w:val="none" w:sz="0" w:space="0" w:color="auto"/>
        <w:right w:val="none" w:sz="0" w:space="0" w:color="auto"/>
      </w:divBdr>
      <w:divsChild>
        <w:div w:id="1843470052">
          <w:marLeft w:val="0"/>
          <w:marRight w:val="0"/>
          <w:marTop w:val="0"/>
          <w:marBottom w:val="0"/>
          <w:divBdr>
            <w:top w:val="none" w:sz="0" w:space="0" w:color="auto"/>
            <w:left w:val="none" w:sz="0" w:space="0" w:color="auto"/>
            <w:bottom w:val="none" w:sz="0" w:space="0" w:color="auto"/>
            <w:right w:val="none" w:sz="0" w:space="0" w:color="auto"/>
          </w:divBdr>
          <w:divsChild>
            <w:div w:id="598682513">
              <w:marLeft w:val="0"/>
              <w:marRight w:val="0"/>
              <w:marTop w:val="0"/>
              <w:marBottom w:val="0"/>
              <w:divBdr>
                <w:top w:val="none" w:sz="0" w:space="0" w:color="auto"/>
                <w:left w:val="none" w:sz="0" w:space="0" w:color="auto"/>
                <w:bottom w:val="none" w:sz="0" w:space="0" w:color="auto"/>
                <w:right w:val="none" w:sz="0" w:space="0" w:color="auto"/>
              </w:divBdr>
              <w:divsChild>
                <w:div w:id="1369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9562">
      <w:bodyDiv w:val="1"/>
      <w:marLeft w:val="0"/>
      <w:marRight w:val="0"/>
      <w:marTop w:val="0"/>
      <w:marBottom w:val="0"/>
      <w:divBdr>
        <w:top w:val="none" w:sz="0" w:space="0" w:color="auto"/>
        <w:left w:val="none" w:sz="0" w:space="0" w:color="auto"/>
        <w:bottom w:val="none" w:sz="0" w:space="0" w:color="auto"/>
        <w:right w:val="none" w:sz="0" w:space="0" w:color="auto"/>
      </w:divBdr>
      <w:divsChild>
        <w:div w:id="68963741">
          <w:marLeft w:val="0"/>
          <w:marRight w:val="0"/>
          <w:marTop w:val="0"/>
          <w:marBottom w:val="0"/>
          <w:divBdr>
            <w:top w:val="none" w:sz="0" w:space="0" w:color="auto"/>
            <w:left w:val="none" w:sz="0" w:space="0" w:color="auto"/>
            <w:bottom w:val="none" w:sz="0" w:space="0" w:color="auto"/>
            <w:right w:val="none" w:sz="0" w:space="0" w:color="auto"/>
          </w:divBdr>
          <w:divsChild>
            <w:div w:id="460418766">
              <w:marLeft w:val="0"/>
              <w:marRight w:val="0"/>
              <w:marTop w:val="0"/>
              <w:marBottom w:val="0"/>
              <w:divBdr>
                <w:top w:val="none" w:sz="0" w:space="0" w:color="auto"/>
                <w:left w:val="none" w:sz="0" w:space="0" w:color="auto"/>
                <w:bottom w:val="none" w:sz="0" w:space="0" w:color="auto"/>
                <w:right w:val="none" w:sz="0" w:space="0" w:color="auto"/>
              </w:divBdr>
              <w:divsChild>
                <w:div w:id="4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9675">
      <w:bodyDiv w:val="1"/>
      <w:marLeft w:val="0"/>
      <w:marRight w:val="0"/>
      <w:marTop w:val="0"/>
      <w:marBottom w:val="0"/>
      <w:divBdr>
        <w:top w:val="none" w:sz="0" w:space="0" w:color="auto"/>
        <w:left w:val="none" w:sz="0" w:space="0" w:color="auto"/>
        <w:bottom w:val="none" w:sz="0" w:space="0" w:color="auto"/>
        <w:right w:val="none" w:sz="0" w:space="0" w:color="auto"/>
      </w:divBdr>
    </w:div>
    <w:div w:id="752819146">
      <w:bodyDiv w:val="1"/>
      <w:marLeft w:val="0"/>
      <w:marRight w:val="0"/>
      <w:marTop w:val="0"/>
      <w:marBottom w:val="0"/>
      <w:divBdr>
        <w:top w:val="none" w:sz="0" w:space="0" w:color="auto"/>
        <w:left w:val="none" w:sz="0" w:space="0" w:color="auto"/>
        <w:bottom w:val="none" w:sz="0" w:space="0" w:color="auto"/>
        <w:right w:val="none" w:sz="0" w:space="0" w:color="auto"/>
      </w:divBdr>
      <w:divsChild>
        <w:div w:id="952977087">
          <w:marLeft w:val="1296"/>
          <w:marRight w:val="14"/>
          <w:marTop w:val="29"/>
          <w:marBottom w:val="0"/>
          <w:divBdr>
            <w:top w:val="none" w:sz="0" w:space="0" w:color="auto"/>
            <w:left w:val="none" w:sz="0" w:space="0" w:color="auto"/>
            <w:bottom w:val="none" w:sz="0" w:space="0" w:color="auto"/>
            <w:right w:val="none" w:sz="0" w:space="0" w:color="auto"/>
          </w:divBdr>
        </w:div>
      </w:divsChild>
    </w:div>
    <w:div w:id="769787380">
      <w:bodyDiv w:val="1"/>
      <w:marLeft w:val="0"/>
      <w:marRight w:val="0"/>
      <w:marTop w:val="0"/>
      <w:marBottom w:val="0"/>
      <w:divBdr>
        <w:top w:val="none" w:sz="0" w:space="0" w:color="auto"/>
        <w:left w:val="none" w:sz="0" w:space="0" w:color="auto"/>
        <w:bottom w:val="none" w:sz="0" w:space="0" w:color="auto"/>
        <w:right w:val="none" w:sz="0" w:space="0" w:color="auto"/>
      </w:divBdr>
      <w:divsChild>
        <w:div w:id="1901550206">
          <w:marLeft w:val="0"/>
          <w:marRight w:val="0"/>
          <w:marTop w:val="0"/>
          <w:marBottom w:val="0"/>
          <w:divBdr>
            <w:top w:val="none" w:sz="0" w:space="0" w:color="auto"/>
            <w:left w:val="none" w:sz="0" w:space="0" w:color="auto"/>
            <w:bottom w:val="none" w:sz="0" w:space="0" w:color="auto"/>
            <w:right w:val="none" w:sz="0" w:space="0" w:color="auto"/>
          </w:divBdr>
          <w:divsChild>
            <w:div w:id="1047991714">
              <w:marLeft w:val="0"/>
              <w:marRight w:val="0"/>
              <w:marTop w:val="0"/>
              <w:marBottom w:val="0"/>
              <w:divBdr>
                <w:top w:val="none" w:sz="0" w:space="0" w:color="auto"/>
                <w:left w:val="none" w:sz="0" w:space="0" w:color="auto"/>
                <w:bottom w:val="none" w:sz="0" w:space="0" w:color="auto"/>
                <w:right w:val="none" w:sz="0" w:space="0" w:color="auto"/>
              </w:divBdr>
              <w:divsChild>
                <w:div w:id="2040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3248">
      <w:bodyDiv w:val="1"/>
      <w:marLeft w:val="0"/>
      <w:marRight w:val="0"/>
      <w:marTop w:val="0"/>
      <w:marBottom w:val="0"/>
      <w:divBdr>
        <w:top w:val="none" w:sz="0" w:space="0" w:color="auto"/>
        <w:left w:val="none" w:sz="0" w:space="0" w:color="auto"/>
        <w:bottom w:val="none" w:sz="0" w:space="0" w:color="auto"/>
        <w:right w:val="none" w:sz="0" w:space="0" w:color="auto"/>
      </w:divBdr>
      <w:divsChild>
        <w:div w:id="941835170">
          <w:marLeft w:val="1296"/>
          <w:marRight w:val="14"/>
          <w:marTop w:val="29"/>
          <w:marBottom w:val="0"/>
          <w:divBdr>
            <w:top w:val="none" w:sz="0" w:space="0" w:color="auto"/>
            <w:left w:val="none" w:sz="0" w:space="0" w:color="auto"/>
            <w:bottom w:val="none" w:sz="0" w:space="0" w:color="auto"/>
            <w:right w:val="none" w:sz="0" w:space="0" w:color="auto"/>
          </w:divBdr>
        </w:div>
      </w:divsChild>
    </w:div>
    <w:div w:id="831221610">
      <w:bodyDiv w:val="1"/>
      <w:marLeft w:val="0"/>
      <w:marRight w:val="0"/>
      <w:marTop w:val="0"/>
      <w:marBottom w:val="0"/>
      <w:divBdr>
        <w:top w:val="none" w:sz="0" w:space="0" w:color="auto"/>
        <w:left w:val="none" w:sz="0" w:space="0" w:color="auto"/>
        <w:bottom w:val="none" w:sz="0" w:space="0" w:color="auto"/>
        <w:right w:val="none" w:sz="0" w:space="0" w:color="auto"/>
      </w:divBdr>
      <w:divsChild>
        <w:div w:id="126944634">
          <w:marLeft w:val="446"/>
          <w:marRight w:val="0"/>
          <w:marTop w:val="0"/>
          <w:marBottom w:val="120"/>
          <w:divBdr>
            <w:top w:val="none" w:sz="0" w:space="0" w:color="auto"/>
            <w:left w:val="none" w:sz="0" w:space="0" w:color="auto"/>
            <w:bottom w:val="none" w:sz="0" w:space="0" w:color="auto"/>
            <w:right w:val="none" w:sz="0" w:space="0" w:color="auto"/>
          </w:divBdr>
        </w:div>
      </w:divsChild>
    </w:div>
    <w:div w:id="840895785">
      <w:bodyDiv w:val="1"/>
      <w:marLeft w:val="0"/>
      <w:marRight w:val="0"/>
      <w:marTop w:val="0"/>
      <w:marBottom w:val="0"/>
      <w:divBdr>
        <w:top w:val="none" w:sz="0" w:space="0" w:color="auto"/>
        <w:left w:val="none" w:sz="0" w:space="0" w:color="auto"/>
        <w:bottom w:val="none" w:sz="0" w:space="0" w:color="auto"/>
        <w:right w:val="none" w:sz="0" w:space="0" w:color="auto"/>
      </w:divBdr>
      <w:divsChild>
        <w:div w:id="14179384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80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3001">
      <w:bodyDiv w:val="1"/>
      <w:marLeft w:val="0"/>
      <w:marRight w:val="0"/>
      <w:marTop w:val="0"/>
      <w:marBottom w:val="0"/>
      <w:divBdr>
        <w:top w:val="none" w:sz="0" w:space="0" w:color="auto"/>
        <w:left w:val="none" w:sz="0" w:space="0" w:color="auto"/>
        <w:bottom w:val="none" w:sz="0" w:space="0" w:color="auto"/>
        <w:right w:val="none" w:sz="0" w:space="0" w:color="auto"/>
      </w:divBdr>
      <w:divsChild>
        <w:div w:id="116726961">
          <w:marLeft w:val="446"/>
          <w:marRight w:val="0"/>
          <w:marTop w:val="0"/>
          <w:marBottom w:val="120"/>
          <w:divBdr>
            <w:top w:val="none" w:sz="0" w:space="0" w:color="auto"/>
            <w:left w:val="none" w:sz="0" w:space="0" w:color="auto"/>
            <w:bottom w:val="none" w:sz="0" w:space="0" w:color="auto"/>
            <w:right w:val="none" w:sz="0" w:space="0" w:color="auto"/>
          </w:divBdr>
        </w:div>
      </w:divsChild>
    </w:div>
    <w:div w:id="857237762">
      <w:bodyDiv w:val="1"/>
      <w:marLeft w:val="0"/>
      <w:marRight w:val="0"/>
      <w:marTop w:val="0"/>
      <w:marBottom w:val="0"/>
      <w:divBdr>
        <w:top w:val="none" w:sz="0" w:space="0" w:color="auto"/>
        <w:left w:val="none" w:sz="0" w:space="0" w:color="auto"/>
        <w:bottom w:val="none" w:sz="0" w:space="0" w:color="auto"/>
        <w:right w:val="none" w:sz="0" w:space="0" w:color="auto"/>
      </w:divBdr>
      <w:divsChild>
        <w:div w:id="1357269198">
          <w:marLeft w:val="0"/>
          <w:marRight w:val="0"/>
          <w:marTop w:val="0"/>
          <w:marBottom w:val="0"/>
          <w:divBdr>
            <w:top w:val="none" w:sz="0" w:space="0" w:color="auto"/>
            <w:left w:val="none" w:sz="0" w:space="0" w:color="auto"/>
            <w:bottom w:val="none" w:sz="0" w:space="0" w:color="auto"/>
            <w:right w:val="none" w:sz="0" w:space="0" w:color="auto"/>
          </w:divBdr>
          <w:divsChild>
            <w:div w:id="985470636">
              <w:marLeft w:val="0"/>
              <w:marRight w:val="0"/>
              <w:marTop w:val="0"/>
              <w:marBottom w:val="0"/>
              <w:divBdr>
                <w:top w:val="none" w:sz="0" w:space="0" w:color="auto"/>
                <w:left w:val="none" w:sz="0" w:space="0" w:color="auto"/>
                <w:bottom w:val="none" w:sz="0" w:space="0" w:color="auto"/>
                <w:right w:val="none" w:sz="0" w:space="0" w:color="auto"/>
              </w:divBdr>
              <w:divsChild>
                <w:div w:id="12848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5984">
      <w:bodyDiv w:val="1"/>
      <w:marLeft w:val="0"/>
      <w:marRight w:val="0"/>
      <w:marTop w:val="0"/>
      <w:marBottom w:val="0"/>
      <w:divBdr>
        <w:top w:val="none" w:sz="0" w:space="0" w:color="auto"/>
        <w:left w:val="none" w:sz="0" w:space="0" w:color="auto"/>
        <w:bottom w:val="none" w:sz="0" w:space="0" w:color="auto"/>
        <w:right w:val="none" w:sz="0" w:space="0" w:color="auto"/>
      </w:divBdr>
    </w:div>
    <w:div w:id="915090418">
      <w:bodyDiv w:val="1"/>
      <w:marLeft w:val="0"/>
      <w:marRight w:val="0"/>
      <w:marTop w:val="0"/>
      <w:marBottom w:val="0"/>
      <w:divBdr>
        <w:top w:val="none" w:sz="0" w:space="0" w:color="auto"/>
        <w:left w:val="none" w:sz="0" w:space="0" w:color="auto"/>
        <w:bottom w:val="none" w:sz="0" w:space="0" w:color="auto"/>
        <w:right w:val="none" w:sz="0" w:space="0" w:color="auto"/>
      </w:divBdr>
      <w:divsChild>
        <w:div w:id="628442342">
          <w:marLeft w:val="0"/>
          <w:marRight w:val="0"/>
          <w:marTop w:val="0"/>
          <w:marBottom w:val="0"/>
          <w:divBdr>
            <w:top w:val="none" w:sz="0" w:space="0" w:color="auto"/>
            <w:left w:val="none" w:sz="0" w:space="0" w:color="auto"/>
            <w:bottom w:val="none" w:sz="0" w:space="0" w:color="auto"/>
            <w:right w:val="none" w:sz="0" w:space="0" w:color="auto"/>
          </w:divBdr>
          <w:divsChild>
            <w:div w:id="262417715">
              <w:marLeft w:val="0"/>
              <w:marRight w:val="0"/>
              <w:marTop w:val="0"/>
              <w:marBottom w:val="0"/>
              <w:divBdr>
                <w:top w:val="none" w:sz="0" w:space="0" w:color="auto"/>
                <w:left w:val="none" w:sz="0" w:space="0" w:color="auto"/>
                <w:bottom w:val="none" w:sz="0" w:space="0" w:color="auto"/>
                <w:right w:val="none" w:sz="0" w:space="0" w:color="auto"/>
              </w:divBdr>
              <w:divsChild>
                <w:div w:id="1866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0231">
      <w:bodyDiv w:val="1"/>
      <w:marLeft w:val="0"/>
      <w:marRight w:val="0"/>
      <w:marTop w:val="0"/>
      <w:marBottom w:val="0"/>
      <w:divBdr>
        <w:top w:val="none" w:sz="0" w:space="0" w:color="auto"/>
        <w:left w:val="none" w:sz="0" w:space="0" w:color="auto"/>
        <w:bottom w:val="none" w:sz="0" w:space="0" w:color="auto"/>
        <w:right w:val="none" w:sz="0" w:space="0" w:color="auto"/>
      </w:divBdr>
      <w:divsChild>
        <w:div w:id="1296059719">
          <w:marLeft w:val="0"/>
          <w:marRight w:val="0"/>
          <w:marTop w:val="0"/>
          <w:marBottom w:val="0"/>
          <w:divBdr>
            <w:top w:val="none" w:sz="0" w:space="0" w:color="auto"/>
            <w:left w:val="none" w:sz="0" w:space="0" w:color="auto"/>
            <w:bottom w:val="none" w:sz="0" w:space="0" w:color="auto"/>
            <w:right w:val="none" w:sz="0" w:space="0" w:color="auto"/>
          </w:divBdr>
          <w:divsChild>
            <w:div w:id="286744408">
              <w:marLeft w:val="0"/>
              <w:marRight w:val="0"/>
              <w:marTop w:val="0"/>
              <w:marBottom w:val="0"/>
              <w:divBdr>
                <w:top w:val="none" w:sz="0" w:space="0" w:color="auto"/>
                <w:left w:val="none" w:sz="0" w:space="0" w:color="auto"/>
                <w:bottom w:val="none" w:sz="0" w:space="0" w:color="auto"/>
                <w:right w:val="none" w:sz="0" w:space="0" w:color="auto"/>
              </w:divBdr>
              <w:divsChild>
                <w:div w:id="17633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5475">
      <w:bodyDiv w:val="1"/>
      <w:marLeft w:val="0"/>
      <w:marRight w:val="0"/>
      <w:marTop w:val="0"/>
      <w:marBottom w:val="0"/>
      <w:divBdr>
        <w:top w:val="none" w:sz="0" w:space="0" w:color="auto"/>
        <w:left w:val="none" w:sz="0" w:space="0" w:color="auto"/>
        <w:bottom w:val="none" w:sz="0" w:space="0" w:color="auto"/>
        <w:right w:val="none" w:sz="0" w:space="0" w:color="auto"/>
      </w:divBdr>
      <w:divsChild>
        <w:div w:id="1215198364">
          <w:marLeft w:val="1296"/>
          <w:marRight w:val="14"/>
          <w:marTop w:val="29"/>
          <w:marBottom w:val="0"/>
          <w:divBdr>
            <w:top w:val="none" w:sz="0" w:space="0" w:color="auto"/>
            <w:left w:val="none" w:sz="0" w:space="0" w:color="auto"/>
            <w:bottom w:val="none" w:sz="0" w:space="0" w:color="auto"/>
            <w:right w:val="none" w:sz="0" w:space="0" w:color="auto"/>
          </w:divBdr>
        </w:div>
      </w:divsChild>
    </w:div>
    <w:div w:id="945116547">
      <w:bodyDiv w:val="1"/>
      <w:marLeft w:val="0"/>
      <w:marRight w:val="0"/>
      <w:marTop w:val="0"/>
      <w:marBottom w:val="0"/>
      <w:divBdr>
        <w:top w:val="none" w:sz="0" w:space="0" w:color="auto"/>
        <w:left w:val="none" w:sz="0" w:space="0" w:color="auto"/>
        <w:bottom w:val="none" w:sz="0" w:space="0" w:color="auto"/>
        <w:right w:val="none" w:sz="0" w:space="0" w:color="auto"/>
      </w:divBdr>
      <w:divsChild>
        <w:div w:id="1115372306">
          <w:marLeft w:val="0"/>
          <w:marRight w:val="0"/>
          <w:marTop w:val="0"/>
          <w:marBottom w:val="0"/>
          <w:divBdr>
            <w:top w:val="none" w:sz="0" w:space="0" w:color="auto"/>
            <w:left w:val="none" w:sz="0" w:space="0" w:color="auto"/>
            <w:bottom w:val="none" w:sz="0" w:space="0" w:color="auto"/>
            <w:right w:val="none" w:sz="0" w:space="0" w:color="auto"/>
          </w:divBdr>
          <w:divsChild>
            <w:div w:id="1322731940">
              <w:marLeft w:val="0"/>
              <w:marRight w:val="0"/>
              <w:marTop w:val="0"/>
              <w:marBottom w:val="0"/>
              <w:divBdr>
                <w:top w:val="none" w:sz="0" w:space="0" w:color="auto"/>
                <w:left w:val="none" w:sz="0" w:space="0" w:color="auto"/>
                <w:bottom w:val="none" w:sz="0" w:space="0" w:color="auto"/>
                <w:right w:val="none" w:sz="0" w:space="0" w:color="auto"/>
              </w:divBdr>
              <w:divsChild>
                <w:div w:id="1716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0679">
      <w:bodyDiv w:val="1"/>
      <w:marLeft w:val="0"/>
      <w:marRight w:val="0"/>
      <w:marTop w:val="0"/>
      <w:marBottom w:val="0"/>
      <w:divBdr>
        <w:top w:val="none" w:sz="0" w:space="0" w:color="auto"/>
        <w:left w:val="none" w:sz="0" w:space="0" w:color="auto"/>
        <w:bottom w:val="none" w:sz="0" w:space="0" w:color="auto"/>
        <w:right w:val="none" w:sz="0" w:space="0" w:color="auto"/>
      </w:divBdr>
      <w:divsChild>
        <w:div w:id="1957717981">
          <w:marLeft w:val="0"/>
          <w:marRight w:val="0"/>
          <w:marTop w:val="0"/>
          <w:marBottom w:val="0"/>
          <w:divBdr>
            <w:top w:val="none" w:sz="0" w:space="0" w:color="auto"/>
            <w:left w:val="none" w:sz="0" w:space="0" w:color="auto"/>
            <w:bottom w:val="none" w:sz="0" w:space="0" w:color="auto"/>
            <w:right w:val="none" w:sz="0" w:space="0" w:color="auto"/>
          </w:divBdr>
          <w:divsChild>
            <w:div w:id="1129516900">
              <w:marLeft w:val="0"/>
              <w:marRight w:val="0"/>
              <w:marTop w:val="0"/>
              <w:marBottom w:val="0"/>
              <w:divBdr>
                <w:top w:val="none" w:sz="0" w:space="0" w:color="auto"/>
                <w:left w:val="none" w:sz="0" w:space="0" w:color="auto"/>
                <w:bottom w:val="none" w:sz="0" w:space="0" w:color="auto"/>
                <w:right w:val="none" w:sz="0" w:space="0" w:color="auto"/>
              </w:divBdr>
              <w:divsChild>
                <w:div w:id="20784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9325">
      <w:bodyDiv w:val="1"/>
      <w:marLeft w:val="0"/>
      <w:marRight w:val="0"/>
      <w:marTop w:val="0"/>
      <w:marBottom w:val="0"/>
      <w:divBdr>
        <w:top w:val="none" w:sz="0" w:space="0" w:color="auto"/>
        <w:left w:val="none" w:sz="0" w:space="0" w:color="auto"/>
        <w:bottom w:val="none" w:sz="0" w:space="0" w:color="auto"/>
        <w:right w:val="none" w:sz="0" w:space="0" w:color="auto"/>
      </w:divBdr>
      <w:divsChild>
        <w:div w:id="1897088160">
          <w:marLeft w:val="0"/>
          <w:marRight w:val="0"/>
          <w:marTop w:val="0"/>
          <w:marBottom w:val="0"/>
          <w:divBdr>
            <w:top w:val="none" w:sz="0" w:space="0" w:color="auto"/>
            <w:left w:val="none" w:sz="0" w:space="0" w:color="auto"/>
            <w:bottom w:val="none" w:sz="0" w:space="0" w:color="auto"/>
            <w:right w:val="none" w:sz="0" w:space="0" w:color="auto"/>
          </w:divBdr>
          <w:divsChild>
            <w:div w:id="280988">
              <w:marLeft w:val="0"/>
              <w:marRight w:val="0"/>
              <w:marTop w:val="0"/>
              <w:marBottom w:val="0"/>
              <w:divBdr>
                <w:top w:val="none" w:sz="0" w:space="0" w:color="auto"/>
                <w:left w:val="none" w:sz="0" w:space="0" w:color="auto"/>
                <w:bottom w:val="none" w:sz="0" w:space="0" w:color="auto"/>
                <w:right w:val="none" w:sz="0" w:space="0" w:color="auto"/>
              </w:divBdr>
              <w:divsChild>
                <w:div w:id="8896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4749">
      <w:bodyDiv w:val="1"/>
      <w:marLeft w:val="0"/>
      <w:marRight w:val="0"/>
      <w:marTop w:val="0"/>
      <w:marBottom w:val="0"/>
      <w:divBdr>
        <w:top w:val="none" w:sz="0" w:space="0" w:color="auto"/>
        <w:left w:val="none" w:sz="0" w:space="0" w:color="auto"/>
        <w:bottom w:val="none" w:sz="0" w:space="0" w:color="auto"/>
        <w:right w:val="none" w:sz="0" w:space="0" w:color="auto"/>
      </w:divBdr>
      <w:divsChild>
        <w:div w:id="728961467">
          <w:marLeft w:val="547"/>
          <w:marRight w:val="0"/>
          <w:marTop w:val="0"/>
          <w:marBottom w:val="0"/>
          <w:divBdr>
            <w:top w:val="none" w:sz="0" w:space="0" w:color="auto"/>
            <w:left w:val="none" w:sz="0" w:space="0" w:color="auto"/>
            <w:bottom w:val="none" w:sz="0" w:space="0" w:color="auto"/>
            <w:right w:val="none" w:sz="0" w:space="0" w:color="auto"/>
          </w:divBdr>
        </w:div>
      </w:divsChild>
    </w:div>
    <w:div w:id="998734637">
      <w:bodyDiv w:val="1"/>
      <w:marLeft w:val="0"/>
      <w:marRight w:val="0"/>
      <w:marTop w:val="0"/>
      <w:marBottom w:val="0"/>
      <w:divBdr>
        <w:top w:val="none" w:sz="0" w:space="0" w:color="auto"/>
        <w:left w:val="none" w:sz="0" w:space="0" w:color="auto"/>
        <w:bottom w:val="none" w:sz="0" w:space="0" w:color="auto"/>
        <w:right w:val="none" w:sz="0" w:space="0" w:color="auto"/>
      </w:divBdr>
      <w:divsChild>
        <w:div w:id="2080443905">
          <w:marLeft w:val="0"/>
          <w:marRight w:val="0"/>
          <w:marTop w:val="0"/>
          <w:marBottom w:val="0"/>
          <w:divBdr>
            <w:top w:val="none" w:sz="0" w:space="0" w:color="auto"/>
            <w:left w:val="none" w:sz="0" w:space="0" w:color="auto"/>
            <w:bottom w:val="none" w:sz="0" w:space="0" w:color="auto"/>
            <w:right w:val="none" w:sz="0" w:space="0" w:color="auto"/>
          </w:divBdr>
          <w:divsChild>
            <w:div w:id="1022777126">
              <w:marLeft w:val="0"/>
              <w:marRight w:val="0"/>
              <w:marTop w:val="0"/>
              <w:marBottom w:val="0"/>
              <w:divBdr>
                <w:top w:val="none" w:sz="0" w:space="0" w:color="auto"/>
                <w:left w:val="none" w:sz="0" w:space="0" w:color="auto"/>
                <w:bottom w:val="none" w:sz="0" w:space="0" w:color="auto"/>
                <w:right w:val="none" w:sz="0" w:space="0" w:color="auto"/>
              </w:divBdr>
              <w:divsChild>
                <w:div w:id="387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5463">
      <w:bodyDiv w:val="1"/>
      <w:marLeft w:val="0"/>
      <w:marRight w:val="0"/>
      <w:marTop w:val="0"/>
      <w:marBottom w:val="0"/>
      <w:divBdr>
        <w:top w:val="none" w:sz="0" w:space="0" w:color="auto"/>
        <w:left w:val="none" w:sz="0" w:space="0" w:color="auto"/>
        <w:bottom w:val="none" w:sz="0" w:space="0" w:color="auto"/>
        <w:right w:val="none" w:sz="0" w:space="0" w:color="auto"/>
      </w:divBdr>
      <w:divsChild>
        <w:div w:id="1642342187">
          <w:marLeft w:val="0"/>
          <w:marRight w:val="0"/>
          <w:marTop w:val="0"/>
          <w:marBottom w:val="0"/>
          <w:divBdr>
            <w:top w:val="none" w:sz="0" w:space="0" w:color="auto"/>
            <w:left w:val="none" w:sz="0" w:space="0" w:color="auto"/>
            <w:bottom w:val="none" w:sz="0" w:space="0" w:color="auto"/>
            <w:right w:val="none" w:sz="0" w:space="0" w:color="auto"/>
          </w:divBdr>
          <w:divsChild>
            <w:div w:id="293096859">
              <w:marLeft w:val="0"/>
              <w:marRight w:val="0"/>
              <w:marTop w:val="0"/>
              <w:marBottom w:val="0"/>
              <w:divBdr>
                <w:top w:val="none" w:sz="0" w:space="0" w:color="auto"/>
                <w:left w:val="none" w:sz="0" w:space="0" w:color="auto"/>
                <w:bottom w:val="none" w:sz="0" w:space="0" w:color="auto"/>
                <w:right w:val="none" w:sz="0" w:space="0" w:color="auto"/>
              </w:divBdr>
              <w:divsChild>
                <w:div w:id="1230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9799">
      <w:bodyDiv w:val="1"/>
      <w:marLeft w:val="0"/>
      <w:marRight w:val="0"/>
      <w:marTop w:val="0"/>
      <w:marBottom w:val="0"/>
      <w:divBdr>
        <w:top w:val="none" w:sz="0" w:space="0" w:color="auto"/>
        <w:left w:val="none" w:sz="0" w:space="0" w:color="auto"/>
        <w:bottom w:val="none" w:sz="0" w:space="0" w:color="auto"/>
        <w:right w:val="none" w:sz="0" w:space="0" w:color="auto"/>
      </w:divBdr>
      <w:divsChild>
        <w:div w:id="1941331996">
          <w:marLeft w:val="0"/>
          <w:marRight w:val="0"/>
          <w:marTop w:val="0"/>
          <w:marBottom w:val="0"/>
          <w:divBdr>
            <w:top w:val="none" w:sz="0" w:space="0" w:color="auto"/>
            <w:left w:val="none" w:sz="0" w:space="0" w:color="auto"/>
            <w:bottom w:val="none" w:sz="0" w:space="0" w:color="auto"/>
            <w:right w:val="none" w:sz="0" w:space="0" w:color="auto"/>
          </w:divBdr>
          <w:divsChild>
            <w:div w:id="1549997384">
              <w:marLeft w:val="0"/>
              <w:marRight w:val="0"/>
              <w:marTop w:val="0"/>
              <w:marBottom w:val="0"/>
              <w:divBdr>
                <w:top w:val="none" w:sz="0" w:space="0" w:color="auto"/>
                <w:left w:val="none" w:sz="0" w:space="0" w:color="auto"/>
                <w:bottom w:val="none" w:sz="0" w:space="0" w:color="auto"/>
                <w:right w:val="none" w:sz="0" w:space="0" w:color="auto"/>
              </w:divBdr>
              <w:divsChild>
                <w:div w:id="10797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848">
      <w:bodyDiv w:val="1"/>
      <w:marLeft w:val="0"/>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159588517">
              <w:marLeft w:val="0"/>
              <w:marRight w:val="0"/>
              <w:marTop w:val="0"/>
              <w:marBottom w:val="0"/>
              <w:divBdr>
                <w:top w:val="none" w:sz="0" w:space="0" w:color="auto"/>
                <w:left w:val="none" w:sz="0" w:space="0" w:color="auto"/>
                <w:bottom w:val="none" w:sz="0" w:space="0" w:color="auto"/>
                <w:right w:val="none" w:sz="0" w:space="0" w:color="auto"/>
              </w:divBdr>
              <w:divsChild>
                <w:div w:id="970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8918">
      <w:bodyDiv w:val="1"/>
      <w:marLeft w:val="0"/>
      <w:marRight w:val="0"/>
      <w:marTop w:val="0"/>
      <w:marBottom w:val="0"/>
      <w:divBdr>
        <w:top w:val="none" w:sz="0" w:space="0" w:color="auto"/>
        <w:left w:val="none" w:sz="0" w:space="0" w:color="auto"/>
        <w:bottom w:val="none" w:sz="0" w:space="0" w:color="auto"/>
        <w:right w:val="none" w:sz="0" w:space="0" w:color="auto"/>
      </w:divBdr>
      <w:divsChild>
        <w:div w:id="610749494">
          <w:marLeft w:val="0"/>
          <w:marRight w:val="0"/>
          <w:marTop w:val="0"/>
          <w:marBottom w:val="0"/>
          <w:divBdr>
            <w:top w:val="none" w:sz="0" w:space="0" w:color="auto"/>
            <w:left w:val="none" w:sz="0" w:space="0" w:color="auto"/>
            <w:bottom w:val="none" w:sz="0" w:space="0" w:color="auto"/>
            <w:right w:val="none" w:sz="0" w:space="0" w:color="auto"/>
          </w:divBdr>
          <w:divsChild>
            <w:div w:id="579293341">
              <w:marLeft w:val="0"/>
              <w:marRight w:val="0"/>
              <w:marTop w:val="0"/>
              <w:marBottom w:val="0"/>
              <w:divBdr>
                <w:top w:val="none" w:sz="0" w:space="0" w:color="auto"/>
                <w:left w:val="none" w:sz="0" w:space="0" w:color="auto"/>
                <w:bottom w:val="none" w:sz="0" w:space="0" w:color="auto"/>
                <w:right w:val="none" w:sz="0" w:space="0" w:color="auto"/>
              </w:divBdr>
              <w:divsChild>
                <w:div w:id="2340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068">
      <w:bodyDiv w:val="1"/>
      <w:marLeft w:val="0"/>
      <w:marRight w:val="0"/>
      <w:marTop w:val="0"/>
      <w:marBottom w:val="0"/>
      <w:divBdr>
        <w:top w:val="none" w:sz="0" w:space="0" w:color="auto"/>
        <w:left w:val="none" w:sz="0" w:space="0" w:color="auto"/>
        <w:bottom w:val="none" w:sz="0" w:space="0" w:color="auto"/>
        <w:right w:val="none" w:sz="0" w:space="0" w:color="auto"/>
      </w:divBdr>
      <w:divsChild>
        <w:div w:id="1111052589">
          <w:marLeft w:val="0"/>
          <w:marRight w:val="0"/>
          <w:marTop w:val="0"/>
          <w:marBottom w:val="0"/>
          <w:divBdr>
            <w:top w:val="none" w:sz="0" w:space="0" w:color="auto"/>
            <w:left w:val="none" w:sz="0" w:space="0" w:color="auto"/>
            <w:bottom w:val="none" w:sz="0" w:space="0" w:color="auto"/>
            <w:right w:val="none" w:sz="0" w:space="0" w:color="auto"/>
          </w:divBdr>
          <w:divsChild>
            <w:div w:id="1926109828">
              <w:marLeft w:val="0"/>
              <w:marRight w:val="0"/>
              <w:marTop w:val="0"/>
              <w:marBottom w:val="0"/>
              <w:divBdr>
                <w:top w:val="none" w:sz="0" w:space="0" w:color="auto"/>
                <w:left w:val="none" w:sz="0" w:space="0" w:color="auto"/>
                <w:bottom w:val="none" w:sz="0" w:space="0" w:color="auto"/>
                <w:right w:val="none" w:sz="0" w:space="0" w:color="auto"/>
              </w:divBdr>
              <w:divsChild>
                <w:div w:id="2087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17">
      <w:bodyDiv w:val="1"/>
      <w:marLeft w:val="0"/>
      <w:marRight w:val="0"/>
      <w:marTop w:val="0"/>
      <w:marBottom w:val="0"/>
      <w:divBdr>
        <w:top w:val="none" w:sz="0" w:space="0" w:color="auto"/>
        <w:left w:val="none" w:sz="0" w:space="0" w:color="auto"/>
        <w:bottom w:val="none" w:sz="0" w:space="0" w:color="auto"/>
        <w:right w:val="none" w:sz="0" w:space="0" w:color="auto"/>
      </w:divBdr>
      <w:divsChild>
        <w:div w:id="2010787228">
          <w:marLeft w:val="0"/>
          <w:marRight w:val="0"/>
          <w:marTop w:val="0"/>
          <w:marBottom w:val="0"/>
          <w:divBdr>
            <w:top w:val="none" w:sz="0" w:space="0" w:color="auto"/>
            <w:left w:val="none" w:sz="0" w:space="0" w:color="auto"/>
            <w:bottom w:val="none" w:sz="0" w:space="0" w:color="auto"/>
            <w:right w:val="none" w:sz="0" w:space="0" w:color="auto"/>
          </w:divBdr>
          <w:divsChild>
            <w:div w:id="1066143895">
              <w:marLeft w:val="0"/>
              <w:marRight w:val="0"/>
              <w:marTop w:val="0"/>
              <w:marBottom w:val="0"/>
              <w:divBdr>
                <w:top w:val="none" w:sz="0" w:space="0" w:color="auto"/>
                <w:left w:val="none" w:sz="0" w:space="0" w:color="auto"/>
                <w:bottom w:val="none" w:sz="0" w:space="0" w:color="auto"/>
                <w:right w:val="none" w:sz="0" w:space="0" w:color="auto"/>
              </w:divBdr>
              <w:divsChild>
                <w:div w:id="20454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8445">
      <w:bodyDiv w:val="1"/>
      <w:marLeft w:val="0"/>
      <w:marRight w:val="0"/>
      <w:marTop w:val="0"/>
      <w:marBottom w:val="0"/>
      <w:divBdr>
        <w:top w:val="none" w:sz="0" w:space="0" w:color="auto"/>
        <w:left w:val="none" w:sz="0" w:space="0" w:color="auto"/>
        <w:bottom w:val="none" w:sz="0" w:space="0" w:color="auto"/>
        <w:right w:val="none" w:sz="0" w:space="0" w:color="auto"/>
      </w:divBdr>
      <w:divsChild>
        <w:div w:id="59788549">
          <w:marLeft w:val="0"/>
          <w:marRight w:val="0"/>
          <w:marTop w:val="0"/>
          <w:marBottom w:val="0"/>
          <w:divBdr>
            <w:top w:val="none" w:sz="0" w:space="0" w:color="auto"/>
            <w:left w:val="none" w:sz="0" w:space="0" w:color="auto"/>
            <w:bottom w:val="none" w:sz="0" w:space="0" w:color="auto"/>
            <w:right w:val="none" w:sz="0" w:space="0" w:color="auto"/>
          </w:divBdr>
          <w:divsChild>
            <w:div w:id="1794131166">
              <w:marLeft w:val="0"/>
              <w:marRight w:val="0"/>
              <w:marTop w:val="0"/>
              <w:marBottom w:val="0"/>
              <w:divBdr>
                <w:top w:val="none" w:sz="0" w:space="0" w:color="auto"/>
                <w:left w:val="none" w:sz="0" w:space="0" w:color="auto"/>
                <w:bottom w:val="none" w:sz="0" w:space="0" w:color="auto"/>
                <w:right w:val="none" w:sz="0" w:space="0" w:color="auto"/>
              </w:divBdr>
              <w:divsChild>
                <w:div w:id="15890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2729">
      <w:bodyDiv w:val="1"/>
      <w:marLeft w:val="0"/>
      <w:marRight w:val="0"/>
      <w:marTop w:val="0"/>
      <w:marBottom w:val="0"/>
      <w:divBdr>
        <w:top w:val="none" w:sz="0" w:space="0" w:color="auto"/>
        <w:left w:val="none" w:sz="0" w:space="0" w:color="auto"/>
        <w:bottom w:val="none" w:sz="0" w:space="0" w:color="auto"/>
        <w:right w:val="none" w:sz="0" w:space="0" w:color="auto"/>
      </w:divBdr>
      <w:divsChild>
        <w:div w:id="2004428584">
          <w:marLeft w:val="446"/>
          <w:marRight w:val="0"/>
          <w:marTop w:val="0"/>
          <w:marBottom w:val="120"/>
          <w:divBdr>
            <w:top w:val="none" w:sz="0" w:space="0" w:color="auto"/>
            <w:left w:val="none" w:sz="0" w:space="0" w:color="auto"/>
            <w:bottom w:val="none" w:sz="0" w:space="0" w:color="auto"/>
            <w:right w:val="none" w:sz="0" w:space="0" w:color="auto"/>
          </w:divBdr>
        </w:div>
      </w:divsChild>
    </w:div>
    <w:div w:id="1202867398">
      <w:bodyDiv w:val="1"/>
      <w:marLeft w:val="0"/>
      <w:marRight w:val="0"/>
      <w:marTop w:val="0"/>
      <w:marBottom w:val="0"/>
      <w:divBdr>
        <w:top w:val="none" w:sz="0" w:space="0" w:color="auto"/>
        <w:left w:val="none" w:sz="0" w:space="0" w:color="auto"/>
        <w:bottom w:val="none" w:sz="0" w:space="0" w:color="auto"/>
        <w:right w:val="none" w:sz="0" w:space="0" w:color="auto"/>
      </w:divBdr>
      <w:divsChild>
        <w:div w:id="1272778651">
          <w:marLeft w:val="0"/>
          <w:marRight w:val="0"/>
          <w:marTop w:val="0"/>
          <w:marBottom w:val="0"/>
          <w:divBdr>
            <w:top w:val="none" w:sz="0" w:space="0" w:color="auto"/>
            <w:left w:val="none" w:sz="0" w:space="0" w:color="auto"/>
            <w:bottom w:val="none" w:sz="0" w:space="0" w:color="auto"/>
            <w:right w:val="none" w:sz="0" w:space="0" w:color="auto"/>
          </w:divBdr>
          <w:divsChild>
            <w:div w:id="723409611">
              <w:marLeft w:val="0"/>
              <w:marRight w:val="0"/>
              <w:marTop w:val="0"/>
              <w:marBottom w:val="0"/>
              <w:divBdr>
                <w:top w:val="none" w:sz="0" w:space="0" w:color="auto"/>
                <w:left w:val="none" w:sz="0" w:space="0" w:color="auto"/>
                <w:bottom w:val="none" w:sz="0" w:space="0" w:color="auto"/>
                <w:right w:val="none" w:sz="0" w:space="0" w:color="auto"/>
              </w:divBdr>
              <w:divsChild>
                <w:div w:id="17422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5828">
      <w:bodyDiv w:val="1"/>
      <w:marLeft w:val="0"/>
      <w:marRight w:val="0"/>
      <w:marTop w:val="0"/>
      <w:marBottom w:val="0"/>
      <w:divBdr>
        <w:top w:val="none" w:sz="0" w:space="0" w:color="auto"/>
        <w:left w:val="none" w:sz="0" w:space="0" w:color="auto"/>
        <w:bottom w:val="none" w:sz="0" w:space="0" w:color="auto"/>
        <w:right w:val="none" w:sz="0" w:space="0" w:color="auto"/>
      </w:divBdr>
      <w:divsChild>
        <w:div w:id="1797095148">
          <w:marLeft w:val="1080"/>
          <w:marRight w:val="0"/>
          <w:marTop w:val="0"/>
          <w:marBottom w:val="120"/>
          <w:divBdr>
            <w:top w:val="none" w:sz="0" w:space="0" w:color="auto"/>
            <w:left w:val="none" w:sz="0" w:space="0" w:color="auto"/>
            <w:bottom w:val="none" w:sz="0" w:space="0" w:color="auto"/>
            <w:right w:val="none" w:sz="0" w:space="0" w:color="auto"/>
          </w:divBdr>
        </w:div>
      </w:divsChild>
    </w:div>
    <w:div w:id="1236933410">
      <w:bodyDiv w:val="1"/>
      <w:marLeft w:val="0"/>
      <w:marRight w:val="0"/>
      <w:marTop w:val="0"/>
      <w:marBottom w:val="0"/>
      <w:divBdr>
        <w:top w:val="none" w:sz="0" w:space="0" w:color="auto"/>
        <w:left w:val="none" w:sz="0" w:space="0" w:color="auto"/>
        <w:bottom w:val="none" w:sz="0" w:space="0" w:color="auto"/>
        <w:right w:val="none" w:sz="0" w:space="0" w:color="auto"/>
      </w:divBdr>
      <w:divsChild>
        <w:div w:id="1573810246">
          <w:marLeft w:val="0"/>
          <w:marRight w:val="0"/>
          <w:marTop w:val="0"/>
          <w:marBottom w:val="0"/>
          <w:divBdr>
            <w:top w:val="none" w:sz="0" w:space="0" w:color="auto"/>
            <w:left w:val="none" w:sz="0" w:space="0" w:color="auto"/>
            <w:bottom w:val="none" w:sz="0" w:space="0" w:color="auto"/>
            <w:right w:val="none" w:sz="0" w:space="0" w:color="auto"/>
          </w:divBdr>
          <w:divsChild>
            <w:div w:id="1777872324">
              <w:marLeft w:val="0"/>
              <w:marRight w:val="0"/>
              <w:marTop w:val="0"/>
              <w:marBottom w:val="0"/>
              <w:divBdr>
                <w:top w:val="none" w:sz="0" w:space="0" w:color="auto"/>
                <w:left w:val="none" w:sz="0" w:space="0" w:color="auto"/>
                <w:bottom w:val="none" w:sz="0" w:space="0" w:color="auto"/>
                <w:right w:val="none" w:sz="0" w:space="0" w:color="auto"/>
              </w:divBdr>
              <w:divsChild>
                <w:div w:id="6238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4253">
      <w:bodyDiv w:val="1"/>
      <w:marLeft w:val="0"/>
      <w:marRight w:val="0"/>
      <w:marTop w:val="0"/>
      <w:marBottom w:val="0"/>
      <w:divBdr>
        <w:top w:val="none" w:sz="0" w:space="0" w:color="auto"/>
        <w:left w:val="none" w:sz="0" w:space="0" w:color="auto"/>
        <w:bottom w:val="none" w:sz="0" w:space="0" w:color="auto"/>
        <w:right w:val="none" w:sz="0" w:space="0" w:color="auto"/>
      </w:divBdr>
      <w:divsChild>
        <w:div w:id="1540051002">
          <w:marLeft w:val="0"/>
          <w:marRight w:val="0"/>
          <w:marTop w:val="0"/>
          <w:marBottom w:val="0"/>
          <w:divBdr>
            <w:top w:val="none" w:sz="0" w:space="0" w:color="auto"/>
            <w:left w:val="none" w:sz="0" w:space="0" w:color="auto"/>
            <w:bottom w:val="none" w:sz="0" w:space="0" w:color="auto"/>
            <w:right w:val="none" w:sz="0" w:space="0" w:color="auto"/>
          </w:divBdr>
          <w:divsChild>
            <w:div w:id="311758177">
              <w:marLeft w:val="0"/>
              <w:marRight w:val="0"/>
              <w:marTop w:val="0"/>
              <w:marBottom w:val="0"/>
              <w:divBdr>
                <w:top w:val="none" w:sz="0" w:space="0" w:color="auto"/>
                <w:left w:val="none" w:sz="0" w:space="0" w:color="auto"/>
                <w:bottom w:val="none" w:sz="0" w:space="0" w:color="auto"/>
                <w:right w:val="none" w:sz="0" w:space="0" w:color="auto"/>
              </w:divBdr>
              <w:divsChild>
                <w:div w:id="1919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4382">
      <w:bodyDiv w:val="1"/>
      <w:marLeft w:val="0"/>
      <w:marRight w:val="0"/>
      <w:marTop w:val="0"/>
      <w:marBottom w:val="0"/>
      <w:divBdr>
        <w:top w:val="none" w:sz="0" w:space="0" w:color="auto"/>
        <w:left w:val="none" w:sz="0" w:space="0" w:color="auto"/>
        <w:bottom w:val="none" w:sz="0" w:space="0" w:color="auto"/>
        <w:right w:val="none" w:sz="0" w:space="0" w:color="auto"/>
      </w:divBdr>
      <w:divsChild>
        <w:div w:id="68701428">
          <w:marLeft w:val="0"/>
          <w:marRight w:val="0"/>
          <w:marTop w:val="0"/>
          <w:marBottom w:val="0"/>
          <w:divBdr>
            <w:top w:val="none" w:sz="0" w:space="0" w:color="auto"/>
            <w:left w:val="none" w:sz="0" w:space="0" w:color="auto"/>
            <w:bottom w:val="none" w:sz="0" w:space="0" w:color="auto"/>
            <w:right w:val="none" w:sz="0" w:space="0" w:color="auto"/>
          </w:divBdr>
          <w:divsChild>
            <w:div w:id="293950163">
              <w:marLeft w:val="0"/>
              <w:marRight w:val="0"/>
              <w:marTop w:val="0"/>
              <w:marBottom w:val="0"/>
              <w:divBdr>
                <w:top w:val="none" w:sz="0" w:space="0" w:color="auto"/>
                <w:left w:val="none" w:sz="0" w:space="0" w:color="auto"/>
                <w:bottom w:val="none" w:sz="0" w:space="0" w:color="auto"/>
                <w:right w:val="none" w:sz="0" w:space="0" w:color="auto"/>
              </w:divBdr>
              <w:divsChild>
                <w:div w:id="15302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4128">
      <w:bodyDiv w:val="1"/>
      <w:marLeft w:val="0"/>
      <w:marRight w:val="0"/>
      <w:marTop w:val="0"/>
      <w:marBottom w:val="0"/>
      <w:divBdr>
        <w:top w:val="none" w:sz="0" w:space="0" w:color="auto"/>
        <w:left w:val="none" w:sz="0" w:space="0" w:color="auto"/>
        <w:bottom w:val="none" w:sz="0" w:space="0" w:color="auto"/>
        <w:right w:val="none" w:sz="0" w:space="0" w:color="auto"/>
      </w:divBdr>
      <w:divsChild>
        <w:div w:id="145053621">
          <w:marLeft w:val="0"/>
          <w:marRight w:val="0"/>
          <w:marTop w:val="0"/>
          <w:marBottom w:val="0"/>
          <w:divBdr>
            <w:top w:val="none" w:sz="0" w:space="0" w:color="auto"/>
            <w:left w:val="none" w:sz="0" w:space="0" w:color="auto"/>
            <w:bottom w:val="none" w:sz="0" w:space="0" w:color="auto"/>
            <w:right w:val="none" w:sz="0" w:space="0" w:color="auto"/>
          </w:divBdr>
          <w:divsChild>
            <w:div w:id="495347129">
              <w:marLeft w:val="0"/>
              <w:marRight w:val="0"/>
              <w:marTop w:val="0"/>
              <w:marBottom w:val="0"/>
              <w:divBdr>
                <w:top w:val="none" w:sz="0" w:space="0" w:color="auto"/>
                <w:left w:val="none" w:sz="0" w:space="0" w:color="auto"/>
                <w:bottom w:val="none" w:sz="0" w:space="0" w:color="auto"/>
                <w:right w:val="none" w:sz="0" w:space="0" w:color="auto"/>
              </w:divBdr>
              <w:divsChild>
                <w:div w:id="8323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8336">
      <w:bodyDiv w:val="1"/>
      <w:marLeft w:val="0"/>
      <w:marRight w:val="0"/>
      <w:marTop w:val="0"/>
      <w:marBottom w:val="0"/>
      <w:divBdr>
        <w:top w:val="none" w:sz="0" w:space="0" w:color="auto"/>
        <w:left w:val="none" w:sz="0" w:space="0" w:color="auto"/>
        <w:bottom w:val="none" w:sz="0" w:space="0" w:color="auto"/>
        <w:right w:val="none" w:sz="0" w:space="0" w:color="auto"/>
      </w:divBdr>
      <w:divsChild>
        <w:div w:id="790977134">
          <w:marLeft w:val="0"/>
          <w:marRight w:val="0"/>
          <w:marTop w:val="0"/>
          <w:marBottom w:val="0"/>
          <w:divBdr>
            <w:top w:val="none" w:sz="0" w:space="0" w:color="auto"/>
            <w:left w:val="none" w:sz="0" w:space="0" w:color="auto"/>
            <w:bottom w:val="none" w:sz="0" w:space="0" w:color="auto"/>
            <w:right w:val="none" w:sz="0" w:space="0" w:color="auto"/>
          </w:divBdr>
          <w:divsChild>
            <w:div w:id="1654943536">
              <w:marLeft w:val="0"/>
              <w:marRight w:val="0"/>
              <w:marTop w:val="0"/>
              <w:marBottom w:val="0"/>
              <w:divBdr>
                <w:top w:val="none" w:sz="0" w:space="0" w:color="auto"/>
                <w:left w:val="none" w:sz="0" w:space="0" w:color="auto"/>
                <w:bottom w:val="none" w:sz="0" w:space="0" w:color="auto"/>
                <w:right w:val="none" w:sz="0" w:space="0" w:color="auto"/>
              </w:divBdr>
              <w:divsChild>
                <w:div w:id="11158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523">
      <w:bodyDiv w:val="1"/>
      <w:marLeft w:val="0"/>
      <w:marRight w:val="0"/>
      <w:marTop w:val="0"/>
      <w:marBottom w:val="0"/>
      <w:divBdr>
        <w:top w:val="none" w:sz="0" w:space="0" w:color="auto"/>
        <w:left w:val="none" w:sz="0" w:space="0" w:color="auto"/>
        <w:bottom w:val="none" w:sz="0" w:space="0" w:color="auto"/>
        <w:right w:val="none" w:sz="0" w:space="0" w:color="auto"/>
      </w:divBdr>
      <w:divsChild>
        <w:div w:id="1768034170">
          <w:marLeft w:val="0"/>
          <w:marRight w:val="0"/>
          <w:marTop w:val="0"/>
          <w:marBottom w:val="0"/>
          <w:divBdr>
            <w:top w:val="none" w:sz="0" w:space="0" w:color="auto"/>
            <w:left w:val="none" w:sz="0" w:space="0" w:color="auto"/>
            <w:bottom w:val="none" w:sz="0" w:space="0" w:color="auto"/>
            <w:right w:val="none" w:sz="0" w:space="0" w:color="auto"/>
          </w:divBdr>
          <w:divsChild>
            <w:div w:id="1814761306">
              <w:marLeft w:val="0"/>
              <w:marRight w:val="0"/>
              <w:marTop w:val="0"/>
              <w:marBottom w:val="0"/>
              <w:divBdr>
                <w:top w:val="none" w:sz="0" w:space="0" w:color="auto"/>
                <w:left w:val="none" w:sz="0" w:space="0" w:color="auto"/>
                <w:bottom w:val="none" w:sz="0" w:space="0" w:color="auto"/>
                <w:right w:val="none" w:sz="0" w:space="0" w:color="auto"/>
              </w:divBdr>
              <w:divsChild>
                <w:div w:id="7739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29533">
      <w:bodyDiv w:val="1"/>
      <w:marLeft w:val="0"/>
      <w:marRight w:val="0"/>
      <w:marTop w:val="0"/>
      <w:marBottom w:val="0"/>
      <w:divBdr>
        <w:top w:val="none" w:sz="0" w:space="0" w:color="auto"/>
        <w:left w:val="none" w:sz="0" w:space="0" w:color="auto"/>
        <w:bottom w:val="none" w:sz="0" w:space="0" w:color="auto"/>
        <w:right w:val="none" w:sz="0" w:space="0" w:color="auto"/>
      </w:divBdr>
      <w:divsChild>
        <w:div w:id="1744595807">
          <w:marLeft w:val="547"/>
          <w:marRight w:val="0"/>
          <w:marTop w:val="0"/>
          <w:marBottom w:val="120"/>
          <w:divBdr>
            <w:top w:val="none" w:sz="0" w:space="0" w:color="auto"/>
            <w:left w:val="none" w:sz="0" w:space="0" w:color="auto"/>
            <w:bottom w:val="none" w:sz="0" w:space="0" w:color="auto"/>
            <w:right w:val="none" w:sz="0" w:space="0" w:color="auto"/>
          </w:divBdr>
        </w:div>
      </w:divsChild>
    </w:div>
    <w:div w:id="1404376935">
      <w:bodyDiv w:val="1"/>
      <w:marLeft w:val="0"/>
      <w:marRight w:val="0"/>
      <w:marTop w:val="0"/>
      <w:marBottom w:val="0"/>
      <w:divBdr>
        <w:top w:val="none" w:sz="0" w:space="0" w:color="auto"/>
        <w:left w:val="none" w:sz="0" w:space="0" w:color="auto"/>
        <w:bottom w:val="none" w:sz="0" w:space="0" w:color="auto"/>
        <w:right w:val="none" w:sz="0" w:space="0" w:color="auto"/>
      </w:divBdr>
      <w:divsChild>
        <w:div w:id="539055632">
          <w:marLeft w:val="446"/>
          <w:marRight w:val="0"/>
          <w:marTop w:val="0"/>
          <w:marBottom w:val="120"/>
          <w:divBdr>
            <w:top w:val="none" w:sz="0" w:space="0" w:color="auto"/>
            <w:left w:val="none" w:sz="0" w:space="0" w:color="auto"/>
            <w:bottom w:val="none" w:sz="0" w:space="0" w:color="auto"/>
            <w:right w:val="none" w:sz="0" w:space="0" w:color="auto"/>
          </w:divBdr>
        </w:div>
      </w:divsChild>
    </w:div>
    <w:div w:id="1421219270">
      <w:bodyDiv w:val="1"/>
      <w:marLeft w:val="0"/>
      <w:marRight w:val="0"/>
      <w:marTop w:val="0"/>
      <w:marBottom w:val="0"/>
      <w:divBdr>
        <w:top w:val="none" w:sz="0" w:space="0" w:color="auto"/>
        <w:left w:val="none" w:sz="0" w:space="0" w:color="auto"/>
        <w:bottom w:val="none" w:sz="0" w:space="0" w:color="auto"/>
        <w:right w:val="none" w:sz="0" w:space="0" w:color="auto"/>
      </w:divBdr>
      <w:divsChild>
        <w:div w:id="2023360234">
          <w:marLeft w:val="0"/>
          <w:marRight w:val="0"/>
          <w:marTop w:val="0"/>
          <w:marBottom w:val="0"/>
          <w:divBdr>
            <w:top w:val="none" w:sz="0" w:space="0" w:color="auto"/>
            <w:left w:val="none" w:sz="0" w:space="0" w:color="auto"/>
            <w:bottom w:val="none" w:sz="0" w:space="0" w:color="auto"/>
            <w:right w:val="none" w:sz="0" w:space="0" w:color="auto"/>
          </w:divBdr>
          <w:divsChild>
            <w:div w:id="202526295">
              <w:marLeft w:val="0"/>
              <w:marRight w:val="0"/>
              <w:marTop w:val="0"/>
              <w:marBottom w:val="0"/>
              <w:divBdr>
                <w:top w:val="none" w:sz="0" w:space="0" w:color="auto"/>
                <w:left w:val="none" w:sz="0" w:space="0" w:color="auto"/>
                <w:bottom w:val="none" w:sz="0" w:space="0" w:color="auto"/>
                <w:right w:val="none" w:sz="0" w:space="0" w:color="auto"/>
              </w:divBdr>
              <w:divsChild>
                <w:div w:id="984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4182">
      <w:bodyDiv w:val="1"/>
      <w:marLeft w:val="0"/>
      <w:marRight w:val="0"/>
      <w:marTop w:val="0"/>
      <w:marBottom w:val="0"/>
      <w:divBdr>
        <w:top w:val="none" w:sz="0" w:space="0" w:color="auto"/>
        <w:left w:val="none" w:sz="0" w:space="0" w:color="auto"/>
        <w:bottom w:val="none" w:sz="0" w:space="0" w:color="auto"/>
        <w:right w:val="none" w:sz="0" w:space="0" w:color="auto"/>
      </w:divBdr>
      <w:divsChild>
        <w:div w:id="51776815">
          <w:marLeft w:val="0"/>
          <w:marRight w:val="0"/>
          <w:marTop w:val="0"/>
          <w:marBottom w:val="0"/>
          <w:divBdr>
            <w:top w:val="none" w:sz="0" w:space="0" w:color="auto"/>
            <w:left w:val="none" w:sz="0" w:space="0" w:color="auto"/>
            <w:bottom w:val="none" w:sz="0" w:space="0" w:color="auto"/>
            <w:right w:val="none" w:sz="0" w:space="0" w:color="auto"/>
          </w:divBdr>
          <w:divsChild>
            <w:div w:id="828641545">
              <w:marLeft w:val="0"/>
              <w:marRight w:val="0"/>
              <w:marTop w:val="0"/>
              <w:marBottom w:val="0"/>
              <w:divBdr>
                <w:top w:val="none" w:sz="0" w:space="0" w:color="auto"/>
                <w:left w:val="none" w:sz="0" w:space="0" w:color="auto"/>
                <w:bottom w:val="none" w:sz="0" w:space="0" w:color="auto"/>
                <w:right w:val="none" w:sz="0" w:space="0" w:color="auto"/>
              </w:divBdr>
              <w:divsChild>
                <w:div w:id="1244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8889">
      <w:bodyDiv w:val="1"/>
      <w:marLeft w:val="0"/>
      <w:marRight w:val="0"/>
      <w:marTop w:val="0"/>
      <w:marBottom w:val="0"/>
      <w:divBdr>
        <w:top w:val="none" w:sz="0" w:space="0" w:color="auto"/>
        <w:left w:val="none" w:sz="0" w:space="0" w:color="auto"/>
        <w:bottom w:val="none" w:sz="0" w:space="0" w:color="auto"/>
        <w:right w:val="none" w:sz="0" w:space="0" w:color="auto"/>
      </w:divBdr>
      <w:divsChild>
        <w:div w:id="488251523">
          <w:marLeft w:val="547"/>
          <w:marRight w:val="0"/>
          <w:marTop w:val="0"/>
          <w:marBottom w:val="120"/>
          <w:divBdr>
            <w:top w:val="none" w:sz="0" w:space="0" w:color="auto"/>
            <w:left w:val="none" w:sz="0" w:space="0" w:color="auto"/>
            <w:bottom w:val="none" w:sz="0" w:space="0" w:color="auto"/>
            <w:right w:val="none" w:sz="0" w:space="0" w:color="auto"/>
          </w:divBdr>
        </w:div>
      </w:divsChild>
    </w:div>
    <w:div w:id="1467311352">
      <w:bodyDiv w:val="1"/>
      <w:marLeft w:val="0"/>
      <w:marRight w:val="0"/>
      <w:marTop w:val="0"/>
      <w:marBottom w:val="0"/>
      <w:divBdr>
        <w:top w:val="none" w:sz="0" w:space="0" w:color="auto"/>
        <w:left w:val="none" w:sz="0" w:space="0" w:color="auto"/>
        <w:bottom w:val="none" w:sz="0" w:space="0" w:color="auto"/>
        <w:right w:val="none" w:sz="0" w:space="0" w:color="auto"/>
      </w:divBdr>
      <w:divsChild>
        <w:div w:id="487328561">
          <w:marLeft w:val="547"/>
          <w:marRight w:val="0"/>
          <w:marTop w:val="0"/>
          <w:marBottom w:val="120"/>
          <w:divBdr>
            <w:top w:val="none" w:sz="0" w:space="0" w:color="auto"/>
            <w:left w:val="none" w:sz="0" w:space="0" w:color="auto"/>
            <w:bottom w:val="none" w:sz="0" w:space="0" w:color="auto"/>
            <w:right w:val="none" w:sz="0" w:space="0" w:color="auto"/>
          </w:divBdr>
        </w:div>
      </w:divsChild>
    </w:div>
    <w:div w:id="1493329253">
      <w:bodyDiv w:val="1"/>
      <w:marLeft w:val="0"/>
      <w:marRight w:val="0"/>
      <w:marTop w:val="0"/>
      <w:marBottom w:val="0"/>
      <w:divBdr>
        <w:top w:val="none" w:sz="0" w:space="0" w:color="auto"/>
        <w:left w:val="none" w:sz="0" w:space="0" w:color="auto"/>
        <w:bottom w:val="none" w:sz="0" w:space="0" w:color="auto"/>
        <w:right w:val="none" w:sz="0" w:space="0" w:color="auto"/>
      </w:divBdr>
      <w:divsChild>
        <w:div w:id="1483040994">
          <w:marLeft w:val="0"/>
          <w:marRight w:val="0"/>
          <w:marTop w:val="0"/>
          <w:marBottom w:val="0"/>
          <w:divBdr>
            <w:top w:val="none" w:sz="0" w:space="0" w:color="auto"/>
            <w:left w:val="none" w:sz="0" w:space="0" w:color="auto"/>
            <w:bottom w:val="none" w:sz="0" w:space="0" w:color="auto"/>
            <w:right w:val="none" w:sz="0" w:space="0" w:color="auto"/>
          </w:divBdr>
          <w:divsChild>
            <w:div w:id="1788355512">
              <w:marLeft w:val="0"/>
              <w:marRight w:val="0"/>
              <w:marTop w:val="0"/>
              <w:marBottom w:val="0"/>
              <w:divBdr>
                <w:top w:val="none" w:sz="0" w:space="0" w:color="auto"/>
                <w:left w:val="none" w:sz="0" w:space="0" w:color="auto"/>
                <w:bottom w:val="none" w:sz="0" w:space="0" w:color="auto"/>
                <w:right w:val="none" w:sz="0" w:space="0" w:color="auto"/>
              </w:divBdr>
              <w:divsChild>
                <w:div w:id="1490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682">
      <w:bodyDiv w:val="1"/>
      <w:marLeft w:val="0"/>
      <w:marRight w:val="0"/>
      <w:marTop w:val="0"/>
      <w:marBottom w:val="0"/>
      <w:divBdr>
        <w:top w:val="none" w:sz="0" w:space="0" w:color="auto"/>
        <w:left w:val="none" w:sz="0" w:space="0" w:color="auto"/>
        <w:bottom w:val="none" w:sz="0" w:space="0" w:color="auto"/>
        <w:right w:val="none" w:sz="0" w:space="0" w:color="auto"/>
      </w:divBdr>
    </w:div>
    <w:div w:id="1547911030">
      <w:bodyDiv w:val="1"/>
      <w:marLeft w:val="0"/>
      <w:marRight w:val="0"/>
      <w:marTop w:val="0"/>
      <w:marBottom w:val="0"/>
      <w:divBdr>
        <w:top w:val="none" w:sz="0" w:space="0" w:color="auto"/>
        <w:left w:val="none" w:sz="0" w:space="0" w:color="auto"/>
        <w:bottom w:val="none" w:sz="0" w:space="0" w:color="auto"/>
        <w:right w:val="none" w:sz="0" w:space="0" w:color="auto"/>
      </w:divBdr>
      <w:divsChild>
        <w:div w:id="940528508">
          <w:marLeft w:val="0"/>
          <w:marRight w:val="0"/>
          <w:marTop w:val="0"/>
          <w:marBottom w:val="0"/>
          <w:divBdr>
            <w:top w:val="none" w:sz="0" w:space="0" w:color="auto"/>
            <w:left w:val="none" w:sz="0" w:space="0" w:color="auto"/>
            <w:bottom w:val="none" w:sz="0" w:space="0" w:color="auto"/>
            <w:right w:val="none" w:sz="0" w:space="0" w:color="auto"/>
          </w:divBdr>
          <w:divsChild>
            <w:div w:id="334501180">
              <w:marLeft w:val="0"/>
              <w:marRight w:val="0"/>
              <w:marTop w:val="0"/>
              <w:marBottom w:val="0"/>
              <w:divBdr>
                <w:top w:val="none" w:sz="0" w:space="0" w:color="auto"/>
                <w:left w:val="none" w:sz="0" w:space="0" w:color="auto"/>
                <w:bottom w:val="none" w:sz="0" w:space="0" w:color="auto"/>
                <w:right w:val="none" w:sz="0" w:space="0" w:color="auto"/>
              </w:divBdr>
              <w:divsChild>
                <w:div w:id="7609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169">
      <w:bodyDiv w:val="1"/>
      <w:marLeft w:val="0"/>
      <w:marRight w:val="0"/>
      <w:marTop w:val="0"/>
      <w:marBottom w:val="0"/>
      <w:divBdr>
        <w:top w:val="none" w:sz="0" w:space="0" w:color="auto"/>
        <w:left w:val="none" w:sz="0" w:space="0" w:color="auto"/>
        <w:bottom w:val="none" w:sz="0" w:space="0" w:color="auto"/>
        <w:right w:val="none" w:sz="0" w:space="0" w:color="auto"/>
      </w:divBdr>
      <w:divsChild>
        <w:div w:id="1325819430">
          <w:marLeft w:val="0"/>
          <w:marRight w:val="0"/>
          <w:marTop w:val="0"/>
          <w:marBottom w:val="0"/>
          <w:divBdr>
            <w:top w:val="none" w:sz="0" w:space="0" w:color="auto"/>
            <w:left w:val="none" w:sz="0" w:space="0" w:color="auto"/>
            <w:bottom w:val="none" w:sz="0" w:space="0" w:color="auto"/>
            <w:right w:val="none" w:sz="0" w:space="0" w:color="auto"/>
          </w:divBdr>
          <w:divsChild>
            <w:div w:id="1053431274">
              <w:marLeft w:val="0"/>
              <w:marRight w:val="0"/>
              <w:marTop w:val="0"/>
              <w:marBottom w:val="0"/>
              <w:divBdr>
                <w:top w:val="none" w:sz="0" w:space="0" w:color="auto"/>
                <w:left w:val="none" w:sz="0" w:space="0" w:color="auto"/>
                <w:bottom w:val="none" w:sz="0" w:space="0" w:color="auto"/>
                <w:right w:val="none" w:sz="0" w:space="0" w:color="auto"/>
              </w:divBdr>
              <w:divsChild>
                <w:div w:id="19564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5445">
      <w:bodyDiv w:val="1"/>
      <w:marLeft w:val="0"/>
      <w:marRight w:val="0"/>
      <w:marTop w:val="0"/>
      <w:marBottom w:val="0"/>
      <w:divBdr>
        <w:top w:val="none" w:sz="0" w:space="0" w:color="auto"/>
        <w:left w:val="none" w:sz="0" w:space="0" w:color="auto"/>
        <w:bottom w:val="none" w:sz="0" w:space="0" w:color="auto"/>
        <w:right w:val="none" w:sz="0" w:space="0" w:color="auto"/>
      </w:divBdr>
      <w:divsChild>
        <w:div w:id="408117751">
          <w:marLeft w:val="0"/>
          <w:marRight w:val="0"/>
          <w:marTop w:val="0"/>
          <w:marBottom w:val="0"/>
          <w:divBdr>
            <w:top w:val="none" w:sz="0" w:space="0" w:color="auto"/>
            <w:left w:val="none" w:sz="0" w:space="0" w:color="auto"/>
            <w:bottom w:val="none" w:sz="0" w:space="0" w:color="auto"/>
            <w:right w:val="none" w:sz="0" w:space="0" w:color="auto"/>
          </w:divBdr>
          <w:divsChild>
            <w:div w:id="950235762">
              <w:marLeft w:val="0"/>
              <w:marRight w:val="0"/>
              <w:marTop w:val="0"/>
              <w:marBottom w:val="0"/>
              <w:divBdr>
                <w:top w:val="none" w:sz="0" w:space="0" w:color="auto"/>
                <w:left w:val="none" w:sz="0" w:space="0" w:color="auto"/>
                <w:bottom w:val="none" w:sz="0" w:space="0" w:color="auto"/>
                <w:right w:val="none" w:sz="0" w:space="0" w:color="auto"/>
              </w:divBdr>
              <w:divsChild>
                <w:div w:id="1774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2940">
      <w:bodyDiv w:val="1"/>
      <w:marLeft w:val="0"/>
      <w:marRight w:val="0"/>
      <w:marTop w:val="0"/>
      <w:marBottom w:val="0"/>
      <w:divBdr>
        <w:top w:val="none" w:sz="0" w:space="0" w:color="auto"/>
        <w:left w:val="none" w:sz="0" w:space="0" w:color="auto"/>
        <w:bottom w:val="none" w:sz="0" w:space="0" w:color="auto"/>
        <w:right w:val="none" w:sz="0" w:space="0" w:color="auto"/>
      </w:divBdr>
    </w:div>
    <w:div w:id="1684552537">
      <w:bodyDiv w:val="1"/>
      <w:marLeft w:val="0"/>
      <w:marRight w:val="0"/>
      <w:marTop w:val="0"/>
      <w:marBottom w:val="0"/>
      <w:divBdr>
        <w:top w:val="none" w:sz="0" w:space="0" w:color="auto"/>
        <w:left w:val="none" w:sz="0" w:space="0" w:color="auto"/>
        <w:bottom w:val="none" w:sz="0" w:space="0" w:color="auto"/>
        <w:right w:val="none" w:sz="0" w:space="0" w:color="auto"/>
      </w:divBdr>
      <w:divsChild>
        <w:div w:id="579021106">
          <w:marLeft w:val="0"/>
          <w:marRight w:val="0"/>
          <w:marTop w:val="0"/>
          <w:marBottom w:val="0"/>
          <w:divBdr>
            <w:top w:val="none" w:sz="0" w:space="0" w:color="auto"/>
            <w:left w:val="none" w:sz="0" w:space="0" w:color="auto"/>
            <w:bottom w:val="none" w:sz="0" w:space="0" w:color="auto"/>
            <w:right w:val="none" w:sz="0" w:space="0" w:color="auto"/>
          </w:divBdr>
          <w:divsChild>
            <w:div w:id="1314263012">
              <w:marLeft w:val="0"/>
              <w:marRight w:val="0"/>
              <w:marTop w:val="0"/>
              <w:marBottom w:val="0"/>
              <w:divBdr>
                <w:top w:val="none" w:sz="0" w:space="0" w:color="auto"/>
                <w:left w:val="none" w:sz="0" w:space="0" w:color="auto"/>
                <w:bottom w:val="none" w:sz="0" w:space="0" w:color="auto"/>
                <w:right w:val="none" w:sz="0" w:space="0" w:color="auto"/>
              </w:divBdr>
              <w:divsChild>
                <w:div w:id="3096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7675">
      <w:bodyDiv w:val="1"/>
      <w:marLeft w:val="0"/>
      <w:marRight w:val="0"/>
      <w:marTop w:val="0"/>
      <w:marBottom w:val="0"/>
      <w:divBdr>
        <w:top w:val="none" w:sz="0" w:space="0" w:color="auto"/>
        <w:left w:val="none" w:sz="0" w:space="0" w:color="auto"/>
        <w:bottom w:val="none" w:sz="0" w:space="0" w:color="auto"/>
        <w:right w:val="none" w:sz="0" w:space="0" w:color="auto"/>
      </w:divBdr>
      <w:divsChild>
        <w:div w:id="12584249">
          <w:marLeft w:val="0"/>
          <w:marRight w:val="0"/>
          <w:marTop w:val="0"/>
          <w:marBottom w:val="0"/>
          <w:divBdr>
            <w:top w:val="none" w:sz="0" w:space="0" w:color="auto"/>
            <w:left w:val="none" w:sz="0" w:space="0" w:color="auto"/>
            <w:bottom w:val="none" w:sz="0" w:space="0" w:color="auto"/>
            <w:right w:val="none" w:sz="0" w:space="0" w:color="auto"/>
          </w:divBdr>
          <w:divsChild>
            <w:div w:id="109324721">
              <w:marLeft w:val="0"/>
              <w:marRight w:val="0"/>
              <w:marTop w:val="0"/>
              <w:marBottom w:val="0"/>
              <w:divBdr>
                <w:top w:val="none" w:sz="0" w:space="0" w:color="auto"/>
                <w:left w:val="none" w:sz="0" w:space="0" w:color="auto"/>
                <w:bottom w:val="none" w:sz="0" w:space="0" w:color="auto"/>
                <w:right w:val="none" w:sz="0" w:space="0" w:color="auto"/>
              </w:divBdr>
              <w:divsChild>
                <w:div w:id="3467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603">
      <w:bodyDiv w:val="1"/>
      <w:marLeft w:val="0"/>
      <w:marRight w:val="0"/>
      <w:marTop w:val="0"/>
      <w:marBottom w:val="0"/>
      <w:divBdr>
        <w:top w:val="none" w:sz="0" w:space="0" w:color="auto"/>
        <w:left w:val="none" w:sz="0" w:space="0" w:color="auto"/>
        <w:bottom w:val="none" w:sz="0" w:space="0" w:color="auto"/>
        <w:right w:val="none" w:sz="0" w:space="0" w:color="auto"/>
      </w:divBdr>
      <w:divsChild>
        <w:div w:id="794983342">
          <w:marLeft w:val="0"/>
          <w:marRight w:val="0"/>
          <w:marTop w:val="0"/>
          <w:marBottom w:val="0"/>
          <w:divBdr>
            <w:top w:val="none" w:sz="0" w:space="0" w:color="auto"/>
            <w:left w:val="none" w:sz="0" w:space="0" w:color="auto"/>
            <w:bottom w:val="none" w:sz="0" w:space="0" w:color="auto"/>
            <w:right w:val="none" w:sz="0" w:space="0" w:color="auto"/>
          </w:divBdr>
          <w:divsChild>
            <w:div w:id="264773645">
              <w:marLeft w:val="0"/>
              <w:marRight w:val="0"/>
              <w:marTop w:val="0"/>
              <w:marBottom w:val="0"/>
              <w:divBdr>
                <w:top w:val="none" w:sz="0" w:space="0" w:color="auto"/>
                <w:left w:val="none" w:sz="0" w:space="0" w:color="auto"/>
                <w:bottom w:val="none" w:sz="0" w:space="0" w:color="auto"/>
                <w:right w:val="none" w:sz="0" w:space="0" w:color="auto"/>
              </w:divBdr>
              <w:divsChild>
                <w:div w:id="851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575">
      <w:bodyDiv w:val="1"/>
      <w:marLeft w:val="0"/>
      <w:marRight w:val="0"/>
      <w:marTop w:val="0"/>
      <w:marBottom w:val="0"/>
      <w:divBdr>
        <w:top w:val="none" w:sz="0" w:space="0" w:color="auto"/>
        <w:left w:val="none" w:sz="0" w:space="0" w:color="auto"/>
        <w:bottom w:val="none" w:sz="0" w:space="0" w:color="auto"/>
        <w:right w:val="none" w:sz="0" w:space="0" w:color="auto"/>
      </w:divBdr>
      <w:divsChild>
        <w:div w:id="447547011">
          <w:marLeft w:val="0"/>
          <w:marRight w:val="0"/>
          <w:marTop w:val="0"/>
          <w:marBottom w:val="0"/>
          <w:divBdr>
            <w:top w:val="none" w:sz="0" w:space="0" w:color="auto"/>
            <w:left w:val="none" w:sz="0" w:space="0" w:color="auto"/>
            <w:bottom w:val="none" w:sz="0" w:space="0" w:color="auto"/>
            <w:right w:val="none" w:sz="0" w:space="0" w:color="auto"/>
          </w:divBdr>
          <w:divsChild>
            <w:div w:id="162472329">
              <w:marLeft w:val="0"/>
              <w:marRight w:val="0"/>
              <w:marTop w:val="0"/>
              <w:marBottom w:val="0"/>
              <w:divBdr>
                <w:top w:val="none" w:sz="0" w:space="0" w:color="auto"/>
                <w:left w:val="none" w:sz="0" w:space="0" w:color="auto"/>
                <w:bottom w:val="none" w:sz="0" w:space="0" w:color="auto"/>
                <w:right w:val="none" w:sz="0" w:space="0" w:color="auto"/>
              </w:divBdr>
              <w:divsChild>
                <w:div w:id="1865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6566">
      <w:bodyDiv w:val="1"/>
      <w:marLeft w:val="0"/>
      <w:marRight w:val="0"/>
      <w:marTop w:val="0"/>
      <w:marBottom w:val="0"/>
      <w:divBdr>
        <w:top w:val="none" w:sz="0" w:space="0" w:color="auto"/>
        <w:left w:val="none" w:sz="0" w:space="0" w:color="auto"/>
        <w:bottom w:val="none" w:sz="0" w:space="0" w:color="auto"/>
        <w:right w:val="none" w:sz="0" w:space="0" w:color="auto"/>
      </w:divBdr>
      <w:divsChild>
        <w:div w:id="1239250733">
          <w:marLeft w:val="547"/>
          <w:marRight w:val="0"/>
          <w:marTop w:val="0"/>
          <w:marBottom w:val="120"/>
          <w:divBdr>
            <w:top w:val="none" w:sz="0" w:space="0" w:color="auto"/>
            <w:left w:val="none" w:sz="0" w:space="0" w:color="auto"/>
            <w:bottom w:val="none" w:sz="0" w:space="0" w:color="auto"/>
            <w:right w:val="none" w:sz="0" w:space="0" w:color="auto"/>
          </w:divBdr>
        </w:div>
        <w:div w:id="1148863263">
          <w:marLeft w:val="547"/>
          <w:marRight w:val="0"/>
          <w:marTop w:val="0"/>
          <w:marBottom w:val="120"/>
          <w:divBdr>
            <w:top w:val="none" w:sz="0" w:space="0" w:color="auto"/>
            <w:left w:val="none" w:sz="0" w:space="0" w:color="auto"/>
            <w:bottom w:val="none" w:sz="0" w:space="0" w:color="auto"/>
            <w:right w:val="none" w:sz="0" w:space="0" w:color="auto"/>
          </w:divBdr>
        </w:div>
        <w:div w:id="1682708234">
          <w:marLeft w:val="547"/>
          <w:marRight w:val="0"/>
          <w:marTop w:val="0"/>
          <w:marBottom w:val="120"/>
          <w:divBdr>
            <w:top w:val="none" w:sz="0" w:space="0" w:color="auto"/>
            <w:left w:val="none" w:sz="0" w:space="0" w:color="auto"/>
            <w:bottom w:val="none" w:sz="0" w:space="0" w:color="auto"/>
            <w:right w:val="none" w:sz="0" w:space="0" w:color="auto"/>
          </w:divBdr>
        </w:div>
        <w:div w:id="1610971641">
          <w:marLeft w:val="547"/>
          <w:marRight w:val="0"/>
          <w:marTop w:val="0"/>
          <w:marBottom w:val="120"/>
          <w:divBdr>
            <w:top w:val="none" w:sz="0" w:space="0" w:color="auto"/>
            <w:left w:val="none" w:sz="0" w:space="0" w:color="auto"/>
            <w:bottom w:val="none" w:sz="0" w:space="0" w:color="auto"/>
            <w:right w:val="none" w:sz="0" w:space="0" w:color="auto"/>
          </w:divBdr>
        </w:div>
      </w:divsChild>
    </w:div>
    <w:div w:id="1752385822">
      <w:bodyDiv w:val="1"/>
      <w:marLeft w:val="0"/>
      <w:marRight w:val="0"/>
      <w:marTop w:val="0"/>
      <w:marBottom w:val="0"/>
      <w:divBdr>
        <w:top w:val="none" w:sz="0" w:space="0" w:color="auto"/>
        <w:left w:val="none" w:sz="0" w:space="0" w:color="auto"/>
        <w:bottom w:val="none" w:sz="0" w:space="0" w:color="auto"/>
        <w:right w:val="none" w:sz="0" w:space="0" w:color="auto"/>
      </w:divBdr>
      <w:divsChild>
        <w:div w:id="2141070128">
          <w:marLeft w:val="1123"/>
          <w:marRight w:val="14"/>
          <w:marTop w:val="29"/>
          <w:marBottom w:val="0"/>
          <w:divBdr>
            <w:top w:val="none" w:sz="0" w:space="0" w:color="auto"/>
            <w:left w:val="none" w:sz="0" w:space="0" w:color="auto"/>
            <w:bottom w:val="none" w:sz="0" w:space="0" w:color="auto"/>
            <w:right w:val="none" w:sz="0" w:space="0" w:color="auto"/>
          </w:divBdr>
        </w:div>
      </w:divsChild>
    </w:div>
    <w:div w:id="1753818102">
      <w:bodyDiv w:val="1"/>
      <w:marLeft w:val="0"/>
      <w:marRight w:val="0"/>
      <w:marTop w:val="0"/>
      <w:marBottom w:val="0"/>
      <w:divBdr>
        <w:top w:val="none" w:sz="0" w:space="0" w:color="auto"/>
        <w:left w:val="none" w:sz="0" w:space="0" w:color="auto"/>
        <w:bottom w:val="none" w:sz="0" w:space="0" w:color="auto"/>
        <w:right w:val="none" w:sz="0" w:space="0" w:color="auto"/>
      </w:divBdr>
      <w:divsChild>
        <w:div w:id="1258252892">
          <w:marLeft w:val="0"/>
          <w:marRight w:val="0"/>
          <w:marTop w:val="0"/>
          <w:marBottom w:val="0"/>
          <w:divBdr>
            <w:top w:val="none" w:sz="0" w:space="0" w:color="auto"/>
            <w:left w:val="none" w:sz="0" w:space="0" w:color="auto"/>
            <w:bottom w:val="none" w:sz="0" w:space="0" w:color="auto"/>
            <w:right w:val="none" w:sz="0" w:space="0" w:color="auto"/>
          </w:divBdr>
          <w:divsChild>
            <w:div w:id="1269776801">
              <w:marLeft w:val="0"/>
              <w:marRight w:val="0"/>
              <w:marTop w:val="0"/>
              <w:marBottom w:val="0"/>
              <w:divBdr>
                <w:top w:val="none" w:sz="0" w:space="0" w:color="auto"/>
                <w:left w:val="none" w:sz="0" w:space="0" w:color="auto"/>
                <w:bottom w:val="none" w:sz="0" w:space="0" w:color="auto"/>
                <w:right w:val="none" w:sz="0" w:space="0" w:color="auto"/>
              </w:divBdr>
              <w:divsChild>
                <w:div w:id="565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2678">
      <w:bodyDiv w:val="1"/>
      <w:marLeft w:val="0"/>
      <w:marRight w:val="0"/>
      <w:marTop w:val="0"/>
      <w:marBottom w:val="0"/>
      <w:divBdr>
        <w:top w:val="none" w:sz="0" w:space="0" w:color="auto"/>
        <w:left w:val="none" w:sz="0" w:space="0" w:color="auto"/>
        <w:bottom w:val="none" w:sz="0" w:space="0" w:color="auto"/>
        <w:right w:val="none" w:sz="0" w:space="0" w:color="auto"/>
      </w:divBdr>
      <w:divsChild>
        <w:div w:id="1606032742">
          <w:marLeft w:val="0"/>
          <w:marRight w:val="0"/>
          <w:marTop w:val="0"/>
          <w:marBottom w:val="0"/>
          <w:divBdr>
            <w:top w:val="none" w:sz="0" w:space="0" w:color="auto"/>
            <w:left w:val="none" w:sz="0" w:space="0" w:color="auto"/>
            <w:bottom w:val="none" w:sz="0" w:space="0" w:color="auto"/>
            <w:right w:val="none" w:sz="0" w:space="0" w:color="auto"/>
          </w:divBdr>
          <w:divsChild>
            <w:div w:id="1753505861">
              <w:marLeft w:val="0"/>
              <w:marRight w:val="0"/>
              <w:marTop w:val="0"/>
              <w:marBottom w:val="0"/>
              <w:divBdr>
                <w:top w:val="none" w:sz="0" w:space="0" w:color="auto"/>
                <w:left w:val="none" w:sz="0" w:space="0" w:color="auto"/>
                <w:bottom w:val="none" w:sz="0" w:space="0" w:color="auto"/>
                <w:right w:val="none" w:sz="0" w:space="0" w:color="auto"/>
              </w:divBdr>
              <w:divsChild>
                <w:div w:id="6305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5304">
      <w:bodyDiv w:val="1"/>
      <w:marLeft w:val="0"/>
      <w:marRight w:val="0"/>
      <w:marTop w:val="0"/>
      <w:marBottom w:val="0"/>
      <w:divBdr>
        <w:top w:val="none" w:sz="0" w:space="0" w:color="auto"/>
        <w:left w:val="none" w:sz="0" w:space="0" w:color="auto"/>
        <w:bottom w:val="none" w:sz="0" w:space="0" w:color="auto"/>
        <w:right w:val="none" w:sz="0" w:space="0" w:color="auto"/>
      </w:divBdr>
      <w:divsChild>
        <w:div w:id="1665205431">
          <w:marLeft w:val="1296"/>
          <w:marRight w:val="14"/>
          <w:marTop w:val="29"/>
          <w:marBottom w:val="0"/>
          <w:divBdr>
            <w:top w:val="none" w:sz="0" w:space="0" w:color="auto"/>
            <w:left w:val="none" w:sz="0" w:space="0" w:color="auto"/>
            <w:bottom w:val="none" w:sz="0" w:space="0" w:color="auto"/>
            <w:right w:val="none" w:sz="0" w:space="0" w:color="auto"/>
          </w:divBdr>
        </w:div>
      </w:divsChild>
    </w:div>
    <w:div w:id="1815415929">
      <w:bodyDiv w:val="1"/>
      <w:marLeft w:val="0"/>
      <w:marRight w:val="0"/>
      <w:marTop w:val="0"/>
      <w:marBottom w:val="0"/>
      <w:divBdr>
        <w:top w:val="none" w:sz="0" w:space="0" w:color="auto"/>
        <w:left w:val="none" w:sz="0" w:space="0" w:color="auto"/>
        <w:bottom w:val="none" w:sz="0" w:space="0" w:color="auto"/>
        <w:right w:val="none" w:sz="0" w:space="0" w:color="auto"/>
      </w:divBdr>
      <w:divsChild>
        <w:div w:id="347407957">
          <w:marLeft w:val="1296"/>
          <w:marRight w:val="14"/>
          <w:marTop w:val="29"/>
          <w:marBottom w:val="0"/>
          <w:divBdr>
            <w:top w:val="none" w:sz="0" w:space="0" w:color="auto"/>
            <w:left w:val="none" w:sz="0" w:space="0" w:color="auto"/>
            <w:bottom w:val="none" w:sz="0" w:space="0" w:color="auto"/>
            <w:right w:val="none" w:sz="0" w:space="0" w:color="auto"/>
          </w:divBdr>
        </w:div>
      </w:divsChild>
    </w:div>
    <w:div w:id="1848252766">
      <w:bodyDiv w:val="1"/>
      <w:marLeft w:val="0"/>
      <w:marRight w:val="0"/>
      <w:marTop w:val="0"/>
      <w:marBottom w:val="0"/>
      <w:divBdr>
        <w:top w:val="none" w:sz="0" w:space="0" w:color="auto"/>
        <w:left w:val="none" w:sz="0" w:space="0" w:color="auto"/>
        <w:bottom w:val="none" w:sz="0" w:space="0" w:color="auto"/>
        <w:right w:val="none" w:sz="0" w:space="0" w:color="auto"/>
      </w:divBdr>
      <w:divsChild>
        <w:div w:id="932012645">
          <w:marLeft w:val="1138"/>
          <w:marRight w:val="0"/>
          <w:marTop w:val="0"/>
          <w:marBottom w:val="0"/>
          <w:divBdr>
            <w:top w:val="none" w:sz="0" w:space="0" w:color="auto"/>
            <w:left w:val="none" w:sz="0" w:space="0" w:color="auto"/>
            <w:bottom w:val="none" w:sz="0" w:space="0" w:color="auto"/>
            <w:right w:val="none" w:sz="0" w:space="0" w:color="auto"/>
          </w:divBdr>
        </w:div>
      </w:divsChild>
    </w:div>
    <w:div w:id="1881741777">
      <w:bodyDiv w:val="1"/>
      <w:marLeft w:val="0"/>
      <w:marRight w:val="0"/>
      <w:marTop w:val="0"/>
      <w:marBottom w:val="0"/>
      <w:divBdr>
        <w:top w:val="none" w:sz="0" w:space="0" w:color="auto"/>
        <w:left w:val="none" w:sz="0" w:space="0" w:color="auto"/>
        <w:bottom w:val="none" w:sz="0" w:space="0" w:color="auto"/>
        <w:right w:val="none" w:sz="0" w:space="0" w:color="auto"/>
      </w:divBdr>
    </w:div>
    <w:div w:id="1908571443">
      <w:bodyDiv w:val="1"/>
      <w:marLeft w:val="0"/>
      <w:marRight w:val="0"/>
      <w:marTop w:val="0"/>
      <w:marBottom w:val="0"/>
      <w:divBdr>
        <w:top w:val="none" w:sz="0" w:space="0" w:color="auto"/>
        <w:left w:val="none" w:sz="0" w:space="0" w:color="auto"/>
        <w:bottom w:val="none" w:sz="0" w:space="0" w:color="auto"/>
        <w:right w:val="none" w:sz="0" w:space="0" w:color="auto"/>
      </w:divBdr>
      <w:divsChild>
        <w:div w:id="703167009">
          <w:marLeft w:val="0"/>
          <w:marRight w:val="0"/>
          <w:marTop w:val="0"/>
          <w:marBottom w:val="0"/>
          <w:divBdr>
            <w:top w:val="none" w:sz="0" w:space="0" w:color="auto"/>
            <w:left w:val="none" w:sz="0" w:space="0" w:color="auto"/>
            <w:bottom w:val="none" w:sz="0" w:space="0" w:color="auto"/>
            <w:right w:val="none" w:sz="0" w:space="0" w:color="auto"/>
          </w:divBdr>
          <w:divsChild>
            <w:div w:id="498816394">
              <w:marLeft w:val="0"/>
              <w:marRight w:val="0"/>
              <w:marTop w:val="0"/>
              <w:marBottom w:val="0"/>
              <w:divBdr>
                <w:top w:val="none" w:sz="0" w:space="0" w:color="auto"/>
                <w:left w:val="none" w:sz="0" w:space="0" w:color="auto"/>
                <w:bottom w:val="none" w:sz="0" w:space="0" w:color="auto"/>
                <w:right w:val="none" w:sz="0" w:space="0" w:color="auto"/>
              </w:divBdr>
              <w:divsChild>
                <w:div w:id="19624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4276">
      <w:bodyDiv w:val="1"/>
      <w:marLeft w:val="0"/>
      <w:marRight w:val="0"/>
      <w:marTop w:val="0"/>
      <w:marBottom w:val="0"/>
      <w:divBdr>
        <w:top w:val="none" w:sz="0" w:space="0" w:color="auto"/>
        <w:left w:val="none" w:sz="0" w:space="0" w:color="auto"/>
        <w:bottom w:val="none" w:sz="0" w:space="0" w:color="auto"/>
        <w:right w:val="none" w:sz="0" w:space="0" w:color="auto"/>
      </w:divBdr>
      <w:divsChild>
        <w:div w:id="1314942099">
          <w:marLeft w:val="0"/>
          <w:marRight w:val="0"/>
          <w:marTop w:val="0"/>
          <w:marBottom w:val="0"/>
          <w:divBdr>
            <w:top w:val="none" w:sz="0" w:space="0" w:color="auto"/>
            <w:left w:val="none" w:sz="0" w:space="0" w:color="auto"/>
            <w:bottom w:val="none" w:sz="0" w:space="0" w:color="auto"/>
            <w:right w:val="none" w:sz="0" w:space="0" w:color="auto"/>
          </w:divBdr>
          <w:divsChild>
            <w:div w:id="2144158053">
              <w:marLeft w:val="0"/>
              <w:marRight w:val="0"/>
              <w:marTop w:val="0"/>
              <w:marBottom w:val="0"/>
              <w:divBdr>
                <w:top w:val="none" w:sz="0" w:space="0" w:color="auto"/>
                <w:left w:val="none" w:sz="0" w:space="0" w:color="auto"/>
                <w:bottom w:val="none" w:sz="0" w:space="0" w:color="auto"/>
                <w:right w:val="none" w:sz="0" w:space="0" w:color="auto"/>
              </w:divBdr>
              <w:divsChild>
                <w:div w:id="19075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2665">
      <w:bodyDiv w:val="1"/>
      <w:marLeft w:val="0"/>
      <w:marRight w:val="0"/>
      <w:marTop w:val="0"/>
      <w:marBottom w:val="0"/>
      <w:divBdr>
        <w:top w:val="none" w:sz="0" w:space="0" w:color="auto"/>
        <w:left w:val="none" w:sz="0" w:space="0" w:color="auto"/>
        <w:bottom w:val="none" w:sz="0" w:space="0" w:color="auto"/>
        <w:right w:val="none" w:sz="0" w:space="0" w:color="auto"/>
      </w:divBdr>
      <w:divsChild>
        <w:div w:id="753479866">
          <w:marLeft w:val="1296"/>
          <w:marRight w:val="14"/>
          <w:marTop w:val="29"/>
          <w:marBottom w:val="0"/>
          <w:divBdr>
            <w:top w:val="none" w:sz="0" w:space="0" w:color="auto"/>
            <w:left w:val="none" w:sz="0" w:space="0" w:color="auto"/>
            <w:bottom w:val="none" w:sz="0" w:space="0" w:color="auto"/>
            <w:right w:val="none" w:sz="0" w:space="0" w:color="auto"/>
          </w:divBdr>
        </w:div>
      </w:divsChild>
    </w:div>
    <w:div w:id="1947880981">
      <w:bodyDiv w:val="1"/>
      <w:marLeft w:val="0"/>
      <w:marRight w:val="0"/>
      <w:marTop w:val="0"/>
      <w:marBottom w:val="0"/>
      <w:divBdr>
        <w:top w:val="none" w:sz="0" w:space="0" w:color="auto"/>
        <w:left w:val="none" w:sz="0" w:space="0" w:color="auto"/>
        <w:bottom w:val="none" w:sz="0" w:space="0" w:color="auto"/>
        <w:right w:val="none" w:sz="0" w:space="0" w:color="auto"/>
      </w:divBdr>
      <w:divsChild>
        <w:div w:id="320084560">
          <w:marLeft w:val="1267"/>
          <w:marRight w:val="0"/>
          <w:marTop w:val="0"/>
          <w:marBottom w:val="120"/>
          <w:divBdr>
            <w:top w:val="none" w:sz="0" w:space="0" w:color="auto"/>
            <w:left w:val="none" w:sz="0" w:space="0" w:color="auto"/>
            <w:bottom w:val="none" w:sz="0" w:space="0" w:color="auto"/>
            <w:right w:val="none" w:sz="0" w:space="0" w:color="auto"/>
          </w:divBdr>
        </w:div>
      </w:divsChild>
    </w:div>
    <w:div w:id="1951469514">
      <w:bodyDiv w:val="1"/>
      <w:marLeft w:val="0"/>
      <w:marRight w:val="0"/>
      <w:marTop w:val="0"/>
      <w:marBottom w:val="0"/>
      <w:divBdr>
        <w:top w:val="none" w:sz="0" w:space="0" w:color="auto"/>
        <w:left w:val="none" w:sz="0" w:space="0" w:color="auto"/>
        <w:bottom w:val="none" w:sz="0" w:space="0" w:color="auto"/>
        <w:right w:val="none" w:sz="0" w:space="0" w:color="auto"/>
      </w:divBdr>
      <w:divsChild>
        <w:div w:id="1717462476">
          <w:marLeft w:val="0"/>
          <w:marRight w:val="0"/>
          <w:marTop w:val="0"/>
          <w:marBottom w:val="0"/>
          <w:divBdr>
            <w:top w:val="none" w:sz="0" w:space="0" w:color="auto"/>
            <w:left w:val="none" w:sz="0" w:space="0" w:color="auto"/>
            <w:bottom w:val="none" w:sz="0" w:space="0" w:color="auto"/>
            <w:right w:val="none" w:sz="0" w:space="0" w:color="auto"/>
          </w:divBdr>
          <w:divsChild>
            <w:div w:id="485972807">
              <w:marLeft w:val="0"/>
              <w:marRight w:val="0"/>
              <w:marTop w:val="0"/>
              <w:marBottom w:val="0"/>
              <w:divBdr>
                <w:top w:val="none" w:sz="0" w:space="0" w:color="auto"/>
                <w:left w:val="none" w:sz="0" w:space="0" w:color="auto"/>
                <w:bottom w:val="none" w:sz="0" w:space="0" w:color="auto"/>
                <w:right w:val="none" w:sz="0" w:space="0" w:color="auto"/>
              </w:divBdr>
              <w:divsChild>
                <w:div w:id="501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647">
      <w:bodyDiv w:val="1"/>
      <w:marLeft w:val="0"/>
      <w:marRight w:val="0"/>
      <w:marTop w:val="0"/>
      <w:marBottom w:val="0"/>
      <w:divBdr>
        <w:top w:val="none" w:sz="0" w:space="0" w:color="auto"/>
        <w:left w:val="none" w:sz="0" w:space="0" w:color="auto"/>
        <w:bottom w:val="none" w:sz="0" w:space="0" w:color="auto"/>
        <w:right w:val="none" w:sz="0" w:space="0" w:color="auto"/>
      </w:divBdr>
      <w:divsChild>
        <w:div w:id="383719285">
          <w:marLeft w:val="0"/>
          <w:marRight w:val="0"/>
          <w:marTop w:val="0"/>
          <w:marBottom w:val="0"/>
          <w:divBdr>
            <w:top w:val="none" w:sz="0" w:space="0" w:color="auto"/>
            <w:left w:val="none" w:sz="0" w:space="0" w:color="auto"/>
            <w:bottom w:val="none" w:sz="0" w:space="0" w:color="auto"/>
            <w:right w:val="none" w:sz="0" w:space="0" w:color="auto"/>
          </w:divBdr>
          <w:divsChild>
            <w:div w:id="801726344">
              <w:marLeft w:val="0"/>
              <w:marRight w:val="0"/>
              <w:marTop w:val="0"/>
              <w:marBottom w:val="0"/>
              <w:divBdr>
                <w:top w:val="none" w:sz="0" w:space="0" w:color="auto"/>
                <w:left w:val="none" w:sz="0" w:space="0" w:color="auto"/>
                <w:bottom w:val="none" w:sz="0" w:space="0" w:color="auto"/>
                <w:right w:val="none" w:sz="0" w:space="0" w:color="auto"/>
              </w:divBdr>
              <w:divsChild>
                <w:div w:id="13038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412">
      <w:bodyDiv w:val="1"/>
      <w:marLeft w:val="0"/>
      <w:marRight w:val="0"/>
      <w:marTop w:val="0"/>
      <w:marBottom w:val="0"/>
      <w:divBdr>
        <w:top w:val="none" w:sz="0" w:space="0" w:color="auto"/>
        <w:left w:val="none" w:sz="0" w:space="0" w:color="auto"/>
        <w:bottom w:val="none" w:sz="0" w:space="0" w:color="auto"/>
        <w:right w:val="none" w:sz="0" w:space="0" w:color="auto"/>
      </w:divBdr>
      <w:divsChild>
        <w:div w:id="711152662">
          <w:marLeft w:val="0"/>
          <w:marRight w:val="0"/>
          <w:marTop w:val="0"/>
          <w:marBottom w:val="0"/>
          <w:divBdr>
            <w:top w:val="none" w:sz="0" w:space="0" w:color="auto"/>
            <w:left w:val="none" w:sz="0" w:space="0" w:color="auto"/>
            <w:bottom w:val="none" w:sz="0" w:space="0" w:color="auto"/>
            <w:right w:val="none" w:sz="0" w:space="0" w:color="auto"/>
          </w:divBdr>
          <w:divsChild>
            <w:div w:id="1856462255">
              <w:marLeft w:val="0"/>
              <w:marRight w:val="0"/>
              <w:marTop w:val="0"/>
              <w:marBottom w:val="0"/>
              <w:divBdr>
                <w:top w:val="none" w:sz="0" w:space="0" w:color="auto"/>
                <w:left w:val="none" w:sz="0" w:space="0" w:color="auto"/>
                <w:bottom w:val="none" w:sz="0" w:space="0" w:color="auto"/>
                <w:right w:val="none" w:sz="0" w:space="0" w:color="auto"/>
              </w:divBdr>
              <w:divsChild>
                <w:div w:id="18297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7722">
      <w:bodyDiv w:val="1"/>
      <w:marLeft w:val="0"/>
      <w:marRight w:val="0"/>
      <w:marTop w:val="0"/>
      <w:marBottom w:val="0"/>
      <w:divBdr>
        <w:top w:val="none" w:sz="0" w:space="0" w:color="auto"/>
        <w:left w:val="none" w:sz="0" w:space="0" w:color="auto"/>
        <w:bottom w:val="none" w:sz="0" w:space="0" w:color="auto"/>
        <w:right w:val="none" w:sz="0" w:space="0" w:color="auto"/>
      </w:divBdr>
      <w:divsChild>
        <w:div w:id="1470323848">
          <w:marLeft w:val="0"/>
          <w:marRight w:val="0"/>
          <w:marTop w:val="0"/>
          <w:marBottom w:val="0"/>
          <w:divBdr>
            <w:top w:val="none" w:sz="0" w:space="0" w:color="auto"/>
            <w:left w:val="none" w:sz="0" w:space="0" w:color="auto"/>
            <w:bottom w:val="none" w:sz="0" w:space="0" w:color="auto"/>
            <w:right w:val="none" w:sz="0" w:space="0" w:color="auto"/>
          </w:divBdr>
          <w:divsChild>
            <w:div w:id="330564260">
              <w:marLeft w:val="0"/>
              <w:marRight w:val="0"/>
              <w:marTop w:val="0"/>
              <w:marBottom w:val="0"/>
              <w:divBdr>
                <w:top w:val="none" w:sz="0" w:space="0" w:color="auto"/>
                <w:left w:val="none" w:sz="0" w:space="0" w:color="auto"/>
                <w:bottom w:val="none" w:sz="0" w:space="0" w:color="auto"/>
                <w:right w:val="none" w:sz="0" w:space="0" w:color="auto"/>
              </w:divBdr>
              <w:divsChild>
                <w:div w:id="4763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7958">
      <w:bodyDiv w:val="1"/>
      <w:marLeft w:val="0"/>
      <w:marRight w:val="0"/>
      <w:marTop w:val="0"/>
      <w:marBottom w:val="0"/>
      <w:divBdr>
        <w:top w:val="none" w:sz="0" w:space="0" w:color="auto"/>
        <w:left w:val="none" w:sz="0" w:space="0" w:color="auto"/>
        <w:bottom w:val="none" w:sz="0" w:space="0" w:color="auto"/>
        <w:right w:val="none" w:sz="0" w:space="0" w:color="auto"/>
      </w:divBdr>
      <w:divsChild>
        <w:div w:id="1378965957">
          <w:marLeft w:val="0"/>
          <w:marRight w:val="0"/>
          <w:marTop w:val="0"/>
          <w:marBottom w:val="0"/>
          <w:divBdr>
            <w:top w:val="none" w:sz="0" w:space="0" w:color="auto"/>
            <w:left w:val="none" w:sz="0" w:space="0" w:color="auto"/>
            <w:bottom w:val="none" w:sz="0" w:space="0" w:color="auto"/>
            <w:right w:val="none" w:sz="0" w:space="0" w:color="auto"/>
          </w:divBdr>
          <w:divsChild>
            <w:div w:id="500507105">
              <w:marLeft w:val="0"/>
              <w:marRight w:val="0"/>
              <w:marTop w:val="0"/>
              <w:marBottom w:val="0"/>
              <w:divBdr>
                <w:top w:val="none" w:sz="0" w:space="0" w:color="auto"/>
                <w:left w:val="none" w:sz="0" w:space="0" w:color="auto"/>
                <w:bottom w:val="none" w:sz="0" w:space="0" w:color="auto"/>
                <w:right w:val="none" w:sz="0" w:space="0" w:color="auto"/>
              </w:divBdr>
              <w:divsChild>
                <w:div w:id="5336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1489">
      <w:bodyDiv w:val="1"/>
      <w:marLeft w:val="0"/>
      <w:marRight w:val="0"/>
      <w:marTop w:val="0"/>
      <w:marBottom w:val="0"/>
      <w:divBdr>
        <w:top w:val="none" w:sz="0" w:space="0" w:color="auto"/>
        <w:left w:val="none" w:sz="0" w:space="0" w:color="auto"/>
        <w:bottom w:val="none" w:sz="0" w:space="0" w:color="auto"/>
        <w:right w:val="none" w:sz="0" w:space="0" w:color="auto"/>
      </w:divBdr>
      <w:divsChild>
        <w:div w:id="1143887497">
          <w:marLeft w:val="0"/>
          <w:marRight w:val="0"/>
          <w:marTop w:val="0"/>
          <w:marBottom w:val="0"/>
          <w:divBdr>
            <w:top w:val="none" w:sz="0" w:space="0" w:color="auto"/>
            <w:left w:val="none" w:sz="0" w:space="0" w:color="auto"/>
            <w:bottom w:val="none" w:sz="0" w:space="0" w:color="auto"/>
            <w:right w:val="none" w:sz="0" w:space="0" w:color="auto"/>
          </w:divBdr>
          <w:divsChild>
            <w:div w:id="88085233">
              <w:marLeft w:val="0"/>
              <w:marRight w:val="0"/>
              <w:marTop w:val="0"/>
              <w:marBottom w:val="0"/>
              <w:divBdr>
                <w:top w:val="none" w:sz="0" w:space="0" w:color="auto"/>
                <w:left w:val="none" w:sz="0" w:space="0" w:color="auto"/>
                <w:bottom w:val="none" w:sz="0" w:space="0" w:color="auto"/>
                <w:right w:val="none" w:sz="0" w:space="0" w:color="auto"/>
              </w:divBdr>
              <w:divsChild>
                <w:div w:id="14417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6000">
      <w:bodyDiv w:val="1"/>
      <w:marLeft w:val="0"/>
      <w:marRight w:val="0"/>
      <w:marTop w:val="0"/>
      <w:marBottom w:val="0"/>
      <w:divBdr>
        <w:top w:val="none" w:sz="0" w:space="0" w:color="auto"/>
        <w:left w:val="none" w:sz="0" w:space="0" w:color="auto"/>
        <w:bottom w:val="none" w:sz="0" w:space="0" w:color="auto"/>
        <w:right w:val="none" w:sz="0" w:space="0" w:color="auto"/>
      </w:divBdr>
      <w:divsChild>
        <w:div w:id="1468354759">
          <w:marLeft w:val="0"/>
          <w:marRight w:val="0"/>
          <w:marTop w:val="0"/>
          <w:marBottom w:val="0"/>
          <w:divBdr>
            <w:top w:val="none" w:sz="0" w:space="0" w:color="auto"/>
            <w:left w:val="none" w:sz="0" w:space="0" w:color="auto"/>
            <w:bottom w:val="none" w:sz="0" w:space="0" w:color="auto"/>
            <w:right w:val="none" w:sz="0" w:space="0" w:color="auto"/>
          </w:divBdr>
          <w:divsChild>
            <w:div w:id="210579532">
              <w:marLeft w:val="0"/>
              <w:marRight w:val="0"/>
              <w:marTop w:val="0"/>
              <w:marBottom w:val="0"/>
              <w:divBdr>
                <w:top w:val="none" w:sz="0" w:space="0" w:color="auto"/>
                <w:left w:val="none" w:sz="0" w:space="0" w:color="auto"/>
                <w:bottom w:val="none" w:sz="0" w:space="0" w:color="auto"/>
                <w:right w:val="none" w:sz="0" w:space="0" w:color="auto"/>
              </w:divBdr>
              <w:divsChild>
                <w:div w:id="18093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8363">
      <w:bodyDiv w:val="1"/>
      <w:marLeft w:val="0"/>
      <w:marRight w:val="0"/>
      <w:marTop w:val="0"/>
      <w:marBottom w:val="0"/>
      <w:divBdr>
        <w:top w:val="none" w:sz="0" w:space="0" w:color="auto"/>
        <w:left w:val="none" w:sz="0" w:space="0" w:color="auto"/>
        <w:bottom w:val="none" w:sz="0" w:space="0" w:color="auto"/>
        <w:right w:val="none" w:sz="0" w:space="0" w:color="auto"/>
      </w:divBdr>
    </w:div>
    <w:div w:id="2061005202">
      <w:bodyDiv w:val="1"/>
      <w:marLeft w:val="0"/>
      <w:marRight w:val="0"/>
      <w:marTop w:val="0"/>
      <w:marBottom w:val="0"/>
      <w:divBdr>
        <w:top w:val="none" w:sz="0" w:space="0" w:color="auto"/>
        <w:left w:val="none" w:sz="0" w:space="0" w:color="auto"/>
        <w:bottom w:val="none" w:sz="0" w:space="0" w:color="auto"/>
        <w:right w:val="none" w:sz="0" w:space="0" w:color="auto"/>
      </w:divBdr>
      <w:divsChild>
        <w:div w:id="1573856822">
          <w:marLeft w:val="0"/>
          <w:marRight w:val="0"/>
          <w:marTop w:val="0"/>
          <w:marBottom w:val="0"/>
          <w:divBdr>
            <w:top w:val="none" w:sz="0" w:space="0" w:color="auto"/>
            <w:left w:val="none" w:sz="0" w:space="0" w:color="auto"/>
            <w:bottom w:val="none" w:sz="0" w:space="0" w:color="auto"/>
            <w:right w:val="none" w:sz="0" w:space="0" w:color="auto"/>
          </w:divBdr>
          <w:divsChild>
            <w:div w:id="1778676423">
              <w:marLeft w:val="0"/>
              <w:marRight w:val="0"/>
              <w:marTop w:val="0"/>
              <w:marBottom w:val="0"/>
              <w:divBdr>
                <w:top w:val="none" w:sz="0" w:space="0" w:color="auto"/>
                <w:left w:val="none" w:sz="0" w:space="0" w:color="auto"/>
                <w:bottom w:val="none" w:sz="0" w:space="0" w:color="auto"/>
                <w:right w:val="none" w:sz="0" w:space="0" w:color="auto"/>
              </w:divBdr>
              <w:divsChild>
                <w:div w:id="349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7419">
      <w:bodyDiv w:val="1"/>
      <w:marLeft w:val="0"/>
      <w:marRight w:val="0"/>
      <w:marTop w:val="0"/>
      <w:marBottom w:val="0"/>
      <w:divBdr>
        <w:top w:val="none" w:sz="0" w:space="0" w:color="auto"/>
        <w:left w:val="none" w:sz="0" w:space="0" w:color="auto"/>
        <w:bottom w:val="none" w:sz="0" w:space="0" w:color="auto"/>
        <w:right w:val="none" w:sz="0" w:space="0" w:color="auto"/>
      </w:divBdr>
      <w:divsChild>
        <w:div w:id="1603680703">
          <w:marLeft w:val="0"/>
          <w:marRight w:val="0"/>
          <w:marTop w:val="0"/>
          <w:marBottom w:val="0"/>
          <w:divBdr>
            <w:top w:val="none" w:sz="0" w:space="0" w:color="auto"/>
            <w:left w:val="none" w:sz="0" w:space="0" w:color="auto"/>
            <w:bottom w:val="none" w:sz="0" w:space="0" w:color="auto"/>
            <w:right w:val="none" w:sz="0" w:space="0" w:color="auto"/>
          </w:divBdr>
          <w:divsChild>
            <w:div w:id="970597521">
              <w:marLeft w:val="0"/>
              <w:marRight w:val="0"/>
              <w:marTop w:val="0"/>
              <w:marBottom w:val="0"/>
              <w:divBdr>
                <w:top w:val="none" w:sz="0" w:space="0" w:color="auto"/>
                <w:left w:val="none" w:sz="0" w:space="0" w:color="auto"/>
                <w:bottom w:val="none" w:sz="0" w:space="0" w:color="auto"/>
                <w:right w:val="none" w:sz="0" w:space="0" w:color="auto"/>
              </w:divBdr>
              <w:divsChild>
                <w:div w:id="10882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54512">
      <w:bodyDiv w:val="1"/>
      <w:marLeft w:val="0"/>
      <w:marRight w:val="0"/>
      <w:marTop w:val="0"/>
      <w:marBottom w:val="0"/>
      <w:divBdr>
        <w:top w:val="none" w:sz="0" w:space="0" w:color="auto"/>
        <w:left w:val="none" w:sz="0" w:space="0" w:color="auto"/>
        <w:bottom w:val="none" w:sz="0" w:space="0" w:color="auto"/>
        <w:right w:val="none" w:sz="0" w:space="0" w:color="auto"/>
      </w:divBdr>
      <w:divsChild>
        <w:div w:id="1261991540">
          <w:marLeft w:val="0"/>
          <w:marRight w:val="0"/>
          <w:marTop w:val="0"/>
          <w:marBottom w:val="0"/>
          <w:divBdr>
            <w:top w:val="none" w:sz="0" w:space="0" w:color="auto"/>
            <w:left w:val="none" w:sz="0" w:space="0" w:color="auto"/>
            <w:bottom w:val="none" w:sz="0" w:space="0" w:color="auto"/>
            <w:right w:val="none" w:sz="0" w:space="0" w:color="auto"/>
          </w:divBdr>
          <w:divsChild>
            <w:div w:id="945504696">
              <w:marLeft w:val="0"/>
              <w:marRight w:val="0"/>
              <w:marTop w:val="0"/>
              <w:marBottom w:val="0"/>
              <w:divBdr>
                <w:top w:val="none" w:sz="0" w:space="0" w:color="auto"/>
                <w:left w:val="none" w:sz="0" w:space="0" w:color="auto"/>
                <w:bottom w:val="none" w:sz="0" w:space="0" w:color="auto"/>
                <w:right w:val="none" w:sz="0" w:space="0" w:color="auto"/>
              </w:divBdr>
              <w:divsChild>
                <w:div w:id="408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3874">
      <w:bodyDiv w:val="1"/>
      <w:marLeft w:val="0"/>
      <w:marRight w:val="0"/>
      <w:marTop w:val="0"/>
      <w:marBottom w:val="0"/>
      <w:divBdr>
        <w:top w:val="none" w:sz="0" w:space="0" w:color="auto"/>
        <w:left w:val="none" w:sz="0" w:space="0" w:color="auto"/>
        <w:bottom w:val="none" w:sz="0" w:space="0" w:color="auto"/>
        <w:right w:val="none" w:sz="0" w:space="0" w:color="auto"/>
      </w:divBdr>
      <w:divsChild>
        <w:div w:id="818770815">
          <w:marLeft w:val="0"/>
          <w:marRight w:val="0"/>
          <w:marTop w:val="0"/>
          <w:marBottom w:val="0"/>
          <w:divBdr>
            <w:top w:val="none" w:sz="0" w:space="0" w:color="auto"/>
            <w:left w:val="none" w:sz="0" w:space="0" w:color="auto"/>
            <w:bottom w:val="none" w:sz="0" w:space="0" w:color="auto"/>
            <w:right w:val="none" w:sz="0" w:space="0" w:color="auto"/>
          </w:divBdr>
          <w:divsChild>
            <w:div w:id="1338731742">
              <w:marLeft w:val="0"/>
              <w:marRight w:val="0"/>
              <w:marTop w:val="0"/>
              <w:marBottom w:val="0"/>
              <w:divBdr>
                <w:top w:val="none" w:sz="0" w:space="0" w:color="auto"/>
                <w:left w:val="none" w:sz="0" w:space="0" w:color="auto"/>
                <w:bottom w:val="none" w:sz="0" w:space="0" w:color="auto"/>
                <w:right w:val="none" w:sz="0" w:space="0" w:color="auto"/>
              </w:divBdr>
              <w:divsChild>
                <w:div w:id="3853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4744">
      <w:bodyDiv w:val="1"/>
      <w:marLeft w:val="0"/>
      <w:marRight w:val="0"/>
      <w:marTop w:val="0"/>
      <w:marBottom w:val="0"/>
      <w:divBdr>
        <w:top w:val="none" w:sz="0" w:space="0" w:color="auto"/>
        <w:left w:val="none" w:sz="0" w:space="0" w:color="auto"/>
        <w:bottom w:val="none" w:sz="0" w:space="0" w:color="auto"/>
        <w:right w:val="none" w:sz="0" w:space="0" w:color="auto"/>
      </w:divBdr>
      <w:divsChild>
        <w:div w:id="830291472">
          <w:marLeft w:val="0"/>
          <w:marRight w:val="0"/>
          <w:marTop w:val="0"/>
          <w:marBottom w:val="0"/>
          <w:divBdr>
            <w:top w:val="none" w:sz="0" w:space="0" w:color="auto"/>
            <w:left w:val="none" w:sz="0" w:space="0" w:color="auto"/>
            <w:bottom w:val="none" w:sz="0" w:space="0" w:color="auto"/>
            <w:right w:val="none" w:sz="0" w:space="0" w:color="auto"/>
          </w:divBdr>
          <w:divsChild>
            <w:div w:id="697051177">
              <w:marLeft w:val="0"/>
              <w:marRight w:val="0"/>
              <w:marTop w:val="0"/>
              <w:marBottom w:val="0"/>
              <w:divBdr>
                <w:top w:val="none" w:sz="0" w:space="0" w:color="auto"/>
                <w:left w:val="none" w:sz="0" w:space="0" w:color="auto"/>
                <w:bottom w:val="none" w:sz="0" w:space="0" w:color="auto"/>
                <w:right w:val="none" w:sz="0" w:space="0" w:color="auto"/>
              </w:divBdr>
              <w:divsChild>
                <w:div w:id="1669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0773">
      <w:bodyDiv w:val="1"/>
      <w:marLeft w:val="0"/>
      <w:marRight w:val="0"/>
      <w:marTop w:val="0"/>
      <w:marBottom w:val="0"/>
      <w:divBdr>
        <w:top w:val="none" w:sz="0" w:space="0" w:color="auto"/>
        <w:left w:val="none" w:sz="0" w:space="0" w:color="auto"/>
        <w:bottom w:val="none" w:sz="0" w:space="0" w:color="auto"/>
        <w:right w:val="none" w:sz="0" w:space="0" w:color="auto"/>
      </w:divBdr>
      <w:divsChild>
        <w:div w:id="978850120">
          <w:marLeft w:val="0"/>
          <w:marRight w:val="0"/>
          <w:marTop w:val="0"/>
          <w:marBottom w:val="0"/>
          <w:divBdr>
            <w:top w:val="none" w:sz="0" w:space="0" w:color="auto"/>
            <w:left w:val="none" w:sz="0" w:space="0" w:color="auto"/>
            <w:bottom w:val="none" w:sz="0" w:space="0" w:color="auto"/>
            <w:right w:val="none" w:sz="0" w:space="0" w:color="auto"/>
          </w:divBdr>
          <w:divsChild>
            <w:div w:id="1922131426">
              <w:marLeft w:val="0"/>
              <w:marRight w:val="0"/>
              <w:marTop w:val="0"/>
              <w:marBottom w:val="0"/>
              <w:divBdr>
                <w:top w:val="none" w:sz="0" w:space="0" w:color="auto"/>
                <w:left w:val="none" w:sz="0" w:space="0" w:color="auto"/>
                <w:bottom w:val="none" w:sz="0" w:space="0" w:color="auto"/>
                <w:right w:val="none" w:sz="0" w:space="0" w:color="auto"/>
              </w:divBdr>
              <w:divsChild>
                <w:div w:id="9124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678">
      <w:bodyDiv w:val="1"/>
      <w:marLeft w:val="0"/>
      <w:marRight w:val="0"/>
      <w:marTop w:val="0"/>
      <w:marBottom w:val="0"/>
      <w:divBdr>
        <w:top w:val="none" w:sz="0" w:space="0" w:color="auto"/>
        <w:left w:val="none" w:sz="0" w:space="0" w:color="auto"/>
        <w:bottom w:val="none" w:sz="0" w:space="0" w:color="auto"/>
        <w:right w:val="none" w:sz="0" w:space="0" w:color="auto"/>
      </w:divBdr>
      <w:divsChild>
        <w:div w:id="433020668">
          <w:marLeft w:val="0"/>
          <w:marRight w:val="0"/>
          <w:marTop w:val="0"/>
          <w:marBottom w:val="0"/>
          <w:divBdr>
            <w:top w:val="none" w:sz="0" w:space="0" w:color="auto"/>
            <w:left w:val="none" w:sz="0" w:space="0" w:color="auto"/>
            <w:bottom w:val="none" w:sz="0" w:space="0" w:color="auto"/>
            <w:right w:val="none" w:sz="0" w:space="0" w:color="auto"/>
          </w:divBdr>
          <w:divsChild>
            <w:div w:id="319042364">
              <w:marLeft w:val="0"/>
              <w:marRight w:val="0"/>
              <w:marTop w:val="0"/>
              <w:marBottom w:val="0"/>
              <w:divBdr>
                <w:top w:val="none" w:sz="0" w:space="0" w:color="auto"/>
                <w:left w:val="none" w:sz="0" w:space="0" w:color="auto"/>
                <w:bottom w:val="none" w:sz="0" w:space="0" w:color="auto"/>
                <w:right w:val="none" w:sz="0" w:space="0" w:color="auto"/>
              </w:divBdr>
              <w:divsChild>
                <w:div w:id="18006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CjTfkquhV1+HU4nATzJZqFmNeA==">AMUW2mXjl/oVR6yiV5YI656jKRzZE021tETglXmqqCuZ7ru9xBBw4casYssj21o0BLH9ruxv6VM8MjxXKgttS4yMoaeHH8S3geTKyr2jpobb5G4EpoT+z3UX2v81x0NBOYY2cDn5IdCP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98E84-92A5-4513-A4E9-49F5E997884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3.xml><?xml version="1.0" encoding="utf-8"?>
<ds:datastoreItem xmlns:ds="http://schemas.openxmlformats.org/officeDocument/2006/customXml" ds:itemID="{4D61849F-2CCB-496F-A05C-7C5C3F2269E4}"/>
</file>

<file path=customXml/itemProps4.xml><?xml version="1.0" encoding="utf-8"?>
<ds:datastoreItem xmlns:ds="http://schemas.openxmlformats.org/officeDocument/2006/customXml" ds:itemID="{4B4FAA5C-6D26-40AB-8667-F9D376B29079}"/>
</file>

<file path=customXml/itemProps5.xml><?xml version="1.0" encoding="utf-8"?>
<ds:datastoreItem xmlns:ds="http://schemas.openxmlformats.org/officeDocument/2006/customXml" ds:itemID="{2A86487C-BFEA-488D-A799-7EED4408FFA1}"/>
</file>

<file path=docProps/app.xml><?xml version="1.0" encoding="utf-8"?>
<Properties xmlns="http://schemas.openxmlformats.org/officeDocument/2006/extended-properties" xmlns:vt="http://schemas.openxmlformats.org/officeDocument/2006/docPropsVTypes">
  <Template>Normal</Template>
  <TotalTime>0</TotalTime>
  <Pages>1</Pages>
  <Words>22883</Words>
  <Characters>130438</Characters>
  <Application>Microsoft Office Word</Application>
  <DocSecurity>0</DocSecurity>
  <Lines>1086</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dc:creator>
  <cp:lastModifiedBy>icanihsanuddin@gmail.com</cp:lastModifiedBy>
  <cp:revision>2</cp:revision>
  <dcterms:created xsi:type="dcterms:W3CDTF">2024-04-05T10:13:00Z</dcterms:created>
  <dcterms:modified xsi:type="dcterms:W3CDTF">2024-04-05T10:13:00Z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