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D92A7AA" w14:textId="77777777" w:rsidR="007F035E" w:rsidRPr="00027874" w:rsidRDefault="007F035E" w:rsidP="00B75AA6">
      <w:pPr>
        <w:jc w:val="both"/>
        <w:rPr>
          <w:rFonts w:ascii="Bookman Old Style" w:hAnsi="Bookman Old Style"/>
          <w:color w:val="000000" w:themeColor="text1"/>
          <w:lang w:val="id-ID"/>
        </w:rPr>
      </w:pPr>
    </w:p>
    <w:p w14:paraId="1E36EECA" w14:textId="77777777" w:rsidR="007F035E" w:rsidRPr="00027874" w:rsidRDefault="007F035E" w:rsidP="00B75AA6">
      <w:pPr>
        <w:jc w:val="both"/>
        <w:rPr>
          <w:rFonts w:ascii="Bookman Old Style" w:hAnsi="Bookman Old Style"/>
          <w:color w:val="000000" w:themeColor="text1"/>
          <w:lang w:val="id-ID"/>
        </w:rPr>
      </w:pPr>
    </w:p>
    <w:p w14:paraId="3C73808B" w14:textId="77777777" w:rsidR="007F035E" w:rsidRPr="00027874" w:rsidRDefault="00B75AA6" w:rsidP="00B75AA6">
      <w:pPr>
        <w:jc w:val="both"/>
        <w:rPr>
          <w:rFonts w:ascii="Bookman Old Style" w:hAnsi="Bookman Old Style"/>
          <w:color w:val="000000" w:themeColor="text1"/>
          <w:lang w:val="id-ID"/>
        </w:rPr>
      </w:pPr>
      <w:r w:rsidRPr="00027874">
        <w:rPr>
          <w:rFonts w:ascii="Bookman Old Style" w:hAnsi="Bookman Old Style"/>
          <w:color w:val="000000" w:themeColor="text1"/>
          <w:lang w:val="id-ID"/>
        </w:rPr>
        <w:t xml:space="preserve">Yth. </w:t>
      </w:r>
    </w:p>
    <w:p w14:paraId="36172113" w14:textId="7D1CA03E" w:rsidR="007F035E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284"/>
        <w:jc w:val="both"/>
        <w:rPr>
          <w:rFonts w:ascii="Bookman Old Style" w:hAnsi="Bookman Old Style"/>
          <w:color w:val="000000" w:themeColor="text1"/>
        </w:rPr>
      </w:pPr>
      <w:r w:rsidRPr="00027874">
        <w:rPr>
          <w:rFonts w:ascii="Bookman Old Style" w:hAnsi="Bookman Old Style"/>
          <w:color w:val="000000" w:themeColor="text1"/>
          <w:lang w:val="id-ID"/>
        </w:rPr>
        <w:t xml:space="preserve">Direksi </w:t>
      </w:r>
      <w:r w:rsidRPr="00027874">
        <w:rPr>
          <w:rFonts w:ascii="Bookman Old Style" w:hAnsi="Bookman Old Style"/>
          <w:bCs/>
          <w:color w:val="000000" w:themeColor="text1"/>
          <w:kern w:val="24"/>
          <w:lang w:val="id-ID"/>
        </w:rPr>
        <w:t xml:space="preserve">Perusahaan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Asuransi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>;</w:t>
      </w:r>
    </w:p>
    <w:p w14:paraId="305CA1CE" w14:textId="7A225FE7" w:rsidR="00B75AA6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284"/>
        <w:jc w:val="both"/>
        <w:rPr>
          <w:rFonts w:ascii="Bookman Old Style" w:hAnsi="Bookman Old Style"/>
          <w:color w:val="000000" w:themeColor="text1"/>
          <w:lang w:val="id-ID"/>
        </w:rPr>
      </w:pPr>
      <w:r w:rsidRPr="00027874">
        <w:rPr>
          <w:rFonts w:ascii="Bookman Old Style" w:hAnsi="Bookman Old Style"/>
          <w:color w:val="000000" w:themeColor="text1"/>
          <w:lang w:val="id-ID"/>
        </w:rPr>
        <w:t>Direksi Perusahaan Reasuransi;</w:t>
      </w:r>
    </w:p>
    <w:p w14:paraId="5502BC84" w14:textId="69D88015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284"/>
        <w:jc w:val="both"/>
        <w:rPr>
          <w:rFonts w:ascii="Bookman Old Style" w:hAnsi="Bookman Old Style"/>
          <w:color w:val="000000" w:themeColor="text1"/>
          <w:lang w:val="id-ID"/>
        </w:rPr>
      </w:pPr>
      <w:r w:rsidRPr="00027874">
        <w:rPr>
          <w:rFonts w:ascii="Bookman Old Style" w:hAnsi="Bookman Old Style"/>
          <w:color w:val="000000" w:themeColor="text1"/>
          <w:lang w:val="id-ID"/>
        </w:rPr>
        <w:t>Direksi Perusahaan Asuransi Syariah;</w:t>
      </w:r>
    </w:p>
    <w:p w14:paraId="0EFE1DAC" w14:textId="6CF58ADC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284"/>
        <w:jc w:val="both"/>
        <w:rPr>
          <w:rFonts w:ascii="Bookman Old Style" w:hAnsi="Bookman Old Style"/>
          <w:color w:val="000000" w:themeColor="text1"/>
          <w:lang w:val="id-ID"/>
        </w:rPr>
      </w:pPr>
      <w:r w:rsidRPr="00027874">
        <w:rPr>
          <w:rFonts w:ascii="Bookman Old Style" w:hAnsi="Bookman Old Style"/>
          <w:color w:val="000000" w:themeColor="text1"/>
          <w:lang w:val="id-ID"/>
        </w:rPr>
        <w:t>Direksi Perusahaan Reasuransi Syariah;</w:t>
      </w:r>
    </w:p>
    <w:p w14:paraId="7D3D4B50" w14:textId="2AAE271E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284"/>
        <w:jc w:val="both"/>
        <w:rPr>
          <w:rFonts w:ascii="Bookman Old Style" w:hAnsi="Bookman Old Style"/>
          <w:color w:val="000000" w:themeColor="text1"/>
          <w:lang w:val="id-ID"/>
        </w:rPr>
      </w:pPr>
      <w:r w:rsidRPr="00027874">
        <w:rPr>
          <w:rFonts w:ascii="Bookman Old Style" w:hAnsi="Bookman Old Style"/>
          <w:color w:val="000000" w:themeColor="text1"/>
          <w:lang w:val="id-ID"/>
        </w:rPr>
        <w:t>Direksi Perusahaan Pialang Asuransi;</w:t>
      </w:r>
    </w:p>
    <w:p w14:paraId="1D47BF91" w14:textId="11717D3F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284"/>
        <w:jc w:val="both"/>
        <w:rPr>
          <w:rFonts w:ascii="Bookman Old Style" w:hAnsi="Bookman Old Style"/>
          <w:color w:val="000000" w:themeColor="text1"/>
          <w:lang w:val="id-ID"/>
        </w:rPr>
      </w:pPr>
      <w:r w:rsidRPr="00027874">
        <w:rPr>
          <w:rFonts w:ascii="Bookman Old Style" w:hAnsi="Bookman Old Style"/>
          <w:color w:val="000000" w:themeColor="text1"/>
          <w:lang w:val="id-ID"/>
        </w:rPr>
        <w:t>Direksi Perusahaan Pialang Reasuransi;</w:t>
      </w:r>
    </w:p>
    <w:p w14:paraId="4BD5355A" w14:textId="441A7718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284"/>
        <w:jc w:val="both"/>
        <w:rPr>
          <w:rFonts w:ascii="Bookman Old Style" w:hAnsi="Bookman Old Style"/>
          <w:color w:val="000000" w:themeColor="text1"/>
          <w:lang w:val="id-ID"/>
        </w:rPr>
      </w:pPr>
      <w:r w:rsidRPr="00027874">
        <w:rPr>
          <w:rFonts w:ascii="Bookman Old Style" w:hAnsi="Bookman Old Style"/>
          <w:color w:val="000000" w:themeColor="text1"/>
          <w:lang w:val="id-ID"/>
        </w:rPr>
        <w:t>Direksi Perusahaan Penilai Kerugian Asuransi;</w:t>
      </w:r>
    </w:p>
    <w:p w14:paraId="1DB54911" w14:textId="2EACA179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284"/>
        <w:jc w:val="both"/>
        <w:rPr>
          <w:rFonts w:ascii="Bookman Old Style" w:hAnsi="Bookman Old Style"/>
          <w:color w:val="000000" w:themeColor="text1"/>
          <w:lang w:val="id-ID"/>
        </w:rPr>
      </w:pPr>
      <w:r w:rsidRPr="00027874">
        <w:rPr>
          <w:rFonts w:ascii="Bookman Old Style" w:hAnsi="Bookman Old Style"/>
          <w:color w:val="000000" w:themeColor="text1"/>
          <w:lang w:val="id-ID"/>
        </w:rPr>
        <w:t>Pengurus Dana Pensiun;</w:t>
      </w:r>
    </w:p>
    <w:p w14:paraId="398DF717" w14:textId="2012D479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284"/>
        <w:jc w:val="both"/>
        <w:rPr>
          <w:rFonts w:ascii="Bookman Old Style" w:hAnsi="Bookman Old Style"/>
          <w:bCs/>
          <w:color w:val="000000" w:themeColor="text1"/>
          <w:kern w:val="24"/>
        </w:rPr>
      </w:pPr>
      <w:r w:rsidRPr="00027874">
        <w:rPr>
          <w:rFonts w:ascii="Bookman Old Style" w:hAnsi="Bookman Old Style"/>
          <w:color w:val="000000" w:themeColor="text1"/>
          <w:lang w:val="id-ID"/>
        </w:rPr>
        <w:t>Direksi</w:t>
      </w:r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Perusahaan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Pembiayaan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>;</w:t>
      </w:r>
    </w:p>
    <w:p w14:paraId="19D7E9F5" w14:textId="39D23487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426"/>
        <w:jc w:val="both"/>
        <w:rPr>
          <w:rFonts w:ascii="Bookman Old Style" w:hAnsi="Bookman Old Style"/>
          <w:bCs/>
          <w:color w:val="000000" w:themeColor="text1"/>
          <w:kern w:val="24"/>
        </w:rPr>
      </w:pP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Direksi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r w:rsidRPr="00027874">
        <w:rPr>
          <w:rFonts w:ascii="Bookman Old Style" w:hAnsi="Bookman Old Style"/>
          <w:bCs/>
          <w:color w:val="000000" w:themeColor="text1"/>
          <w:kern w:val="24"/>
          <w:lang w:val="id-ID"/>
        </w:rPr>
        <w:t xml:space="preserve">Perusahaan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Pembiayaan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  <w:lang w:val="id-ID"/>
        </w:rPr>
        <w:t xml:space="preserve"> Syariah</w:t>
      </w:r>
      <w:r w:rsidRPr="00027874">
        <w:rPr>
          <w:rFonts w:ascii="Bookman Old Style" w:hAnsi="Bookman Old Style"/>
          <w:bCs/>
          <w:color w:val="000000" w:themeColor="text1"/>
          <w:kern w:val="24"/>
        </w:rPr>
        <w:t>;</w:t>
      </w:r>
    </w:p>
    <w:p w14:paraId="74228013" w14:textId="6FCCD7E9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426"/>
        <w:jc w:val="both"/>
        <w:rPr>
          <w:rFonts w:ascii="Bookman Old Style" w:hAnsi="Bookman Old Style"/>
          <w:bCs/>
          <w:color w:val="000000" w:themeColor="text1"/>
          <w:kern w:val="24"/>
        </w:rPr>
      </w:pP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Direksi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Perusahaan Modal Ventura;</w:t>
      </w:r>
    </w:p>
    <w:p w14:paraId="5FAD6C9A" w14:textId="1DC8753B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426"/>
        <w:jc w:val="both"/>
        <w:rPr>
          <w:rFonts w:ascii="Bookman Old Style" w:hAnsi="Bookman Old Style"/>
          <w:bCs/>
          <w:color w:val="000000" w:themeColor="text1"/>
          <w:kern w:val="24"/>
        </w:rPr>
      </w:pP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Direksi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Perusahaan Modal Ventura</w:t>
      </w:r>
      <w:r w:rsidRPr="00027874">
        <w:rPr>
          <w:rFonts w:ascii="Bookman Old Style" w:hAnsi="Bookman Old Style"/>
          <w:bCs/>
          <w:color w:val="000000" w:themeColor="text1"/>
          <w:kern w:val="24"/>
          <w:lang w:val="id-ID"/>
        </w:rPr>
        <w:t xml:space="preserve"> Syariah</w:t>
      </w:r>
      <w:r w:rsidRPr="00027874">
        <w:rPr>
          <w:rFonts w:ascii="Bookman Old Style" w:hAnsi="Bookman Old Style"/>
          <w:bCs/>
          <w:color w:val="000000" w:themeColor="text1"/>
          <w:kern w:val="24"/>
        </w:rPr>
        <w:t>;</w:t>
      </w:r>
    </w:p>
    <w:p w14:paraId="690F4D37" w14:textId="1D035108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426"/>
        <w:jc w:val="both"/>
        <w:rPr>
          <w:rFonts w:ascii="Bookman Old Style" w:hAnsi="Bookman Old Style"/>
          <w:bCs/>
          <w:color w:val="000000" w:themeColor="text1"/>
          <w:kern w:val="24"/>
        </w:rPr>
      </w:pP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Direksi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Perusahaan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Pembiayaan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Infrastruktur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>;</w:t>
      </w:r>
    </w:p>
    <w:p w14:paraId="1AC6A770" w14:textId="6D25C177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426"/>
        <w:jc w:val="both"/>
        <w:rPr>
          <w:rFonts w:ascii="Bookman Old Style" w:hAnsi="Bookman Old Style"/>
          <w:bCs/>
          <w:color w:val="000000" w:themeColor="text1"/>
          <w:kern w:val="24"/>
        </w:rPr>
      </w:pP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Direksi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Perusahaan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Pergadaian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>;</w:t>
      </w:r>
    </w:p>
    <w:p w14:paraId="38947BD6" w14:textId="267A490C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426"/>
        <w:jc w:val="both"/>
        <w:rPr>
          <w:rFonts w:ascii="Bookman Old Style" w:hAnsi="Bookman Old Style"/>
          <w:bCs/>
          <w:color w:val="000000" w:themeColor="text1"/>
          <w:kern w:val="24"/>
        </w:rPr>
      </w:pP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Direksi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r w:rsidRPr="00027874">
        <w:rPr>
          <w:rFonts w:ascii="Bookman Old Style" w:hAnsi="Bookman Old Style"/>
          <w:bCs/>
          <w:color w:val="000000" w:themeColor="text1"/>
          <w:kern w:val="24"/>
          <w:lang w:val="id-ID"/>
        </w:rPr>
        <w:t>Perusahaan Penjaminan</w:t>
      </w:r>
      <w:r w:rsidRPr="00027874">
        <w:rPr>
          <w:rFonts w:ascii="Bookman Old Style" w:hAnsi="Bookman Old Style"/>
          <w:bCs/>
          <w:color w:val="000000" w:themeColor="text1"/>
          <w:kern w:val="24"/>
        </w:rPr>
        <w:t>;</w:t>
      </w:r>
    </w:p>
    <w:p w14:paraId="631D3BCD" w14:textId="1690AE73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426"/>
        <w:jc w:val="both"/>
        <w:rPr>
          <w:rFonts w:ascii="Bookman Old Style" w:hAnsi="Bookman Old Style"/>
          <w:bCs/>
          <w:color w:val="000000" w:themeColor="text1"/>
          <w:kern w:val="24"/>
        </w:rPr>
      </w:pP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Direksi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r w:rsidRPr="00027874">
        <w:rPr>
          <w:rFonts w:ascii="Bookman Old Style" w:hAnsi="Bookman Old Style"/>
          <w:bCs/>
          <w:color w:val="000000" w:themeColor="text1"/>
          <w:kern w:val="24"/>
          <w:lang w:val="id-ID"/>
        </w:rPr>
        <w:t xml:space="preserve">Perusahaan Penjaminan </w:t>
      </w:r>
      <w:proofErr w:type="gramStart"/>
      <w:r w:rsidRPr="00027874">
        <w:rPr>
          <w:rFonts w:ascii="Bookman Old Style" w:hAnsi="Bookman Old Style"/>
          <w:bCs/>
          <w:color w:val="000000" w:themeColor="text1"/>
          <w:kern w:val="24"/>
          <w:lang w:val="id-ID"/>
        </w:rPr>
        <w:t>Syariah;</w:t>
      </w:r>
      <w:r w:rsidRPr="00027874">
        <w:rPr>
          <w:rFonts w:ascii="Bookman Old Style" w:hAnsi="Bookman Old Style"/>
          <w:bCs/>
          <w:color w:val="000000" w:themeColor="text1"/>
          <w:kern w:val="24"/>
        </w:rPr>
        <w:t>;</w:t>
      </w:r>
      <w:proofErr w:type="gramEnd"/>
    </w:p>
    <w:p w14:paraId="41C28D9D" w14:textId="2D0C52F9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426"/>
        <w:jc w:val="both"/>
        <w:rPr>
          <w:rFonts w:ascii="Bookman Old Style" w:hAnsi="Bookman Old Style"/>
          <w:bCs/>
          <w:color w:val="000000" w:themeColor="text1"/>
          <w:kern w:val="24"/>
        </w:rPr>
      </w:pP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Direksi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r w:rsidRPr="00027874">
        <w:rPr>
          <w:rFonts w:ascii="Bookman Old Style" w:hAnsi="Bookman Old Style"/>
          <w:bCs/>
          <w:color w:val="000000" w:themeColor="text1"/>
          <w:kern w:val="24"/>
          <w:lang w:val="id-ID"/>
        </w:rPr>
        <w:t>Perusahaan Penjaminan Ulang</w:t>
      </w:r>
      <w:r w:rsidRPr="00027874">
        <w:rPr>
          <w:rFonts w:ascii="Bookman Old Style" w:hAnsi="Bookman Old Style"/>
          <w:bCs/>
          <w:color w:val="000000" w:themeColor="text1"/>
          <w:kern w:val="24"/>
        </w:rPr>
        <w:t>;</w:t>
      </w:r>
    </w:p>
    <w:p w14:paraId="7934A873" w14:textId="26E257CF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426"/>
        <w:jc w:val="both"/>
        <w:rPr>
          <w:rFonts w:ascii="Bookman Old Style" w:hAnsi="Bookman Old Style"/>
          <w:bCs/>
          <w:color w:val="000000" w:themeColor="text1"/>
          <w:kern w:val="24"/>
        </w:rPr>
      </w:pP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Direksi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r w:rsidRPr="00027874">
        <w:rPr>
          <w:rFonts w:ascii="Bookman Old Style" w:hAnsi="Bookman Old Style"/>
          <w:bCs/>
          <w:color w:val="000000" w:themeColor="text1"/>
          <w:kern w:val="24"/>
          <w:lang w:val="id-ID"/>
        </w:rPr>
        <w:t>Perusahaan Penjaminan Ulang Syariah</w:t>
      </w:r>
      <w:r w:rsidRPr="00027874">
        <w:rPr>
          <w:rFonts w:ascii="Bookman Old Style" w:hAnsi="Bookman Old Style"/>
          <w:bCs/>
          <w:color w:val="000000" w:themeColor="text1"/>
          <w:kern w:val="24"/>
        </w:rPr>
        <w:t>;</w:t>
      </w:r>
    </w:p>
    <w:p w14:paraId="3519618D" w14:textId="464388CA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426"/>
        <w:jc w:val="both"/>
        <w:rPr>
          <w:rFonts w:ascii="Bookman Old Style" w:hAnsi="Bookman Old Style"/>
          <w:bCs/>
          <w:color w:val="000000" w:themeColor="text1"/>
          <w:kern w:val="24"/>
        </w:rPr>
      </w:pP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Direksi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Penyelenggara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Layanan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Pinjam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Meminjam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Uang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Berbasis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Teknologi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Informasi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>;</w:t>
      </w:r>
    </w:p>
    <w:p w14:paraId="5E854469" w14:textId="20FB2FFB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426"/>
        <w:jc w:val="both"/>
        <w:rPr>
          <w:rFonts w:ascii="Bookman Old Style" w:hAnsi="Bookman Old Style"/>
          <w:bCs/>
          <w:color w:val="000000" w:themeColor="text1"/>
          <w:kern w:val="24"/>
        </w:rPr>
      </w:pP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Direksi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Lembaga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Pembiayaan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Ekspor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Indonesia;</w:t>
      </w:r>
    </w:p>
    <w:p w14:paraId="19A828FB" w14:textId="32F042FC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426"/>
        <w:jc w:val="both"/>
        <w:rPr>
          <w:rFonts w:ascii="Bookman Old Style" w:hAnsi="Bookman Old Style"/>
          <w:bCs/>
          <w:color w:val="000000" w:themeColor="text1"/>
          <w:kern w:val="24"/>
        </w:rPr>
      </w:pP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Direksi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Perusahaan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Pembiayaan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Sekunder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Perumahan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>;</w:t>
      </w:r>
    </w:p>
    <w:p w14:paraId="61F77DC9" w14:textId="249D4646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426"/>
        <w:jc w:val="both"/>
        <w:rPr>
          <w:rFonts w:ascii="Bookman Old Style" w:hAnsi="Bookman Old Style"/>
          <w:bCs/>
          <w:color w:val="000000" w:themeColor="text1"/>
          <w:kern w:val="24"/>
        </w:rPr>
      </w:pP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Direksi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Badan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Penyelenggara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Jaminan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Sosial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Kesehatan;</w:t>
      </w:r>
    </w:p>
    <w:p w14:paraId="0731AF8E" w14:textId="46E9A26B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426"/>
        <w:jc w:val="both"/>
        <w:rPr>
          <w:rFonts w:ascii="Bookman Old Style" w:hAnsi="Bookman Old Style"/>
          <w:bCs/>
          <w:color w:val="000000" w:themeColor="text1"/>
          <w:kern w:val="24"/>
        </w:rPr>
      </w:pP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Direksi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Badan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Penyelenggara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Jaminan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Sosial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Ketenagakerjaan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>; Dan</w:t>
      </w:r>
    </w:p>
    <w:p w14:paraId="1E629E57" w14:textId="10B04A38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426"/>
        <w:jc w:val="both"/>
        <w:rPr>
          <w:rFonts w:ascii="Bookman Old Style" w:hAnsi="Bookman Old Style"/>
          <w:bCs/>
          <w:color w:val="000000" w:themeColor="text1"/>
          <w:kern w:val="24"/>
        </w:rPr>
      </w:pP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Direksi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P</w:t>
      </w:r>
      <w:r w:rsidR="00E836F6" w:rsidRPr="00027874">
        <w:rPr>
          <w:rFonts w:ascii="Bookman Old Style" w:hAnsi="Bookman Old Style"/>
          <w:bCs/>
          <w:color w:val="000000" w:themeColor="text1"/>
          <w:kern w:val="24"/>
        </w:rPr>
        <w:t>T</w:t>
      </w:r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Permodalan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Nasional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Madani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(Persero),</w:t>
      </w:r>
    </w:p>
    <w:p w14:paraId="12107697" w14:textId="77777777" w:rsidR="00ED1AA9" w:rsidRPr="00027874" w:rsidRDefault="00ED1AA9" w:rsidP="007F035E">
      <w:pPr>
        <w:jc w:val="both"/>
        <w:rPr>
          <w:rFonts w:ascii="Bookman Old Style" w:hAnsi="Bookman Old Style"/>
          <w:color w:val="000000" w:themeColor="text1"/>
        </w:rPr>
      </w:pPr>
    </w:p>
    <w:p w14:paraId="6CB835BF" w14:textId="77777777" w:rsidR="007F035E" w:rsidRPr="00027874" w:rsidRDefault="007F035E" w:rsidP="007F035E">
      <w:pPr>
        <w:jc w:val="both"/>
        <w:rPr>
          <w:rFonts w:ascii="Bookman Old Style" w:hAnsi="Bookman Old Style"/>
          <w:color w:val="000000" w:themeColor="text1"/>
        </w:rPr>
      </w:pPr>
      <w:r w:rsidRPr="00027874">
        <w:rPr>
          <w:rFonts w:ascii="Bookman Old Style" w:hAnsi="Bookman Old Style"/>
          <w:color w:val="000000" w:themeColor="text1"/>
          <w:lang w:val="id-ID"/>
        </w:rPr>
        <w:t>di</w:t>
      </w:r>
      <w:r w:rsidRPr="00027874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027874">
        <w:rPr>
          <w:rFonts w:ascii="Bookman Old Style" w:hAnsi="Bookman Old Style"/>
          <w:color w:val="000000" w:themeColor="text1"/>
        </w:rPr>
        <w:t>tempat</w:t>
      </w:r>
      <w:proofErr w:type="spellEnd"/>
      <w:r w:rsidRPr="00027874">
        <w:rPr>
          <w:rFonts w:ascii="Bookman Old Style" w:hAnsi="Bookman Old Style"/>
          <w:color w:val="000000" w:themeColor="text1"/>
        </w:rPr>
        <w:t>.</w:t>
      </w:r>
    </w:p>
    <w:p w14:paraId="71F2DF63" w14:textId="77777777" w:rsidR="009E7E7B" w:rsidRPr="00027874" w:rsidRDefault="009E7E7B" w:rsidP="00852EF8">
      <w:pPr>
        <w:rPr>
          <w:rFonts w:ascii="Bookman Old Style" w:hAnsi="Bookman Old Style"/>
          <w:color w:val="000000" w:themeColor="text1"/>
          <w:lang w:val="id-ID"/>
        </w:rPr>
      </w:pPr>
    </w:p>
    <w:p w14:paraId="0D70D4AD" w14:textId="77777777" w:rsidR="009740C8" w:rsidRPr="00027874" w:rsidRDefault="007F035E" w:rsidP="006D2D93">
      <w:pPr>
        <w:jc w:val="center"/>
        <w:rPr>
          <w:rFonts w:ascii="Bookman Old Style" w:hAnsi="Bookman Old Style"/>
          <w:color w:val="000000" w:themeColor="text1"/>
          <w:lang w:val="id-ID"/>
        </w:rPr>
      </w:pPr>
      <w:r w:rsidRPr="00027874">
        <w:rPr>
          <w:rFonts w:ascii="Bookman Old Style" w:hAnsi="Bookman Old Style"/>
          <w:color w:val="000000" w:themeColor="text1"/>
        </w:rPr>
        <w:t>RANCANGAN</w:t>
      </w:r>
    </w:p>
    <w:p w14:paraId="3C9BA021" w14:textId="272A2C3F" w:rsidR="002714B6" w:rsidRPr="00027874" w:rsidRDefault="00B25C82" w:rsidP="006D2D93">
      <w:pPr>
        <w:jc w:val="center"/>
        <w:rPr>
          <w:rFonts w:ascii="Bookman Old Style" w:hAnsi="Bookman Old Style"/>
          <w:color w:val="000000" w:themeColor="text1"/>
        </w:rPr>
      </w:pPr>
      <w:r w:rsidRPr="00027874">
        <w:rPr>
          <w:rFonts w:ascii="Bookman Old Style" w:hAnsi="Bookman Old Style"/>
          <w:color w:val="000000" w:themeColor="text1"/>
          <w:lang w:val="id-ID"/>
        </w:rPr>
        <w:t>SURAT EDARAN</w:t>
      </w:r>
      <w:r w:rsidR="00955697" w:rsidRPr="00027874">
        <w:rPr>
          <w:rFonts w:ascii="Bookman Old Style" w:hAnsi="Bookman Old Style"/>
          <w:color w:val="000000" w:themeColor="text1"/>
          <w:lang w:val="id-ID"/>
        </w:rPr>
        <w:t xml:space="preserve"> </w:t>
      </w:r>
      <w:r w:rsidR="002714B6" w:rsidRPr="00027874">
        <w:rPr>
          <w:rFonts w:ascii="Bookman Old Style" w:hAnsi="Bookman Old Style"/>
          <w:color w:val="000000" w:themeColor="text1"/>
        </w:rPr>
        <w:t>OTORITAS JASA KEUANGAN</w:t>
      </w:r>
    </w:p>
    <w:p w14:paraId="395ADD11" w14:textId="30870C88" w:rsidR="002714B6" w:rsidRPr="00027874" w:rsidRDefault="002714B6" w:rsidP="006D2D93">
      <w:pPr>
        <w:jc w:val="center"/>
        <w:rPr>
          <w:rFonts w:ascii="Bookman Old Style" w:hAnsi="Bookman Old Style"/>
          <w:color w:val="000000" w:themeColor="text1"/>
        </w:rPr>
      </w:pPr>
      <w:r w:rsidRPr="00027874">
        <w:rPr>
          <w:rFonts w:ascii="Bookman Old Style" w:hAnsi="Bookman Old Style"/>
          <w:color w:val="000000" w:themeColor="text1"/>
          <w:lang w:val="sv-SE"/>
        </w:rPr>
        <w:t>NOMOR</w:t>
      </w:r>
      <w:r w:rsidR="00477D9D" w:rsidRPr="00027874">
        <w:rPr>
          <w:rFonts w:ascii="Bookman Old Style" w:hAnsi="Bookman Old Style"/>
          <w:color w:val="000000" w:themeColor="text1"/>
          <w:lang w:val="sv-SE"/>
        </w:rPr>
        <w:t xml:space="preserve">    </w:t>
      </w:r>
      <w:r w:rsidRPr="00027874">
        <w:rPr>
          <w:rFonts w:ascii="Bookman Old Style" w:hAnsi="Bookman Old Style"/>
          <w:color w:val="000000" w:themeColor="text1"/>
        </w:rPr>
        <w:t>/</w:t>
      </w:r>
      <w:r w:rsidR="002F5272" w:rsidRPr="00027874">
        <w:rPr>
          <w:rFonts w:ascii="Bookman Old Style" w:hAnsi="Bookman Old Style"/>
          <w:color w:val="000000" w:themeColor="text1"/>
        </w:rPr>
        <w:t>SEOJK</w:t>
      </w:r>
      <w:r w:rsidRPr="00027874">
        <w:rPr>
          <w:rFonts w:ascii="Bookman Old Style" w:hAnsi="Bookman Old Style"/>
          <w:color w:val="000000" w:themeColor="text1"/>
        </w:rPr>
        <w:t>.05/</w:t>
      </w:r>
      <w:r w:rsidR="00315A9C" w:rsidRPr="00027874">
        <w:rPr>
          <w:rFonts w:ascii="Bookman Old Style" w:hAnsi="Bookman Old Style"/>
          <w:color w:val="000000" w:themeColor="text1"/>
          <w:lang w:val="id-ID"/>
        </w:rPr>
        <w:t>20</w:t>
      </w:r>
      <w:r w:rsidR="00477D9D" w:rsidRPr="00027874">
        <w:rPr>
          <w:rFonts w:ascii="Bookman Old Style" w:hAnsi="Bookman Old Style"/>
          <w:color w:val="000000" w:themeColor="text1"/>
        </w:rPr>
        <w:t>21</w:t>
      </w:r>
    </w:p>
    <w:p w14:paraId="6DDFAF2A" w14:textId="77777777" w:rsidR="008F7275" w:rsidRPr="00027874" w:rsidRDefault="002714B6" w:rsidP="006D2D93">
      <w:pPr>
        <w:jc w:val="center"/>
        <w:rPr>
          <w:rFonts w:ascii="Bookman Old Style" w:hAnsi="Bookman Old Style" w:cs="Arial"/>
          <w:bCs/>
          <w:color w:val="000000" w:themeColor="text1"/>
        </w:rPr>
      </w:pPr>
      <w:r w:rsidRPr="00027874">
        <w:rPr>
          <w:rFonts w:ascii="Bookman Old Style" w:hAnsi="Bookman Old Style" w:cs="Arial"/>
          <w:bCs/>
          <w:color w:val="000000" w:themeColor="text1"/>
        </w:rPr>
        <w:t>TENTANG</w:t>
      </w:r>
      <w:r w:rsidR="00694346" w:rsidRPr="00027874">
        <w:rPr>
          <w:rFonts w:ascii="Bookman Old Style" w:hAnsi="Bookman Old Style" w:cs="Arial"/>
          <w:bCs/>
          <w:color w:val="000000" w:themeColor="text1"/>
        </w:rPr>
        <w:softHyphen/>
      </w:r>
      <w:r w:rsidR="00694346" w:rsidRPr="00027874">
        <w:rPr>
          <w:rFonts w:ascii="Bookman Old Style" w:hAnsi="Bookman Old Style" w:cs="Arial"/>
          <w:bCs/>
          <w:color w:val="000000" w:themeColor="text1"/>
        </w:rPr>
        <w:softHyphen/>
      </w:r>
    </w:p>
    <w:p w14:paraId="0E609F35" w14:textId="77777777" w:rsidR="00477D9D" w:rsidRPr="00027874" w:rsidRDefault="00477D9D" w:rsidP="00477D9D">
      <w:pPr>
        <w:pStyle w:val="PlainText"/>
        <w:spacing w:line="360" w:lineRule="auto"/>
        <w:ind w:right="6"/>
        <w:jc w:val="center"/>
        <w:rPr>
          <w:rFonts w:ascii="Bookman Old Style" w:hAnsi="Bookman Old Style" w:cs="Tahoma"/>
          <w:color w:val="000000" w:themeColor="text1"/>
          <w:sz w:val="24"/>
          <w:szCs w:val="24"/>
          <w:lang w:val="id-ID"/>
        </w:rPr>
      </w:pPr>
      <w:r w:rsidRPr="00027874">
        <w:rPr>
          <w:rFonts w:ascii="Bookman Old Style" w:hAnsi="Bookman Old Style" w:cs="Tahoma"/>
          <w:color w:val="000000" w:themeColor="text1"/>
          <w:sz w:val="24"/>
          <w:szCs w:val="24"/>
          <w:lang w:val="id-ID"/>
        </w:rPr>
        <w:t xml:space="preserve">PENERAPAN MANAJEMEN RISIKO DALAM PENGGUNAAN </w:t>
      </w:r>
    </w:p>
    <w:p w14:paraId="394FBDDE" w14:textId="2BC86D6D" w:rsidR="00B25C82" w:rsidRPr="00027874" w:rsidRDefault="00477D9D" w:rsidP="00477D9D">
      <w:pPr>
        <w:pStyle w:val="Default"/>
        <w:spacing w:before="60" w:after="60" w:line="276" w:lineRule="auto"/>
        <w:rPr>
          <w:rFonts w:ascii="Bookman Old Style" w:hAnsi="Bookman Old Style"/>
          <w:color w:val="000000" w:themeColor="text1"/>
          <w:lang w:val="id-ID"/>
        </w:rPr>
      </w:pPr>
      <w:r w:rsidRPr="00027874">
        <w:rPr>
          <w:rFonts w:ascii="Bookman Old Style" w:hAnsi="Bookman Old Style"/>
          <w:color w:val="000000" w:themeColor="text1"/>
          <w:lang w:val="id-ID"/>
        </w:rPr>
        <w:t>TEKNOLOGI INFORMASI OLEH LEMBAGA JASA KEUANGAN NONBANK</w:t>
      </w:r>
    </w:p>
    <w:p w14:paraId="4333BECC" w14:textId="77777777" w:rsidR="00B25C82" w:rsidRPr="00027874" w:rsidRDefault="00B25C82" w:rsidP="008A637A">
      <w:pPr>
        <w:pStyle w:val="PlainText"/>
        <w:tabs>
          <w:tab w:val="left" w:pos="1985"/>
        </w:tabs>
        <w:spacing w:before="60" w:after="60" w:line="276" w:lineRule="auto"/>
        <w:ind w:right="6"/>
        <w:rPr>
          <w:rFonts w:ascii="Bookman Old Style" w:hAnsi="Bookman Old Style" w:cs="Tahoma"/>
          <w:color w:val="000000" w:themeColor="text1"/>
          <w:sz w:val="24"/>
          <w:szCs w:val="24"/>
          <w:lang w:val="id-ID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7938"/>
      </w:tblGrid>
      <w:tr w:rsidR="005130E5" w:rsidRPr="00027874" w14:paraId="637C7185" w14:textId="77777777" w:rsidTr="0027298F">
        <w:trPr>
          <w:tblHeader/>
        </w:trPr>
        <w:tc>
          <w:tcPr>
            <w:tcW w:w="7938" w:type="dxa"/>
            <w:shd w:val="clear" w:color="auto" w:fill="C0504D" w:themeFill="accent2"/>
          </w:tcPr>
          <w:p w14:paraId="332B6716" w14:textId="77777777" w:rsidR="00A94598" w:rsidRPr="00027874" w:rsidRDefault="0008041E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</w:pPr>
            <w:r w:rsidRPr="00027874">
              <w:rPr>
                <w:rFonts w:ascii="Bookman Old Style" w:hAnsi="Bookman Old Style" w:cs="Arial"/>
                <w:bCs/>
                <w:noProof/>
                <w:color w:val="000000" w:themeColor="text1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D0DAE53" wp14:editId="40E59B7E">
                      <wp:simplePos x="0" y="0"/>
                      <wp:positionH relativeFrom="column">
                        <wp:posOffset>4117340</wp:posOffset>
                      </wp:positionH>
                      <wp:positionV relativeFrom="page">
                        <wp:posOffset>11000740</wp:posOffset>
                      </wp:positionV>
                      <wp:extent cx="1781175" cy="539115"/>
                      <wp:effectExtent l="0" t="0" r="9525" b="0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539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C6D756" w14:textId="77777777" w:rsidR="00E200BA" w:rsidRPr="00C165BA" w:rsidRDefault="00E200BA" w:rsidP="003749AD">
                                  <w:pPr>
                                    <w:ind w:right="-106"/>
                                    <w:jc w:val="right"/>
                                    <w:rPr>
                                      <w:rFonts w:ascii="Bookman Old Style" w:hAnsi="Bookman Old Style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id-ID"/>
                                    </w:rPr>
                                    <w:t>BAB I 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DAE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4.2pt;margin-top:866.2pt;width:140.25pt;height:4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" stroked="f">
                      <v:textbox>
                        <w:txbxContent>
                          <w:p w14:paraId="1BC6D756" w14:textId="77777777" w:rsidR="00E200BA" w:rsidRPr="00C165BA" w:rsidRDefault="00E200BA" w:rsidP="003749AD">
                            <w:pPr>
                              <w:ind w:right="-106"/>
                              <w:jc w:val="right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>BAB I ...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94598" w:rsidRPr="00027874">
              <w:rPr>
                <w:rFonts w:ascii="Bookman Old Style" w:hAnsi="Bookman Old Style" w:cs="Arial"/>
                <w:i/>
                <w:color w:val="000000" w:themeColor="text1"/>
                <w:kern w:val="24"/>
                <w:lang w:val="id-ID"/>
              </w:rPr>
              <w:t>Draft</w:t>
            </w:r>
          </w:p>
        </w:tc>
        <w:tc>
          <w:tcPr>
            <w:tcW w:w="7938" w:type="dxa"/>
            <w:shd w:val="clear" w:color="auto" w:fill="C0504D" w:themeFill="accent2"/>
          </w:tcPr>
          <w:p w14:paraId="231E7BB4" w14:textId="2D5ECCA4" w:rsidR="00A94598" w:rsidRPr="00027874" w:rsidRDefault="006D2D93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ind w:left="43"/>
              <w:jc w:val="center"/>
              <w:rPr>
                <w:rFonts w:ascii="Bookman Old Style" w:hAnsi="Bookman Old Style" w:cs="Arial"/>
                <w:color w:val="000000" w:themeColor="text1"/>
                <w:kern w:val="24"/>
                <w:lang w:val="en-US"/>
              </w:rPr>
            </w:pP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  <w:kern w:val="24"/>
                <w:lang w:val="en-US"/>
              </w:rPr>
              <w:t>Tanggapan</w:t>
            </w:r>
            <w:proofErr w:type="spellEnd"/>
          </w:p>
        </w:tc>
      </w:tr>
      <w:tr w:rsidR="005130E5" w:rsidRPr="00027874" w14:paraId="48810189" w14:textId="77777777" w:rsidTr="0027298F">
        <w:tc>
          <w:tcPr>
            <w:tcW w:w="7938" w:type="dxa"/>
          </w:tcPr>
          <w:p w14:paraId="381BDFF2" w14:textId="0BE51233" w:rsidR="00A94598" w:rsidRPr="00027874" w:rsidRDefault="00A94598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Bookman Old Style" w:hAnsi="Bookman Old Style" w:cs="Arial"/>
                <w:color w:val="000000" w:themeColor="text1"/>
                <w:kern w:val="24"/>
              </w:rPr>
            </w:pPr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  <w:t xml:space="preserve">Sehubungan dengan amanat Pasal </w:t>
            </w:r>
            <w:r w:rsidR="0059700E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33 </w:t>
            </w:r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  <w:t>Peraturan Otoritas Jasa Keuangan Nomor</w:t>
            </w:r>
            <w:r w:rsidR="00B17D45" w:rsidRPr="00027874"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  <w:t xml:space="preserve"> </w:t>
            </w:r>
            <w:r w:rsidR="0059700E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4</w:t>
            </w:r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  <w:t>/POJK.05/20</w:t>
            </w:r>
            <w:r w:rsidR="00477D9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21</w:t>
            </w:r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  <w:t xml:space="preserve"> tentang </w:t>
            </w:r>
            <w:proofErr w:type="spellStart"/>
            <w:r w:rsidR="00477D9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Penerapan</w:t>
            </w:r>
            <w:proofErr w:type="spellEnd"/>
            <w:r w:rsidR="00477D9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477D9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Manajemen</w:t>
            </w:r>
            <w:proofErr w:type="spellEnd"/>
            <w:r w:rsidR="00477D9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477D9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Risiko</w:t>
            </w:r>
            <w:proofErr w:type="spellEnd"/>
            <w:r w:rsidR="00477D9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477D9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dalam</w:t>
            </w:r>
            <w:proofErr w:type="spellEnd"/>
            <w:r w:rsidR="00477D9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477D9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Penggunaan</w:t>
            </w:r>
            <w:proofErr w:type="spellEnd"/>
            <w:r w:rsidR="00477D9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477D9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Teknologi</w:t>
            </w:r>
            <w:proofErr w:type="spellEnd"/>
            <w:r w:rsidR="00477D9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477D9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Informasi</w:t>
            </w:r>
            <w:proofErr w:type="spellEnd"/>
            <w:r w:rsidR="00477D9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oleh </w:t>
            </w:r>
            <w:r w:rsidR="00B17D45" w:rsidRPr="00027874"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  <w:t>Lembaga Jasa Keuangan Non</w:t>
            </w:r>
            <w:r w:rsidR="007B623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b</w:t>
            </w:r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  <w:t xml:space="preserve">ank (Lembaran Negara Republik Indonesia Tahun </w:t>
            </w:r>
            <w:r w:rsidR="008242C3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2021</w:t>
            </w:r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  <w:t xml:space="preserve"> Nomor </w:t>
            </w:r>
            <w:r w:rsidR="008242C3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78</w:t>
            </w:r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  <w:t xml:space="preserve">, Tambahan Lembaran Negara Republik Indonesia Nomor </w:t>
            </w:r>
            <w:r w:rsidR="008242C3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6668</w:t>
            </w:r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  <w:t xml:space="preserve">), perlu untuk mengatur ketentuan pelaksanaan mengenai </w:t>
            </w:r>
            <w:proofErr w:type="spellStart"/>
            <w:r w:rsidR="007B623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Penerapan</w:t>
            </w:r>
            <w:proofErr w:type="spellEnd"/>
            <w:r w:rsidR="007B623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7B623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Manajemen</w:t>
            </w:r>
            <w:proofErr w:type="spellEnd"/>
            <w:r w:rsidR="007B623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7B623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Risiko</w:t>
            </w:r>
            <w:proofErr w:type="spellEnd"/>
            <w:r w:rsidR="007B623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7B623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dalam</w:t>
            </w:r>
            <w:proofErr w:type="spellEnd"/>
            <w:r w:rsidR="007B623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7B623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Penggunaan</w:t>
            </w:r>
            <w:proofErr w:type="spellEnd"/>
            <w:r w:rsidR="007B623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7B623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Teknologi</w:t>
            </w:r>
            <w:proofErr w:type="spellEnd"/>
            <w:r w:rsidR="007B623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7B623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Informasi</w:t>
            </w:r>
            <w:proofErr w:type="spellEnd"/>
            <w:r w:rsidR="007B623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oleh </w:t>
            </w:r>
            <w:r w:rsidR="007B623D" w:rsidRPr="00027874"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  <w:t>Lembaga Jasa Keuangan Non</w:t>
            </w:r>
            <w:r w:rsidR="007B623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b</w:t>
            </w:r>
            <w:r w:rsidR="007B623D" w:rsidRPr="00027874"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  <w:t xml:space="preserve">ank </w:t>
            </w:r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  <w:t>sebagai berikut:</w:t>
            </w:r>
          </w:p>
        </w:tc>
        <w:tc>
          <w:tcPr>
            <w:tcW w:w="7938" w:type="dxa"/>
          </w:tcPr>
          <w:p w14:paraId="206B1E95" w14:textId="77777777" w:rsidR="00997E79" w:rsidRPr="00027874" w:rsidRDefault="00997E79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</w:pPr>
          </w:p>
        </w:tc>
      </w:tr>
      <w:tr w:rsidR="005130E5" w:rsidRPr="00027874" w14:paraId="5A8EEC78" w14:textId="77777777" w:rsidTr="0027298F">
        <w:tc>
          <w:tcPr>
            <w:tcW w:w="7938" w:type="dxa"/>
          </w:tcPr>
          <w:p w14:paraId="1D2F6F65" w14:textId="77777777" w:rsidR="00A94598" w:rsidRPr="00027874" w:rsidRDefault="00A94598" w:rsidP="00291447">
            <w:pPr>
              <w:pStyle w:val="ListParagraph"/>
              <w:numPr>
                <w:ilvl w:val="0"/>
                <w:numId w:val="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567" w:right="0" w:hanging="567"/>
              <w:contextualSpacing w:val="0"/>
              <w:jc w:val="both"/>
              <w:rPr>
                <w:rFonts w:ascii="Bookman Old Style" w:hAnsi="Bookman Old Style" w:cs="Arial"/>
                <w:color w:val="000000" w:themeColor="text1"/>
                <w:kern w:val="24"/>
              </w:rPr>
            </w:pPr>
            <w:r w:rsidRPr="00027874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>KETENTUAN UMUM</w:t>
            </w:r>
          </w:p>
        </w:tc>
        <w:tc>
          <w:tcPr>
            <w:tcW w:w="7938" w:type="dxa"/>
          </w:tcPr>
          <w:p w14:paraId="3FD1469E" w14:textId="77777777" w:rsidR="00A94598" w:rsidRPr="00027874" w:rsidRDefault="00A94598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45F60611" w14:textId="77777777" w:rsidTr="0027298F">
        <w:tc>
          <w:tcPr>
            <w:tcW w:w="7938" w:type="dxa"/>
          </w:tcPr>
          <w:p w14:paraId="3812A5F7" w14:textId="6F0D1F81" w:rsidR="004C2D2A" w:rsidRPr="00027874" w:rsidRDefault="00A402EC" w:rsidP="00291447">
            <w:pPr>
              <w:pStyle w:val="ListParagraph"/>
              <w:numPr>
                <w:ilvl w:val="0"/>
                <w:numId w:val="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 w:cs="Arial"/>
                <w:color w:val="000000" w:themeColor="text1"/>
                <w:kern w:val="24"/>
              </w:rPr>
            </w:pP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  <w:t xml:space="preserve">Lembaga Jasa Keuangan Nonbank yang selanjutnya disebut LJKNB adalah lembaga yang melaksanakan kegiatan di sektor perasuransian, dana pensiun,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lembaga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  <w:t>pembiayaan</w:t>
            </w: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lembaga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jasa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keuangan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lainnya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  <w:t>.</w:t>
            </w:r>
          </w:p>
        </w:tc>
        <w:tc>
          <w:tcPr>
            <w:tcW w:w="7938" w:type="dxa"/>
          </w:tcPr>
          <w:p w14:paraId="3E75BD90" w14:textId="77777777" w:rsidR="004C2D2A" w:rsidRPr="00027874" w:rsidRDefault="004C2D2A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6F3FB921" w14:textId="77777777" w:rsidTr="0027298F">
        <w:tc>
          <w:tcPr>
            <w:tcW w:w="7938" w:type="dxa"/>
          </w:tcPr>
          <w:p w14:paraId="0A53A254" w14:textId="1B45D6E2" w:rsidR="00A94598" w:rsidRPr="00027874" w:rsidRDefault="00A402EC" w:rsidP="00291447">
            <w:pPr>
              <w:pStyle w:val="ListParagraph"/>
              <w:numPr>
                <w:ilvl w:val="0"/>
                <w:numId w:val="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 w:cs="Arial"/>
                <w:color w:val="000000" w:themeColor="text1"/>
                <w:kern w:val="24"/>
              </w:rPr>
            </w:pP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  <w:t>Teknologi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adalah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suatu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mengumpulkan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menyiapkan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menyimpan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memproses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mengumumkan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menganalisis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,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menyebarkan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</w:p>
        </w:tc>
        <w:tc>
          <w:tcPr>
            <w:tcW w:w="7938" w:type="dxa"/>
          </w:tcPr>
          <w:p w14:paraId="4587366C" w14:textId="77777777" w:rsidR="00A94598" w:rsidRPr="00027874" w:rsidRDefault="00A94598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7075B7C8" w14:textId="77777777" w:rsidTr="0027298F">
        <w:tc>
          <w:tcPr>
            <w:tcW w:w="7938" w:type="dxa"/>
          </w:tcPr>
          <w:p w14:paraId="7AAE1667" w14:textId="36BEE0AD" w:rsidR="00A94598" w:rsidRPr="00027874" w:rsidRDefault="00A402EC" w:rsidP="00291447">
            <w:pPr>
              <w:pStyle w:val="ListParagraph"/>
              <w:numPr>
                <w:ilvl w:val="0"/>
                <w:numId w:val="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  <w:t>Layanan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  <w:t>adalah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layanan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konsumen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memperoleh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komunikasi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transaksi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melalui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media</w:t>
            </w:r>
            <w:r w:rsidRPr="00027874">
              <w:rPr>
                <w:rFonts w:ascii="Bookman Old Style" w:hAnsi="Bookman Old Style"/>
                <w:color w:val="000000" w:themeColor="text1"/>
                <w:spacing w:val="-3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039E7185" w14:textId="77777777" w:rsidR="00A94598" w:rsidRPr="00027874" w:rsidRDefault="00A94598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1A2495B7" w14:textId="77777777" w:rsidTr="0027298F">
        <w:tc>
          <w:tcPr>
            <w:tcW w:w="7938" w:type="dxa"/>
          </w:tcPr>
          <w:p w14:paraId="6F1863E5" w14:textId="7C6FF815" w:rsidR="004C2D2A" w:rsidRPr="00027874" w:rsidRDefault="00A402EC" w:rsidP="00291447">
            <w:pPr>
              <w:pStyle w:val="ListParagraph"/>
              <w:numPr>
                <w:ilvl w:val="0"/>
                <w:numId w:val="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 w:cs="Arial"/>
                <w:color w:val="000000" w:themeColor="text1"/>
                <w:kern w:val="24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Pemrosesan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Transaksi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Berbasis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adalah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kegiatan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berupa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penambahan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perubahan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penghapusan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,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otorisasi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aplikasi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memproses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transaksi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15BD4C4B" w14:textId="77777777" w:rsidR="004C2D2A" w:rsidRPr="00027874" w:rsidRDefault="004C2D2A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1B151B8C" w14:textId="77777777" w:rsidTr="0027298F">
        <w:tc>
          <w:tcPr>
            <w:tcW w:w="7938" w:type="dxa"/>
          </w:tcPr>
          <w:p w14:paraId="0890575D" w14:textId="3A0D1530" w:rsidR="00794820" w:rsidRPr="00027874" w:rsidRDefault="00A402EC" w:rsidP="00291447">
            <w:pPr>
              <w:pStyle w:val="ListParagraph"/>
              <w:numPr>
                <w:ilvl w:val="0"/>
                <w:numId w:val="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adalah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serangkaian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  <w:t>perangkat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berfungsi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mempersiapkan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mengumpulkan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mengolah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menganalisis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menyimpan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menampilkan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mengumumkan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  <w:spacing w:val="-2"/>
              </w:rPr>
              <w:t>mengirimkan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spacing w:val="-2"/>
              </w:rPr>
              <w:t xml:space="preserve">, </w:t>
            </w:r>
            <w:r w:rsidRPr="00027874">
              <w:rPr>
                <w:rFonts w:ascii="Bookman Old Style" w:hAnsi="Bookman Old Style"/>
                <w:color w:val="000000" w:themeColor="text1"/>
              </w:rPr>
              <w:t>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menyebarkan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spacing w:val="-3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24744202" w14:textId="77777777" w:rsidR="00794820" w:rsidRPr="00027874" w:rsidRDefault="00794820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259228D9" w14:textId="77777777" w:rsidTr="0027298F">
        <w:tc>
          <w:tcPr>
            <w:tcW w:w="7938" w:type="dxa"/>
          </w:tcPr>
          <w:p w14:paraId="13CE9504" w14:textId="0AFDFDE7" w:rsidR="00A94598" w:rsidRPr="00027874" w:rsidRDefault="00A402EC" w:rsidP="00291447">
            <w:pPr>
              <w:pStyle w:val="ListParagraph"/>
              <w:numPr>
                <w:ilvl w:val="0"/>
                <w:numId w:val="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Pusat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adalah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suatu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  <w:t>fasilitas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menempatkan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  <w:t>komponen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keperluan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penempatan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penyimpanan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pengolahan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data.</w:t>
            </w:r>
            <w:r w:rsidR="00A94598" w:rsidRPr="00027874"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  <w:t xml:space="preserve"> </w:t>
            </w:r>
          </w:p>
        </w:tc>
        <w:tc>
          <w:tcPr>
            <w:tcW w:w="7938" w:type="dxa"/>
          </w:tcPr>
          <w:p w14:paraId="7737750B" w14:textId="77777777" w:rsidR="00A94598" w:rsidRPr="00027874" w:rsidRDefault="00A94598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518B2A66" w14:textId="77777777" w:rsidTr="0027298F">
        <w:tc>
          <w:tcPr>
            <w:tcW w:w="7938" w:type="dxa"/>
          </w:tcPr>
          <w:p w14:paraId="2A8625F3" w14:textId="5D0D2901" w:rsidR="00A94598" w:rsidRPr="00027874" w:rsidRDefault="00A402EC" w:rsidP="00291447">
            <w:pPr>
              <w:pStyle w:val="ListParagraph"/>
              <w:numPr>
                <w:ilvl w:val="0"/>
                <w:numId w:val="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  <w:t>Pusat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adalah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suatu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fasilitas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memulihkan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kembali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serta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fungsi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penting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terganggu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rusak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akibat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terjadinya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disebabkan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manusia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776AA6BA" w14:textId="77777777" w:rsidR="00A94598" w:rsidRPr="00027874" w:rsidRDefault="00A94598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04AF77B6" w14:textId="77777777" w:rsidTr="0027298F">
        <w:tc>
          <w:tcPr>
            <w:tcW w:w="7938" w:type="dxa"/>
          </w:tcPr>
          <w:p w14:paraId="73FC8B1F" w14:textId="749D74F0" w:rsidR="00A94598" w:rsidRPr="00027874" w:rsidRDefault="00A402EC" w:rsidP="00291447">
            <w:pPr>
              <w:pStyle w:val="ListParagraph"/>
              <w:numPr>
                <w:ilvl w:val="0"/>
                <w:numId w:val="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  <w:lastRenderedPageBreak/>
              <w:t>Pangkalan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adalah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sekumpulan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komprehensif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disusun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sistematis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wewenang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masing-masing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dikelola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administrator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Pangkalan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</w:t>
            </w:r>
            <w:r w:rsidR="00AD7CDD"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1D41E9B5" w14:textId="60658535" w:rsidR="00022F90" w:rsidRPr="00027874" w:rsidRDefault="00022F90" w:rsidP="00291447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</w:pPr>
          </w:p>
        </w:tc>
      </w:tr>
      <w:tr w:rsidR="005130E5" w:rsidRPr="00027874" w14:paraId="1175B95D" w14:textId="77777777" w:rsidTr="0027298F">
        <w:tc>
          <w:tcPr>
            <w:tcW w:w="7938" w:type="dxa"/>
          </w:tcPr>
          <w:p w14:paraId="1B1D70A3" w14:textId="2E214C13" w:rsidR="004B77CB" w:rsidRPr="00027874" w:rsidRDefault="00045670" w:rsidP="00291447">
            <w:pPr>
              <w:pStyle w:val="ListParagraph"/>
              <w:numPr>
                <w:ilvl w:val="0"/>
                <w:numId w:val="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  <w:t>Rencana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adalah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dokumen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berisikan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langkah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menggantikan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memulihkan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kembali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diperlukan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agar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menjalankan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kegiatan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operasional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bisnis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kritikal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setelah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adanya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gangguan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5376D928" w14:textId="77777777" w:rsidR="004B77CB" w:rsidRPr="00027874" w:rsidRDefault="004B77CB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04F9419B" w14:textId="77777777" w:rsidTr="0027298F">
        <w:tc>
          <w:tcPr>
            <w:tcW w:w="7938" w:type="dxa"/>
          </w:tcPr>
          <w:p w14:paraId="30C9BE8E" w14:textId="0183EA8B" w:rsidR="004B77CB" w:rsidRPr="00027874" w:rsidRDefault="00045670" w:rsidP="00291447">
            <w:pPr>
              <w:pStyle w:val="ListParagraph"/>
              <w:numPr>
                <w:ilvl w:val="0"/>
                <w:numId w:val="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  <w:t>Direksi</w:t>
            </w: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adalah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organ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perseroan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berwenang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bertanggung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penuh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atas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pengurusan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perseroan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kepentingan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perseroan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sesuai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maksud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tujuan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perseroan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serta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mewakili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perseroan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baik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di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maupun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di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luar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pengadilan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sesuai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ketentuan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anggaran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dasar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bagi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LJKNB yang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berbentuk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badan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hukum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perseroan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terbatas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atau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setara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dengan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Direksi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bagi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LJKNB yang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berbentuk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badan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hukum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koperasi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usaha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bersama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, dana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pensiun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lembaga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pembiayaan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ekspor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Indonesia, badan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penyelenggara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jaminan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sosial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atau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badan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usaha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perseroan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komanditer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.</w:t>
            </w:r>
          </w:p>
        </w:tc>
        <w:tc>
          <w:tcPr>
            <w:tcW w:w="7938" w:type="dxa"/>
          </w:tcPr>
          <w:p w14:paraId="46A00C00" w14:textId="77777777" w:rsidR="004B77CB" w:rsidRPr="00027874" w:rsidRDefault="004B77CB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49137B55" w14:textId="77777777" w:rsidTr="0027298F">
        <w:tc>
          <w:tcPr>
            <w:tcW w:w="7938" w:type="dxa"/>
          </w:tcPr>
          <w:p w14:paraId="5A902202" w14:textId="01E7FDEE" w:rsidR="002A5005" w:rsidRPr="00027874" w:rsidRDefault="00045670" w:rsidP="00291447">
            <w:pPr>
              <w:pStyle w:val="ListParagraph"/>
              <w:numPr>
                <w:ilvl w:val="0"/>
                <w:numId w:val="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  <w:t>Dewan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Komisaris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adalah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organ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perseroan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bertugas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melakukan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pengawasan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umum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dan/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khusus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sesuai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anggaran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dasar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serta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memberi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lastRenderedPageBreak/>
              <w:t>nasihat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kepada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Direksi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bagi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LJKNB yang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berbentuk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badan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hukum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perseroan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terbatas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atau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setara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dengan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Dewan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Komisaris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bagi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LJKNB yang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berbentuk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badan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hukum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koperasi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usaha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bersama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, dana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pensiun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lembaga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pembiayaan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ekspor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Indonesia, badan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penyelenggara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jaminan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sosial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atau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badan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usaha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perseroan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komanditer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.</w:t>
            </w:r>
          </w:p>
        </w:tc>
        <w:tc>
          <w:tcPr>
            <w:tcW w:w="7938" w:type="dxa"/>
          </w:tcPr>
          <w:p w14:paraId="66759CF6" w14:textId="77777777" w:rsidR="002A5005" w:rsidRPr="00027874" w:rsidRDefault="002A5005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71FB6EA2" w14:textId="77777777" w:rsidTr="0027298F">
        <w:tc>
          <w:tcPr>
            <w:tcW w:w="7938" w:type="dxa"/>
          </w:tcPr>
          <w:p w14:paraId="555C2CFE" w14:textId="27B7C96D" w:rsidR="00A94598" w:rsidRPr="00027874" w:rsidRDefault="004B4FB7" w:rsidP="00291447">
            <w:pPr>
              <w:pStyle w:val="ListParagraph"/>
              <w:numPr>
                <w:ilvl w:val="0"/>
                <w:numId w:val="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567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hAnsi="Bookman Old Style"/>
                <w:color w:val="000000" w:themeColor="text1"/>
                <w:lang w:val="id-ID"/>
              </w:rPr>
              <w:t xml:space="preserve">CAKUPAN </w:t>
            </w:r>
            <w:r w:rsidR="00E63E9D" w:rsidRPr="00027874">
              <w:rPr>
                <w:rFonts w:ascii="Bookman Old Style" w:hAnsi="Bookman Old Style"/>
                <w:color w:val="000000" w:themeColor="text1"/>
              </w:rPr>
              <w:t>LEMBAGA JASA KEUANGAN NONBANK</w:t>
            </w:r>
          </w:p>
        </w:tc>
        <w:tc>
          <w:tcPr>
            <w:tcW w:w="7938" w:type="dxa"/>
          </w:tcPr>
          <w:p w14:paraId="4C36EBA8" w14:textId="77777777" w:rsidR="00A94598" w:rsidRPr="00027874" w:rsidRDefault="00A94598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645CF88C" w14:textId="77777777" w:rsidTr="0027298F">
        <w:tc>
          <w:tcPr>
            <w:tcW w:w="7938" w:type="dxa"/>
          </w:tcPr>
          <w:p w14:paraId="55D03E8D" w14:textId="22F57A04" w:rsidR="004B4FB7" w:rsidRPr="00027874" w:rsidRDefault="00257A3A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ind w:left="603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LJKNB</w:t>
            </w: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sebagaimana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dimaksud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  <w:t>dalam</w:t>
            </w: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Romawi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I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angka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1 </w:t>
            </w: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  <w:t>meliputi:</w:t>
            </w:r>
          </w:p>
        </w:tc>
        <w:tc>
          <w:tcPr>
            <w:tcW w:w="7938" w:type="dxa"/>
          </w:tcPr>
          <w:p w14:paraId="30FC913F" w14:textId="77777777" w:rsidR="004B4FB7" w:rsidRPr="00027874" w:rsidRDefault="004B4FB7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781CD476" w14:textId="77777777" w:rsidTr="0027298F">
        <w:tc>
          <w:tcPr>
            <w:tcW w:w="7938" w:type="dxa"/>
          </w:tcPr>
          <w:p w14:paraId="5DB80AD1" w14:textId="359047D1" w:rsidR="004B4FB7" w:rsidRPr="00027874" w:rsidRDefault="00257A3A" w:rsidP="00291447">
            <w:pPr>
              <w:pStyle w:val="PlainText"/>
              <w:numPr>
                <w:ilvl w:val="1"/>
                <w:numId w:val="2"/>
              </w:numPr>
              <w:spacing w:before="60" w:after="60" w:line="276" w:lineRule="auto"/>
              <w:ind w:left="1170" w:hanging="56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 xml:space="preserve">perusahaan 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perasuransian, yang terdiri atas:</w:t>
            </w:r>
          </w:p>
        </w:tc>
        <w:tc>
          <w:tcPr>
            <w:tcW w:w="7938" w:type="dxa"/>
          </w:tcPr>
          <w:p w14:paraId="7883ECB5" w14:textId="77777777" w:rsidR="004B4FB7" w:rsidRPr="00027874" w:rsidRDefault="004B4FB7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25FDE4DF" w14:textId="77777777" w:rsidTr="0027298F">
        <w:tc>
          <w:tcPr>
            <w:tcW w:w="7938" w:type="dxa"/>
          </w:tcPr>
          <w:p w14:paraId="050FA4B0" w14:textId="6B374E29" w:rsidR="009A0C57" w:rsidRPr="00027874" w:rsidRDefault="00257A3A" w:rsidP="00291447">
            <w:pPr>
              <w:pStyle w:val="PlainText"/>
              <w:numPr>
                <w:ilvl w:val="0"/>
                <w:numId w:val="21"/>
              </w:numPr>
              <w:spacing w:before="60" w:after="60" w:line="276" w:lineRule="auto"/>
              <w:ind w:left="1595" w:hanging="385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 xml:space="preserve">perusahaan 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>asuransi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;</w:t>
            </w:r>
          </w:p>
        </w:tc>
        <w:tc>
          <w:tcPr>
            <w:tcW w:w="7938" w:type="dxa"/>
          </w:tcPr>
          <w:p w14:paraId="442DA41E" w14:textId="77777777" w:rsidR="009A0C57" w:rsidRPr="00027874" w:rsidRDefault="009A0C57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73F3937E" w14:textId="77777777" w:rsidTr="0027298F">
        <w:tc>
          <w:tcPr>
            <w:tcW w:w="7938" w:type="dxa"/>
          </w:tcPr>
          <w:p w14:paraId="7FA40667" w14:textId="533A1718" w:rsidR="00257A3A" w:rsidRPr="00027874" w:rsidRDefault="00E64F16" w:rsidP="00291447">
            <w:pPr>
              <w:pStyle w:val="PlainText"/>
              <w:numPr>
                <w:ilvl w:val="0"/>
                <w:numId w:val="21"/>
              </w:numPr>
              <w:spacing w:before="60" w:after="60" w:line="276" w:lineRule="auto"/>
              <w:ind w:left="1595" w:hanging="385"/>
              <w:jc w:val="both"/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perusahaan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reasuransi;</w:t>
            </w:r>
          </w:p>
        </w:tc>
        <w:tc>
          <w:tcPr>
            <w:tcW w:w="7938" w:type="dxa"/>
          </w:tcPr>
          <w:p w14:paraId="52968831" w14:textId="77777777" w:rsidR="00257A3A" w:rsidRPr="00027874" w:rsidRDefault="00257A3A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7B6C3380" w14:textId="77777777" w:rsidTr="0027298F">
        <w:tc>
          <w:tcPr>
            <w:tcW w:w="7938" w:type="dxa"/>
          </w:tcPr>
          <w:p w14:paraId="2DB1AB2E" w14:textId="65C93396" w:rsidR="00257A3A" w:rsidRPr="00027874" w:rsidRDefault="00E64F16" w:rsidP="00291447">
            <w:pPr>
              <w:pStyle w:val="PlainText"/>
              <w:numPr>
                <w:ilvl w:val="0"/>
                <w:numId w:val="21"/>
              </w:numPr>
              <w:spacing w:before="60" w:after="60" w:line="276" w:lineRule="auto"/>
              <w:ind w:left="1595" w:hanging="385"/>
              <w:jc w:val="both"/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perusahaan asuransi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syariah;</w:t>
            </w:r>
          </w:p>
        </w:tc>
        <w:tc>
          <w:tcPr>
            <w:tcW w:w="7938" w:type="dxa"/>
          </w:tcPr>
          <w:p w14:paraId="1400BD55" w14:textId="77777777" w:rsidR="00257A3A" w:rsidRPr="00027874" w:rsidRDefault="00257A3A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5C260903" w14:textId="77777777" w:rsidTr="0027298F">
        <w:tc>
          <w:tcPr>
            <w:tcW w:w="7938" w:type="dxa"/>
          </w:tcPr>
          <w:p w14:paraId="0100BC9A" w14:textId="767562AF" w:rsidR="00257A3A" w:rsidRPr="00027874" w:rsidRDefault="00E64F16" w:rsidP="00291447">
            <w:pPr>
              <w:pStyle w:val="PlainText"/>
              <w:numPr>
                <w:ilvl w:val="0"/>
                <w:numId w:val="21"/>
              </w:numPr>
              <w:spacing w:before="60" w:after="60" w:line="276" w:lineRule="auto"/>
              <w:ind w:left="1595" w:hanging="385"/>
              <w:jc w:val="both"/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perusahaan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reasuransi syariah;</w:t>
            </w:r>
          </w:p>
        </w:tc>
        <w:tc>
          <w:tcPr>
            <w:tcW w:w="7938" w:type="dxa"/>
          </w:tcPr>
          <w:p w14:paraId="1450003E" w14:textId="77777777" w:rsidR="00257A3A" w:rsidRPr="00027874" w:rsidRDefault="00257A3A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141BF974" w14:textId="77777777" w:rsidTr="0027298F">
        <w:tc>
          <w:tcPr>
            <w:tcW w:w="7938" w:type="dxa"/>
          </w:tcPr>
          <w:p w14:paraId="2DD56DEF" w14:textId="0B47285B" w:rsidR="00E64F16" w:rsidRPr="00027874" w:rsidRDefault="00E64F16" w:rsidP="00291447">
            <w:pPr>
              <w:pStyle w:val="PlainText"/>
              <w:numPr>
                <w:ilvl w:val="0"/>
                <w:numId w:val="21"/>
              </w:numPr>
              <w:spacing w:before="60" w:after="60" w:line="276" w:lineRule="auto"/>
              <w:ind w:left="1595" w:hanging="385"/>
              <w:jc w:val="both"/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 xml:space="preserve">perusahaan 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pialang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 xml:space="preserve"> asuransi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;</w:t>
            </w:r>
          </w:p>
        </w:tc>
        <w:tc>
          <w:tcPr>
            <w:tcW w:w="7938" w:type="dxa"/>
          </w:tcPr>
          <w:p w14:paraId="6FE73653" w14:textId="77777777" w:rsidR="00E64F16" w:rsidRPr="00027874" w:rsidRDefault="00E64F16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19609294" w14:textId="77777777" w:rsidTr="0027298F">
        <w:tc>
          <w:tcPr>
            <w:tcW w:w="7938" w:type="dxa"/>
          </w:tcPr>
          <w:p w14:paraId="438097FC" w14:textId="63690983" w:rsidR="00E64F16" w:rsidRPr="00027874" w:rsidRDefault="00E64F16" w:rsidP="00291447">
            <w:pPr>
              <w:pStyle w:val="PlainText"/>
              <w:numPr>
                <w:ilvl w:val="0"/>
                <w:numId w:val="21"/>
              </w:numPr>
              <w:spacing w:before="60" w:after="60" w:line="276" w:lineRule="auto"/>
              <w:ind w:left="1595" w:hanging="385"/>
              <w:jc w:val="both"/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perusahaan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 xml:space="preserve"> pialang reasuransi; dan</w:t>
            </w:r>
          </w:p>
        </w:tc>
        <w:tc>
          <w:tcPr>
            <w:tcW w:w="7938" w:type="dxa"/>
          </w:tcPr>
          <w:p w14:paraId="37537FF4" w14:textId="77777777" w:rsidR="00E64F16" w:rsidRPr="00027874" w:rsidRDefault="00E64F16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5C4C15C2" w14:textId="77777777" w:rsidTr="0027298F">
        <w:tc>
          <w:tcPr>
            <w:tcW w:w="7938" w:type="dxa"/>
          </w:tcPr>
          <w:p w14:paraId="587850B4" w14:textId="49084C5E" w:rsidR="00E64F16" w:rsidRPr="00027874" w:rsidRDefault="00E64F16" w:rsidP="00291447">
            <w:pPr>
              <w:pStyle w:val="PlainText"/>
              <w:numPr>
                <w:ilvl w:val="0"/>
                <w:numId w:val="21"/>
              </w:numPr>
              <w:spacing w:before="60" w:after="60" w:line="276" w:lineRule="auto"/>
              <w:ind w:left="1595" w:hanging="385"/>
              <w:jc w:val="both"/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>p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erusahaan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 xml:space="preserve"> penilai kerugian asuransi,</w:t>
            </w:r>
          </w:p>
        </w:tc>
        <w:tc>
          <w:tcPr>
            <w:tcW w:w="7938" w:type="dxa"/>
          </w:tcPr>
          <w:p w14:paraId="1ABCE93A" w14:textId="77777777" w:rsidR="00E64F16" w:rsidRPr="00027874" w:rsidRDefault="00E64F16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16909E01" w14:textId="77777777" w:rsidTr="0027298F">
        <w:tc>
          <w:tcPr>
            <w:tcW w:w="7938" w:type="dxa"/>
          </w:tcPr>
          <w:p w14:paraId="18420DEA" w14:textId="6BBD042C" w:rsidR="009A0C57" w:rsidRPr="00027874" w:rsidRDefault="00E64F16" w:rsidP="00291447">
            <w:pPr>
              <w:pStyle w:val="PlainText"/>
              <w:spacing w:before="60" w:after="60" w:line="276" w:lineRule="auto"/>
              <w:ind w:left="117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 xml:space="preserve">sebagaimana dimaksud dalam 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peraturan per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>undang-undang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an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 xml:space="preserve"> mengenai perasuransian;</w:t>
            </w:r>
          </w:p>
        </w:tc>
        <w:tc>
          <w:tcPr>
            <w:tcW w:w="7938" w:type="dxa"/>
          </w:tcPr>
          <w:p w14:paraId="391C87C0" w14:textId="77777777" w:rsidR="009A0C57" w:rsidRPr="00027874" w:rsidRDefault="009A0C57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50A6E67C" w14:textId="77777777" w:rsidTr="0027298F">
        <w:tc>
          <w:tcPr>
            <w:tcW w:w="7938" w:type="dxa"/>
          </w:tcPr>
          <w:p w14:paraId="450A4A41" w14:textId="669193A2" w:rsidR="009A0C57" w:rsidRPr="00027874" w:rsidRDefault="00952347" w:rsidP="00291447">
            <w:pPr>
              <w:pStyle w:val="PlainText"/>
              <w:numPr>
                <w:ilvl w:val="1"/>
                <w:numId w:val="2"/>
              </w:numPr>
              <w:spacing w:before="60" w:after="60" w:line="276" w:lineRule="auto"/>
              <w:ind w:left="1170" w:hanging="56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>dana pensiun sebagaimana dimaksud dalam peraturan perundang-undangan mengenai dana pensiun;</w:t>
            </w:r>
          </w:p>
        </w:tc>
        <w:tc>
          <w:tcPr>
            <w:tcW w:w="7938" w:type="dxa"/>
          </w:tcPr>
          <w:p w14:paraId="36CF7ACD" w14:textId="77777777" w:rsidR="009A0C57" w:rsidRPr="00027874" w:rsidRDefault="009A0C57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1963470C" w14:textId="77777777" w:rsidTr="0027298F">
        <w:tc>
          <w:tcPr>
            <w:tcW w:w="7938" w:type="dxa"/>
          </w:tcPr>
          <w:p w14:paraId="2DE4FEFC" w14:textId="7DA77B61" w:rsidR="00E571E3" w:rsidRPr="00027874" w:rsidRDefault="0053697D" w:rsidP="00291447">
            <w:pPr>
              <w:pStyle w:val="PlainText"/>
              <w:numPr>
                <w:ilvl w:val="1"/>
                <w:numId w:val="2"/>
              </w:numPr>
              <w:spacing w:before="60" w:after="60" w:line="276" w:lineRule="auto"/>
              <w:ind w:left="1170" w:hanging="56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lastRenderedPageBreak/>
              <w:t>lembaga pembiayaan, yang terdiri atas:</w:t>
            </w:r>
          </w:p>
        </w:tc>
        <w:tc>
          <w:tcPr>
            <w:tcW w:w="7938" w:type="dxa"/>
          </w:tcPr>
          <w:p w14:paraId="4516DE84" w14:textId="77777777" w:rsidR="00E571E3" w:rsidRPr="00027874" w:rsidRDefault="00E571E3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748A1889" w14:textId="77777777" w:rsidTr="0027298F">
        <w:tc>
          <w:tcPr>
            <w:tcW w:w="7938" w:type="dxa"/>
          </w:tcPr>
          <w:p w14:paraId="10A949B7" w14:textId="1E904C16" w:rsidR="00E571E3" w:rsidRPr="00027874" w:rsidRDefault="0053697D" w:rsidP="00291447">
            <w:pPr>
              <w:pStyle w:val="PlainText"/>
              <w:numPr>
                <w:ilvl w:val="0"/>
                <w:numId w:val="5"/>
              </w:numPr>
              <w:spacing w:before="60" w:after="60" w:line="276" w:lineRule="auto"/>
              <w:ind w:left="1595" w:hanging="425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>perusahaan pembiayaan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;</w:t>
            </w:r>
          </w:p>
        </w:tc>
        <w:tc>
          <w:tcPr>
            <w:tcW w:w="7938" w:type="dxa"/>
          </w:tcPr>
          <w:p w14:paraId="497DA75B" w14:textId="77777777" w:rsidR="00E571E3" w:rsidRPr="00027874" w:rsidRDefault="00E571E3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12845979" w14:textId="77777777" w:rsidTr="0027298F">
        <w:tc>
          <w:tcPr>
            <w:tcW w:w="7938" w:type="dxa"/>
          </w:tcPr>
          <w:p w14:paraId="70DC2EBC" w14:textId="41CFF605" w:rsidR="00E571E3" w:rsidRPr="00027874" w:rsidRDefault="0053697D" w:rsidP="00291447">
            <w:pPr>
              <w:pStyle w:val="PlainText"/>
              <w:numPr>
                <w:ilvl w:val="0"/>
                <w:numId w:val="5"/>
              </w:numPr>
              <w:spacing w:before="60" w:after="60" w:line="276" w:lineRule="auto"/>
              <w:ind w:left="1595" w:hanging="425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 xml:space="preserve">perusahaan 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>pembiayaan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 xml:space="preserve"> syariah;</w:t>
            </w:r>
          </w:p>
        </w:tc>
        <w:tc>
          <w:tcPr>
            <w:tcW w:w="7938" w:type="dxa"/>
          </w:tcPr>
          <w:p w14:paraId="49F9E2F3" w14:textId="77777777" w:rsidR="00E571E3" w:rsidRPr="00027874" w:rsidRDefault="00E571E3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4A8915B0" w14:textId="77777777" w:rsidTr="0027298F">
        <w:tc>
          <w:tcPr>
            <w:tcW w:w="7938" w:type="dxa"/>
          </w:tcPr>
          <w:p w14:paraId="7A693E96" w14:textId="18573864" w:rsidR="00E571E3" w:rsidRPr="00027874" w:rsidRDefault="0053697D" w:rsidP="00291447">
            <w:pPr>
              <w:pStyle w:val="PlainText"/>
              <w:numPr>
                <w:ilvl w:val="0"/>
                <w:numId w:val="5"/>
              </w:numPr>
              <w:spacing w:before="60" w:after="60" w:line="276" w:lineRule="auto"/>
              <w:ind w:left="1595" w:hanging="425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>perusahaan modal ventura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;</w:t>
            </w:r>
          </w:p>
        </w:tc>
        <w:tc>
          <w:tcPr>
            <w:tcW w:w="7938" w:type="dxa"/>
          </w:tcPr>
          <w:p w14:paraId="3292F335" w14:textId="77777777" w:rsidR="00E571E3" w:rsidRPr="00027874" w:rsidRDefault="00E571E3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09145FCE" w14:textId="77777777" w:rsidTr="0027298F">
        <w:tc>
          <w:tcPr>
            <w:tcW w:w="7938" w:type="dxa"/>
          </w:tcPr>
          <w:p w14:paraId="0811EE30" w14:textId="2D9A00B7" w:rsidR="00E571E3" w:rsidRPr="00027874" w:rsidRDefault="0053697D" w:rsidP="00291447">
            <w:pPr>
              <w:pStyle w:val="PlainText"/>
              <w:numPr>
                <w:ilvl w:val="0"/>
                <w:numId w:val="5"/>
              </w:numPr>
              <w:spacing w:before="60" w:after="60" w:line="276" w:lineRule="auto"/>
              <w:ind w:left="1595" w:hanging="425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>perusahaan modal ventura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 xml:space="preserve"> syariah;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 xml:space="preserve"> dan</w:t>
            </w:r>
          </w:p>
        </w:tc>
        <w:tc>
          <w:tcPr>
            <w:tcW w:w="7938" w:type="dxa"/>
          </w:tcPr>
          <w:p w14:paraId="32EB5478" w14:textId="77777777" w:rsidR="00E571E3" w:rsidRPr="00027874" w:rsidRDefault="00E571E3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6C455427" w14:textId="77777777" w:rsidTr="0027298F">
        <w:tc>
          <w:tcPr>
            <w:tcW w:w="7938" w:type="dxa"/>
          </w:tcPr>
          <w:p w14:paraId="6DAC1E00" w14:textId="4F7CCF98" w:rsidR="00E571E3" w:rsidRPr="00027874" w:rsidRDefault="0053697D" w:rsidP="00291447">
            <w:pPr>
              <w:pStyle w:val="PlainText"/>
              <w:numPr>
                <w:ilvl w:val="0"/>
                <w:numId w:val="5"/>
              </w:numPr>
              <w:spacing w:before="60" w:after="60" w:line="276" w:lineRule="auto"/>
              <w:ind w:left="1595" w:hanging="425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>perusahaan pembiayaan infrastruktur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,</w:t>
            </w:r>
          </w:p>
        </w:tc>
        <w:tc>
          <w:tcPr>
            <w:tcW w:w="7938" w:type="dxa"/>
          </w:tcPr>
          <w:p w14:paraId="7F07E0BB" w14:textId="77777777" w:rsidR="00E571E3" w:rsidRPr="00027874" w:rsidRDefault="00E571E3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54EAAB61" w14:textId="77777777" w:rsidTr="0027298F">
        <w:tc>
          <w:tcPr>
            <w:tcW w:w="7938" w:type="dxa"/>
          </w:tcPr>
          <w:p w14:paraId="3ABA3D80" w14:textId="4701630A" w:rsidR="00E571E3" w:rsidRPr="00027874" w:rsidRDefault="0053697D" w:rsidP="00291447">
            <w:pPr>
              <w:pStyle w:val="ListParagraph"/>
              <w:autoSpaceDE w:val="0"/>
              <w:autoSpaceDN w:val="0"/>
              <w:adjustRightInd w:val="0"/>
              <w:spacing w:before="0" w:after="0"/>
              <w:ind w:left="1170" w:right="0"/>
              <w:contextualSpacing w:val="0"/>
              <w:jc w:val="both"/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</w:pP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sebagaimana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dimaksud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dalam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peraturan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perundang-undangan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mengenai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  <w:t xml:space="preserve">lembaga pembiayaan; </w:t>
            </w:r>
          </w:p>
        </w:tc>
        <w:tc>
          <w:tcPr>
            <w:tcW w:w="7938" w:type="dxa"/>
          </w:tcPr>
          <w:p w14:paraId="15D62F8B" w14:textId="77777777" w:rsidR="00E571E3" w:rsidRPr="00027874" w:rsidRDefault="00E571E3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015866E0" w14:textId="77777777" w:rsidTr="0027298F">
        <w:tc>
          <w:tcPr>
            <w:tcW w:w="7938" w:type="dxa"/>
          </w:tcPr>
          <w:p w14:paraId="49BD97CE" w14:textId="093340B4" w:rsidR="009A0C57" w:rsidRPr="00027874" w:rsidRDefault="0053697D" w:rsidP="00291447">
            <w:pPr>
              <w:pStyle w:val="PlainText"/>
              <w:numPr>
                <w:ilvl w:val="1"/>
                <w:numId w:val="2"/>
              </w:numPr>
              <w:spacing w:before="60" w:after="60" w:line="276" w:lineRule="auto"/>
              <w:ind w:left="1170" w:hanging="56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>lembaga jasa keuangan lainnya, yang terdiri atas:</w:t>
            </w:r>
          </w:p>
        </w:tc>
        <w:tc>
          <w:tcPr>
            <w:tcW w:w="7938" w:type="dxa"/>
          </w:tcPr>
          <w:p w14:paraId="0975A570" w14:textId="77777777" w:rsidR="009A0C57" w:rsidRPr="00027874" w:rsidRDefault="009A0C57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4EC3E7DA" w14:textId="77777777" w:rsidTr="0027298F">
        <w:tc>
          <w:tcPr>
            <w:tcW w:w="7938" w:type="dxa"/>
          </w:tcPr>
          <w:p w14:paraId="376F40CB" w14:textId="19B0E30F" w:rsidR="009A0C57" w:rsidRPr="00027874" w:rsidRDefault="0053697D" w:rsidP="00291447">
            <w:pPr>
              <w:pStyle w:val="PlainText"/>
              <w:numPr>
                <w:ilvl w:val="0"/>
                <w:numId w:val="22"/>
              </w:numPr>
              <w:spacing w:before="60" w:after="60" w:line="276" w:lineRule="auto"/>
              <w:ind w:left="1594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 xml:space="preserve">perusahaan pergadaian sebagaimana dimaksud dalam peraturan perundang-undangan mengenai 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pergadaian;</w:t>
            </w:r>
          </w:p>
        </w:tc>
        <w:tc>
          <w:tcPr>
            <w:tcW w:w="7938" w:type="dxa"/>
          </w:tcPr>
          <w:p w14:paraId="42158609" w14:textId="77777777" w:rsidR="000C43CD" w:rsidRPr="00027874" w:rsidRDefault="000C43CD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596D5B39" w14:textId="77777777" w:rsidTr="0027298F">
        <w:tc>
          <w:tcPr>
            <w:tcW w:w="7938" w:type="dxa"/>
          </w:tcPr>
          <w:p w14:paraId="21432215" w14:textId="3A4DAC03" w:rsidR="00A23BEA" w:rsidRPr="00027874" w:rsidRDefault="00264AD3" w:rsidP="00291447">
            <w:pPr>
              <w:pStyle w:val="PlainText"/>
              <w:numPr>
                <w:ilvl w:val="0"/>
                <w:numId w:val="22"/>
              </w:numPr>
              <w:spacing w:before="60" w:after="60" w:line="276" w:lineRule="auto"/>
              <w:ind w:left="1594"/>
              <w:jc w:val="both"/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>lembaga penjamin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, yang terdiri atas:</w:t>
            </w:r>
          </w:p>
        </w:tc>
        <w:tc>
          <w:tcPr>
            <w:tcW w:w="7938" w:type="dxa"/>
          </w:tcPr>
          <w:p w14:paraId="277F4B02" w14:textId="77777777" w:rsidR="00A23BEA" w:rsidRPr="00027874" w:rsidRDefault="00A23BEA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7D8340B0" w14:textId="77777777" w:rsidTr="0027298F">
        <w:tc>
          <w:tcPr>
            <w:tcW w:w="7938" w:type="dxa"/>
          </w:tcPr>
          <w:p w14:paraId="0F4AB115" w14:textId="346E6759" w:rsidR="00264AD3" w:rsidRPr="00027874" w:rsidRDefault="00264AD3" w:rsidP="00291447">
            <w:pPr>
              <w:pStyle w:val="PlainText"/>
              <w:numPr>
                <w:ilvl w:val="0"/>
                <w:numId w:val="23"/>
              </w:numPr>
              <w:spacing w:before="60" w:after="60" w:line="276" w:lineRule="auto"/>
              <w:ind w:left="2016"/>
              <w:jc w:val="both"/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perusahaan penjaminan;</w:t>
            </w:r>
          </w:p>
        </w:tc>
        <w:tc>
          <w:tcPr>
            <w:tcW w:w="7938" w:type="dxa"/>
          </w:tcPr>
          <w:p w14:paraId="3F7819D1" w14:textId="77777777" w:rsidR="00264AD3" w:rsidRPr="00027874" w:rsidRDefault="00264AD3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568E47B4" w14:textId="77777777" w:rsidTr="0027298F">
        <w:tc>
          <w:tcPr>
            <w:tcW w:w="7938" w:type="dxa"/>
          </w:tcPr>
          <w:p w14:paraId="2EFCFB73" w14:textId="47326FEE" w:rsidR="00264AD3" w:rsidRPr="00027874" w:rsidRDefault="00264AD3" w:rsidP="00291447">
            <w:pPr>
              <w:pStyle w:val="PlainText"/>
              <w:numPr>
                <w:ilvl w:val="0"/>
                <w:numId w:val="23"/>
              </w:numPr>
              <w:spacing w:before="60" w:after="60" w:line="276" w:lineRule="auto"/>
              <w:ind w:left="2016"/>
              <w:jc w:val="both"/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perusahaan penjaminan syariah;</w:t>
            </w:r>
          </w:p>
        </w:tc>
        <w:tc>
          <w:tcPr>
            <w:tcW w:w="7938" w:type="dxa"/>
          </w:tcPr>
          <w:p w14:paraId="3A47261F" w14:textId="77777777" w:rsidR="00264AD3" w:rsidRPr="00027874" w:rsidRDefault="00264AD3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24A19CD0" w14:textId="77777777" w:rsidTr="0027298F">
        <w:tc>
          <w:tcPr>
            <w:tcW w:w="7938" w:type="dxa"/>
          </w:tcPr>
          <w:p w14:paraId="0A287E83" w14:textId="69993607" w:rsidR="00264AD3" w:rsidRPr="00027874" w:rsidRDefault="00264AD3" w:rsidP="00291447">
            <w:pPr>
              <w:pStyle w:val="PlainText"/>
              <w:numPr>
                <w:ilvl w:val="0"/>
                <w:numId w:val="23"/>
              </w:numPr>
              <w:spacing w:before="60" w:after="60" w:line="276" w:lineRule="auto"/>
              <w:ind w:left="2016"/>
              <w:jc w:val="both"/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perusahaan penjaminan ulang; dan</w:t>
            </w:r>
          </w:p>
        </w:tc>
        <w:tc>
          <w:tcPr>
            <w:tcW w:w="7938" w:type="dxa"/>
          </w:tcPr>
          <w:p w14:paraId="4E8A245B" w14:textId="77777777" w:rsidR="00264AD3" w:rsidRPr="00027874" w:rsidRDefault="00264AD3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778CF337" w14:textId="77777777" w:rsidTr="0027298F">
        <w:tc>
          <w:tcPr>
            <w:tcW w:w="7938" w:type="dxa"/>
          </w:tcPr>
          <w:p w14:paraId="62992F18" w14:textId="7D7A3938" w:rsidR="00264AD3" w:rsidRPr="00027874" w:rsidRDefault="00264AD3" w:rsidP="00291447">
            <w:pPr>
              <w:pStyle w:val="PlainText"/>
              <w:numPr>
                <w:ilvl w:val="0"/>
                <w:numId w:val="23"/>
              </w:numPr>
              <w:spacing w:before="60" w:after="60" w:line="276" w:lineRule="auto"/>
              <w:ind w:left="2016"/>
              <w:jc w:val="both"/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perusahaan penjaminan ulang syariah,</w:t>
            </w:r>
          </w:p>
        </w:tc>
        <w:tc>
          <w:tcPr>
            <w:tcW w:w="7938" w:type="dxa"/>
          </w:tcPr>
          <w:p w14:paraId="29B09D3D" w14:textId="77777777" w:rsidR="00264AD3" w:rsidRPr="00027874" w:rsidRDefault="00264AD3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37B968E3" w14:textId="77777777" w:rsidTr="0027298F">
        <w:tc>
          <w:tcPr>
            <w:tcW w:w="7938" w:type="dxa"/>
          </w:tcPr>
          <w:p w14:paraId="755B7ED0" w14:textId="35B8F595" w:rsidR="00264AD3" w:rsidRPr="00027874" w:rsidRDefault="00264AD3" w:rsidP="00291447">
            <w:pPr>
              <w:pStyle w:val="PlainText"/>
              <w:spacing w:before="60" w:after="60" w:line="276" w:lineRule="auto"/>
              <w:ind w:left="1590"/>
              <w:jc w:val="both"/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 xml:space="preserve">sebagaimana dimaksud dalam 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peraturan perundang-undangan mengenai penjaminan;</w:t>
            </w:r>
          </w:p>
        </w:tc>
        <w:tc>
          <w:tcPr>
            <w:tcW w:w="7938" w:type="dxa"/>
          </w:tcPr>
          <w:p w14:paraId="521CD8E3" w14:textId="77777777" w:rsidR="00264AD3" w:rsidRPr="00027874" w:rsidRDefault="00264AD3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50869981" w14:textId="77777777" w:rsidTr="0027298F">
        <w:tc>
          <w:tcPr>
            <w:tcW w:w="7938" w:type="dxa"/>
          </w:tcPr>
          <w:p w14:paraId="4CA27534" w14:textId="08DC2BEF" w:rsidR="00997E79" w:rsidRPr="00027874" w:rsidRDefault="00264AD3" w:rsidP="00291447">
            <w:pPr>
              <w:pStyle w:val="PlainText"/>
              <w:numPr>
                <w:ilvl w:val="0"/>
                <w:numId w:val="22"/>
              </w:numPr>
              <w:spacing w:before="60" w:after="60" w:line="276" w:lineRule="auto"/>
              <w:ind w:left="1594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 xml:space="preserve">penyelenggara layanan pinjam meminjam uang berbasis teknologi informasi sebagaimana dimaksud dalam peraturan perundang-undangan mengenai 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lastRenderedPageBreak/>
              <w:t>layanan pinjam meminjam uang berbasis teknologi informasi;</w:t>
            </w:r>
          </w:p>
        </w:tc>
        <w:tc>
          <w:tcPr>
            <w:tcW w:w="7938" w:type="dxa"/>
          </w:tcPr>
          <w:p w14:paraId="77DC110A" w14:textId="6AD09EB5" w:rsidR="00C658C6" w:rsidRPr="00027874" w:rsidRDefault="00C658C6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5130E5" w:rsidRPr="00027874" w14:paraId="1A1099B2" w14:textId="77777777" w:rsidTr="0027298F">
        <w:tc>
          <w:tcPr>
            <w:tcW w:w="7938" w:type="dxa"/>
          </w:tcPr>
          <w:p w14:paraId="78C4C67C" w14:textId="6BC1B14B" w:rsidR="00A94598" w:rsidRPr="00027874" w:rsidRDefault="00264AD3" w:rsidP="00291447">
            <w:pPr>
              <w:pStyle w:val="PlainText"/>
              <w:numPr>
                <w:ilvl w:val="0"/>
                <w:numId w:val="22"/>
              </w:numPr>
              <w:spacing w:before="60" w:after="60" w:line="276" w:lineRule="auto"/>
              <w:ind w:left="1594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>lembaga pembiayaan ekspor Indonesia sebagaimana dimaksud dalam peraturan perundang-undangan mengenai lembaga pembiayaan ekspor Indonesia;</w:t>
            </w:r>
          </w:p>
        </w:tc>
        <w:tc>
          <w:tcPr>
            <w:tcW w:w="7938" w:type="dxa"/>
          </w:tcPr>
          <w:p w14:paraId="055E9F44" w14:textId="458718D6" w:rsidR="004864AB" w:rsidRPr="00027874" w:rsidRDefault="004864AB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06B4B110" w14:textId="77777777" w:rsidTr="0027298F">
        <w:tc>
          <w:tcPr>
            <w:tcW w:w="7938" w:type="dxa"/>
          </w:tcPr>
          <w:p w14:paraId="482E35AC" w14:textId="678DF0C4" w:rsidR="004B77CB" w:rsidRPr="00027874" w:rsidRDefault="00264AD3" w:rsidP="00291447">
            <w:pPr>
              <w:pStyle w:val="PlainText"/>
              <w:numPr>
                <w:ilvl w:val="0"/>
                <w:numId w:val="22"/>
              </w:numPr>
              <w:spacing w:before="60" w:after="60" w:line="276" w:lineRule="auto"/>
              <w:ind w:left="1594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>perusahaan pembiayaan sekunder perumahan sebagaimana dimaksud dalam peraturan perundang-undangan mengenai perusahaan pembiayaan sekunder perumahan;</w:t>
            </w:r>
          </w:p>
        </w:tc>
        <w:tc>
          <w:tcPr>
            <w:tcW w:w="7938" w:type="dxa"/>
          </w:tcPr>
          <w:p w14:paraId="2FCDD6C3" w14:textId="77777777" w:rsidR="004B77CB" w:rsidRPr="00027874" w:rsidRDefault="004B77CB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07B2A3A7" w14:textId="77777777" w:rsidTr="0027298F">
        <w:tc>
          <w:tcPr>
            <w:tcW w:w="7938" w:type="dxa"/>
          </w:tcPr>
          <w:p w14:paraId="725B096E" w14:textId="45FF6ABF" w:rsidR="004B77CB" w:rsidRPr="00027874" w:rsidRDefault="00264AD3" w:rsidP="00291447">
            <w:pPr>
              <w:pStyle w:val="PlainText"/>
              <w:numPr>
                <w:ilvl w:val="0"/>
                <w:numId w:val="22"/>
              </w:numPr>
              <w:spacing w:before="60" w:after="60" w:line="276" w:lineRule="auto"/>
              <w:ind w:left="1594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>badan penyelenggara jaminan sosial sebagaimana dimaksud dalam peraturan perundang-undangan mengenai badan penyelenggara jaminan sosial; dan</w:t>
            </w:r>
          </w:p>
        </w:tc>
        <w:tc>
          <w:tcPr>
            <w:tcW w:w="7938" w:type="dxa"/>
          </w:tcPr>
          <w:p w14:paraId="2985A90A" w14:textId="77777777" w:rsidR="004B77CB" w:rsidRPr="00027874" w:rsidRDefault="004B77CB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203A0069" w14:textId="77777777" w:rsidTr="0027298F">
        <w:tc>
          <w:tcPr>
            <w:tcW w:w="7938" w:type="dxa"/>
          </w:tcPr>
          <w:p w14:paraId="2E7C5373" w14:textId="67BE6141" w:rsidR="004B77CB" w:rsidRPr="00027874" w:rsidRDefault="00264AD3" w:rsidP="00291447">
            <w:pPr>
              <w:pStyle w:val="PlainText"/>
              <w:numPr>
                <w:ilvl w:val="0"/>
                <w:numId w:val="22"/>
              </w:numPr>
              <w:spacing w:before="60" w:after="60" w:line="276" w:lineRule="auto"/>
              <w:ind w:left="1594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>PT Permodalan Nasional Madani (Persero) sebagaimana dimaksud dalam peraturan perundang-undangan mengenai PT Permodalan Nasional Madani (Persero),</w:t>
            </w:r>
          </w:p>
        </w:tc>
        <w:tc>
          <w:tcPr>
            <w:tcW w:w="7938" w:type="dxa"/>
          </w:tcPr>
          <w:p w14:paraId="729A3040" w14:textId="77777777" w:rsidR="004B77CB" w:rsidRPr="00027874" w:rsidRDefault="004B77CB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3ED8DED5" w14:textId="77777777" w:rsidTr="0027298F">
        <w:tc>
          <w:tcPr>
            <w:tcW w:w="7938" w:type="dxa"/>
          </w:tcPr>
          <w:p w14:paraId="09E4F8AA" w14:textId="3489457D" w:rsidR="00997E79" w:rsidRPr="00027874" w:rsidRDefault="00264AD3" w:rsidP="00291447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usaha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7C5E0AFF" w14:textId="31B41B0C" w:rsidR="00015B32" w:rsidRPr="00027874" w:rsidRDefault="00015B32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3D25E9E9" w14:textId="77777777" w:rsidTr="0027298F">
        <w:tc>
          <w:tcPr>
            <w:tcW w:w="7938" w:type="dxa"/>
          </w:tcPr>
          <w:p w14:paraId="20E97782" w14:textId="29B7F1A0" w:rsidR="0052358C" w:rsidRPr="00027874" w:rsidRDefault="003F74EE" w:rsidP="00291447">
            <w:pPr>
              <w:pStyle w:val="ListParagraph"/>
              <w:numPr>
                <w:ilvl w:val="0"/>
                <w:numId w:val="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567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>RUANG LINGKUP MANAJEMEN RISIKO TEKNOLOGI INFORMASI</w:t>
            </w:r>
          </w:p>
        </w:tc>
        <w:tc>
          <w:tcPr>
            <w:tcW w:w="7938" w:type="dxa"/>
          </w:tcPr>
          <w:p w14:paraId="379A7FCF" w14:textId="77777777" w:rsidR="0052358C" w:rsidRPr="00027874" w:rsidRDefault="0052358C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39C43495" w14:textId="77777777" w:rsidTr="0027298F">
        <w:tc>
          <w:tcPr>
            <w:tcW w:w="7938" w:type="dxa"/>
          </w:tcPr>
          <w:p w14:paraId="728B74F2" w14:textId="08A9C2AE" w:rsidR="007D524F" w:rsidRPr="00027874" w:rsidRDefault="003D3B92" w:rsidP="00291447">
            <w:pPr>
              <w:pStyle w:val="ListParagraph"/>
              <w:numPr>
                <w:ilvl w:val="0"/>
                <w:numId w:val="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Penerapan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6B1257EE" w14:textId="77777777" w:rsidR="007D524F" w:rsidRPr="00027874" w:rsidRDefault="007D524F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1BD5158A" w14:textId="77777777" w:rsidTr="0027298F">
        <w:tc>
          <w:tcPr>
            <w:tcW w:w="7938" w:type="dxa"/>
          </w:tcPr>
          <w:p w14:paraId="57E5148F" w14:textId="278ED713" w:rsidR="001B6E8F" w:rsidRPr="00027874" w:rsidRDefault="003D3B92" w:rsidP="00291447">
            <w:pPr>
              <w:pStyle w:val="ListParagraph"/>
              <w:numPr>
                <w:ilvl w:val="0"/>
                <w:numId w:val="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pengawasan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aktif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Direksi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Dewan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Komisaris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A528C17" w14:textId="77777777" w:rsidR="001B6E8F" w:rsidRPr="00027874" w:rsidRDefault="001B6E8F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2CBA1217" w14:textId="77777777" w:rsidTr="0027298F">
        <w:tc>
          <w:tcPr>
            <w:tcW w:w="7938" w:type="dxa"/>
          </w:tcPr>
          <w:p w14:paraId="58A81809" w14:textId="374769FD" w:rsidR="001B6E8F" w:rsidRPr="00027874" w:rsidRDefault="003D3B92" w:rsidP="00291447">
            <w:pPr>
              <w:pStyle w:val="ListParagraph"/>
              <w:numPr>
                <w:ilvl w:val="0"/>
                <w:numId w:val="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kecukupan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3AF075B" w14:textId="77777777" w:rsidR="001B6E8F" w:rsidRPr="00027874" w:rsidRDefault="001B6E8F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1717AEBF" w14:textId="77777777" w:rsidTr="0027298F">
        <w:tc>
          <w:tcPr>
            <w:tcW w:w="7938" w:type="dxa"/>
          </w:tcPr>
          <w:p w14:paraId="7954C2A3" w14:textId="5D916BF7" w:rsidR="001B6E8F" w:rsidRPr="00027874" w:rsidRDefault="003D3B92" w:rsidP="00291447">
            <w:pPr>
              <w:pStyle w:val="ListParagraph"/>
              <w:numPr>
                <w:ilvl w:val="0"/>
                <w:numId w:val="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kecukupan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identifikasi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pengukuran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pemantauan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43BBCF97" w14:textId="77777777" w:rsidR="001B6E8F" w:rsidRPr="00027874" w:rsidRDefault="001B6E8F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793912EA" w14:textId="77777777" w:rsidTr="0027298F">
        <w:tc>
          <w:tcPr>
            <w:tcW w:w="7938" w:type="dxa"/>
          </w:tcPr>
          <w:p w14:paraId="02979588" w14:textId="4B682943" w:rsidR="00A902C8" w:rsidRPr="00027874" w:rsidRDefault="003D3B92" w:rsidP="00291447">
            <w:pPr>
              <w:pStyle w:val="ListParagraph"/>
              <w:numPr>
                <w:ilvl w:val="0"/>
                <w:numId w:val="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internal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0C50221B" w14:textId="77777777" w:rsidR="00A902C8" w:rsidRPr="00027874" w:rsidRDefault="00A902C8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2B8CFBC8" w14:textId="77777777" w:rsidTr="0027298F">
        <w:tc>
          <w:tcPr>
            <w:tcW w:w="7938" w:type="dxa"/>
          </w:tcPr>
          <w:p w14:paraId="1D97992E" w14:textId="0C822848" w:rsidR="00BC69C3" w:rsidRPr="00027874" w:rsidRDefault="008E5917" w:rsidP="00291447">
            <w:pPr>
              <w:pStyle w:val="ListParagraph"/>
              <w:numPr>
                <w:ilvl w:val="0"/>
                <w:numId w:val="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Penerapan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terintegrasi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setiap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tahapan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sejak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perencanaan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pengadaan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pengembangan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operasional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pemeliharaan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hingga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penghentian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penghapusan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5BDC3FEB" w14:textId="77777777" w:rsidR="00BC69C3" w:rsidRPr="00027874" w:rsidRDefault="00BC69C3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2B0469F1" w14:textId="77777777" w:rsidTr="0027298F">
        <w:tc>
          <w:tcPr>
            <w:tcW w:w="7938" w:type="dxa"/>
          </w:tcPr>
          <w:p w14:paraId="395DD75E" w14:textId="5B829421" w:rsidR="00681FA0" w:rsidRPr="00027874" w:rsidRDefault="00681FA0" w:rsidP="00291447">
            <w:pPr>
              <w:pStyle w:val="ListParagraph"/>
              <w:numPr>
                <w:ilvl w:val="0"/>
                <w:numId w:val="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Penerapan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disesuaikan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tujuan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usaha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ukuran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kompleksitas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usaha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LJKNB.</w:t>
            </w:r>
          </w:p>
        </w:tc>
        <w:tc>
          <w:tcPr>
            <w:tcW w:w="7938" w:type="dxa"/>
          </w:tcPr>
          <w:p w14:paraId="601BF149" w14:textId="77777777" w:rsidR="00681FA0" w:rsidRPr="00027874" w:rsidRDefault="00681FA0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6C55D522" w14:textId="77777777" w:rsidTr="0027298F">
        <w:tc>
          <w:tcPr>
            <w:tcW w:w="7938" w:type="dxa"/>
          </w:tcPr>
          <w:p w14:paraId="5AA3E03A" w14:textId="5F4239C6" w:rsidR="00A902C8" w:rsidRPr="00027874" w:rsidRDefault="008E5917" w:rsidP="00291447">
            <w:pPr>
              <w:pStyle w:val="ListParagraph"/>
              <w:numPr>
                <w:ilvl w:val="0"/>
                <w:numId w:val="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567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>PENGAWASAN AKTIF DIREKSI DAN DEWAN KOMISARIS</w:t>
            </w:r>
          </w:p>
        </w:tc>
        <w:tc>
          <w:tcPr>
            <w:tcW w:w="7938" w:type="dxa"/>
          </w:tcPr>
          <w:p w14:paraId="5BDDF03A" w14:textId="77777777" w:rsidR="00A902C8" w:rsidRPr="00027874" w:rsidRDefault="00A902C8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110BFDE5" w14:textId="77777777" w:rsidTr="0027298F">
        <w:tc>
          <w:tcPr>
            <w:tcW w:w="7938" w:type="dxa"/>
          </w:tcPr>
          <w:p w14:paraId="454AE6F2" w14:textId="19A14F23" w:rsidR="007D1FE2" w:rsidRPr="00027874" w:rsidRDefault="008242C3" w:rsidP="00291447">
            <w:pPr>
              <w:pStyle w:val="ListParagraph"/>
              <w:numPr>
                <w:ilvl w:val="0"/>
                <w:numId w:val="1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65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menetapkan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wewenang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jelas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Direksi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Dewan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Komisaris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pejabat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setiap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jenjang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jabatan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tertulis</w:t>
            </w:r>
            <w:proofErr w:type="spellEnd"/>
            <w:r w:rsidR="007D1FE2"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658A9892" w14:textId="57166BAD" w:rsidR="006B7F15" w:rsidRPr="00027874" w:rsidRDefault="006B7F15" w:rsidP="00291447">
            <w:pPr>
              <w:pStyle w:val="NormalWeb"/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</w:tc>
      </w:tr>
      <w:tr w:rsidR="008242C3" w:rsidRPr="00027874" w14:paraId="132E0AB7" w14:textId="77777777" w:rsidTr="0027298F">
        <w:tc>
          <w:tcPr>
            <w:tcW w:w="7938" w:type="dxa"/>
          </w:tcPr>
          <w:p w14:paraId="1741BE8E" w14:textId="2EF445B6" w:rsidR="008242C3" w:rsidRPr="00027874" w:rsidRDefault="004E444A" w:rsidP="00291447">
            <w:pPr>
              <w:pStyle w:val="ListParagraph"/>
              <w:numPr>
                <w:ilvl w:val="0"/>
                <w:numId w:val="1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65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Tata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kelola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pelaksanaan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wewenang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Direksi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Dewan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Komisaris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 xml:space="preserve">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diwujudkan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dokumentasi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aspek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50381943" w14:textId="122DBFB1" w:rsidR="008242C3" w:rsidRPr="00027874" w:rsidRDefault="008242C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8242C3" w:rsidRPr="00027874" w14:paraId="31FA26AA" w14:textId="77777777" w:rsidTr="0027298F">
        <w:tc>
          <w:tcPr>
            <w:tcW w:w="7938" w:type="dxa"/>
          </w:tcPr>
          <w:p w14:paraId="1E021948" w14:textId="35D97C83" w:rsidR="008242C3" w:rsidRPr="00027874" w:rsidRDefault="004E444A" w:rsidP="00291447">
            <w:pPr>
              <w:pStyle w:val="ListParagraph"/>
              <w:numPr>
                <w:ilvl w:val="0"/>
                <w:numId w:val="7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62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organisasi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pendukung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pelaksanaan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5190903C" w14:textId="001F95BD" w:rsidR="008242C3" w:rsidRPr="00027874" w:rsidRDefault="008242C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8242C3" w:rsidRPr="00027874" w14:paraId="4264F2C7" w14:textId="77777777" w:rsidTr="0027298F">
        <w:tc>
          <w:tcPr>
            <w:tcW w:w="7938" w:type="dxa"/>
          </w:tcPr>
          <w:p w14:paraId="7DA6F51F" w14:textId="478E8B5F" w:rsidR="008242C3" w:rsidRPr="00027874" w:rsidRDefault="004E444A" w:rsidP="00291447">
            <w:pPr>
              <w:pStyle w:val="ListParagraph"/>
              <w:numPr>
                <w:ilvl w:val="0"/>
                <w:numId w:val="7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62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penerapan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9169529" w14:textId="56C01C1F" w:rsidR="008242C3" w:rsidRPr="00027874" w:rsidRDefault="008242C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8242C3" w:rsidRPr="00027874" w14:paraId="4EC017AE" w14:textId="77777777" w:rsidTr="0027298F">
        <w:tc>
          <w:tcPr>
            <w:tcW w:w="7938" w:type="dxa"/>
          </w:tcPr>
          <w:p w14:paraId="7DC5D5FF" w14:textId="41980C25" w:rsidR="008242C3" w:rsidRPr="00027874" w:rsidRDefault="004E444A" w:rsidP="00291447">
            <w:pPr>
              <w:pStyle w:val="ListParagraph"/>
              <w:numPr>
                <w:ilvl w:val="0"/>
                <w:numId w:val="7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62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9AF8CFA" w14:textId="5B91CE79" w:rsidR="008242C3" w:rsidRPr="00027874" w:rsidRDefault="008242C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8242C3" w:rsidRPr="00027874" w14:paraId="22A56A21" w14:textId="77777777" w:rsidTr="0027298F">
        <w:tc>
          <w:tcPr>
            <w:tcW w:w="7938" w:type="dxa"/>
          </w:tcPr>
          <w:p w14:paraId="3A594547" w14:textId="0D8E9414" w:rsidR="008242C3" w:rsidRPr="00027874" w:rsidRDefault="004E444A" w:rsidP="00291447">
            <w:pPr>
              <w:pStyle w:val="ListParagraph"/>
              <w:numPr>
                <w:ilvl w:val="0"/>
                <w:numId w:val="7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62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arsitektur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aplikasi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DC3912F" w14:textId="2303AE67" w:rsidR="008242C3" w:rsidRPr="00027874" w:rsidRDefault="008242C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8242C3" w:rsidRPr="00027874" w14:paraId="67CCDC0E" w14:textId="77777777" w:rsidTr="0027298F">
        <w:tc>
          <w:tcPr>
            <w:tcW w:w="7938" w:type="dxa"/>
          </w:tcPr>
          <w:p w14:paraId="6E87B80D" w14:textId="45B39F3C" w:rsidR="008242C3" w:rsidRPr="00027874" w:rsidRDefault="004E444A" w:rsidP="00291447">
            <w:pPr>
              <w:pStyle w:val="ListParagraph"/>
              <w:numPr>
                <w:ilvl w:val="0"/>
                <w:numId w:val="7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62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daftar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aplikasi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7ACB5F1" w14:textId="5F465ED0" w:rsidR="008242C3" w:rsidRPr="00027874" w:rsidRDefault="008242C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8242C3" w:rsidRPr="00027874" w14:paraId="136C91F4" w14:textId="77777777" w:rsidTr="0027298F">
        <w:tc>
          <w:tcPr>
            <w:tcW w:w="7938" w:type="dxa"/>
          </w:tcPr>
          <w:p w14:paraId="6E2F3B3B" w14:textId="616168CF" w:rsidR="008242C3" w:rsidRPr="00027874" w:rsidRDefault="004E444A" w:rsidP="00291447">
            <w:pPr>
              <w:pStyle w:val="ListParagraph"/>
              <w:numPr>
                <w:ilvl w:val="0"/>
                <w:numId w:val="7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62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komunikasi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5003135" w14:textId="29B030A6" w:rsidR="008242C3" w:rsidRPr="00027874" w:rsidRDefault="008242C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highlight w:val="yellow"/>
              </w:rPr>
            </w:pPr>
          </w:p>
        </w:tc>
      </w:tr>
      <w:tr w:rsidR="008242C3" w:rsidRPr="00027874" w14:paraId="7B754370" w14:textId="77777777" w:rsidTr="0027298F">
        <w:tc>
          <w:tcPr>
            <w:tcW w:w="7938" w:type="dxa"/>
          </w:tcPr>
          <w:p w14:paraId="4727ECFF" w14:textId="50D8F838" w:rsidR="008242C3" w:rsidRPr="00027874" w:rsidRDefault="004E444A" w:rsidP="00291447">
            <w:pPr>
              <w:pStyle w:val="ListParagraph"/>
              <w:numPr>
                <w:ilvl w:val="0"/>
                <w:numId w:val="7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62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Pusat Data dan Pusat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1BBC4AE" w14:textId="67471709" w:rsidR="008242C3" w:rsidRPr="00027874" w:rsidRDefault="008242C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highlight w:val="yellow"/>
              </w:rPr>
            </w:pPr>
          </w:p>
        </w:tc>
      </w:tr>
      <w:tr w:rsidR="008242C3" w:rsidRPr="00027874" w14:paraId="04D6B5CC" w14:textId="77777777" w:rsidTr="0027298F">
        <w:tc>
          <w:tcPr>
            <w:tcW w:w="7938" w:type="dxa"/>
          </w:tcPr>
          <w:p w14:paraId="5CA92608" w14:textId="729CEBAC" w:rsidR="008242C3" w:rsidRPr="00027874" w:rsidRDefault="004E444A" w:rsidP="00291447">
            <w:pPr>
              <w:pStyle w:val="ListParagraph"/>
              <w:numPr>
                <w:ilvl w:val="0"/>
                <w:numId w:val="7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62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024F4F8" w14:textId="2D4BA018" w:rsidR="008242C3" w:rsidRPr="00027874" w:rsidRDefault="008242C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highlight w:val="yellow"/>
              </w:rPr>
            </w:pPr>
          </w:p>
        </w:tc>
      </w:tr>
      <w:tr w:rsidR="008242C3" w:rsidRPr="00027874" w14:paraId="21B430C8" w14:textId="77777777" w:rsidTr="0027298F">
        <w:tc>
          <w:tcPr>
            <w:tcW w:w="7938" w:type="dxa"/>
          </w:tcPr>
          <w:p w14:paraId="3C091592" w14:textId="4F15B71D" w:rsidR="008242C3" w:rsidRPr="00027874" w:rsidRDefault="004E444A" w:rsidP="00291447">
            <w:pPr>
              <w:pStyle w:val="ListParagraph"/>
              <w:numPr>
                <w:ilvl w:val="0"/>
                <w:numId w:val="7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62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38D604D" w14:textId="49497ACE" w:rsidR="008242C3" w:rsidRPr="00027874" w:rsidRDefault="008242C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highlight w:val="yellow"/>
              </w:rPr>
            </w:pPr>
          </w:p>
        </w:tc>
      </w:tr>
      <w:tr w:rsidR="008242C3" w:rsidRPr="00027874" w14:paraId="06680779" w14:textId="77777777" w:rsidTr="0027298F">
        <w:tc>
          <w:tcPr>
            <w:tcW w:w="7938" w:type="dxa"/>
          </w:tcPr>
          <w:p w14:paraId="3944A28E" w14:textId="760264A3" w:rsidR="008242C3" w:rsidRPr="00027874" w:rsidRDefault="004E444A" w:rsidP="00291447">
            <w:pPr>
              <w:pStyle w:val="ListParagraph"/>
              <w:numPr>
                <w:ilvl w:val="0"/>
                <w:numId w:val="7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62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91CF176" w14:textId="22F9129F" w:rsidR="008242C3" w:rsidRPr="00027874" w:rsidRDefault="008242C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8242C3" w:rsidRPr="00027874" w14:paraId="34B6899C" w14:textId="77777777" w:rsidTr="0027298F">
        <w:tc>
          <w:tcPr>
            <w:tcW w:w="7938" w:type="dxa"/>
          </w:tcPr>
          <w:p w14:paraId="5FF36AFF" w14:textId="4329BC08" w:rsidR="008242C3" w:rsidRPr="00027874" w:rsidRDefault="004E444A" w:rsidP="00291447">
            <w:pPr>
              <w:pStyle w:val="ListParagraph"/>
              <w:numPr>
                <w:ilvl w:val="0"/>
                <w:numId w:val="7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62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biaya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185CA1C4" w14:textId="484C12D0" w:rsidR="008242C3" w:rsidRPr="00027874" w:rsidRDefault="008242C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1CA54F60" w14:textId="77777777" w:rsidTr="0027298F">
        <w:tc>
          <w:tcPr>
            <w:tcW w:w="7938" w:type="dxa"/>
          </w:tcPr>
          <w:p w14:paraId="3ECF6F2C" w14:textId="03AACE0E" w:rsidR="007D1FE2" w:rsidRPr="00027874" w:rsidRDefault="007D1FE2" w:rsidP="00291447">
            <w:pPr>
              <w:pStyle w:val="ListParagraph"/>
              <w:numPr>
                <w:ilvl w:val="0"/>
                <w:numId w:val="1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65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r w:rsidR="006F01A0" w:rsidRPr="00027874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="006F01A0" w:rsidRPr="00027874">
              <w:rPr>
                <w:rFonts w:ascii="Bookman Old Style" w:hAnsi="Bookman Old Style"/>
                <w:color w:val="000000" w:themeColor="text1"/>
              </w:rPr>
              <w:t>memiliki</w:t>
            </w:r>
            <w:proofErr w:type="spellEnd"/>
            <w:r w:rsidR="006F01A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F01A0" w:rsidRPr="00027874">
              <w:rPr>
                <w:rFonts w:ascii="Bookman Old Style" w:hAnsi="Bookman Old Style"/>
                <w:color w:val="000000" w:themeColor="text1"/>
              </w:rPr>
              <w:t>Komite</w:t>
            </w:r>
            <w:proofErr w:type="spellEnd"/>
            <w:r w:rsidR="006F01A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F01A0" w:rsidRPr="00027874">
              <w:rPr>
                <w:rFonts w:ascii="Bookman Old Style" w:hAnsi="Bookman Old Style"/>
                <w:color w:val="000000" w:themeColor="text1"/>
              </w:rPr>
              <w:t>pengarah</w:t>
            </w:r>
            <w:proofErr w:type="spellEnd"/>
            <w:r w:rsidR="006F01A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F01A0"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="006F01A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F01A0"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5130E5" w:rsidRPr="00027874">
              <w:rPr>
                <w:rFonts w:ascii="Bookman Old Style" w:hAnsi="Bookman Old Style"/>
                <w:color w:val="000000" w:themeColor="text1"/>
              </w:rPr>
              <w:t>pelaksanaan</w:t>
            </w:r>
            <w:proofErr w:type="spellEnd"/>
            <w:r w:rsidR="005130E5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130E5" w:rsidRPr="00027874">
              <w:rPr>
                <w:rFonts w:ascii="Bookman Old Style" w:hAnsi="Bookman Old Style"/>
                <w:color w:val="000000" w:themeColor="text1"/>
              </w:rPr>
              <w:t>tugas</w:t>
            </w:r>
            <w:proofErr w:type="spellEnd"/>
            <w:r w:rsidR="005130E5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5130E5"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="005130E5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130E5"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="005130E5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Direksi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dibantu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Komite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pengarah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36E8D0F6" w14:textId="4AAF973F" w:rsidR="0059700E" w:rsidRPr="00027874" w:rsidRDefault="0059700E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4FB81365" w14:textId="77777777" w:rsidTr="0027298F">
        <w:tc>
          <w:tcPr>
            <w:tcW w:w="7938" w:type="dxa"/>
          </w:tcPr>
          <w:p w14:paraId="5CF2B77B" w14:textId="4D4A3383" w:rsidR="00B42A3B" w:rsidRPr="00027874" w:rsidRDefault="006F6BED" w:rsidP="00291447">
            <w:pPr>
              <w:pStyle w:val="ListParagraph"/>
              <w:numPr>
                <w:ilvl w:val="0"/>
                <w:numId w:val="1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65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Komite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pengarah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96058" w:rsidRPr="00027874">
              <w:rPr>
                <w:rFonts w:ascii="Bookman Old Style" w:hAnsi="Bookman Old Style"/>
                <w:color w:val="000000" w:themeColor="text1"/>
              </w:rPr>
              <w:t>sebagaiamana</w:t>
            </w:r>
            <w:proofErr w:type="spellEnd"/>
            <w:r w:rsidR="0029605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96058"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="00296058"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proofErr w:type="gramStart"/>
            <w:r w:rsidR="00296058"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="00296058" w:rsidRPr="00027874">
              <w:rPr>
                <w:rFonts w:ascii="Bookman Old Style" w:hAnsi="Bookman Old Style"/>
                <w:color w:val="000000" w:themeColor="text1"/>
              </w:rPr>
              <w:t xml:space="preserve">  </w:t>
            </w:r>
            <w:r w:rsidR="00C62BEF" w:rsidRPr="00027874">
              <w:rPr>
                <w:rFonts w:ascii="Bookman Old Style" w:hAnsi="Bookman Old Style"/>
                <w:color w:val="000000" w:themeColor="text1"/>
              </w:rPr>
              <w:t>3</w:t>
            </w:r>
            <w:proofErr w:type="gramEnd"/>
            <w:r w:rsidR="00C62BE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menjalankan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tu</w:t>
            </w:r>
            <w:r w:rsidR="00E912CB" w:rsidRPr="00027874">
              <w:rPr>
                <w:rFonts w:ascii="Bookman Old Style" w:hAnsi="Bookman Old Style"/>
                <w:color w:val="000000" w:themeColor="text1"/>
              </w:rPr>
              <w:t>gas</w:t>
            </w:r>
            <w:proofErr w:type="spellEnd"/>
            <w:r w:rsidR="00E912CB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E912CB" w:rsidRPr="00027874">
              <w:rPr>
                <w:rFonts w:ascii="Bookman Old Style" w:hAnsi="Bookman Old Style"/>
                <w:color w:val="000000" w:themeColor="text1"/>
              </w:rPr>
              <w:lastRenderedPageBreak/>
              <w:t>tanggung</w:t>
            </w:r>
            <w:proofErr w:type="spellEnd"/>
            <w:r w:rsidR="00E912C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912CB" w:rsidRPr="00027874">
              <w:rPr>
                <w:rFonts w:ascii="Bookman Old Style" w:hAnsi="Bookman Old Style"/>
                <w:color w:val="000000" w:themeColor="text1"/>
              </w:rPr>
              <w:t>jawabnya</w:t>
            </w:r>
            <w:proofErr w:type="spellEnd"/>
            <w:r w:rsidR="00E912C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912CB"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="00E912C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912CB" w:rsidRPr="00027874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="00E912C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912CB" w:rsidRPr="00027874">
              <w:rPr>
                <w:rFonts w:ascii="Bookman Old Style" w:hAnsi="Bookman Old Style"/>
                <w:color w:val="000000" w:themeColor="text1"/>
              </w:rPr>
              <w:t>pertemuan</w:t>
            </w:r>
            <w:proofErr w:type="spellEnd"/>
            <w:r w:rsidR="00E912C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912CB"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="00E912C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912CB" w:rsidRPr="00027874">
              <w:rPr>
                <w:rFonts w:ascii="Bookman Old Style" w:hAnsi="Bookman Old Style"/>
                <w:color w:val="000000" w:themeColor="text1"/>
              </w:rPr>
              <w:t>berkala</w:t>
            </w:r>
            <w:proofErr w:type="spellEnd"/>
            <w:r w:rsidR="00E912CB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E912CB" w:rsidRPr="00027874">
              <w:rPr>
                <w:rFonts w:ascii="Bookman Old Style" w:hAnsi="Bookman Old Style"/>
                <w:color w:val="000000" w:themeColor="text1"/>
              </w:rPr>
              <w:t>didokumentasikan</w:t>
            </w:r>
            <w:proofErr w:type="spellEnd"/>
            <w:r w:rsidR="00E912C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912CB"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="00E912C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912CB" w:rsidRPr="00027874">
              <w:rPr>
                <w:rFonts w:ascii="Bookman Old Style" w:hAnsi="Bookman Old Style"/>
                <w:color w:val="000000" w:themeColor="text1"/>
              </w:rPr>
              <w:t>bentuk</w:t>
            </w:r>
            <w:proofErr w:type="spellEnd"/>
            <w:r w:rsidR="00E912C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912CB" w:rsidRPr="00027874">
              <w:rPr>
                <w:rFonts w:ascii="Bookman Old Style" w:hAnsi="Bookman Old Style"/>
                <w:color w:val="000000" w:themeColor="text1"/>
              </w:rPr>
              <w:t>risalah</w:t>
            </w:r>
            <w:proofErr w:type="spellEnd"/>
            <w:r w:rsidR="00E912C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912CB" w:rsidRPr="00027874">
              <w:rPr>
                <w:rFonts w:ascii="Bookman Old Style" w:hAnsi="Bookman Old Style"/>
                <w:color w:val="000000" w:themeColor="text1"/>
              </w:rPr>
              <w:t>rapat</w:t>
            </w:r>
            <w:proofErr w:type="spellEnd"/>
            <w:r w:rsidR="00E912CB"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6675C94A" w14:textId="77777777" w:rsidR="00B42A3B" w:rsidRPr="00027874" w:rsidRDefault="00B42A3B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1EEB8FCE" w14:textId="77777777" w:rsidTr="0027298F">
        <w:tc>
          <w:tcPr>
            <w:tcW w:w="7938" w:type="dxa"/>
          </w:tcPr>
          <w:p w14:paraId="32C0C0DA" w14:textId="32A70A73" w:rsidR="000F47E7" w:rsidRPr="00027874" w:rsidRDefault="000F47E7" w:rsidP="00291447">
            <w:pPr>
              <w:pStyle w:val="ListParagraph"/>
              <w:numPr>
                <w:ilvl w:val="0"/>
                <w:numId w:val="1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65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Pertemuan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berkala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proofErr w:type="gram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 </w:t>
            </w:r>
            <w:r w:rsidR="00724F0A" w:rsidRPr="00027874">
              <w:rPr>
                <w:rFonts w:ascii="Bookman Old Style" w:hAnsi="Bookman Old Style"/>
                <w:color w:val="000000" w:themeColor="text1"/>
              </w:rPr>
              <w:t>4</w:t>
            </w:r>
            <w:proofErr w:type="gramEnd"/>
            <w:r w:rsidR="00724F0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="00681FA0" w:rsidRPr="00027874">
              <w:rPr>
                <w:rFonts w:ascii="Bookman Old Style" w:hAnsi="Bookman Old Style"/>
                <w:color w:val="000000" w:themeColor="text1"/>
              </w:rPr>
              <w:t>: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</w:tc>
        <w:tc>
          <w:tcPr>
            <w:tcW w:w="7938" w:type="dxa"/>
          </w:tcPr>
          <w:p w14:paraId="27B326FD" w14:textId="77777777" w:rsidR="000F47E7" w:rsidRPr="00027874" w:rsidRDefault="000F47E7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303D1542" w14:textId="77777777" w:rsidTr="0027298F">
        <w:tc>
          <w:tcPr>
            <w:tcW w:w="7938" w:type="dxa"/>
          </w:tcPr>
          <w:p w14:paraId="6C6DD26D" w14:textId="7B3C5ADD" w:rsidR="00681FA0" w:rsidRPr="00027874" w:rsidRDefault="00681FA0" w:rsidP="00291447">
            <w:pPr>
              <w:pStyle w:val="ListParagraph"/>
              <w:numPr>
                <w:ilvl w:val="0"/>
                <w:numId w:val="3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melibatkan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di LJKNB;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</w:p>
        </w:tc>
        <w:tc>
          <w:tcPr>
            <w:tcW w:w="7938" w:type="dxa"/>
          </w:tcPr>
          <w:p w14:paraId="4C2E88A6" w14:textId="77777777" w:rsidR="00681FA0" w:rsidRPr="00027874" w:rsidRDefault="00681FA0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41AD11F1" w14:textId="77777777" w:rsidTr="0027298F">
        <w:tc>
          <w:tcPr>
            <w:tcW w:w="7938" w:type="dxa"/>
          </w:tcPr>
          <w:p w14:paraId="033D72DE" w14:textId="3B9ABFEB" w:rsidR="00681FA0" w:rsidRPr="00027874" w:rsidRDefault="00681FA0" w:rsidP="00291447">
            <w:pPr>
              <w:pStyle w:val="ListParagraph"/>
              <w:numPr>
                <w:ilvl w:val="0"/>
                <w:numId w:val="3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fisik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virtual.</w:t>
            </w:r>
          </w:p>
        </w:tc>
        <w:tc>
          <w:tcPr>
            <w:tcW w:w="7938" w:type="dxa"/>
          </w:tcPr>
          <w:p w14:paraId="676C52B0" w14:textId="77777777" w:rsidR="00681FA0" w:rsidRPr="00027874" w:rsidRDefault="00681FA0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1C676ECD" w14:textId="77777777" w:rsidTr="0027298F">
        <w:tc>
          <w:tcPr>
            <w:tcW w:w="7938" w:type="dxa"/>
          </w:tcPr>
          <w:p w14:paraId="269AFC71" w14:textId="56E5BD72" w:rsidR="00B42A3B" w:rsidRPr="00027874" w:rsidRDefault="00E912CB" w:rsidP="00291447">
            <w:pPr>
              <w:pStyle w:val="ListParagraph"/>
              <w:numPr>
                <w:ilvl w:val="0"/>
                <w:numId w:val="1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65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Komite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pengarah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5D1D3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menetapkan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waktu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pertemuan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berkala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5D1D3A" w:rsidRPr="00027874">
              <w:rPr>
                <w:rFonts w:ascii="Bookman Old Style" w:hAnsi="Bookman Old Style"/>
                <w:color w:val="000000" w:themeColor="text1"/>
              </w:rPr>
              <w:t xml:space="preserve">5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tertulis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22D33A11" w14:textId="46A1910F" w:rsidR="00B42A3B" w:rsidRPr="00027874" w:rsidRDefault="00B42A3B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6A40911E" w14:textId="77777777" w:rsidTr="0027298F">
        <w:tc>
          <w:tcPr>
            <w:tcW w:w="7938" w:type="dxa"/>
          </w:tcPr>
          <w:p w14:paraId="33DE610E" w14:textId="3804E0E5" w:rsidR="000B2DC5" w:rsidRPr="00027874" w:rsidRDefault="00E912CB" w:rsidP="00291447">
            <w:pPr>
              <w:pStyle w:val="ListParagraph"/>
              <w:numPr>
                <w:ilvl w:val="0"/>
                <w:numId w:val="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567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>KECUKUPAN KEBIJAKAN DAN PROSEDUR PENGGUNAAN TEKNOLOGI INFORMASI</w:t>
            </w:r>
          </w:p>
        </w:tc>
        <w:tc>
          <w:tcPr>
            <w:tcW w:w="7938" w:type="dxa"/>
          </w:tcPr>
          <w:p w14:paraId="753E188B" w14:textId="77777777" w:rsidR="000B2DC5" w:rsidRPr="00027874" w:rsidRDefault="000B2DC5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2A0604A7" w14:textId="77777777" w:rsidTr="0027298F">
        <w:tc>
          <w:tcPr>
            <w:tcW w:w="7938" w:type="dxa"/>
          </w:tcPr>
          <w:p w14:paraId="4A0C1938" w14:textId="1AE3EDE7" w:rsidR="000C2570" w:rsidRPr="00027874" w:rsidRDefault="001C6995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65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aspek</w:t>
            </w:r>
            <w:proofErr w:type="spellEnd"/>
            <w:r w:rsidR="005202ED"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="005202ED"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73EEC4EF" w14:textId="1E40253C" w:rsidR="000C2570" w:rsidRPr="00027874" w:rsidRDefault="000C2570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09AD96FA" w14:textId="77777777" w:rsidTr="0027298F">
        <w:tc>
          <w:tcPr>
            <w:tcW w:w="7938" w:type="dxa"/>
          </w:tcPr>
          <w:p w14:paraId="55C414E6" w14:textId="7DB37574" w:rsidR="001C6995" w:rsidRPr="00027874" w:rsidRDefault="001C6995" w:rsidP="00291447">
            <w:pPr>
              <w:pStyle w:val="ListParagraph"/>
              <w:numPr>
                <w:ilvl w:val="0"/>
                <w:numId w:val="2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0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5E62A700" w14:textId="77777777" w:rsidR="001C6995" w:rsidRPr="00027874" w:rsidRDefault="001C6995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09FC24B6" w14:textId="77777777" w:rsidTr="0027298F">
        <w:tc>
          <w:tcPr>
            <w:tcW w:w="7938" w:type="dxa"/>
          </w:tcPr>
          <w:p w14:paraId="007BE370" w14:textId="2C418704" w:rsidR="001C6995" w:rsidRPr="00027874" w:rsidRDefault="001C6995" w:rsidP="00291447">
            <w:pPr>
              <w:pStyle w:val="ListParagraph"/>
              <w:numPr>
                <w:ilvl w:val="0"/>
                <w:numId w:val="2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0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pengembangan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</w:t>
            </w:r>
            <w:r w:rsidRPr="00027874">
              <w:rPr>
                <w:rFonts w:ascii="Bookman Old Style" w:hAnsi="Bookman Old Style"/>
                <w:color w:val="000000" w:themeColor="text1"/>
                <w:spacing w:val="-2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pengadaan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BD0F2B7" w14:textId="77777777" w:rsidR="001C6995" w:rsidRPr="00027874" w:rsidRDefault="001C6995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1C94F980" w14:textId="77777777" w:rsidTr="0027298F">
        <w:tc>
          <w:tcPr>
            <w:tcW w:w="7938" w:type="dxa"/>
          </w:tcPr>
          <w:p w14:paraId="59742BFD" w14:textId="5B85AB7A" w:rsidR="001C6995" w:rsidRPr="00027874" w:rsidRDefault="001C6995" w:rsidP="00291447">
            <w:pPr>
              <w:pStyle w:val="ListParagraph"/>
              <w:numPr>
                <w:ilvl w:val="0"/>
                <w:numId w:val="2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0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operasional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spacing w:val="-3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58C8709C" w14:textId="77777777" w:rsidR="001C6995" w:rsidRPr="00027874" w:rsidRDefault="001C6995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3DE3D0B6" w14:textId="77777777" w:rsidTr="0027298F">
        <w:tc>
          <w:tcPr>
            <w:tcW w:w="7938" w:type="dxa"/>
          </w:tcPr>
          <w:p w14:paraId="1A345B66" w14:textId="5D209116" w:rsidR="001C6995" w:rsidRPr="00027874" w:rsidRDefault="001C6995" w:rsidP="00291447">
            <w:pPr>
              <w:pStyle w:val="ListParagraph"/>
              <w:numPr>
                <w:ilvl w:val="0"/>
                <w:numId w:val="2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0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spacing w:val="-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komunikasi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5A31EDC" w14:textId="77777777" w:rsidR="001C6995" w:rsidRPr="00027874" w:rsidRDefault="001C6995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7AAF5060" w14:textId="77777777" w:rsidTr="0027298F">
        <w:tc>
          <w:tcPr>
            <w:tcW w:w="7938" w:type="dxa"/>
          </w:tcPr>
          <w:p w14:paraId="572D7DEE" w14:textId="5D04F4BD" w:rsidR="001C6995" w:rsidRPr="00027874" w:rsidRDefault="001C6995" w:rsidP="00291447">
            <w:pPr>
              <w:pStyle w:val="ListParagraph"/>
              <w:numPr>
                <w:ilvl w:val="0"/>
                <w:numId w:val="2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0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spacing w:val="-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744EFC7" w14:textId="77777777" w:rsidR="001C6995" w:rsidRPr="00027874" w:rsidRDefault="001C6995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2DF5887B" w14:textId="77777777" w:rsidTr="0027298F">
        <w:tc>
          <w:tcPr>
            <w:tcW w:w="7938" w:type="dxa"/>
          </w:tcPr>
          <w:p w14:paraId="32AB5DB9" w14:textId="6D9CD74C" w:rsidR="001C6995" w:rsidRPr="00027874" w:rsidRDefault="001C6995" w:rsidP="00291447">
            <w:pPr>
              <w:pStyle w:val="ListParagraph"/>
              <w:numPr>
                <w:ilvl w:val="0"/>
                <w:numId w:val="2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0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73375CF1" w14:textId="77777777" w:rsidR="001C6995" w:rsidRPr="00027874" w:rsidRDefault="001C6995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1B7E55E2" w14:textId="77777777" w:rsidTr="0027298F">
        <w:tc>
          <w:tcPr>
            <w:tcW w:w="7938" w:type="dxa"/>
          </w:tcPr>
          <w:p w14:paraId="4A2634B4" w14:textId="17603B3D" w:rsidR="001C6995" w:rsidRPr="00027874" w:rsidRDefault="001C6995" w:rsidP="00291447">
            <w:pPr>
              <w:pStyle w:val="ListParagraph"/>
              <w:numPr>
                <w:ilvl w:val="0"/>
                <w:numId w:val="2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0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36C0BF79" w14:textId="77777777" w:rsidR="001C6995" w:rsidRPr="00027874" w:rsidRDefault="001C6995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435F2D75" w14:textId="77777777" w:rsidTr="0027298F">
        <w:tc>
          <w:tcPr>
            <w:tcW w:w="7938" w:type="dxa"/>
          </w:tcPr>
          <w:p w14:paraId="58B1792B" w14:textId="74B5E8DC" w:rsidR="001C6995" w:rsidRPr="00027874" w:rsidRDefault="001C6995" w:rsidP="00291447">
            <w:pPr>
              <w:pStyle w:val="ListParagraph"/>
              <w:numPr>
                <w:ilvl w:val="0"/>
                <w:numId w:val="2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0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Layanan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menyelenggarakan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Layanan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2B825E0F" w14:textId="77777777" w:rsidR="001C6995" w:rsidRPr="00027874" w:rsidRDefault="001C6995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065C7753" w14:textId="77777777" w:rsidTr="0027298F">
        <w:tc>
          <w:tcPr>
            <w:tcW w:w="7938" w:type="dxa"/>
          </w:tcPr>
          <w:p w14:paraId="370F0175" w14:textId="587865D8" w:rsidR="00B53EEE" w:rsidRPr="00027874" w:rsidRDefault="00B53EEE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="0039395B"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="0039395B"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55B7C70F" w14:textId="77777777" w:rsidR="00B53EEE" w:rsidRPr="00027874" w:rsidRDefault="00B53EEE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14B44597" w14:textId="77777777" w:rsidTr="0027298F">
        <w:tc>
          <w:tcPr>
            <w:tcW w:w="7938" w:type="dxa"/>
          </w:tcPr>
          <w:p w14:paraId="33571B85" w14:textId="695CF3F1" w:rsidR="004319C0" w:rsidRPr="00027874" w:rsidRDefault="00415F71" w:rsidP="00291447">
            <w:pPr>
              <w:pStyle w:val="ListParagraph"/>
              <w:numPr>
                <w:ilvl w:val="0"/>
                <w:numId w:val="3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3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risk awareness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97AA6"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="00797AA6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97AA6"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="00797AA6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97AA6"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="0050304A"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FC787DF" w14:textId="77777777" w:rsidR="004319C0" w:rsidRPr="00027874" w:rsidRDefault="004319C0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6E685E6A" w14:textId="77777777" w:rsidTr="007D1FE2">
        <w:trPr>
          <w:trHeight w:val="323"/>
        </w:trPr>
        <w:tc>
          <w:tcPr>
            <w:tcW w:w="7938" w:type="dxa"/>
          </w:tcPr>
          <w:p w14:paraId="1DC560DA" w14:textId="567CB6EF" w:rsidR="007D1FE2" w:rsidRPr="00027874" w:rsidRDefault="007D1FE2" w:rsidP="00291447">
            <w:pPr>
              <w:pStyle w:val="ListParagraph"/>
              <w:numPr>
                <w:ilvl w:val="0"/>
                <w:numId w:val="3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31" w:right="0" w:hanging="567"/>
              <w:contextualSpacing w:val="0"/>
              <w:jc w:val="both"/>
              <w:rPr>
                <w:rFonts w:ascii="Bookman Old Style" w:hAnsi="Bookman Old Style"/>
                <w:i/>
                <w:iCs/>
                <w:color w:val="000000" w:themeColor="text1"/>
              </w:rPr>
            </w:pP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en-ID"/>
              </w:rPr>
              <w:t>pemahaman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en-ID"/>
              </w:rPr>
              <w:t xml:space="preserve"> yang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en-ID"/>
              </w:rPr>
              <w:t>jelas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en-ID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en-ID"/>
              </w:rPr>
              <w:t>mengenai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en-ID"/>
              </w:rPr>
              <w:t xml:space="preserve"> </w:t>
            </w:r>
            <w:r w:rsidRPr="00027874">
              <w:rPr>
                <w:rFonts w:ascii="Bookman Old Style,Italic" w:eastAsiaTheme="minorHAnsi" w:hAnsi="Bookman Old Style,Italic" w:cs="Bookman Old Style,Italic"/>
                <w:i/>
                <w:iCs/>
                <w:color w:val="000000" w:themeColor="text1"/>
                <w:lang w:val="en-ID"/>
              </w:rPr>
              <w:t xml:space="preserve">risk appetite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en-ID"/>
              </w:rPr>
              <w:t>dari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en-ID"/>
              </w:rPr>
              <w:t xml:space="preserve"> LJKNB;</w:t>
            </w:r>
          </w:p>
        </w:tc>
        <w:tc>
          <w:tcPr>
            <w:tcW w:w="7938" w:type="dxa"/>
          </w:tcPr>
          <w:p w14:paraId="38213E86" w14:textId="77777777" w:rsidR="007D1FE2" w:rsidRPr="00027874" w:rsidRDefault="007D1FE2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7C1CB925" w14:textId="77777777" w:rsidTr="0027298F">
        <w:tc>
          <w:tcPr>
            <w:tcW w:w="7938" w:type="dxa"/>
          </w:tcPr>
          <w:p w14:paraId="0A097517" w14:textId="1E122DD9" w:rsidR="0050304A" w:rsidRPr="00027874" w:rsidRDefault="0050304A" w:rsidP="00291447">
            <w:pPr>
              <w:pStyle w:val="ListParagraph"/>
              <w:numPr>
                <w:ilvl w:val="0"/>
                <w:numId w:val="3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3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pemahaman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ketentuan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perundang-undangan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7D1FE2"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27DD9EAA" w14:textId="77777777" w:rsidR="0050304A" w:rsidRPr="00027874" w:rsidRDefault="0050304A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7F7D4856" w14:textId="77777777" w:rsidTr="0027298F">
        <w:tc>
          <w:tcPr>
            <w:tcW w:w="7938" w:type="dxa"/>
          </w:tcPr>
          <w:p w14:paraId="770BB92C" w14:textId="5F825E67" w:rsidR="007D1FE2" w:rsidRPr="00027874" w:rsidRDefault="007D1FE2" w:rsidP="00291447">
            <w:pPr>
              <w:pStyle w:val="ListParagraph"/>
              <w:numPr>
                <w:ilvl w:val="0"/>
                <w:numId w:val="3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3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transparansi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signifikan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setiap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aspek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TI.</w:t>
            </w:r>
          </w:p>
        </w:tc>
        <w:tc>
          <w:tcPr>
            <w:tcW w:w="7938" w:type="dxa"/>
          </w:tcPr>
          <w:p w14:paraId="17CBC625" w14:textId="77777777" w:rsidR="007D1FE2" w:rsidRPr="00027874" w:rsidRDefault="007D1FE2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05006657" w14:textId="77777777" w:rsidTr="0027298F">
        <w:tc>
          <w:tcPr>
            <w:tcW w:w="7938" w:type="dxa"/>
          </w:tcPr>
          <w:p w14:paraId="343C4499" w14:textId="1E80EC46" w:rsidR="00377DC6" w:rsidRPr="00027874" w:rsidRDefault="00B53EEE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pengembangan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pengadaan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b </w:t>
            </w:r>
            <w:proofErr w:type="spellStart"/>
            <w:r w:rsidR="00051C62"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="00051C62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="00353DE9"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072080F8" w14:textId="77777777" w:rsidR="00377DC6" w:rsidRPr="00027874" w:rsidRDefault="00377DC6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317FC754" w14:textId="77777777" w:rsidTr="0027298F">
        <w:tc>
          <w:tcPr>
            <w:tcW w:w="7938" w:type="dxa"/>
          </w:tcPr>
          <w:p w14:paraId="7B62CC94" w14:textId="6CBE82D9" w:rsidR="007D37B5" w:rsidRPr="00027874" w:rsidRDefault="008E12E9" w:rsidP="00291447">
            <w:pPr>
              <w:pStyle w:val="ListParagraph"/>
              <w:numPr>
                <w:ilvl w:val="0"/>
                <w:numId w:val="1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tahap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pengembangan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184F33B8" w14:textId="77777777" w:rsidR="007D37B5" w:rsidRPr="00027874" w:rsidRDefault="007D37B5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3C149552" w14:textId="77777777" w:rsidTr="0027298F">
        <w:tc>
          <w:tcPr>
            <w:tcW w:w="7938" w:type="dxa"/>
          </w:tcPr>
          <w:p w14:paraId="250495A9" w14:textId="29B24B8C" w:rsidR="00353DE9" w:rsidRPr="00027874" w:rsidRDefault="00353DE9" w:rsidP="00291447">
            <w:pPr>
              <w:pStyle w:val="ListParagraph"/>
              <w:numPr>
                <w:ilvl w:val="0"/>
                <w:numId w:val="2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identifikasi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analisis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3BEE3283" w14:textId="77777777" w:rsidR="00353DE9" w:rsidRPr="00027874" w:rsidRDefault="00353DE9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78B16B96" w14:textId="77777777" w:rsidTr="0027298F">
        <w:tc>
          <w:tcPr>
            <w:tcW w:w="7938" w:type="dxa"/>
          </w:tcPr>
          <w:p w14:paraId="5A2F03EF" w14:textId="6082868B" w:rsidR="00353DE9" w:rsidRPr="00027874" w:rsidRDefault="00353DE9" w:rsidP="00291447">
            <w:pPr>
              <w:pStyle w:val="ListParagraph"/>
              <w:numPr>
                <w:ilvl w:val="0"/>
                <w:numId w:val="2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pendefinisian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58B6D25F" w14:textId="77777777" w:rsidR="00353DE9" w:rsidRPr="00027874" w:rsidRDefault="00353DE9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1F6B744B" w14:textId="77777777" w:rsidTr="0027298F">
        <w:tc>
          <w:tcPr>
            <w:tcW w:w="7938" w:type="dxa"/>
          </w:tcPr>
          <w:p w14:paraId="55CF6BC6" w14:textId="340F486D" w:rsidR="00353DE9" w:rsidRPr="00027874" w:rsidRDefault="00353DE9" w:rsidP="00291447">
            <w:pPr>
              <w:pStyle w:val="ListParagraph"/>
              <w:numPr>
                <w:ilvl w:val="0"/>
                <w:numId w:val="2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perancangan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1665F87" w14:textId="77777777" w:rsidR="00353DE9" w:rsidRPr="00027874" w:rsidRDefault="00353DE9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2A9CF2DA" w14:textId="77777777" w:rsidTr="0027298F">
        <w:tc>
          <w:tcPr>
            <w:tcW w:w="7938" w:type="dxa"/>
          </w:tcPr>
          <w:p w14:paraId="78592833" w14:textId="12A86049" w:rsidR="00353DE9" w:rsidRPr="00027874" w:rsidRDefault="00353DE9" w:rsidP="00291447">
            <w:pPr>
              <w:pStyle w:val="ListParagraph"/>
              <w:numPr>
                <w:ilvl w:val="0"/>
                <w:numId w:val="2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pemrograman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F682D42" w14:textId="77777777" w:rsidR="00353DE9" w:rsidRPr="00027874" w:rsidRDefault="00353DE9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23064EE6" w14:textId="77777777" w:rsidTr="0027298F">
        <w:tc>
          <w:tcPr>
            <w:tcW w:w="7938" w:type="dxa"/>
          </w:tcPr>
          <w:p w14:paraId="5F28AE79" w14:textId="15843CDC" w:rsidR="00353DE9" w:rsidRPr="00027874" w:rsidRDefault="00353DE9" w:rsidP="00291447">
            <w:pPr>
              <w:pStyle w:val="ListParagraph"/>
              <w:numPr>
                <w:ilvl w:val="0"/>
                <w:numId w:val="2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pengujian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36BA456E" w14:textId="77777777" w:rsidR="00353DE9" w:rsidRPr="00027874" w:rsidRDefault="00353DE9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407C74EC" w14:textId="77777777" w:rsidTr="0027298F">
        <w:tc>
          <w:tcPr>
            <w:tcW w:w="7938" w:type="dxa"/>
          </w:tcPr>
          <w:p w14:paraId="440DA166" w14:textId="22137F7D" w:rsidR="00353DE9" w:rsidRPr="00027874" w:rsidRDefault="00353DE9" w:rsidP="00291447">
            <w:pPr>
              <w:pStyle w:val="ListParagraph"/>
              <w:numPr>
                <w:ilvl w:val="0"/>
                <w:numId w:val="2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implementasi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59F5A9B5" w14:textId="77777777" w:rsidR="00353DE9" w:rsidRPr="00027874" w:rsidRDefault="00353DE9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309F30FF" w14:textId="77777777" w:rsidTr="0027298F">
        <w:tc>
          <w:tcPr>
            <w:tcW w:w="7938" w:type="dxa"/>
          </w:tcPr>
          <w:p w14:paraId="019E585B" w14:textId="3B5EDA5D" w:rsidR="00353DE9" w:rsidRPr="00027874" w:rsidRDefault="00353DE9" w:rsidP="00291447">
            <w:pPr>
              <w:pStyle w:val="ListParagraph"/>
              <w:numPr>
                <w:ilvl w:val="0"/>
                <w:numId w:val="2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pengkajian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ulang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paska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implementasi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32B04DA3" w14:textId="77777777" w:rsidR="00353DE9" w:rsidRPr="00027874" w:rsidRDefault="00353DE9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7CCB2F86" w14:textId="77777777" w:rsidTr="0027298F">
        <w:tc>
          <w:tcPr>
            <w:tcW w:w="7938" w:type="dxa"/>
          </w:tcPr>
          <w:p w14:paraId="0E24C48E" w14:textId="02FE972F" w:rsidR="00353DE9" w:rsidRPr="00027874" w:rsidRDefault="00353DE9" w:rsidP="00291447">
            <w:pPr>
              <w:pStyle w:val="ListParagraph"/>
              <w:numPr>
                <w:ilvl w:val="0"/>
                <w:numId w:val="2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pemeliharaan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33952C24" w14:textId="77777777" w:rsidR="00353DE9" w:rsidRPr="00027874" w:rsidRDefault="00353DE9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2A941B1D" w14:textId="77777777" w:rsidTr="0027298F">
        <w:tc>
          <w:tcPr>
            <w:tcW w:w="7938" w:type="dxa"/>
          </w:tcPr>
          <w:p w14:paraId="19EB2EB4" w14:textId="334BCDF0" w:rsidR="00353DE9" w:rsidRPr="00027874" w:rsidRDefault="00353DE9" w:rsidP="00291447">
            <w:pPr>
              <w:pStyle w:val="ListParagraph"/>
              <w:numPr>
                <w:ilvl w:val="0"/>
                <w:numId w:val="2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pemusnahan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6E6B6F27" w14:textId="77777777" w:rsidR="00353DE9" w:rsidRPr="00027874" w:rsidRDefault="00353DE9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30D13DFB" w14:textId="77777777" w:rsidTr="0027298F">
        <w:tc>
          <w:tcPr>
            <w:tcW w:w="7938" w:type="dxa"/>
          </w:tcPr>
          <w:p w14:paraId="0E0E9ECF" w14:textId="408E32E8" w:rsidR="007D37B5" w:rsidRPr="00027874" w:rsidRDefault="008E12E9" w:rsidP="00291447">
            <w:pPr>
              <w:pStyle w:val="ListParagraph"/>
              <w:numPr>
                <w:ilvl w:val="0"/>
                <w:numId w:val="1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tahap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pengadaan</w:t>
            </w:r>
            <w:proofErr w:type="spellEnd"/>
            <w:r w:rsidR="00FD6865" w:rsidRPr="00027874">
              <w:rPr>
                <w:rFonts w:ascii="Bookman Old Style" w:hAnsi="Bookman Old Style"/>
                <w:color w:val="000000" w:themeColor="text1"/>
                <w:lang w:val="id-ID"/>
              </w:rPr>
              <w:t>;</w:t>
            </w:r>
          </w:p>
        </w:tc>
        <w:tc>
          <w:tcPr>
            <w:tcW w:w="7938" w:type="dxa"/>
          </w:tcPr>
          <w:p w14:paraId="61EF3500" w14:textId="77777777" w:rsidR="007D37B5" w:rsidRPr="00027874" w:rsidRDefault="007D37B5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653EA8E5" w14:textId="77777777" w:rsidTr="0027298F">
        <w:tc>
          <w:tcPr>
            <w:tcW w:w="7938" w:type="dxa"/>
          </w:tcPr>
          <w:p w14:paraId="66439F1F" w14:textId="0CFD1FBA" w:rsidR="007D37B5" w:rsidRPr="00027874" w:rsidRDefault="00B3645E" w:rsidP="00291447">
            <w:pPr>
              <w:pStyle w:val="ListParagraph"/>
              <w:numPr>
                <w:ilvl w:val="0"/>
                <w:numId w:val="2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pedoman</w:t>
            </w:r>
            <w:proofErr w:type="spellEnd"/>
            <w:r w:rsidR="00552BD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52BDA" w:rsidRPr="00027874">
              <w:rPr>
                <w:rFonts w:ascii="Bookman Old Style" w:hAnsi="Bookman Old Style"/>
                <w:color w:val="000000" w:themeColor="text1"/>
              </w:rPr>
              <w:t>pengadaan</w:t>
            </w:r>
            <w:proofErr w:type="spellEnd"/>
            <w:r w:rsidR="00552BDA"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B3C5967" w14:textId="77777777" w:rsidR="007D37B5" w:rsidRPr="00027874" w:rsidRDefault="007D37B5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37A8D978" w14:textId="77777777" w:rsidTr="0027298F">
        <w:tc>
          <w:tcPr>
            <w:tcW w:w="7938" w:type="dxa"/>
          </w:tcPr>
          <w:p w14:paraId="26D5F4F0" w14:textId="29C6B8C0" w:rsidR="00552BDA" w:rsidRPr="00027874" w:rsidRDefault="00552BDA" w:rsidP="00291447">
            <w:pPr>
              <w:pStyle w:val="ListParagraph"/>
              <w:numPr>
                <w:ilvl w:val="0"/>
                <w:numId w:val="2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kontrak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pembelian</w:t>
            </w:r>
            <w:proofErr w:type="spellEnd"/>
            <w:r w:rsidR="00140AA5" w:rsidRPr="00027874">
              <w:rPr>
                <w:rFonts w:ascii="Bookman Old Style" w:hAnsi="Bookman Old Style"/>
                <w:color w:val="000000" w:themeColor="text1"/>
              </w:rPr>
              <w:t xml:space="preserve"> dan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lisensi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792265D0" w14:textId="77777777" w:rsidR="00552BDA" w:rsidRPr="00027874" w:rsidRDefault="00552BDA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5BA74C65" w14:textId="77777777" w:rsidTr="0027298F">
        <w:tc>
          <w:tcPr>
            <w:tcW w:w="7938" w:type="dxa"/>
          </w:tcPr>
          <w:p w14:paraId="63ABA2A3" w14:textId="3D76FC2A" w:rsidR="00552BDA" w:rsidRPr="00027874" w:rsidRDefault="00552BDA" w:rsidP="00291447">
            <w:pPr>
              <w:pStyle w:val="ListParagraph"/>
              <w:numPr>
                <w:ilvl w:val="0"/>
                <w:numId w:val="2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pemeliharaan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A8B4372" w14:textId="77777777" w:rsidR="00552BDA" w:rsidRPr="00027874" w:rsidRDefault="00552BDA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00BF2983" w14:textId="77777777" w:rsidTr="0027298F">
        <w:tc>
          <w:tcPr>
            <w:tcW w:w="7938" w:type="dxa"/>
          </w:tcPr>
          <w:p w14:paraId="5159137F" w14:textId="0EFE1726" w:rsidR="00552BDA" w:rsidRPr="00027874" w:rsidRDefault="00552BDA" w:rsidP="00291447">
            <w:pPr>
              <w:pStyle w:val="ListParagraph"/>
              <w:numPr>
                <w:ilvl w:val="0"/>
                <w:numId w:val="2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garansi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14DCD05" w14:textId="77777777" w:rsidR="00552BDA" w:rsidRPr="00027874" w:rsidRDefault="00552BDA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4EDF7230" w14:textId="77777777" w:rsidTr="0027298F">
        <w:tc>
          <w:tcPr>
            <w:tcW w:w="7938" w:type="dxa"/>
          </w:tcPr>
          <w:p w14:paraId="40A84142" w14:textId="283F40F8" w:rsidR="00552BDA" w:rsidRPr="00027874" w:rsidRDefault="00552BDA" w:rsidP="00291447">
            <w:pPr>
              <w:pStyle w:val="ListParagraph"/>
              <w:numPr>
                <w:ilvl w:val="0"/>
                <w:numId w:val="2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penyelesaian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perselisihan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1DC6370" w14:textId="77777777" w:rsidR="00552BDA" w:rsidRPr="00027874" w:rsidRDefault="00552BDA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2B4138C9" w14:textId="77777777" w:rsidTr="0027298F">
        <w:tc>
          <w:tcPr>
            <w:tcW w:w="7938" w:type="dxa"/>
          </w:tcPr>
          <w:p w14:paraId="6D2C859C" w14:textId="708EC2F5" w:rsidR="00552BDA" w:rsidRPr="00027874" w:rsidRDefault="00552BDA" w:rsidP="00291447">
            <w:pPr>
              <w:pStyle w:val="ListParagraph"/>
              <w:numPr>
                <w:ilvl w:val="0"/>
                <w:numId w:val="2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perubahan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00E9A45" w14:textId="77777777" w:rsidR="00552BDA" w:rsidRPr="00027874" w:rsidRDefault="00552BDA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79FBA556" w14:textId="77777777" w:rsidTr="0027298F">
        <w:tc>
          <w:tcPr>
            <w:tcW w:w="7938" w:type="dxa"/>
          </w:tcPr>
          <w:p w14:paraId="002C4A32" w14:textId="773758DD" w:rsidR="00552BDA" w:rsidRPr="00027874" w:rsidRDefault="00552BDA" w:rsidP="00291447">
            <w:pPr>
              <w:pStyle w:val="ListParagraph"/>
              <w:numPr>
                <w:ilvl w:val="0"/>
                <w:numId w:val="2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3E27051B" w14:textId="77777777" w:rsidR="00552BDA" w:rsidRPr="00027874" w:rsidRDefault="00552BDA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18072C2A" w14:textId="77777777" w:rsidTr="0027298F">
        <w:tc>
          <w:tcPr>
            <w:tcW w:w="7938" w:type="dxa"/>
          </w:tcPr>
          <w:p w14:paraId="6C9168E1" w14:textId="1A7736F3" w:rsidR="00552BDA" w:rsidRPr="00027874" w:rsidRDefault="00FE2DB2" w:rsidP="00291447">
            <w:pPr>
              <w:pStyle w:val="ListParagraph"/>
              <w:numPr>
                <w:ilvl w:val="0"/>
                <w:numId w:val="2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kegiatan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subkontrak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)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lain</w:t>
            </w:r>
            <w:proofErr w:type="spellEnd"/>
            <w:r w:rsidR="00552BDA"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217170F5" w14:textId="77777777" w:rsidR="00552BDA" w:rsidRPr="00027874" w:rsidRDefault="00552BDA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18C45FAF" w14:textId="77777777" w:rsidTr="0027298F">
        <w:tc>
          <w:tcPr>
            <w:tcW w:w="7938" w:type="dxa"/>
          </w:tcPr>
          <w:p w14:paraId="2FE24949" w14:textId="0C24C370" w:rsidR="000A5F8E" w:rsidRPr="00027874" w:rsidRDefault="009A263B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Tahap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identifikasi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analisis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746161">
              <w:rPr>
                <w:rFonts w:ascii="Bookman Old Style" w:hAnsi="Bookman Old Style"/>
                <w:color w:val="000000" w:themeColor="text1"/>
              </w:rPr>
              <w:t>3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gramStart"/>
            <w:r w:rsidRPr="00027874">
              <w:rPr>
                <w:rFonts w:ascii="Bookman Old Style" w:hAnsi="Bookman Old Style"/>
                <w:color w:val="000000" w:themeColor="text1"/>
              </w:rPr>
              <w:t>a</w:t>
            </w:r>
            <w:proofErr w:type="gram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1) </w:t>
            </w:r>
            <w:r w:rsidR="00CB3D79" w:rsidRPr="00027874">
              <w:rPr>
                <w:rFonts w:ascii="Bookman Old Style" w:hAnsi="Bookman Old Style"/>
                <w:color w:val="000000" w:themeColor="text1"/>
              </w:rPr>
              <w:t xml:space="preserve">paling </w:t>
            </w:r>
            <w:proofErr w:type="spellStart"/>
            <w:r w:rsidR="00CB3D79"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="00CB3D7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terdiri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1722452C" w14:textId="77777777" w:rsidR="000A5F8E" w:rsidRPr="00027874" w:rsidRDefault="000A5F8E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438CA497" w14:textId="77777777" w:rsidTr="0027298F">
        <w:tc>
          <w:tcPr>
            <w:tcW w:w="7938" w:type="dxa"/>
          </w:tcPr>
          <w:p w14:paraId="4ABBDE29" w14:textId="1A5127DF" w:rsidR="002C59E9" w:rsidRPr="00027874" w:rsidRDefault="002C59E9" w:rsidP="00291447">
            <w:pPr>
              <w:pStyle w:val="ListParagraph"/>
              <w:numPr>
                <w:ilvl w:val="0"/>
                <w:numId w:val="2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32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penyusunan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proposal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berisi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identifikasi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menambah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menyempurnakan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memperbaiki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suatu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tujuan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manfaat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diharapkan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serta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dikembangkan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mendukung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color w:val="000000" w:themeColor="text1"/>
                <w:lang w:val="id-ID"/>
              </w:rPr>
              <w:t>perkembangan usaha LJKNB, pencapaian tujuan bisnis LJKNB dan kelangsungan pelayanan terhadap konsumen LJKNB</w:t>
            </w:r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7837966" w14:textId="2597BF50" w:rsidR="002C59E9" w:rsidRPr="00027874" w:rsidRDefault="002C59E9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244699F2" w14:textId="77777777" w:rsidR="002C59E9" w:rsidRPr="00027874" w:rsidRDefault="002C59E9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770484DC" w14:textId="77777777" w:rsidTr="0027298F">
        <w:tc>
          <w:tcPr>
            <w:tcW w:w="7938" w:type="dxa"/>
          </w:tcPr>
          <w:p w14:paraId="38093418" w14:textId="1BF0AA5C" w:rsidR="002C59E9" w:rsidRPr="00027874" w:rsidRDefault="002C59E9" w:rsidP="00291447">
            <w:pPr>
              <w:pStyle w:val="ListParagraph"/>
              <w:numPr>
                <w:ilvl w:val="0"/>
                <w:numId w:val="2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32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evaluasi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,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2C75AFC" w14:textId="1D5D3616" w:rsidR="002C59E9" w:rsidRPr="00027874" w:rsidRDefault="002C59E9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5420525C" w14:textId="77777777" w:rsidR="002C59E9" w:rsidRPr="00027874" w:rsidRDefault="002C59E9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15380CDE" w14:textId="77777777" w:rsidTr="0027298F">
        <w:tc>
          <w:tcPr>
            <w:tcW w:w="7938" w:type="dxa"/>
          </w:tcPr>
          <w:p w14:paraId="1E52F660" w14:textId="66F3CC2D" w:rsidR="00BF05ED" w:rsidRPr="00027874" w:rsidRDefault="00BF05ED" w:rsidP="00291447">
            <w:pPr>
              <w:pStyle w:val="ListParagraph"/>
              <w:numPr>
                <w:ilvl w:val="0"/>
                <w:numId w:val="2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32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persetujuan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prinsip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="00CB3D79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372EA3" w:rsidRPr="00027874">
              <w:rPr>
                <w:rFonts w:ascii="Bookman Old Style" w:hAnsi="Bookman Old Style"/>
                <w:color w:val="000000" w:themeColor="text1"/>
              </w:rPr>
              <w:t>pejabat</w:t>
            </w:r>
            <w:proofErr w:type="spellEnd"/>
            <w:r w:rsidR="00372EA3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72EA3" w:rsidRPr="00027874">
              <w:rPr>
                <w:rFonts w:ascii="Bookman Old Style" w:hAnsi="Bookman Old Style"/>
                <w:color w:val="000000" w:themeColor="text1"/>
              </w:rPr>
              <w:t>tertinggi</w:t>
            </w:r>
            <w:proofErr w:type="spellEnd"/>
            <w:r w:rsidR="00372EA3"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="00CB3D79"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="00CB3D7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B3D79"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="00CB3D7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B3D79" w:rsidRPr="00027874">
              <w:rPr>
                <w:rFonts w:ascii="Bookman Old Style" w:hAnsi="Bookman Old Style"/>
                <w:color w:val="000000" w:themeColor="text1"/>
              </w:rPr>
              <w:t>penyelenggara</w:t>
            </w:r>
            <w:proofErr w:type="spellEnd"/>
            <w:r w:rsidR="00CB3D7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B3D79"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="00CB3D7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B3D79"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CB3D79" w:rsidRPr="00027874">
              <w:rPr>
                <w:rFonts w:ascii="Bookman Old Style" w:hAnsi="Bookman Old Style"/>
                <w:color w:val="000000" w:themeColor="text1"/>
              </w:rPr>
              <w:t>, dan/</w:t>
            </w:r>
            <w:proofErr w:type="spellStart"/>
            <w:r w:rsidR="00CB3D79"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="00CB3D7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B3D79" w:rsidRPr="00027874">
              <w:rPr>
                <w:rFonts w:ascii="Bookman Old Style" w:hAnsi="Bookman Old Style"/>
                <w:color w:val="000000" w:themeColor="text1"/>
              </w:rPr>
              <w:t>pejabat</w:t>
            </w:r>
            <w:proofErr w:type="spellEnd"/>
            <w:r w:rsidR="00CB3D7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B3D79" w:rsidRPr="00027874">
              <w:rPr>
                <w:rFonts w:ascii="Bookman Old Style" w:hAnsi="Bookman Old Style"/>
                <w:color w:val="000000" w:themeColor="text1"/>
              </w:rPr>
              <w:t>tertinggi</w:t>
            </w:r>
            <w:proofErr w:type="spellEnd"/>
            <w:r w:rsidR="00CB3D79"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="00CB3D79"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="00CB3D7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B3D79"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="00CB3D7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B3D79"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="00CB3D7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B3D79"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="00CB3D7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B3D79"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CB3D7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pengembangan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baru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perubahan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D3BA445" w14:textId="4B3DDB33" w:rsidR="00BF05ED" w:rsidRPr="00027874" w:rsidRDefault="00BF05ED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6FC28A14" w14:textId="77777777" w:rsidR="00BF05ED" w:rsidRPr="00027874" w:rsidRDefault="00BF05ED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60D60CE1" w14:textId="77777777" w:rsidTr="0027298F">
        <w:tc>
          <w:tcPr>
            <w:tcW w:w="7938" w:type="dxa"/>
          </w:tcPr>
          <w:p w14:paraId="2F88023B" w14:textId="701B2CD0" w:rsidR="00CB3D79" w:rsidRPr="00027874" w:rsidRDefault="00CB3D79" w:rsidP="00291447">
            <w:pPr>
              <w:pStyle w:val="ListParagraph"/>
              <w:numPr>
                <w:ilvl w:val="0"/>
                <w:numId w:val="2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32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studi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kelayakan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berupa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pertimbangan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bisnis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fungsional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waktu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pelaksanaan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faktor-faktor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mempengaruhi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pengembangan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serta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analisis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biaya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manfaat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8AA8C3E" w14:textId="3FF9E035" w:rsidR="00CB3D79" w:rsidRPr="00027874" w:rsidRDefault="00CB3D79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0FCA5971" w14:textId="77777777" w:rsidR="00CB3D79" w:rsidRPr="00027874" w:rsidRDefault="00CB3D79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4A73D883" w14:textId="77777777" w:rsidTr="0027298F">
        <w:tc>
          <w:tcPr>
            <w:tcW w:w="7938" w:type="dxa"/>
          </w:tcPr>
          <w:p w14:paraId="4A92E8AB" w14:textId="2610D045" w:rsidR="00CB3D79" w:rsidRPr="00027874" w:rsidRDefault="00CB3D79" w:rsidP="00291447">
            <w:pPr>
              <w:pStyle w:val="ListParagraph"/>
              <w:numPr>
                <w:ilvl w:val="0"/>
                <w:numId w:val="2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32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persetujuan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penandatanganan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dokumen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studi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kelayakan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pejabat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tertinggi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,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pejabat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tertinggi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63194A88" w14:textId="24CC8513" w:rsidR="00CB3D79" w:rsidRPr="00027874" w:rsidRDefault="00CB3D79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00F4CD47" w14:textId="77777777" w:rsidR="00CB3D79" w:rsidRPr="00027874" w:rsidRDefault="00CB3D79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004A7985" w14:textId="77777777" w:rsidTr="0027298F">
        <w:tc>
          <w:tcPr>
            <w:tcW w:w="7938" w:type="dxa"/>
          </w:tcPr>
          <w:p w14:paraId="10D388F9" w14:textId="7A8E27DC" w:rsidR="0019706D" w:rsidRPr="00027874" w:rsidRDefault="00CB3D79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Tahap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pendefinisian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496406">
              <w:rPr>
                <w:rFonts w:ascii="Bookman Old Style" w:hAnsi="Bookman Old Style"/>
                <w:color w:val="000000" w:themeColor="text1"/>
              </w:rPr>
              <w:t>3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gramStart"/>
            <w:r w:rsidRPr="00027874">
              <w:rPr>
                <w:rFonts w:ascii="Bookman Old Style" w:hAnsi="Bookman Old Style"/>
                <w:color w:val="000000" w:themeColor="text1"/>
              </w:rPr>
              <w:t>a</w:t>
            </w:r>
            <w:proofErr w:type="gram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2)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F90B7F" w:rsidRPr="00027874">
              <w:rPr>
                <w:rFonts w:ascii="Bookman Old Style" w:hAnsi="Bookman Old Style"/>
                <w:color w:val="000000" w:themeColor="text1"/>
              </w:rPr>
              <w:t>terdiri</w:t>
            </w:r>
            <w:proofErr w:type="spellEnd"/>
            <w:r w:rsidR="00F90B7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F90B7F"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0070BE8B" w14:textId="6241E3FF" w:rsidR="0019706D" w:rsidRPr="00027874" w:rsidRDefault="0019706D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43FA36FD" w14:textId="77777777" w:rsidTr="0027298F">
        <w:tc>
          <w:tcPr>
            <w:tcW w:w="7938" w:type="dxa"/>
          </w:tcPr>
          <w:p w14:paraId="2075C5B3" w14:textId="0655ED4A" w:rsidR="004B77CB" w:rsidRPr="00027874" w:rsidRDefault="00855D1C" w:rsidP="00291447">
            <w:pPr>
              <w:pStyle w:val="ListParagraph"/>
              <w:numPr>
                <w:ilvl w:val="0"/>
                <w:numId w:val="1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91" w:right="0" w:hanging="35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pengumpulan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merupakan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pengumpulan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melalui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metode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wawancara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maupun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melalui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riset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melalui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pengisian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formulir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tertentu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tujuan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pengembangan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output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diinginkan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kemampuan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mengakomodasi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bisnis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mekanisme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serta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58B609BE" w14:textId="26E3ED68" w:rsidR="00855D1C" w:rsidRPr="00027874" w:rsidRDefault="00855D1C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612E3027" w14:textId="77777777" w:rsidR="004B77CB" w:rsidRPr="00027874" w:rsidRDefault="004B77CB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3A62808D" w14:textId="77777777" w:rsidTr="0027298F">
        <w:tc>
          <w:tcPr>
            <w:tcW w:w="7938" w:type="dxa"/>
          </w:tcPr>
          <w:p w14:paraId="4FBF2E7D" w14:textId="5C114FB7" w:rsidR="004B77CB" w:rsidRPr="00027874" w:rsidRDefault="00462595" w:rsidP="00291447">
            <w:pPr>
              <w:pStyle w:val="ListParagraph"/>
              <w:numPr>
                <w:ilvl w:val="0"/>
                <w:numId w:val="1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91" w:right="0" w:hanging="35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analisis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merupakan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pemahaman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permasalahan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menentukan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solusi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dikembangkan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. </w:t>
            </w:r>
          </w:p>
        </w:tc>
        <w:tc>
          <w:tcPr>
            <w:tcW w:w="7938" w:type="dxa"/>
          </w:tcPr>
          <w:p w14:paraId="74674F84" w14:textId="01114EB8" w:rsidR="004B77CB" w:rsidRPr="00027874" w:rsidRDefault="004B77CB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11063738" w14:textId="77777777" w:rsidTr="0027298F">
        <w:tc>
          <w:tcPr>
            <w:tcW w:w="7938" w:type="dxa"/>
          </w:tcPr>
          <w:p w14:paraId="18F429A9" w14:textId="4300F3DE" w:rsidR="00462595" w:rsidRPr="00027874" w:rsidRDefault="00462595" w:rsidP="00291447">
            <w:pPr>
              <w:pStyle w:val="ListParagraph"/>
              <w:numPr>
                <w:ilvl w:val="0"/>
                <w:numId w:val="1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91" w:right="0" w:hanging="35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spesifikasi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merupakan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mendeskripsikan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fungsional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dikembangkan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spesifikasi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maupun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pendukung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serta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desain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Pangkalan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Data; dan.</w:t>
            </w:r>
          </w:p>
        </w:tc>
        <w:tc>
          <w:tcPr>
            <w:tcW w:w="7938" w:type="dxa"/>
          </w:tcPr>
          <w:p w14:paraId="30B664C4" w14:textId="2CA5D6AA" w:rsidR="00462595" w:rsidRPr="00027874" w:rsidRDefault="00462595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69EF00FF" w14:textId="77777777" w:rsidR="00462595" w:rsidRPr="00027874" w:rsidRDefault="00462595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361A55CE" w14:textId="77777777" w:rsidTr="0027298F">
        <w:tc>
          <w:tcPr>
            <w:tcW w:w="7938" w:type="dxa"/>
          </w:tcPr>
          <w:p w14:paraId="042A36FD" w14:textId="271C3B07" w:rsidR="00462595" w:rsidRPr="00027874" w:rsidRDefault="00462595" w:rsidP="00291447">
            <w:pPr>
              <w:pStyle w:val="ListParagraph"/>
              <w:numPr>
                <w:ilvl w:val="0"/>
                <w:numId w:val="1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91" w:right="0" w:hanging="35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merupakan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mengidentifikasi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mengendalikan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menyimpan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setiap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perubahan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pengembangan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berjalan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058F8540" w14:textId="13456987" w:rsidR="00462595" w:rsidRPr="00027874" w:rsidRDefault="00462595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628C2954" w14:textId="77777777" w:rsidR="00462595" w:rsidRPr="00027874" w:rsidRDefault="00462595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7B259A80" w14:textId="77777777" w:rsidTr="00547E99">
        <w:tc>
          <w:tcPr>
            <w:tcW w:w="7938" w:type="dxa"/>
          </w:tcPr>
          <w:p w14:paraId="77CB6174" w14:textId="0F4D7ECB" w:rsidR="006C782C" w:rsidRPr="00027874" w:rsidRDefault="00462595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Tahap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perancangan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496406">
              <w:rPr>
                <w:rFonts w:ascii="Bookman Old Style" w:hAnsi="Bookman Old Style"/>
                <w:color w:val="000000" w:themeColor="text1"/>
              </w:rPr>
              <w:t>3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gramStart"/>
            <w:r w:rsidRPr="00027874">
              <w:rPr>
                <w:rFonts w:ascii="Bookman Old Style" w:hAnsi="Bookman Old Style"/>
                <w:color w:val="000000" w:themeColor="text1"/>
              </w:rPr>
              <w:t>a</w:t>
            </w:r>
            <w:proofErr w:type="gram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3) </w:t>
            </w:r>
            <w:proofErr w:type="spellStart"/>
            <w:r w:rsidR="00630033" w:rsidRPr="00027874">
              <w:rPr>
                <w:rFonts w:ascii="Bookman Old Style" w:hAnsi="Bookman Old Style"/>
                <w:color w:val="000000" w:themeColor="text1"/>
              </w:rPr>
              <w:t>merupakan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konversi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fungsi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infrastruktur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teridentifikasi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selama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tahap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inisiasi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perencanaan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menjadi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spesifikasi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rancangan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desain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menjadi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dasar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pengembangan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>.</w:t>
            </w:r>
            <w:r w:rsidR="004543C4"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="004543C4" w:rsidRPr="00027874">
              <w:rPr>
                <w:rFonts w:ascii="Bookman Old Style" w:hAnsi="Bookman Old Style"/>
                <w:color w:val="000000" w:themeColor="text1"/>
              </w:rPr>
              <w:t>tahap</w:t>
            </w:r>
            <w:proofErr w:type="spellEnd"/>
            <w:r w:rsidR="004543C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4543C4" w:rsidRPr="00027874">
              <w:rPr>
                <w:rFonts w:ascii="Bookman Old Style" w:hAnsi="Bookman Old Style"/>
                <w:color w:val="000000" w:themeColor="text1"/>
              </w:rPr>
              <w:t>perancangan</w:t>
            </w:r>
            <w:proofErr w:type="spellEnd"/>
            <w:r w:rsidR="004543C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4543C4"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="004543C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4543C4" w:rsidRPr="00027874">
              <w:rPr>
                <w:rFonts w:ascii="Bookman Old Style" w:hAnsi="Bookman Old Style"/>
                <w:color w:val="000000" w:themeColor="text1"/>
              </w:rPr>
              <w:t>perlu</w:t>
            </w:r>
            <w:proofErr w:type="spellEnd"/>
            <w:r w:rsidR="004543C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4543C4"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="004543C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4543C4"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="004543C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4543C4"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="004543C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4543C4" w:rsidRPr="00027874">
              <w:rPr>
                <w:rFonts w:ascii="Bookman Old Style" w:hAnsi="Bookman Old Style"/>
                <w:color w:val="000000" w:themeColor="text1"/>
              </w:rPr>
              <w:t>aspek</w:t>
            </w:r>
            <w:proofErr w:type="spellEnd"/>
            <w:r w:rsidR="004543C4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4543C4"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="001B50A2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B50A2"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1B50A2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1B50A2"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input</w:t>
            </w:r>
            <w:r w:rsidR="001B50A2" w:rsidRPr="00027874">
              <w:rPr>
                <w:rFonts w:ascii="Bookman Old Style" w:hAnsi="Bookman Old Style"/>
                <w:color w:val="000000" w:themeColor="text1"/>
              </w:rPr>
              <w:t xml:space="preserve">, proses, dan </w:t>
            </w:r>
            <w:r w:rsidR="001B50A2"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output</w:t>
            </w:r>
            <w:r w:rsidR="001B50A2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1B50A2" w:rsidRPr="00027874">
              <w:rPr>
                <w:rFonts w:ascii="Bookman Old Style" w:hAnsi="Bookman Old Style"/>
                <w:color w:val="000000" w:themeColor="text1"/>
              </w:rPr>
              <w:t>terotorisasi</w:t>
            </w:r>
            <w:proofErr w:type="spellEnd"/>
            <w:r w:rsidR="001B50A2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1B50A2" w:rsidRPr="00027874">
              <w:rPr>
                <w:rFonts w:ascii="Bookman Old Style" w:hAnsi="Bookman Old Style"/>
                <w:color w:val="000000" w:themeColor="text1"/>
              </w:rPr>
              <w:t>akurat</w:t>
            </w:r>
            <w:proofErr w:type="spellEnd"/>
            <w:r w:rsidR="001B50A2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1B50A2" w:rsidRPr="00027874">
              <w:rPr>
                <w:rFonts w:ascii="Bookman Old Style" w:hAnsi="Bookman Old Style"/>
                <w:color w:val="000000" w:themeColor="text1"/>
              </w:rPr>
              <w:t>lengkap</w:t>
            </w:r>
            <w:proofErr w:type="spellEnd"/>
            <w:r w:rsidR="001B50A2"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="001B50A2" w:rsidRPr="00027874">
              <w:rPr>
                <w:rFonts w:ascii="Bookman Old Style" w:hAnsi="Bookman Old Style"/>
                <w:color w:val="000000" w:themeColor="text1"/>
              </w:rPr>
              <w:t>aman</w:t>
            </w:r>
            <w:proofErr w:type="spellEnd"/>
            <w:r w:rsidR="001B50A2" w:rsidRPr="00027874">
              <w:rPr>
                <w:rFonts w:ascii="Bookman Old Style" w:hAnsi="Bookman Old Style"/>
                <w:color w:val="000000" w:themeColor="text1"/>
              </w:rPr>
              <w:t xml:space="preserve">. </w:t>
            </w:r>
          </w:p>
        </w:tc>
        <w:tc>
          <w:tcPr>
            <w:tcW w:w="7938" w:type="dxa"/>
          </w:tcPr>
          <w:p w14:paraId="7642C8FD" w14:textId="7A16FF48" w:rsidR="006C782C" w:rsidRPr="00027874" w:rsidRDefault="006C782C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5D02374F" w14:textId="77777777" w:rsidTr="0027298F">
        <w:tc>
          <w:tcPr>
            <w:tcW w:w="7938" w:type="dxa"/>
          </w:tcPr>
          <w:p w14:paraId="7EE1ACF4" w14:textId="1E8A929C" w:rsidR="00C925BD" w:rsidRPr="00027874" w:rsidRDefault="00A67641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Tahap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pemrograman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496406">
              <w:rPr>
                <w:rFonts w:ascii="Bookman Old Style" w:hAnsi="Bookman Old Style"/>
                <w:color w:val="000000" w:themeColor="text1"/>
              </w:rPr>
              <w:t>3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gramStart"/>
            <w:r w:rsidRPr="00027874">
              <w:rPr>
                <w:rFonts w:ascii="Bookman Old Style" w:hAnsi="Bookman Old Style"/>
                <w:color w:val="000000" w:themeColor="text1"/>
              </w:rPr>
              <w:t>a</w:t>
            </w:r>
            <w:proofErr w:type="gram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7C663D" w:rsidRPr="00027874">
              <w:rPr>
                <w:rFonts w:ascii="Bookman Old Style" w:hAnsi="Bookman Old Style"/>
                <w:color w:val="000000" w:themeColor="text1"/>
              </w:rPr>
              <w:t>4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)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terdiri</w:t>
            </w:r>
            <w:proofErr w:type="spellEnd"/>
            <w:r w:rsidR="00A3119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3119A"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="00A3119A"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36C274A9" w14:textId="77722813" w:rsidR="00765EAD" w:rsidRPr="00027874" w:rsidRDefault="00765EAD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6DF423E3" w14:textId="77777777" w:rsidTr="0027298F">
        <w:tc>
          <w:tcPr>
            <w:tcW w:w="7938" w:type="dxa"/>
          </w:tcPr>
          <w:p w14:paraId="612A239F" w14:textId="46731B26" w:rsidR="00434293" w:rsidRPr="00027874" w:rsidRDefault="008B7978" w:rsidP="00291447">
            <w:pPr>
              <w:pStyle w:val="ListParagraph"/>
              <w:numPr>
                <w:ilvl w:val="0"/>
                <w:numId w:val="2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0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standar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pemograman</w:t>
            </w:r>
            <w:proofErr w:type="spellEnd"/>
            <w:r w:rsidR="00547ECA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547ECA"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="00547EC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47ECA" w:rsidRPr="00027874">
              <w:rPr>
                <w:rFonts w:ascii="Bookman Old Style" w:hAnsi="Bookman Old Style"/>
                <w:color w:val="000000" w:themeColor="text1"/>
              </w:rPr>
              <w:t>penjabaran</w:t>
            </w:r>
            <w:proofErr w:type="spellEnd"/>
            <w:r w:rsidR="00547EC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47ECA"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="00547EC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47ECA"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="00547EC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547ECA"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programmer </w:t>
            </w:r>
            <w:r w:rsidR="00547ECA" w:rsidRPr="00027874">
              <w:rPr>
                <w:rFonts w:ascii="Bookman Old Style" w:hAnsi="Bookman Old Style"/>
                <w:color w:val="000000" w:themeColor="text1"/>
              </w:rPr>
              <w:t xml:space="preserve">dan </w:t>
            </w:r>
            <w:proofErr w:type="spellStart"/>
            <w:r w:rsidR="00547ECA" w:rsidRPr="00027874">
              <w:rPr>
                <w:rFonts w:ascii="Bookman Old Style" w:hAnsi="Bookman Old Style"/>
                <w:color w:val="000000" w:themeColor="text1"/>
              </w:rPr>
              <w:t>pihak-hak</w:t>
            </w:r>
            <w:proofErr w:type="spellEnd"/>
            <w:r w:rsidR="00547ECA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547ECA" w:rsidRPr="00027874">
              <w:rPr>
                <w:rFonts w:ascii="Bookman Old Style" w:hAnsi="Bookman Old Style"/>
                <w:color w:val="000000" w:themeColor="text1"/>
              </w:rPr>
              <w:t>terlibat</w:t>
            </w:r>
            <w:proofErr w:type="spellEnd"/>
            <w:r w:rsidR="00547EC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47ECA" w:rsidRPr="00027874">
              <w:rPr>
                <w:rFonts w:ascii="Bookman Old Style" w:hAnsi="Bookman Old Style"/>
                <w:color w:val="000000" w:themeColor="text1"/>
              </w:rPr>
              <w:t>langsung</w:t>
            </w:r>
            <w:proofErr w:type="spellEnd"/>
            <w:r w:rsidR="00547EC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47ECA"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="00547ECA" w:rsidRPr="00027874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proofErr w:type="spellStart"/>
            <w:r w:rsidR="00547ECA" w:rsidRPr="00027874">
              <w:rPr>
                <w:rFonts w:ascii="Bookman Old Style" w:hAnsi="Bookman Old Style"/>
                <w:color w:val="000000" w:themeColor="text1"/>
              </w:rPr>
              <w:t>pemrograman</w:t>
            </w:r>
            <w:proofErr w:type="spellEnd"/>
            <w:r w:rsidR="00C01FB6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01FB6" w:rsidRPr="00027874">
              <w:rPr>
                <w:rFonts w:ascii="Bookman Old Style" w:hAnsi="Bookman Old Style"/>
                <w:color w:val="000000" w:themeColor="text1"/>
              </w:rPr>
              <w:t>yaitu</w:t>
            </w:r>
            <w:proofErr w:type="spellEnd"/>
            <w:r w:rsidR="00C01FB6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01FB6"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="00C01FB6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01FB6" w:rsidRPr="00027874">
              <w:rPr>
                <w:rFonts w:ascii="Bookman Old Style" w:hAnsi="Bookman Old Style"/>
                <w:color w:val="000000" w:themeColor="text1"/>
              </w:rPr>
              <w:t>cara</w:t>
            </w:r>
            <w:proofErr w:type="spellEnd"/>
            <w:r w:rsidR="007073BF"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28A57131" w14:textId="77777777" w:rsidR="00434293" w:rsidRPr="00027874" w:rsidRDefault="0043429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11E290AA" w14:textId="77777777" w:rsidTr="0027298F">
        <w:tc>
          <w:tcPr>
            <w:tcW w:w="7938" w:type="dxa"/>
          </w:tcPr>
          <w:p w14:paraId="11F760F0" w14:textId="1F5E22B0" w:rsidR="007073BF" w:rsidRPr="00027874" w:rsidRDefault="007073BF" w:rsidP="00291447">
            <w:pPr>
              <w:pStyle w:val="ListParagraph"/>
              <w:numPr>
                <w:ilvl w:val="1"/>
                <w:numId w:val="2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8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membatasi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programmer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data, program,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utilitasi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di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luar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salah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library</w:t>
            </w:r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5A4E88CA" w14:textId="77777777" w:rsidR="007073BF" w:rsidRPr="00027874" w:rsidRDefault="007073BF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5E59F667" w14:textId="77777777" w:rsidTr="0027298F">
        <w:tc>
          <w:tcPr>
            <w:tcW w:w="7938" w:type="dxa"/>
          </w:tcPr>
          <w:p w14:paraId="1F8B8A50" w14:textId="15C48D92" w:rsidR="007073BF" w:rsidRPr="00027874" w:rsidRDefault="007073BF" w:rsidP="00291447">
            <w:pPr>
              <w:pStyle w:val="ListParagraph"/>
              <w:numPr>
                <w:ilvl w:val="1"/>
                <w:numId w:val="2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8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versi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yaitu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metode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sistematis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menyimpan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kronologis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salinan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program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disempurnakan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serta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menjadi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salah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dokumentasi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pengembangan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. </w:t>
            </w:r>
          </w:p>
        </w:tc>
        <w:tc>
          <w:tcPr>
            <w:tcW w:w="7938" w:type="dxa"/>
          </w:tcPr>
          <w:p w14:paraId="4745DDC7" w14:textId="77777777" w:rsidR="007073BF" w:rsidRPr="00027874" w:rsidRDefault="007073BF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45474175" w14:textId="77777777" w:rsidTr="0027298F">
        <w:tc>
          <w:tcPr>
            <w:tcW w:w="7938" w:type="dxa"/>
          </w:tcPr>
          <w:p w14:paraId="5FA7C99B" w14:textId="5F67053D" w:rsidR="00547ECA" w:rsidRPr="00027874" w:rsidRDefault="00547ECA" w:rsidP="00291447">
            <w:pPr>
              <w:pStyle w:val="ListParagraph"/>
              <w:numPr>
                <w:ilvl w:val="0"/>
                <w:numId w:val="2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0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dokumentasi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dikembangkan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sendiri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dibeli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dikembangkan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B608E6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B608E6" w:rsidRPr="00027874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="00B608E6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608E6" w:rsidRPr="00027874">
              <w:rPr>
                <w:rFonts w:ascii="Bookman Old Style" w:hAnsi="Bookman Old Style"/>
                <w:color w:val="000000" w:themeColor="text1"/>
              </w:rPr>
              <w:t>deskripsi</w:t>
            </w:r>
            <w:proofErr w:type="spellEnd"/>
            <w:r w:rsidR="00B608E6" w:rsidRPr="00027874">
              <w:rPr>
                <w:rFonts w:ascii="Bookman Old Style" w:hAnsi="Bookman Old Style"/>
                <w:color w:val="000000" w:themeColor="text1"/>
              </w:rPr>
              <w:t xml:space="preserve"> detail </w:t>
            </w:r>
            <w:proofErr w:type="spellStart"/>
            <w:r w:rsidR="00B608E6" w:rsidRPr="00027874">
              <w:rPr>
                <w:rFonts w:ascii="Bookman Old Style" w:hAnsi="Bookman Old Style"/>
                <w:color w:val="000000" w:themeColor="text1"/>
              </w:rPr>
              <w:t>aplikasi</w:t>
            </w:r>
            <w:proofErr w:type="spellEnd"/>
            <w:r w:rsidR="00B608E6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B608E6" w:rsidRPr="00027874">
              <w:rPr>
                <w:rFonts w:ascii="Bookman Old Style" w:hAnsi="Bookman Old Style"/>
                <w:color w:val="000000" w:themeColor="text1"/>
              </w:rPr>
              <w:t>dokumentasi</w:t>
            </w:r>
            <w:proofErr w:type="spellEnd"/>
            <w:r w:rsidR="00B608E6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608E6" w:rsidRPr="00027874">
              <w:rPr>
                <w:rFonts w:ascii="Bookman Old Style" w:hAnsi="Bookman Old Style"/>
                <w:color w:val="000000" w:themeColor="text1"/>
              </w:rPr>
              <w:t>pmerograman</w:t>
            </w:r>
            <w:proofErr w:type="spellEnd"/>
            <w:r w:rsidR="00B608E6" w:rsidRPr="00027874">
              <w:rPr>
                <w:rFonts w:ascii="Bookman Old Style" w:hAnsi="Bookman Old Style"/>
                <w:color w:val="000000" w:themeColor="text1"/>
              </w:rPr>
              <w:t xml:space="preserve">, format yang </w:t>
            </w:r>
            <w:proofErr w:type="spellStart"/>
            <w:r w:rsidR="00B608E6" w:rsidRPr="00027874">
              <w:rPr>
                <w:rFonts w:ascii="Bookman Old Style" w:hAnsi="Bookman Old Style"/>
                <w:color w:val="000000" w:themeColor="text1"/>
              </w:rPr>
              <w:t>digunakan</w:t>
            </w:r>
            <w:proofErr w:type="spellEnd"/>
            <w:r w:rsidR="00B608E6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B608E6" w:rsidRPr="00027874">
              <w:rPr>
                <w:rFonts w:ascii="Bookman Old Style" w:hAnsi="Bookman Old Style"/>
                <w:color w:val="000000" w:themeColor="text1"/>
              </w:rPr>
              <w:t>standar</w:t>
            </w:r>
            <w:proofErr w:type="spellEnd"/>
            <w:r w:rsidR="00B608E6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608E6" w:rsidRPr="00027874">
              <w:rPr>
                <w:rFonts w:ascii="Bookman Old Style" w:hAnsi="Bookman Old Style"/>
                <w:color w:val="000000" w:themeColor="text1"/>
              </w:rPr>
              <w:t>penamaan</w:t>
            </w:r>
            <w:proofErr w:type="spellEnd"/>
            <w:r w:rsidR="00B608E6"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="00B608E6" w:rsidRPr="00027874">
              <w:rPr>
                <w:rFonts w:ascii="Bookman Old Style" w:hAnsi="Bookman Old Style"/>
                <w:color w:val="000000" w:themeColor="text1"/>
              </w:rPr>
              <w:t>petunjuk</w:t>
            </w:r>
            <w:proofErr w:type="spellEnd"/>
            <w:r w:rsidR="00B608E6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608E6" w:rsidRPr="00027874">
              <w:rPr>
                <w:rFonts w:ascii="Bookman Old Style" w:hAnsi="Bookman Old Style"/>
                <w:color w:val="000000" w:themeColor="text1"/>
              </w:rPr>
              <w:t>pelaksanaan</w:t>
            </w:r>
            <w:proofErr w:type="spellEnd"/>
            <w:r w:rsidR="00B608E6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608E6" w:rsidRPr="00027874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="00B608E6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608E6"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="00B608E6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608E6" w:rsidRPr="00027874">
              <w:rPr>
                <w:rFonts w:ascii="Bookman Old Style" w:hAnsi="Bookman Old Style"/>
                <w:color w:val="000000" w:themeColor="text1"/>
              </w:rPr>
              <w:t>akhir</w:t>
            </w:r>
            <w:proofErr w:type="spellEnd"/>
            <w:r w:rsidR="00B608E6" w:rsidRPr="00027874">
              <w:rPr>
                <w:rFonts w:ascii="Bookman Old Style" w:hAnsi="Bookman Old Style"/>
                <w:color w:val="000000" w:themeColor="text1"/>
              </w:rPr>
              <w:t xml:space="preserve">. </w:t>
            </w:r>
          </w:p>
        </w:tc>
        <w:tc>
          <w:tcPr>
            <w:tcW w:w="7938" w:type="dxa"/>
          </w:tcPr>
          <w:p w14:paraId="23C9B8F8" w14:textId="1D93F1FB" w:rsidR="00547ECA" w:rsidRPr="00027874" w:rsidRDefault="00547ECA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. </w:t>
            </w:r>
          </w:p>
          <w:p w14:paraId="42EE267C" w14:textId="77777777" w:rsidR="00547ECA" w:rsidRPr="00027874" w:rsidRDefault="00547ECA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4D2E01AA" w14:textId="77777777" w:rsidTr="0027298F">
        <w:tc>
          <w:tcPr>
            <w:tcW w:w="7938" w:type="dxa"/>
          </w:tcPr>
          <w:p w14:paraId="6E04AF02" w14:textId="22949F1F" w:rsidR="00041EBD" w:rsidRPr="00027874" w:rsidRDefault="00547ECA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Tahap</w:t>
            </w:r>
            <w:proofErr w:type="spellEnd"/>
            <w:r w:rsidR="000A1A6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0A1A64" w:rsidRPr="00027874">
              <w:rPr>
                <w:rFonts w:ascii="Bookman Old Style" w:hAnsi="Bookman Old Style"/>
                <w:color w:val="000000" w:themeColor="text1"/>
              </w:rPr>
              <w:t>pengujian</w:t>
            </w:r>
            <w:proofErr w:type="spellEnd"/>
            <w:r w:rsidR="007C663D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C663D"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="007C663D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C663D"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="007C663D"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="007C663D"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="007C663D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496406">
              <w:rPr>
                <w:rFonts w:ascii="Bookman Old Style" w:hAnsi="Bookman Old Style"/>
                <w:color w:val="000000" w:themeColor="text1"/>
              </w:rPr>
              <w:t>3</w:t>
            </w:r>
            <w:r w:rsidR="007C663D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C663D"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="007C663D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gramStart"/>
            <w:r w:rsidR="007C663D" w:rsidRPr="00027874">
              <w:rPr>
                <w:rFonts w:ascii="Bookman Old Style" w:hAnsi="Bookman Old Style"/>
                <w:color w:val="000000" w:themeColor="text1"/>
              </w:rPr>
              <w:t>a</w:t>
            </w:r>
            <w:proofErr w:type="gramEnd"/>
            <w:r w:rsidR="007C663D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C663D"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="007C663D" w:rsidRPr="00027874">
              <w:rPr>
                <w:rFonts w:ascii="Bookman Old Style" w:hAnsi="Bookman Old Style"/>
                <w:color w:val="000000" w:themeColor="text1"/>
              </w:rPr>
              <w:t xml:space="preserve"> 5) </w:t>
            </w:r>
            <w:proofErr w:type="spellStart"/>
            <w:r w:rsidR="00994EEE" w:rsidRPr="00027874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="00994EEE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C663D"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="007C663D" w:rsidRPr="00027874">
              <w:rPr>
                <w:rFonts w:ascii="Bookman Old Style" w:hAnsi="Bookman Old Style"/>
                <w:color w:val="000000" w:themeColor="text1"/>
              </w:rPr>
              <w:t xml:space="preserve"> lain:</w:t>
            </w:r>
          </w:p>
        </w:tc>
        <w:tc>
          <w:tcPr>
            <w:tcW w:w="7938" w:type="dxa"/>
          </w:tcPr>
          <w:p w14:paraId="44BACBEC" w14:textId="77777777" w:rsidR="00041EBD" w:rsidRPr="00027874" w:rsidRDefault="00041EBD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47FD428E" w14:textId="77777777" w:rsidTr="0027298F">
        <w:tc>
          <w:tcPr>
            <w:tcW w:w="7938" w:type="dxa"/>
          </w:tcPr>
          <w:p w14:paraId="7902A3EE" w14:textId="03A61BDB" w:rsidR="00D14B2B" w:rsidRPr="00027874" w:rsidRDefault="006A11B9" w:rsidP="00291447">
            <w:pPr>
              <w:pStyle w:val="ListParagraph"/>
              <w:numPr>
                <w:ilvl w:val="0"/>
                <w:numId w:val="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unit test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yaitu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uji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coba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pengembang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fungsional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setiap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unit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sub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modul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selesai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dikembangkan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614B6AA" w14:textId="2EDADA77" w:rsidR="006A11B9" w:rsidRPr="00027874" w:rsidRDefault="006A11B9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7557E51B" w14:textId="77777777" w:rsidR="00D14B2B" w:rsidRPr="00027874" w:rsidRDefault="00D14B2B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2AD5D33B" w14:textId="77777777" w:rsidTr="0027298F">
        <w:tc>
          <w:tcPr>
            <w:tcW w:w="7938" w:type="dxa"/>
          </w:tcPr>
          <w:p w14:paraId="59EF2444" w14:textId="04C97645" w:rsidR="00D14B2B" w:rsidRPr="00027874" w:rsidRDefault="006A11B9" w:rsidP="00291447">
            <w:pPr>
              <w:pStyle w:val="ListParagraph"/>
              <w:numPr>
                <w:ilvl w:val="0"/>
                <w:numId w:val="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system integration test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yaitu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pengujian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pengembang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keseluruhan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fungsional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setelah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diintegrasikan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menjadi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utuh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A3BF64E" w14:textId="47BBE2A3" w:rsidR="006A11B9" w:rsidRPr="00027874" w:rsidRDefault="006A11B9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2149E4A8" w14:textId="30F308D6" w:rsidR="001D7FF4" w:rsidRPr="00027874" w:rsidRDefault="001D7FF4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20BBE960" w14:textId="77777777" w:rsidTr="0027298F">
        <w:tc>
          <w:tcPr>
            <w:tcW w:w="7938" w:type="dxa"/>
          </w:tcPr>
          <w:p w14:paraId="78053428" w14:textId="68D840E4" w:rsidR="006A11B9" w:rsidRPr="00027874" w:rsidRDefault="006A11B9" w:rsidP="00291447">
            <w:pPr>
              <w:pStyle w:val="ListParagraph"/>
              <w:numPr>
                <w:ilvl w:val="0"/>
                <w:numId w:val="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,Italic" w:hAnsi="Bookman Old Style,Italic"/>
                <w:i/>
                <w:iCs/>
                <w:color w:val="000000" w:themeColor="text1"/>
              </w:rPr>
            </w:pP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stress test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yaitu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uji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ketahanan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pengembang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kemampuan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menangani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transaksi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skala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jumlah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besar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686F4839" w14:textId="27D9C7F1" w:rsidR="006A11B9" w:rsidRPr="00027874" w:rsidRDefault="006A11B9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7AAED8B1" w14:textId="77777777" w:rsidR="006A11B9" w:rsidRPr="00027874" w:rsidRDefault="006A11B9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2F3AA0CB" w14:textId="77777777" w:rsidTr="0027298F">
        <w:tc>
          <w:tcPr>
            <w:tcW w:w="7938" w:type="dxa"/>
          </w:tcPr>
          <w:p w14:paraId="1587EAF6" w14:textId="1C3748DC" w:rsidR="006A11B9" w:rsidRPr="00027874" w:rsidRDefault="006A11B9" w:rsidP="00291447">
            <w:pPr>
              <w:pStyle w:val="ListParagraph"/>
              <w:numPr>
                <w:ilvl w:val="0"/>
                <w:numId w:val="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,Italic" w:hAnsi="Bookman Old Style,Italic"/>
                <w:i/>
                <w:iCs/>
                <w:color w:val="000000" w:themeColor="text1"/>
              </w:rPr>
            </w:pP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user acceptance test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yaitu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uji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coba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akhir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akhir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selesai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dikembangkan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menguji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fungsionalitas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keseluruhan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apakah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tahapan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pendefinisian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sebelum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memutuskan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implementasi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39BC376A" w14:textId="79145614" w:rsidR="006A11B9" w:rsidRPr="00027874" w:rsidRDefault="006A11B9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1A4DA188" w14:textId="77777777" w:rsidR="006A11B9" w:rsidRPr="00027874" w:rsidRDefault="006A11B9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29804D3E" w14:textId="77777777" w:rsidTr="0027298F">
        <w:tc>
          <w:tcPr>
            <w:tcW w:w="7938" w:type="dxa"/>
          </w:tcPr>
          <w:p w14:paraId="00F4F609" w14:textId="158DD9CE" w:rsidR="006A11B9" w:rsidRPr="00027874" w:rsidRDefault="006A11B9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hasil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pengujian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tahap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 xml:space="preserve">user acceptance test </w:t>
            </w:r>
            <w:proofErr w:type="spellStart"/>
            <w:r w:rsidRPr="00027874">
              <w:rPr>
                <w:rFonts w:ascii="Bookman Old Style,Italic" w:hAnsi="Bookman Old Style,Italic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,Italic" w:hAnsi="Bookman Old Style,Italic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,Italic" w:hAnsi="Bookman Old Style,Italic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r w:rsidR="007811EE">
              <w:rPr>
                <w:rFonts w:ascii="Bookman Old Style,Italic" w:hAnsi="Bookman Old Style,Italic"/>
                <w:color w:val="000000" w:themeColor="text1"/>
              </w:rPr>
              <w:t>8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,Italic" w:hAnsi="Bookman Old Style,Italic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d </w:t>
            </w:r>
            <w:proofErr w:type="spellStart"/>
            <w:r w:rsidR="0087613A" w:rsidRPr="00027874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="0087613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7613A" w:rsidRPr="00027874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="0087613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7613A"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="0087613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7613A"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="0087613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7613A"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="0087613A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87613A" w:rsidRPr="00027874">
              <w:rPr>
                <w:rFonts w:ascii="Bookman Old Style" w:hAnsi="Bookman Old Style"/>
                <w:color w:val="000000" w:themeColor="text1"/>
              </w:rPr>
              <w:t>standar</w:t>
            </w:r>
            <w:proofErr w:type="spellEnd"/>
            <w:r w:rsidR="0087613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7613A"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="0087613A"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="0087613A" w:rsidRPr="00027874">
              <w:rPr>
                <w:rFonts w:ascii="Bookman Old Style" w:hAnsi="Bookman Old Style"/>
                <w:color w:val="000000" w:themeColor="text1"/>
              </w:rPr>
              <w:t>maka</w:t>
            </w:r>
            <w:proofErr w:type="spellEnd"/>
            <w:r w:rsidR="0087613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7613A"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="0087613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7613A" w:rsidRPr="00027874">
              <w:rPr>
                <w:rFonts w:ascii="Bookman Old Style" w:hAnsi="Bookman Old Style"/>
                <w:color w:val="000000" w:themeColor="text1"/>
              </w:rPr>
              <w:t>dibuat</w:t>
            </w:r>
            <w:proofErr w:type="spellEnd"/>
            <w:r w:rsidR="0087613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7613A" w:rsidRPr="00027874">
              <w:rPr>
                <w:rFonts w:ascii="Bookman Old Style" w:hAnsi="Bookman Old Style"/>
                <w:color w:val="000000" w:themeColor="text1"/>
              </w:rPr>
              <w:t>suatu</w:t>
            </w:r>
            <w:proofErr w:type="spellEnd"/>
            <w:r w:rsidR="0087613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7613A" w:rsidRPr="00027874">
              <w:rPr>
                <w:rFonts w:ascii="Bookman Old Style" w:hAnsi="Bookman Old Style"/>
                <w:color w:val="000000" w:themeColor="text1"/>
              </w:rPr>
              <w:t>berita</w:t>
            </w:r>
            <w:proofErr w:type="spellEnd"/>
            <w:r w:rsidR="0087613A" w:rsidRPr="00027874">
              <w:rPr>
                <w:rFonts w:ascii="Bookman Old Style" w:hAnsi="Bookman Old Style"/>
                <w:color w:val="000000" w:themeColor="text1"/>
              </w:rPr>
              <w:t xml:space="preserve"> acara yang </w:t>
            </w:r>
            <w:proofErr w:type="spellStart"/>
            <w:r w:rsidR="0087613A" w:rsidRPr="00027874">
              <w:rPr>
                <w:rFonts w:ascii="Bookman Old Style" w:hAnsi="Bookman Old Style"/>
                <w:color w:val="000000" w:themeColor="text1"/>
              </w:rPr>
              <w:t>disetujui</w:t>
            </w:r>
            <w:proofErr w:type="spellEnd"/>
            <w:r w:rsidR="0087613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7613A"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="00994EEE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94EEE" w:rsidRPr="00027874">
              <w:rPr>
                <w:rFonts w:ascii="Bookman Old Style" w:hAnsi="Bookman Old Style"/>
                <w:color w:val="000000" w:themeColor="text1"/>
              </w:rPr>
              <w:t>akhir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>.</w:t>
            </w:r>
            <w:r w:rsidR="0087613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</w:tc>
        <w:tc>
          <w:tcPr>
            <w:tcW w:w="7938" w:type="dxa"/>
          </w:tcPr>
          <w:p w14:paraId="37E9198E" w14:textId="5EA26366" w:rsidR="006A11B9" w:rsidRPr="00027874" w:rsidRDefault="006A11B9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508F6E1E" w14:textId="77777777" w:rsidR="006A11B9" w:rsidRPr="00027874" w:rsidRDefault="006A11B9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70EBBADB" w14:textId="77777777" w:rsidTr="0027298F">
        <w:tc>
          <w:tcPr>
            <w:tcW w:w="7938" w:type="dxa"/>
          </w:tcPr>
          <w:p w14:paraId="68153BDF" w14:textId="05D3453D" w:rsidR="00D14B2B" w:rsidRPr="00027874" w:rsidRDefault="0087613A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Tahap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implementasi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496406">
              <w:rPr>
                <w:rFonts w:ascii="Bookman Old Style" w:hAnsi="Bookman Old Style"/>
                <w:color w:val="000000" w:themeColor="text1"/>
              </w:rPr>
              <w:t>3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gramStart"/>
            <w:r w:rsidRPr="00027874">
              <w:rPr>
                <w:rFonts w:ascii="Bookman Old Style" w:hAnsi="Bookman Old Style"/>
                <w:color w:val="000000" w:themeColor="text1"/>
              </w:rPr>
              <w:t>a</w:t>
            </w:r>
            <w:proofErr w:type="gram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6)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memperhatikan</w:t>
            </w:r>
            <w:proofErr w:type="spellEnd"/>
            <w:r w:rsidR="000D684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0D6844"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="000D6844" w:rsidRPr="00027874">
              <w:rPr>
                <w:rFonts w:ascii="Bookman Old Style" w:hAnsi="Bookman Old Style"/>
                <w:color w:val="000000" w:themeColor="text1"/>
              </w:rPr>
              <w:t xml:space="preserve"> lain</w:t>
            </w:r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39258F00" w14:textId="4DB323D5" w:rsidR="00C07648" w:rsidRPr="00027874" w:rsidRDefault="00C07648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50F2C545" w14:textId="77777777" w:rsidTr="0027298F">
        <w:tc>
          <w:tcPr>
            <w:tcW w:w="7938" w:type="dxa"/>
          </w:tcPr>
          <w:p w14:paraId="7696B7E1" w14:textId="57B57D98" w:rsidR="0087613A" w:rsidRPr="00027874" w:rsidRDefault="0010059A" w:rsidP="00291447">
            <w:pPr>
              <w:pStyle w:val="ListParagraph"/>
              <w:numPr>
                <w:ilvl w:val="0"/>
                <w:numId w:val="3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32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pengecekan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integritas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program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berupa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memadai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konversi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kode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,Italic" w:hAnsi="Bookman Old Style,Italic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,Italic" w:hAnsi="Bookman Old Style,Italic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diimplementasikan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AA97573" w14:textId="75479F41" w:rsidR="0010059A" w:rsidRPr="00027874" w:rsidRDefault="0010059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0F191978" w14:textId="77777777" w:rsidR="0087613A" w:rsidRPr="00027874" w:rsidRDefault="0087613A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014F2605" w14:textId="77777777" w:rsidTr="0027298F">
        <w:tc>
          <w:tcPr>
            <w:tcW w:w="7938" w:type="dxa"/>
          </w:tcPr>
          <w:p w14:paraId="3FF26376" w14:textId="3C9E3D7B" w:rsidR="0010059A" w:rsidRPr="00027874" w:rsidRDefault="0010059A" w:rsidP="00291447">
            <w:pPr>
              <w:pStyle w:val="ListParagraph"/>
              <w:numPr>
                <w:ilvl w:val="0"/>
                <w:numId w:val="3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32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migrasi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lama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baru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50DE7584" w14:textId="77777777" w:rsidR="0010059A" w:rsidRPr="00027874" w:rsidRDefault="0010059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6B03651A" w14:textId="77777777" w:rsidTr="0027298F">
        <w:tc>
          <w:tcPr>
            <w:tcW w:w="7938" w:type="dxa"/>
          </w:tcPr>
          <w:p w14:paraId="16F8E32A" w14:textId="55A2BA9F" w:rsidR="0010059A" w:rsidRPr="00027874" w:rsidRDefault="0010059A" w:rsidP="00291447">
            <w:pPr>
              <w:pStyle w:val="ListParagraph"/>
              <w:numPr>
                <w:ilvl w:val="0"/>
                <w:numId w:val="3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32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pengecekan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akurasi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hasil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migrasi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baru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C58DFBE" w14:textId="73C48802" w:rsidR="0010059A" w:rsidRPr="00027874" w:rsidRDefault="0010059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652F84B8" w14:textId="77777777" w:rsidR="0010059A" w:rsidRPr="00027874" w:rsidRDefault="0010059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35ED6222" w14:textId="77777777" w:rsidTr="0027298F">
        <w:tc>
          <w:tcPr>
            <w:tcW w:w="7938" w:type="dxa"/>
          </w:tcPr>
          <w:p w14:paraId="60C2073F" w14:textId="6DA6B8E4" w:rsidR="0010059A" w:rsidRPr="00027874" w:rsidRDefault="0010059A" w:rsidP="00291447">
            <w:pPr>
              <w:pStyle w:val="ListParagraph"/>
              <w:numPr>
                <w:ilvl w:val="0"/>
                <w:numId w:val="3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32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kemungkinan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diberlakukannya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parallel run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lama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baru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sampai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dipastikan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bahwa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baru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akurat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andal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76B36E5F" w14:textId="1B8F907C" w:rsidR="0010059A" w:rsidRPr="00027874" w:rsidRDefault="0010059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0E9CF19A" w14:textId="77777777" w:rsidR="0010059A" w:rsidRPr="00027874" w:rsidRDefault="0010059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5F759293" w14:textId="77777777" w:rsidTr="0027298F">
        <w:tc>
          <w:tcPr>
            <w:tcW w:w="7938" w:type="dxa"/>
          </w:tcPr>
          <w:p w14:paraId="1C6D0170" w14:textId="3C15724D" w:rsidR="0010059A" w:rsidRPr="00027874" w:rsidRDefault="0010059A" w:rsidP="00291447">
            <w:pPr>
              <w:pStyle w:val="ListParagraph"/>
              <w:numPr>
                <w:ilvl w:val="0"/>
                <w:numId w:val="3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32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kepastian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integritas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berupa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keakuratan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keandalan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Pangkalan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termasuk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tersimpan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22C88E9" w14:textId="4C002197" w:rsidR="0010059A" w:rsidRPr="00027874" w:rsidRDefault="0010059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1CDCD8CB" w14:textId="77777777" w:rsidR="0010059A" w:rsidRPr="00027874" w:rsidRDefault="0010059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64D04DA8" w14:textId="77777777" w:rsidTr="0027298F">
        <w:tc>
          <w:tcPr>
            <w:tcW w:w="7938" w:type="dxa"/>
          </w:tcPr>
          <w:p w14:paraId="73071273" w14:textId="0EA19087" w:rsidR="0010059A" w:rsidRPr="00027874" w:rsidRDefault="0010059A" w:rsidP="00291447">
            <w:pPr>
              <w:pStyle w:val="ListParagraph"/>
              <w:numPr>
                <w:ilvl w:val="0"/>
                <w:numId w:val="3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32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perbaikan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referensi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langsung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patching data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)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implementasi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dihindari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karena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mempengaruhi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integritas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Pangkalan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di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server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produksi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BFF884B" w14:textId="64C903BF" w:rsidR="0010059A" w:rsidRPr="00027874" w:rsidRDefault="0010059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715BAB87" w14:textId="77777777" w:rsidR="0010059A" w:rsidRPr="00027874" w:rsidRDefault="0010059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0DDCCB6C" w14:textId="77777777" w:rsidTr="0027298F">
        <w:tc>
          <w:tcPr>
            <w:tcW w:w="7938" w:type="dxa"/>
          </w:tcPr>
          <w:p w14:paraId="2EDEFEA8" w14:textId="0CE9C006" w:rsidR="0010059A" w:rsidRPr="00027874" w:rsidRDefault="0010059A" w:rsidP="00291447">
            <w:pPr>
              <w:pStyle w:val="ListParagraph"/>
              <w:numPr>
                <w:ilvl w:val="0"/>
                <w:numId w:val="3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32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pengaturan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penyimpanan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kode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Pangkalan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lama;</w:t>
            </w:r>
            <w:r w:rsidR="00164454" w:rsidRPr="00027874">
              <w:rPr>
                <w:rFonts w:ascii="Bookman Old Style" w:hAnsi="Bookman Old Style"/>
                <w:color w:val="000000" w:themeColor="text1"/>
              </w:rPr>
              <w:t xml:space="preserve"> dan</w:t>
            </w:r>
          </w:p>
        </w:tc>
        <w:tc>
          <w:tcPr>
            <w:tcW w:w="7938" w:type="dxa"/>
          </w:tcPr>
          <w:p w14:paraId="3BDC4F59" w14:textId="5EFD786A" w:rsidR="0010059A" w:rsidRPr="00027874" w:rsidRDefault="0010059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56F5BB65" w14:textId="77777777" w:rsidTr="0027298F">
        <w:tc>
          <w:tcPr>
            <w:tcW w:w="7938" w:type="dxa"/>
          </w:tcPr>
          <w:p w14:paraId="64BCBB2E" w14:textId="5FFC1127" w:rsidR="0010059A" w:rsidRPr="00027874" w:rsidRDefault="0010059A" w:rsidP="00291447">
            <w:pPr>
              <w:pStyle w:val="ListParagraph"/>
              <w:numPr>
                <w:ilvl w:val="0"/>
                <w:numId w:val="3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32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antisipasi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adanya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kelemahan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operasi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dikembangkan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Pangkalan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termasuk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ancaman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berwenang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seperti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virus, trojan horse, worms, spyware, Denial-of-Service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(DoS),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wardriving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,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spoofing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dan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logic bomb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menguji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menerapkan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diimplementasikan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0F5FDF04" w14:textId="185DC284" w:rsidR="0010059A" w:rsidRPr="00027874" w:rsidRDefault="0010059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3765C9A6" w14:textId="77777777" w:rsidR="0010059A" w:rsidRPr="00027874" w:rsidRDefault="0010059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35D8BA87" w14:textId="77777777" w:rsidTr="0027298F">
        <w:tc>
          <w:tcPr>
            <w:tcW w:w="7938" w:type="dxa"/>
          </w:tcPr>
          <w:p w14:paraId="04F7744E" w14:textId="396B9465" w:rsidR="00C30038" w:rsidRPr="00027874" w:rsidRDefault="00C30038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Tahap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pengkajian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ulang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paska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implementasi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496406">
              <w:rPr>
                <w:rFonts w:ascii="Bookman Old Style" w:hAnsi="Bookman Old Style"/>
                <w:color w:val="000000" w:themeColor="text1"/>
              </w:rPr>
              <w:t>3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gramStart"/>
            <w:r w:rsidRPr="00027874">
              <w:rPr>
                <w:rFonts w:ascii="Bookman Old Style" w:hAnsi="Bookman Old Style"/>
                <w:color w:val="000000" w:themeColor="text1"/>
              </w:rPr>
              <w:t>a</w:t>
            </w:r>
            <w:proofErr w:type="gram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7)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merupakan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analisis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efektivitas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aktivitas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proyek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membandingkan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realisasi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biaya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manfaat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diperoleh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ketepatan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jadwal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proyek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  <w:r w:rsidR="001B1FF7" w:rsidRPr="00027874">
              <w:rPr>
                <w:rFonts w:ascii="Bookman Old Style" w:hAnsi="Bookman Old Style"/>
                <w:color w:val="000000" w:themeColor="text1"/>
              </w:rPr>
              <w:t xml:space="preserve"> Hasil </w:t>
            </w:r>
            <w:proofErr w:type="spellStart"/>
            <w:r w:rsidR="001B1FF7" w:rsidRPr="00027874">
              <w:rPr>
                <w:rFonts w:ascii="Bookman Old Style" w:hAnsi="Bookman Old Style"/>
                <w:color w:val="000000" w:themeColor="text1"/>
              </w:rPr>
              <w:t>analisis</w:t>
            </w:r>
            <w:proofErr w:type="spellEnd"/>
            <w:r w:rsidR="001B1FF7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B1FF7"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="001B1FF7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B1FF7" w:rsidRPr="00027874">
              <w:rPr>
                <w:rFonts w:ascii="Bookman Old Style" w:hAnsi="Bookman Old Style"/>
                <w:color w:val="000000" w:themeColor="text1"/>
              </w:rPr>
              <w:t>didokumentasikan</w:t>
            </w:r>
            <w:proofErr w:type="spellEnd"/>
            <w:r w:rsidR="001B1FF7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1B1FF7" w:rsidRPr="00027874">
              <w:rPr>
                <w:rFonts w:ascii="Bookman Old Style" w:hAnsi="Bookman Old Style"/>
                <w:color w:val="000000" w:themeColor="text1"/>
              </w:rPr>
              <w:t>dailaporkan</w:t>
            </w:r>
            <w:proofErr w:type="spellEnd"/>
            <w:r w:rsidR="001B1FF7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B1FF7" w:rsidRPr="00027874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="001B1FF7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B1FF7"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="001B1FF7" w:rsidRPr="00027874">
              <w:rPr>
                <w:rFonts w:ascii="Bookman Old Style" w:hAnsi="Bookman Old Style"/>
                <w:color w:val="000000" w:themeColor="text1"/>
              </w:rPr>
              <w:t xml:space="preserve">. </w:t>
            </w:r>
          </w:p>
        </w:tc>
        <w:tc>
          <w:tcPr>
            <w:tcW w:w="7938" w:type="dxa"/>
          </w:tcPr>
          <w:p w14:paraId="24358FC2" w14:textId="7B8F6131" w:rsidR="00C30038" w:rsidRPr="00027874" w:rsidRDefault="00C30038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50D364FB" w14:textId="77777777" w:rsidTr="0027298F">
        <w:tc>
          <w:tcPr>
            <w:tcW w:w="7938" w:type="dxa"/>
          </w:tcPr>
          <w:p w14:paraId="66C4F051" w14:textId="0749EBC8" w:rsidR="00FA18A9" w:rsidRPr="00027874" w:rsidRDefault="005503E5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Tahap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pemeliharaan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496406">
              <w:rPr>
                <w:rFonts w:ascii="Bookman Old Style" w:hAnsi="Bookman Old Style"/>
                <w:color w:val="000000" w:themeColor="text1"/>
              </w:rPr>
              <w:t>3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gramStart"/>
            <w:r w:rsidRPr="00027874">
              <w:rPr>
                <w:rFonts w:ascii="Bookman Old Style" w:hAnsi="Bookman Old Style"/>
                <w:color w:val="000000" w:themeColor="text1"/>
              </w:rPr>
              <w:t>a</w:t>
            </w:r>
            <w:proofErr w:type="gram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8)</w:t>
            </w:r>
            <w:r w:rsidR="00FA08A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FA08AC"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="00FA08A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FA08AC" w:rsidRPr="00027874">
              <w:rPr>
                <w:rFonts w:ascii="Bookman Old Style" w:hAnsi="Bookman Old Style"/>
                <w:color w:val="000000" w:themeColor="text1"/>
              </w:rPr>
              <w:t>guna</w:t>
            </w:r>
            <w:proofErr w:type="spellEnd"/>
            <w:r w:rsidR="00FA08A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FA08AC" w:rsidRPr="00027874">
              <w:rPr>
                <w:rFonts w:ascii="Bookman Old Style" w:hAnsi="Bookman Old Style"/>
                <w:color w:val="000000" w:themeColor="text1"/>
              </w:rPr>
              <w:t>menetapkan</w:t>
            </w:r>
            <w:proofErr w:type="spellEnd"/>
            <w:r w:rsidR="00FA08A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FA08AC" w:rsidRPr="00027874">
              <w:rPr>
                <w:rFonts w:ascii="Bookman Old Style" w:hAnsi="Bookman Old Style"/>
                <w:color w:val="000000" w:themeColor="text1"/>
              </w:rPr>
              <w:t>metodologi</w:t>
            </w:r>
            <w:proofErr w:type="spellEnd"/>
            <w:r w:rsidR="00FA08A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FA08AC" w:rsidRPr="00027874">
              <w:rPr>
                <w:rFonts w:ascii="Bookman Old Style" w:hAnsi="Bookman Old Style"/>
                <w:color w:val="000000" w:themeColor="text1"/>
              </w:rPr>
              <w:t>pemeliharaan</w:t>
            </w:r>
            <w:proofErr w:type="spellEnd"/>
            <w:r w:rsidR="00FA08AC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FA08AC" w:rsidRPr="00027874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="00FA08A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FA08AC"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="00FA08A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FA08AC" w:rsidRPr="00027874">
              <w:rPr>
                <w:rFonts w:ascii="Bookman Old Style" w:hAnsi="Bookman Old Style"/>
                <w:color w:val="000000" w:themeColor="text1"/>
              </w:rPr>
              <w:t>karakteristik</w:t>
            </w:r>
            <w:proofErr w:type="spellEnd"/>
            <w:r w:rsidR="00FA08AC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FA08AC"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="00FA08A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FA08AC" w:rsidRPr="00027874">
              <w:rPr>
                <w:rFonts w:ascii="Bookman Old Style" w:hAnsi="Bookman Old Style"/>
                <w:color w:val="000000" w:themeColor="text1"/>
              </w:rPr>
              <w:t>tiap</w:t>
            </w:r>
            <w:proofErr w:type="spellEnd"/>
            <w:r w:rsidR="00FA08A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FA08AC" w:rsidRPr="00027874">
              <w:rPr>
                <w:rFonts w:ascii="Bookman Old Style" w:hAnsi="Bookman Old Style"/>
                <w:color w:val="000000" w:themeColor="text1"/>
              </w:rPr>
              <w:t>proyek</w:t>
            </w:r>
            <w:proofErr w:type="spellEnd"/>
            <w:r w:rsidR="00FA08A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FA08AC"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="00FA08A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FA08AC"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="00FA08AC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FA08AC" w:rsidRPr="00027874">
              <w:rPr>
                <w:rFonts w:ascii="Bookman Old Style" w:hAnsi="Bookman Old Style"/>
                <w:color w:val="000000" w:themeColor="text1"/>
              </w:rPr>
              <w:t>dimiliki</w:t>
            </w:r>
            <w:proofErr w:type="spellEnd"/>
            <w:r w:rsidR="00FA08AC" w:rsidRPr="00027874">
              <w:rPr>
                <w:rFonts w:ascii="Bookman Old Style" w:hAnsi="Bookman Old Style"/>
                <w:color w:val="000000" w:themeColor="text1"/>
              </w:rPr>
              <w:t xml:space="preserve"> LJKNB</w:t>
            </w:r>
            <w:r w:rsidR="001B1FF7" w:rsidRPr="00027874">
              <w:rPr>
                <w:rFonts w:ascii="Bookman Old Style" w:hAnsi="Bookman Old Style"/>
                <w:color w:val="000000" w:themeColor="text1"/>
              </w:rPr>
              <w:t>.</w:t>
            </w:r>
            <w:r w:rsidR="00451D8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</w:tc>
        <w:tc>
          <w:tcPr>
            <w:tcW w:w="7938" w:type="dxa"/>
          </w:tcPr>
          <w:p w14:paraId="3F178AD6" w14:textId="643183E4" w:rsidR="00451D80" w:rsidRPr="00027874" w:rsidRDefault="00451D80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2C443C8B" w14:textId="5DECBFE6" w:rsidR="00FA18A9" w:rsidRPr="00027874" w:rsidRDefault="00FA18A9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52CE857E" w14:textId="77777777" w:rsidTr="0027298F">
        <w:tc>
          <w:tcPr>
            <w:tcW w:w="7938" w:type="dxa"/>
          </w:tcPr>
          <w:p w14:paraId="58D5CBC5" w14:textId="728E4765" w:rsidR="00FA18A9" w:rsidRPr="00027874" w:rsidRDefault="00451D80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Tahap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C78EC" w:rsidRPr="00027874">
              <w:rPr>
                <w:rFonts w:ascii="Bookman Old Style" w:hAnsi="Bookman Old Style"/>
                <w:color w:val="000000" w:themeColor="text1"/>
              </w:rPr>
              <w:t>pemusnahan</w:t>
            </w:r>
            <w:proofErr w:type="spellEnd"/>
            <w:r w:rsidR="008C78E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C78EC"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="008C78E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C78EC"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="008C78EC"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="008C78EC"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="008C78E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496406">
              <w:rPr>
                <w:rFonts w:ascii="Bookman Old Style" w:hAnsi="Bookman Old Style"/>
                <w:color w:val="000000" w:themeColor="text1"/>
              </w:rPr>
              <w:t>3</w:t>
            </w:r>
            <w:r w:rsidR="008C78E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C78EC"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="008C78E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gramStart"/>
            <w:r w:rsidR="008C78EC" w:rsidRPr="00027874">
              <w:rPr>
                <w:rFonts w:ascii="Bookman Old Style" w:hAnsi="Bookman Old Style"/>
                <w:color w:val="000000" w:themeColor="text1"/>
              </w:rPr>
              <w:t>a</w:t>
            </w:r>
            <w:proofErr w:type="gramEnd"/>
            <w:r w:rsidR="008C78E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C78EC"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="008C78EC" w:rsidRPr="00027874">
              <w:rPr>
                <w:rFonts w:ascii="Bookman Old Style" w:hAnsi="Bookman Old Style"/>
                <w:color w:val="000000" w:themeColor="text1"/>
              </w:rPr>
              <w:t xml:space="preserve"> 9)</w:t>
            </w:r>
            <w:r w:rsidR="00B951A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25959" w:rsidRPr="00027874">
              <w:rPr>
                <w:rFonts w:ascii="Bookman Old Style" w:hAnsi="Bookman Old Style"/>
                <w:color w:val="000000" w:themeColor="text1"/>
              </w:rPr>
              <w:t>merupakan</w:t>
            </w:r>
            <w:proofErr w:type="spellEnd"/>
            <w:r w:rsidR="001259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B951A1" w:rsidRPr="00027874">
              <w:rPr>
                <w:rFonts w:ascii="Bookman Old Style" w:hAnsi="Bookman Old Style"/>
                <w:color w:val="000000" w:themeColor="text1"/>
              </w:rPr>
              <w:t xml:space="preserve">proses </w:t>
            </w:r>
            <w:proofErr w:type="spellStart"/>
            <w:r w:rsidR="00B951A1" w:rsidRPr="00027874">
              <w:rPr>
                <w:rFonts w:ascii="Bookman Old Style" w:hAnsi="Bookman Old Style"/>
                <w:color w:val="000000" w:themeColor="text1"/>
              </w:rPr>
              <w:t>terakhir</w:t>
            </w:r>
            <w:proofErr w:type="spellEnd"/>
            <w:r w:rsidR="00B951A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951A1"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="00B951A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951A1" w:rsidRPr="00027874">
              <w:rPr>
                <w:rFonts w:ascii="Bookman Old Style" w:hAnsi="Bookman Old Style"/>
                <w:color w:val="000000" w:themeColor="text1"/>
              </w:rPr>
              <w:t>pengembangan</w:t>
            </w:r>
            <w:proofErr w:type="spellEnd"/>
            <w:r w:rsidR="00B951A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951A1"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="00B951A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951A1"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="00B951A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951A1" w:rsidRPr="00027874">
              <w:rPr>
                <w:rFonts w:ascii="Bookman Old Style" w:hAnsi="Bookman Old Style"/>
                <w:color w:val="000000" w:themeColor="text1"/>
              </w:rPr>
              <w:t>cara</w:t>
            </w:r>
            <w:proofErr w:type="spellEnd"/>
            <w:r w:rsidR="00B951A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951A1" w:rsidRPr="00027874">
              <w:rPr>
                <w:rFonts w:ascii="Bookman Old Style" w:hAnsi="Bookman Old Style"/>
                <w:color w:val="000000" w:themeColor="text1"/>
              </w:rPr>
              <w:t>menghapus</w:t>
            </w:r>
            <w:proofErr w:type="spellEnd"/>
            <w:r w:rsidR="00B951A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951A1"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="00B951A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951A1" w:rsidRPr="00027874">
              <w:rPr>
                <w:rFonts w:ascii="Bookman Old Style" w:hAnsi="Bookman Old Style"/>
                <w:color w:val="000000" w:themeColor="text1"/>
              </w:rPr>
              <w:t>menghancurkan</w:t>
            </w:r>
            <w:proofErr w:type="spellEnd"/>
            <w:r w:rsidR="00B951A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951A1"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="00B951A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951A1" w:rsidRPr="00027874">
              <w:rPr>
                <w:rFonts w:ascii="Bookman Old Style" w:hAnsi="Bookman Old Style"/>
                <w:color w:val="000000" w:themeColor="text1"/>
              </w:rPr>
              <w:t>termasuk</w:t>
            </w:r>
            <w:proofErr w:type="spellEnd"/>
            <w:r w:rsidR="00B951A1"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="00B951A1" w:rsidRPr="00027874">
              <w:rPr>
                <w:rFonts w:ascii="Bookman Old Style" w:hAnsi="Bookman Old Style"/>
                <w:color w:val="000000" w:themeColor="text1"/>
              </w:rPr>
              <w:t>guna</w:t>
            </w:r>
            <w:proofErr w:type="spellEnd"/>
            <w:r w:rsidR="00B951A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951A1" w:rsidRPr="00027874">
              <w:rPr>
                <w:rFonts w:ascii="Bookman Old Style" w:hAnsi="Bookman Old Style"/>
                <w:color w:val="000000" w:themeColor="text1"/>
              </w:rPr>
              <w:t>menghindari</w:t>
            </w:r>
            <w:proofErr w:type="spellEnd"/>
            <w:r w:rsidR="00B951A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951A1" w:rsidRPr="00027874">
              <w:rPr>
                <w:rFonts w:ascii="Bookman Old Style" w:hAnsi="Bookman Old Style"/>
                <w:color w:val="000000" w:themeColor="text1"/>
              </w:rPr>
              <w:t>penyalahgunaan</w:t>
            </w:r>
            <w:proofErr w:type="spellEnd"/>
            <w:r w:rsidR="00B951A1"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="00B951A1"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="00B951A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951A1"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="00B951A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951A1" w:rsidRPr="00027874">
              <w:rPr>
                <w:rFonts w:ascii="Bookman Old Style" w:hAnsi="Bookman Old Style"/>
                <w:color w:val="000000" w:themeColor="text1"/>
              </w:rPr>
              <w:t>berwenang</w:t>
            </w:r>
            <w:proofErr w:type="spellEnd"/>
            <w:r w:rsidR="00B951A1"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6A050F39" w14:textId="10843A0A" w:rsidR="00B951A1" w:rsidRPr="00027874" w:rsidRDefault="00B951A1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28B2F9FF" w14:textId="209394CA" w:rsidR="00B951A1" w:rsidRPr="00027874" w:rsidRDefault="00B951A1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1CF73590" w14:textId="77777777" w:rsidR="00FA18A9" w:rsidRPr="00027874" w:rsidRDefault="00FA18A9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7473EE9F" w14:textId="77777777" w:rsidTr="0027298F">
        <w:tc>
          <w:tcPr>
            <w:tcW w:w="7938" w:type="dxa"/>
          </w:tcPr>
          <w:p w14:paraId="57E404BE" w14:textId="16EA7810" w:rsidR="00FA18A9" w:rsidRPr="00027874" w:rsidRDefault="00880764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Pedoman</w:t>
            </w:r>
            <w:proofErr w:type="spellEnd"/>
            <w:r w:rsidR="001259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25959" w:rsidRPr="00027874">
              <w:rPr>
                <w:rFonts w:ascii="Bookman Old Style" w:hAnsi="Bookman Old Style"/>
                <w:color w:val="000000" w:themeColor="text1"/>
              </w:rPr>
              <w:t>pengadaan</w:t>
            </w:r>
            <w:proofErr w:type="spellEnd"/>
            <w:r w:rsidR="001259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25959"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="001259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25959"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="00125959"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="00125959"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="001259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496406">
              <w:rPr>
                <w:rFonts w:ascii="Bookman Old Style" w:hAnsi="Bookman Old Style"/>
                <w:color w:val="000000" w:themeColor="text1"/>
              </w:rPr>
              <w:t>3</w:t>
            </w:r>
            <w:r w:rsidR="001259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25959"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="001259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5C1351" w:rsidRPr="00027874">
              <w:rPr>
                <w:rFonts w:ascii="Bookman Old Style" w:hAnsi="Bookman Old Style"/>
                <w:color w:val="000000" w:themeColor="text1"/>
              </w:rPr>
              <w:t>b</w:t>
            </w:r>
            <w:r w:rsidR="001259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25959"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="001259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5C1351" w:rsidRPr="00027874">
              <w:rPr>
                <w:rFonts w:ascii="Bookman Old Style" w:hAnsi="Bookman Old Style"/>
                <w:color w:val="000000" w:themeColor="text1"/>
              </w:rPr>
              <w:t>1</w:t>
            </w:r>
            <w:r w:rsidR="00125959" w:rsidRPr="00027874">
              <w:rPr>
                <w:rFonts w:ascii="Bookman Old Style" w:hAnsi="Bookman Old Style"/>
                <w:color w:val="000000" w:themeColor="text1"/>
              </w:rPr>
              <w:t>)</w:t>
            </w:r>
            <w:r w:rsidR="001E5173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E5173"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="001E5173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E5173" w:rsidRPr="00027874">
              <w:rPr>
                <w:rFonts w:ascii="Bookman Old Style" w:hAnsi="Bookman Old Style"/>
                <w:color w:val="000000" w:themeColor="text1"/>
              </w:rPr>
              <w:t>memperhatikan</w:t>
            </w:r>
            <w:proofErr w:type="spellEnd"/>
            <w:r w:rsidR="001E5173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E5173" w:rsidRPr="00027874">
              <w:rPr>
                <w:rFonts w:ascii="Bookman Old Style" w:hAnsi="Bookman Old Style"/>
                <w:color w:val="000000" w:themeColor="text1"/>
              </w:rPr>
              <w:t>hal-hal</w:t>
            </w:r>
            <w:proofErr w:type="spellEnd"/>
            <w:r w:rsidR="001E5173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E5173"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="001E5173" w:rsidRPr="00027874">
              <w:rPr>
                <w:rFonts w:ascii="Bookman Old Style" w:hAnsi="Bookman Old Style"/>
                <w:color w:val="000000" w:themeColor="text1"/>
              </w:rPr>
              <w:t xml:space="preserve"> lain:</w:t>
            </w:r>
          </w:p>
        </w:tc>
        <w:tc>
          <w:tcPr>
            <w:tcW w:w="7938" w:type="dxa"/>
          </w:tcPr>
          <w:p w14:paraId="6196E249" w14:textId="6151F5A2" w:rsidR="00FA18A9" w:rsidRPr="00027874" w:rsidRDefault="00FA18A9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72865D0B" w14:textId="77777777" w:rsidTr="0027298F">
        <w:tc>
          <w:tcPr>
            <w:tcW w:w="7938" w:type="dxa"/>
          </w:tcPr>
          <w:p w14:paraId="1E963D61" w14:textId="0A054E45" w:rsidR="00AE1B74" w:rsidRPr="00027874" w:rsidRDefault="00E87697" w:rsidP="00291447">
            <w:pPr>
              <w:pStyle w:val="ListParagraph"/>
              <w:numPr>
                <w:ilvl w:val="0"/>
                <w:numId w:val="3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pengajuan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usulan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pengadaan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mendapatkan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persetujuan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yang paling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memuat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analisis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tujuan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manfaat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diharapkan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analisis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biaya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manfaat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serta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manfaat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akan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diadakan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mendukung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bisnis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LJKNB</w:t>
            </w:r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4BD7035" w14:textId="6397AB19" w:rsidR="00AE1B74" w:rsidRPr="00027874" w:rsidRDefault="00AE1B74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0D39A1A2" w14:textId="77777777" w:rsidTr="0027298F">
        <w:tc>
          <w:tcPr>
            <w:tcW w:w="7938" w:type="dxa"/>
          </w:tcPr>
          <w:p w14:paraId="27AC6D41" w14:textId="6A4DD4EA" w:rsidR="00AE1B74" w:rsidRPr="00027874" w:rsidRDefault="00E87697" w:rsidP="00291447">
            <w:pPr>
              <w:pStyle w:val="ListParagraph"/>
              <w:numPr>
                <w:ilvl w:val="0"/>
                <w:numId w:val="3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kesesuaian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kontrak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lisensi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produk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diperoleh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</w:t>
            </w:r>
            <w:r w:rsidR="00A13E48"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591B8FAD" w14:textId="5F65758F" w:rsidR="00FA41FD" w:rsidRPr="00027874" w:rsidRDefault="00FA41FD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1CE80CA4" w14:textId="77777777" w:rsidR="00AE1B74" w:rsidRPr="00027874" w:rsidRDefault="00AE1B74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6D90672B" w14:textId="77777777" w:rsidTr="0027298F">
        <w:tc>
          <w:tcPr>
            <w:tcW w:w="7938" w:type="dxa"/>
          </w:tcPr>
          <w:p w14:paraId="76FA8436" w14:textId="60A027FB" w:rsidR="00AE1B74" w:rsidRPr="00027874" w:rsidRDefault="00110CA3" w:rsidP="00291447">
            <w:pPr>
              <w:pStyle w:val="ListParagraph"/>
              <w:numPr>
                <w:ilvl w:val="0"/>
                <w:numId w:val="3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kesesuaian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spesifikasi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penawaran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diajukan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spesifikasi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di LJKNB</w:t>
            </w:r>
          </w:p>
        </w:tc>
        <w:tc>
          <w:tcPr>
            <w:tcW w:w="7938" w:type="dxa"/>
          </w:tcPr>
          <w:p w14:paraId="70A8490C" w14:textId="18BDB823" w:rsidR="00110CA3" w:rsidRPr="00027874" w:rsidRDefault="00110CA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03AF0CF3" w14:textId="77777777" w:rsidR="00AE1B74" w:rsidRPr="00027874" w:rsidRDefault="00AE1B74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55A08C89" w14:textId="77777777" w:rsidTr="0027298F">
        <w:tc>
          <w:tcPr>
            <w:tcW w:w="7938" w:type="dxa"/>
          </w:tcPr>
          <w:p w14:paraId="57D2D2DB" w14:textId="446B16F5" w:rsidR="00AE1B74" w:rsidRPr="00027874" w:rsidRDefault="00110CA3" w:rsidP="00291447">
            <w:pPr>
              <w:pStyle w:val="ListParagraph"/>
              <w:numPr>
                <w:ilvl w:val="0"/>
                <w:numId w:val="3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perbandingan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penawaran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diajukan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="00667B19"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="00667B1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lainnya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00B5E86B" w14:textId="625441D9" w:rsidR="00110CA3" w:rsidRPr="00027874" w:rsidRDefault="00110CA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0D4971D4" w14:textId="6C727865" w:rsidR="0016307B" w:rsidRPr="00027874" w:rsidRDefault="0016307B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4BE61140" w14:textId="77777777" w:rsidTr="0027298F">
        <w:tc>
          <w:tcPr>
            <w:tcW w:w="7938" w:type="dxa"/>
          </w:tcPr>
          <w:p w14:paraId="0B3C384B" w14:textId="65AE6C7A" w:rsidR="000025EC" w:rsidRPr="00027874" w:rsidRDefault="00110CA3" w:rsidP="00291447">
            <w:pPr>
              <w:pStyle w:val="ListParagraph"/>
              <w:numPr>
                <w:ilvl w:val="0"/>
                <w:numId w:val="3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kondisi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="00667B1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67B19"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komitmen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433CFC"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="00433CF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pelayanan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diberikan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LJKNB.</w:t>
            </w:r>
          </w:p>
        </w:tc>
        <w:tc>
          <w:tcPr>
            <w:tcW w:w="7938" w:type="dxa"/>
          </w:tcPr>
          <w:p w14:paraId="09508DEF" w14:textId="7C018703" w:rsidR="00110CA3" w:rsidRPr="00027874" w:rsidRDefault="00110CA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0F79BA20" w14:textId="4F2E547E" w:rsidR="000025EC" w:rsidRPr="00027874" w:rsidRDefault="000025EC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48219BDE" w14:textId="77777777" w:rsidTr="0027298F">
        <w:tc>
          <w:tcPr>
            <w:tcW w:w="7938" w:type="dxa"/>
          </w:tcPr>
          <w:p w14:paraId="558B69A9" w14:textId="4DAC990C" w:rsidR="0088794E" w:rsidRPr="00027874" w:rsidRDefault="00880764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Kontrak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pembelian</w:t>
            </w:r>
            <w:proofErr w:type="spellEnd"/>
            <w:r w:rsidR="00140AA5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2A6EC6" w:rsidRPr="00027874">
              <w:rPr>
                <w:rFonts w:ascii="Bookman Old Style" w:hAnsi="Bookman Old Style"/>
                <w:color w:val="000000" w:themeColor="text1"/>
              </w:rPr>
              <w:t>lisensi</w:t>
            </w:r>
            <w:proofErr w:type="spellEnd"/>
            <w:r w:rsidR="002A6EC6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00FB6"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="00600FB6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00FB6"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="00600FB6"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="00600FB6"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="00600FB6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496406">
              <w:rPr>
                <w:rFonts w:ascii="Bookman Old Style" w:hAnsi="Bookman Old Style"/>
                <w:color w:val="000000" w:themeColor="text1"/>
              </w:rPr>
              <w:t>3</w:t>
            </w:r>
            <w:r w:rsidR="00600FB6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00FB6"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="00600FB6" w:rsidRPr="00027874">
              <w:rPr>
                <w:rFonts w:ascii="Bookman Old Style" w:hAnsi="Bookman Old Style"/>
                <w:color w:val="000000" w:themeColor="text1"/>
              </w:rPr>
              <w:t xml:space="preserve"> b </w:t>
            </w:r>
            <w:proofErr w:type="spellStart"/>
            <w:r w:rsidR="00600FB6"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="00600FB6" w:rsidRPr="00027874">
              <w:rPr>
                <w:rFonts w:ascii="Bookman Old Style" w:hAnsi="Bookman Old Style"/>
                <w:color w:val="000000" w:themeColor="text1"/>
              </w:rPr>
              <w:t xml:space="preserve"> 2)</w:t>
            </w:r>
            <w:r w:rsidR="00560F87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60F87"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="00560F87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60F87" w:rsidRPr="00027874">
              <w:rPr>
                <w:rFonts w:ascii="Bookman Old Style" w:hAnsi="Bookman Old Style"/>
                <w:color w:val="000000" w:themeColor="text1"/>
              </w:rPr>
              <w:t>memperhatikan</w:t>
            </w:r>
            <w:proofErr w:type="spellEnd"/>
            <w:r w:rsidR="00560F87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60F87" w:rsidRPr="00027874">
              <w:rPr>
                <w:rFonts w:ascii="Bookman Old Style" w:hAnsi="Bookman Old Style"/>
                <w:color w:val="000000" w:themeColor="text1"/>
              </w:rPr>
              <w:t>hal-hal</w:t>
            </w:r>
            <w:proofErr w:type="spellEnd"/>
            <w:r w:rsidR="00560F87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60F87"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="00560F87" w:rsidRPr="00027874">
              <w:rPr>
                <w:rFonts w:ascii="Bookman Old Style" w:hAnsi="Bookman Old Style"/>
                <w:color w:val="000000" w:themeColor="text1"/>
              </w:rPr>
              <w:t xml:space="preserve"> lain:</w:t>
            </w:r>
          </w:p>
        </w:tc>
        <w:tc>
          <w:tcPr>
            <w:tcW w:w="7938" w:type="dxa"/>
          </w:tcPr>
          <w:p w14:paraId="04BFAB77" w14:textId="3F6C4E4C" w:rsidR="00053843" w:rsidRPr="00027874" w:rsidRDefault="0005384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6FFCE423" w14:textId="77777777" w:rsidTr="00E52D34">
        <w:trPr>
          <w:trHeight w:val="85"/>
        </w:trPr>
        <w:tc>
          <w:tcPr>
            <w:tcW w:w="7938" w:type="dxa"/>
          </w:tcPr>
          <w:p w14:paraId="2DB32C48" w14:textId="3EA3ED6D" w:rsidR="004B77CB" w:rsidRPr="00027874" w:rsidRDefault="00140AA5" w:rsidP="00291447">
            <w:pPr>
              <w:pStyle w:val="ListParagraph"/>
              <w:numPr>
                <w:ilvl w:val="0"/>
                <w:numId w:val="2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 w:hanging="35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penjelasan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tertulis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bahwa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bersifat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eksklusif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7A67496C" w14:textId="089F7BFB" w:rsidR="00140AA5" w:rsidRPr="00027874" w:rsidRDefault="00140AA5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4DB6919C" w14:textId="77777777" w:rsidR="004B77CB" w:rsidRPr="00027874" w:rsidRDefault="004B77CB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4EFC6FCC" w14:textId="77777777" w:rsidTr="0027298F">
        <w:tc>
          <w:tcPr>
            <w:tcW w:w="7938" w:type="dxa"/>
          </w:tcPr>
          <w:p w14:paraId="5A3BF703" w14:textId="630A8B80" w:rsidR="004B77CB" w:rsidRPr="00027874" w:rsidRDefault="00140AA5" w:rsidP="00291447">
            <w:pPr>
              <w:pStyle w:val="ListParagraph"/>
              <w:numPr>
                <w:ilvl w:val="0"/>
                <w:numId w:val="2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 w:hanging="35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jumlah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FAB3F6B" w14:textId="00B8E3B8" w:rsidR="00140AA5" w:rsidRPr="00027874" w:rsidRDefault="00140AA5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498002E9" w14:textId="77777777" w:rsidR="004B77CB" w:rsidRPr="00027874" w:rsidRDefault="004B77CB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5E7F0217" w14:textId="77777777" w:rsidTr="0027298F">
        <w:tc>
          <w:tcPr>
            <w:tcW w:w="7938" w:type="dxa"/>
          </w:tcPr>
          <w:p w14:paraId="18271102" w14:textId="7D8CF9A9" w:rsidR="004B77CB" w:rsidRPr="00027874" w:rsidRDefault="00140AA5" w:rsidP="00291447">
            <w:pPr>
              <w:pStyle w:val="ListParagraph"/>
              <w:numPr>
                <w:ilvl w:val="0"/>
                <w:numId w:val="2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 w:hanging="35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daftar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entitas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lainnya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tersebut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seperti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perusahaan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anak</w:t>
            </w:r>
            <w:proofErr w:type="spellEnd"/>
            <w:r w:rsidR="00BC33DE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C33DE"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="00BC33DE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C33DE" w:rsidRPr="00027874">
              <w:rPr>
                <w:rFonts w:ascii="Bookman Old Style" w:hAnsi="Bookman Old Style"/>
                <w:color w:val="000000" w:themeColor="text1"/>
              </w:rPr>
              <w:t>grup</w:t>
            </w:r>
            <w:proofErr w:type="spellEnd"/>
            <w:r w:rsidR="00BC33DE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C33DE" w:rsidRPr="00027874">
              <w:rPr>
                <w:rFonts w:ascii="Bookman Old Style" w:hAnsi="Bookman Old Style"/>
                <w:color w:val="000000" w:themeColor="text1"/>
              </w:rPr>
              <w:t>perusahaan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7A3071F4" w14:textId="428D25D2" w:rsidR="00140AA5" w:rsidRPr="00027874" w:rsidRDefault="00140AA5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2DC44B06" w14:textId="77777777" w:rsidR="004B77CB" w:rsidRPr="00027874" w:rsidRDefault="004B77CB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61DDF813" w14:textId="77777777" w:rsidTr="0027298F">
        <w:tc>
          <w:tcPr>
            <w:tcW w:w="7938" w:type="dxa"/>
          </w:tcPr>
          <w:p w14:paraId="33739D60" w14:textId="3D30294A" w:rsidR="00A57172" w:rsidRPr="00027874" w:rsidRDefault="002A6EC6" w:rsidP="00291447">
            <w:pPr>
              <w:pStyle w:val="ListParagraph"/>
              <w:numPr>
                <w:ilvl w:val="0"/>
                <w:numId w:val="2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 w:hanging="35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pengembangan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inhouse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alih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outsourcing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)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serta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pembelian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disertai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kode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berupa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pakai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sewa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pembatasan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waktu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fitur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tertentu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6D69890C" w14:textId="16224924" w:rsidR="00A57172" w:rsidRPr="00027874" w:rsidRDefault="00A57172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7569408B" w14:textId="77777777" w:rsidR="00A57172" w:rsidRPr="00027874" w:rsidRDefault="00A57172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14AD2B3B" w14:textId="77777777" w:rsidTr="0027298F">
        <w:tc>
          <w:tcPr>
            <w:tcW w:w="7938" w:type="dxa"/>
          </w:tcPr>
          <w:p w14:paraId="328E8052" w14:textId="40B25DEC" w:rsidR="002A6EC6" w:rsidRPr="00027874" w:rsidRDefault="002A6EC6" w:rsidP="00291447">
            <w:pPr>
              <w:pStyle w:val="ListParagraph"/>
              <w:numPr>
                <w:ilvl w:val="0"/>
                <w:numId w:val="2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 w:hanging="35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lokasi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apakah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C33DE" w:rsidRPr="00027874">
              <w:rPr>
                <w:rFonts w:ascii="Bookman Old Style" w:hAnsi="Bookman Old Style"/>
                <w:color w:val="000000" w:themeColor="text1"/>
              </w:rPr>
              <w:t>lisensi</w:t>
            </w:r>
            <w:proofErr w:type="spellEnd"/>
            <w:r w:rsidR="00BC33DE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lokasi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r w:rsidR="00E52D34" w:rsidRPr="00027874">
              <w:rPr>
                <w:rFonts w:ascii="Bookman Old Style" w:hAnsi="Bookman Old Style"/>
                <w:color w:val="000000" w:themeColor="text1"/>
              </w:rPr>
              <w:t>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terbatas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suatu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lokasi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2A6CF271" w14:textId="49B17BDC" w:rsidR="002A6EC6" w:rsidRPr="00027874" w:rsidRDefault="002A6EC6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1FDDA26E" w14:textId="77777777" w:rsidR="002A6EC6" w:rsidRPr="00027874" w:rsidRDefault="002A6EC6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05F5C7E4" w14:textId="77777777" w:rsidTr="0027298F">
        <w:tc>
          <w:tcPr>
            <w:tcW w:w="7938" w:type="dxa"/>
          </w:tcPr>
          <w:p w14:paraId="4C6570DC" w14:textId="2BE00C93" w:rsidR="00FA18A9" w:rsidRPr="00027874" w:rsidRDefault="00E52D34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Pemeliharaan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496406">
              <w:rPr>
                <w:rFonts w:ascii="Bookman Old Style" w:hAnsi="Bookman Old Style"/>
                <w:color w:val="000000" w:themeColor="text1"/>
              </w:rPr>
              <w:t>3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3)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0A053CAF" w14:textId="77777777" w:rsidR="00C10B8D" w:rsidRPr="00027874" w:rsidRDefault="00C10B8D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64F6935A" w14:textId="77777777" w:rsidTr="0027298F">
        <w:tc>
          <w:tcPr>
            <w:tcW w:w="7938" w:type="dxa"/>
          </w:tcPr>
          <w:p w14:paraId="6928D8FC" w14:textId="0C907361" w:rsidR="00E52D34" w:rsidRPr="00027874" w:rsidRDefault="00E52D34" w:rsidP="00291447">
            <w:pPr>
              <w:pStyle w:val="ListParagraph"/>
              <w:numPr>
                <w:ilvl w:val="0"/>
                <w:numId w:val="3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pelatihan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LJKNB;</w:t>
            </w:r>
          </w:p>
        </w:tc>
        <w:tc>
          <w:tcPr>
            <w:tcW w:w="7938" w:type="dxa"/>
          </w:tcPr>
          <w:p w14:paraId="43C68FDF" w14:textId="49079841" w:rsidR="00E52D34" w:rsidRPr="00027874" w:rsidRDefault="00E52D34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5F193441" w14:textId="77777777" w:rsidR="00E52D34" w:rsidRPr="00027874" w:rsidRDefault="00E52D34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65B9D4B2" w14:textId="77777777" w:rsidTr="0027298F">
        <w:tc>
          <w:tcPr>
            <w:tcW w:w="7938" w:type="dxa"/>
          </w:tcPr>
          <w:p w14:paraId="47BD5902" w14:textId="05B6398D" w:rsidR="00E52D34" w:rsidRPr="00027874" w:rsidRDefault="00CB1A34" w:rsidP="00291447">
            <w:pPr>
              <w:pStyle w:val="ListParagraph"/>
              <w:numPr>
                <w:ilvl w:val="0"/>
                <w:numId w:val="3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memberikan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dokumentasi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termasuk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petunjuk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teknis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2073765" w14:textId="7A6BF0E7" w:rsidR="00E52D34" w:rsidRPr="00027874" w:rsidRDefault="00E52D34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460C6CE1" w14:textId="77777777" w:rsidR="00E52D34" w:rsidRPr="00027874" w:rsidRDefault="00E52D34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1B50F44E" w14:textId="77777777" w:rsidTr="0027298F">
        <w:tc>
          <w:tcPr>
            <w:tcW w:w="7938" w:type="dxa"/>
          </w:tcPr>
          <w:p w14:paraId="4AEFA633" w14:textId="5FB07948" w:rsidR="00E52D34" w:rsidRPr="00027874" w:rsidRDefault="005F3C66" w:rsidP="00291447">
            <w:pPr>
              <w:pStyle w:val="ListParagraph"/>
              <w:numPr>
                <w:ilvl w:val="0"/>
                <w:numId w:val="3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pelaksanaan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biaya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pengkinian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modifikasi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4310CCC1" w14:textId="5E6C3F4D" w:rsidR="00E52D34" w:rsidRPr="00027874" w:rsidRDefault="00E52D34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66C7D55B" w14:textId="77777777" w:rsidR="00E52D34" w:rsidRPr="00027874" w:rsidRDefault="00E52D34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282F4718" w14:textId="77777777" w:rsidTr="0027298F">
        <w:tc>
          <w:tcPr>
            <w:tcW w:w="7938" w:type="dxa"/>
          </w:tcPr>
          <w:p w14:paraId="72BDD9E5" w14:textId="28E68F6E" w:rsidR="005F3C66" w:rsidRPr="00027874" w:rsidRDefault="005F3C66" w:rsidP="00291447">
            <w:pPr>
              <w:pStyle w:val="ListParagraph"/>
              <w:numPr>
                <w:ilvl w:val="0"/>
                <w:numId w:val="3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kemungkinan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mengakses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kode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memberikan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layanan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lagi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terdapat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modifikasi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785D23B1" w14:textId="77777777" w:rsidR="005F3C66" w:rsidRPr="00027874" w:rsidRDefault="005F3C66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706030D3" w14:textId="77777777" w:rsidTr="0027298F">
        <w:tc>
          <w:tcPr>
            <w:tcW w:w="7938" w:type="dxa"/>
          </w:tcPr>
          <w:p w14:paraId="18C33370" w14:textId="5B2A9A53" w:rsidR="00E52D34" w:rsidRPr="00027874" w:rsidRDefault="00940160" w:rsidP="00291447">
            <w:pPr>
              <w:pStyle w:val="ListParagraph"/>
              <w:numPr>
                <w:ilvl w:val="0"/>
                <w:numId w:val="3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kemungkinan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membantu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E52D34" w:rsidRPr="00027874">
              <w:rPr>
                <w:rFonts w:ascii="Bookman Old Style" w:hAnsi="Bookman Old Style"/>
                <w:color w:val="000000" w:themeColor="text1"/>
              </w:rPr>
              <w:t xml:space="preserve">proses 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konversi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 xml:space="preserve"> data pada 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saat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penggantian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 xml:space="preserve"> pada masa 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mendatang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139904F7" w14:textId="03C1B685" w:rsidR="00E52D34" w:rsidRPr="00027874" w:rsidRDefault="00E52D34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69921E0C" w14:textId="77777777" w:rsidTr="0027298F">
        <w:tc>
          <w:tcPr>
            <w:tcW w:w="7938" w:type="dxa"/>
          </w:tcPr>
          <w:p w14:paraId="5B488E27" w14:textId="6ED43FE8" w:rsidR="009B63C8" w:rsidRPr="00027874" w:rsidRDefault="005743DB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Garansi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496406">
              <w:rPr>
                <w:rFonts w:ascii="Bookman Old Style" w:hAnsi="Bookman Old Style"/>
                <w:color w:val="000000" w:themeColor="text1"/>
              </w:rPr>
              <w:t>3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4) </w:t>
            </w:r>
            <w:proofErr w:type="spellStart"/>
            <w:r w:rsidR="008F4EC0" w:rsidRPr="00027874">
              <w:rPr>
                <w:rFonts w:ascii="Bookman Old Style" w:hAnsi="Bookman Old Style"/>
                <w:color w:val="000000" w:themeColor="text1"/>
              </w:rPr>
              <w:t>memiliki</w:t>
            </w:r>
            <w:proofErr w:type="spellEnd"/>
            <w:r w:rsidR="008F4EC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F4EC0" w:rsidRPr="00027874">
              <w:rPr>
                <w:rFonts w:ascii="Bookman Old Style" w:hAnsi="Bookman Old Style"/>
                <w:color w:val="000000" w:themeColor="text1"/>
              </w:rPr>
              <w:t>aspek</w:t>
            </w:r>
            <w:proofErr w:type="spellEnd"/>
            <w:r w:rsidR="008F4EC0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="003679EA"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09825F63" w14:textId="77777777" w:rsidR="009B63C8" w:rsidRPr="00027874" w:rsidRDefault="009B63C8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13F06176" w14:textId="77777777" w:rsidTr="0027298F">
        <w:tc>
          <w:tcPr>
            <w:tcW w:w="7938" w:type="dxa"/>
          </w:tcPr>
          <w:p w14:paraId="25979E55" w14:textId="2D717CD2" w:rsidR="00C54443" w:rsidRPr="00027874" w:rsidRDefault="003679EA" w:rsidP="00291447">
            <w:pPr>
              <w:pStyle w:val="ListParagraph"/>
              <w:numPr>
                <w:ilvl w:val="0"/>
                <w:numId w:val="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melanggar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kekayaan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intelektual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lainnya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seluruh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dunia;</w:t>
            </w:r>
          </w:p>
        </w:tc>
        <w:tc>
          <w:tcPr>
            <w:tcW w:w="7938" w:type="dxa"/>
          </w:tcPr>
          <w:p w14:paraId="3FDDCC8F" w14:textId="0FED49A8" w:rsidR="003679EA" w:rsidRPr="00027874" w:rsidRDefault="003679E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44A1F2E7" w14:textId="77777777" w:rsidR="00C54443" w:rsidRPr="00027874" w:rsidRDefault="00C5444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23F37395" w14:textId="77777777" w:rsidTr="0027298F">
        <w:tc>
          <w:tcPr>
            <w:tcW w:w="7938" w:type="dxa"/>
          </w:tcPr>
          <w:p w14:paraId="07D7A1AB" w14:textId="4D1EC1FA" w:rsidR="00C54443" w:rsidRPr="00027874" w:rsidRDefault="003679EA" w:rsidP="00291447">
            <w:pPr>
              <w:pStyle w:val="ListParagraph"/>
              <w:numPr>
                <w:ilvl w:val="0"/>
                <w:numId w:val="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mengandung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kode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rahasia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pembatasan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diungkapkan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pembatasan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otomatis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EADE22F" w14:textId="490DECD3" w:rsidR="003679EA" w:rsidRPr="00027874" w:rsidRDefault="003679E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7661E0A1" w14:textId="77777777" w:rsidR="00C54443" w:rsidRPr="00027874" w:rsidRDefault="00C5444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3A367864" w14:textId="77777777" w:rsidTr="0027298F">
        <w:tc>
          <w:tcPr>
            <w:tcW w:w="7938" w:type="dxa"/>
          </w:tcPr>
          <w:p w14:paraId="4DA5CE9B" w14:textId="69BDE5BA" w:rsidR="00C54443" w:rsidRPr="00027874" w:rsidRDefault="003679EA" w:rsidP="00291447">
            <w:pPr>
              <w:pStyle w:val="ListParagraph"/>
              <w:numPr>
                <w:ilvl w:val="0"/>
                <w:numId w:val="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berfungsi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spesifikasi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dinyatakan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batasan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terjadi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permasalahan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3E2E9373" w14:textId="18AC2865" w:rsidR="003679EA" w:rsidRPr="00027874" w:rsidRDefault="003679E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63B5381C" w14:textId="59505FA6" w:rsidR="00771EC7" w:rsidRPr="00027874" w:rsidRDefault="00771EC7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72AECDA8" w14:textId="77777777" w:rsidTr="0027298F">
        <w:tc>
          <w:tcPr>
            <w:tcW w:w="7938" w:type="dxa"/>
          </w:tcPr>
          <w:p w14:paraId="3ACC9616" w14:textId="3AE0A63F" w:rsidR="003679EA" w:rsidRPr="00027874" w:rsidRDefault="003679EA" w:rsidP="00291447">
            <w:pPr>
              <w:pStyle w:val="ListParagraph"/>
              <w:numPr>
                <w:ilvl w:val="0"/>
                <w:numId w:val="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pemeliharaannya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selama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waktu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diperjanjikan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2EDFAB03" w14:textId="4A36FEFA" w:rsidR="003679EA" w:rsidRPr="00027874" w:rsidRDefault="003679E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55A694FF" w14:textId="77777777" w:rsidR="003679EA" w:rsidRPr="00027874" w:rsidRDefault="003679E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58D42F06" w14:textId="77777777" w:rsidTr="0027298F">
        <w:tc>
          <w:tcPr>
            <w:tcW w:w="7938" w:type="dxa"/>
          </w:tcPr>
          <w:p w14:paraId="729C4A6B" w14:textId="64B5FC1E" w:rsidR="003679EA" w:rsidRPr="00027874" w:rsidRDefault="003679EA" w:rsidP="00291447">
            <w:pPr>
              <w:pStyle w:val="ListParagraph"/>
              <w:numPr>
                <w:ilvl w:val="0"/>
                <w:numId w:val="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tetap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berlaku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terjadi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penggabungan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peleburan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pengambilalihan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perubahan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kepemilikan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1D0113CF" w14:textId="146AEA94" w:rsidR="003679EA" w:rsidRPr="00027874" w:rsidRDefault="003679E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70DFE800" w14:textId="77777777" w:rsidR="003679EA" w:rsidRPr="00027874" w:rsidRDefault="003679E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78936AED" w14:textId="77777777" w:rsidTr="0027298F">
        <w:tc>
          <w:tcPr>
            <w:tcW w:w="7938" w:type="dxa"/>
          </w:tcPr>
          <w:p w14:paraId="181482B6" w14:textId="4955A1D4" w:rsidR="00C54443" w:rsidRPr="00027874" w:rsidRDefault="003679EA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Penyelesaian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perselisihan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496406">
              <w:rPr>
                <w:rFonts w:ascii="Bookman Old Style" w:hAnsi="Bookman Old Style"/>
                <w:color w:val="000000" w:themeColor="text1"/>
              </w:rPr>
              <w:t>3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5)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klausula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penyelesaian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perselisihan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lisensi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20A684CB" w14:textId="20F15434" w:rsidR="003679EA" w:rsidRPr="00027874" w:rsidRDefault="003679EA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 xml:space="preserve">. </w:t>
            </w:r>
          </w:p>
          <w:p w14:paraId="652C8912" w14:textId="7D47A1AA" w:rsidR="00FA051D" w:rsidRPr="00027874" w:rsidRDefault="00FA051D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4C3E4F82" w14:textId="77777777" w:rsidTr="0027298F">
        <w:tc>
          <w:tcPr>
            <w:tcW w:w="7938" w:type="dxa"/>
          </w:tcPr>
          <w:p w14:paraId="4A79FBCF" w14:textId="07C0F1C6" w:rsidR="00C54443" w:rsidRPr="00027874" w:rsidRDefault="003679EA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Perubahan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496406">
              <w:rPr>
                <w:rFonts w:ascii="Bookman Old Style" w:hAnsi="Bookman Old Style"/>
                <w:color w:val="000000" w:themeColor="text1"/>
              </w:rPr>
              <w:t>3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6)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adanya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klausula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jelas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menyatakan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bahwa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memodifikasi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tanpa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adanya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persetujuan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kedua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1AD49EBA" w14:textId="30700778" w:rsidR="003679EA" w:rsidRPr="00027874" w:rsidRDefault="003679EA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44BE1BD3" w14:textId="77777777" w:rsidR="00C54443" w:rsidRPr="00027874" w:rsidRDefault="00C54443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30FE96C2" w14:textId="77777777" w:rsidTr="0027298F">
        <w:tc>
          <w:tcPr>
            <w:tcW w:w="7938" w:type="dxa"/>
          </w:tcPr>
          <w:p w14:paraId="0D7D109C" w14:textId="1B2D61A5" w:rsidR="00C54443" w:rsidRPr="00027874" w:rsidRDefault="003679EA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496406">
              <w:rPr>
                <w:rFonts w:ascii="Bookman Old Style" w:hAnsi="Bookman Old Style"/>
                <w:color w:val="000000" w:themeColor="text1"/>
              </w:rPr>
              <w:t>3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7)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11F2F71C" w14:textId="2AFFC78B" w:rsidR="00C54443" w:rsidRPr="00027874" w:rsidRDefault="00C5444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3620B414" w14:textId="77777777" w:rsidTr="0027298F">
        <w:tc>
          <w:tcPr>
            <w:tcW w:w="7938" w:type="dxa"/>
          </w:tcPr>
          <w:p w14:paraId="31EA630C" w14:textId="00D1FFCB" w:rsidR="00A37EE7" w:rsidRPr="00027874" w:rsidRDefault="003679EA" w:rsidP="00291447">
            <w:pPr>
              <w:pStyle w:val="ListParagraph"/>
              <w:numPr>
                <w:ilvl w:val="0"/>
                <w:numId w:val="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melindungi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kerahasiaan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data LJKNB;</w:t>
            </w:r>
          </w:p>
        </w:tc>
        <w:tc>
          <w:tcPr>
            <w:tcW w:w="7938" w:type="dxa"/>
          </w:tcPr>
          <w:p w14:paraId="6DDE3702" w14:textId="3F6F3181" w:rsidR="003679EA" w:rsidRPr="00027874" w:rsidRDefault="003679EA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07E6A3A5" w14:textId="3196E854" w:rsidR="00A37EE7" w:rsidRPr="00027874" w:rsidRDefault="00A37EE7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3A6C86B8" w14:textId="77777777" w:rsidTr="0027298F">
        <w:tc>
          <w:tcPr>
            <w:tcW w:w="7938" w:type="dxa"/>
          </w:tcPr>
          <w:p w14:paraId="7B0AF649" w14:textId="78BCA233" w:rsidR="00837864" w:rsidRPr="00027874" w:rsidRDefault="006E01F9" w:rsidP="00291447">
            <w:pPr>
              <w:pStyle w:val="ListParagraph"/>
              <w:numPr>
                <w:ilvl w:val="0"/>
                <w:numId w:val="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larangan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mengungkapkan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dimiliki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tanpa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persetujuan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LJKNB;</w:t>
            </w:r>
          </w:p>
        </w:tc>
        <w:tc>
          <w:tcPr>
            <w:tcW w:w="7938" w:type="dxa"/>
          </w:tcPr>
          <w:p w14:paraId="48C367A0" w14:textId="69050208" w:rsidR="006E01F9" w:rsidRPr="00027874" w:rsidRDefault="006E01F9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6E9738D7" w14:textId="055BA746" w:rsidR="00837864" w:rsidRPr="00027874" w:rsidRDefault="00837864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77CC9A9F" w14:textId="77777777" w:rsidTr="0027298F">
        <w:tc>
          <w:tcPr>
            <w:tcW w:w="7938" w:type="dxa"/>
          </w:tcPr>
          <w:p w14:paraId="6DB37457" w14:textId="06DA6C05" w:rsidR="00837864" w:rsidRPr="00027874" w:rsidRDefault="006E01F9" w:rsidP="00291447">
            <w:pPr>
              <w:pStyle w:val="ListParagraph"/>
              <w:numPr>
                <w:ilvl w:val="0"/>
                <w:numId w:val="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jaminan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bahwa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mengandung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back door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memungkinkan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berwenang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data LJKNB; dan</w:t>
            </w:r>
          </w:p>
        </w:tc>
        <w:tc>
          <w:tcPr>
            <w:tcW w:w="7938" w:type="dxa"/>
          </w:tcPr>
          <w:p w14:paraId="33364DC5" w14:textId="089B87F7" w:rsidR="006E01F9" w:rsidRPr="00027874" w:rsidRDefault="006E01F9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18831516" w14:textId="282CEA38" w:rsidR="00837864" w:rsidRPr="00027874" w:rsidRDefault="00837864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20291A87" w14:textId="77777777" w:rsidTr="0027298F">
        <w:tc>
          <w:tcPr>
            <w:tcW w:w="7938" w:type="dxa"/>
          </w:tcPr>
          <w:p w14:paraId="7A2048AA" w14:textId="54205C90" w:rsidR="006E01F9" w:rsidRPr="00027874" w:rsidRDefault="006E01F9" w:rsidP="00291447">
            <w:pPr>
              <w:pStyle w:val="ListParagraph"/>
              <w:numPr>
                <w:ilvl w:val="0"/>
                <w:numId w:val="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pernyataan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eksplisit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bahwa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fitur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mengakibatkan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berfungsi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434B2EA3" w14:textId="1A76A18D" w:rsidR="006E01F9" w:rsidRPr="00027874" w:rsidRDefault="006E01F9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4390AC27" w14:textId="77777777" w:rsidR="006E01F9" w:rsidRPr="00027874" w:rsidRDefault="006E01F9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7DA6DC42" w14:textId="77777777" w:rsidTr="0027298F">
        <w:tc>
          <w:tcPr>
            <w:tcW w:w="7938" w:type="dxa"/>
          </w:tcPr>
          <w:p w14:paraId="1FA93384" w14:textId="3EEA7C78" w:rsidR="005F44E3" w:rsidRPr="00027874" w:rsidRDefault="00FE2DB2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kegiatan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</w:t>
            </w:r>
            <w:r w:rsidR="00B544BC" w:rsidRPr="00027874">
              <w:rPr>
                <w:rFonts w:ascii="Bookman Old Style" w:hAnsi="Bookman Old Style"/>
                <w:color w:val="000000" w:themeColor="text1"/>
              </w:rPr>
              <w:t>ubkontrak</w:t>
            </w:r>
            <w:proofErr w:type="spellEnd"/>
            <w:r w:rsidR="002F5272" w:rsidRPr="00027874">
              <w:rPr>
                <w:rFonts w:ascii="Bookman Old Style" w:hAnsi="Bookman Old Style"/>
                <w:color w:val="000000" w:themeColor="text1"/>
              </w:rPr>
              <w:t>)</w:t>
            </w:r>
            <w:r w:rsidR="00B544B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544BC" w:rsidRPr="00027874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="00B544B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544BC"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="00B544BC" w:rsidRPr="00027874">
              <w:rPr>
                <w:rFonts w:ascii="Bookman Old Style" w:hAnsi="Bookman Old Style"/>
                <w:color w:val="000000" w:themeColor="text1"/>
              </w:rPr>
              <w:t xml:space="preserve"> lain </w:t>
            </w:r>
            <w:proofErr w:type="spellStart"/>
            <w:r w:rsidR="00B544BC"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="00B544B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544BC"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="00B544BC"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="00B544BC"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="00B544B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496406">
              <w:rPr>
                <w:rFonts w:ascii="Bookman Old Style" w:hAnsi="Bookman Old Style"/>
                <w:color w:val="000000" w:themeColor="text1"/>
              </w:rPr>
              <w:t>3</w:t>
            </w:r>
            <w:r w:rsidR="00B544B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544BC"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="00B544BC" w:rsidRPr="00027874">
              <w:rPr>
                <w:rFonts w:ascii="Bookman Old Style" w:hAnsi="Bookman Old Style"/>
                <w:color w:val="000000" w:themeColor="text1"/>
              </w:rPr>
              <w:t xml:space="preserve"> b </w:t>
            </w:r>
            <w:proofErr w:type="spellStart"/>
            <w:r w:rsidR="00B544BC"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="00B544BC" w:rsidRPr="00027874">
              <w:rPr>
                <w:rFonts w:ascii="Bookman Old Style" w:hAnsi="Bookman Old Style"/>
                <w:color w:val="000000" w:themeColor="text1"/>
              </w:rPr>
              <w:t xml:space="preserve"> 8) </w:t>
            </w:r>
            <w:proofErr w:type="spellStart"/>
            <w:r w:rsidR="00B544BC" w:rsidRPr="00027874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="00B544BC"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="00B544BC"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klausula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menyatakan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bahwa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E20DE9" w:rsidRPr="00027874">
              <w:rPr>
                <w:rFonts w:ascii="Bookman Old Style" w:hAnsi="Bookman Old Style"/>
                <w:color w:val="000000" w:themeColor="text1"/>
              </w:rPr>
              <w:t>: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</w:tc>
        <w:tc>
          <w:tcPr>
            <w:tcW w:w="7938" w:type="dxa"/>
          </w:tcPr>
          <w:p w14:paraId="2621E6FA" w14:textId="627640AA" w:rsidR="00F80170" w:rsidRPr="00027874" w:rsidRDefault="00F80170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438EF30B" w14:textId="77777777" w:rsidTr="0027298F">
        <w:tc>
          <w:tcPr>
            <w:tcW w:w="7938" w:type="dxa"/>
          </w:tcPr>
          <w:p w14:paraId="397C8654" w14:textId="59FD43C1" w:rsidR="00E20DE9" w:rsidRPr="00027874" w:rsidRDefault="00E20DE9" w:rsidP="00291447">
            <w:pPr>
              <w:pStyle w:val="ListParagraph"/>
              <w:numPr>
                <w:ilvl w:val="0"/>
                <w:numId w:val="3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kegiatan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subkontrak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) </w:t>
            </w:r>
            <w:proofErr w:type="spellStart"/>
            <w:r w:rsidR="00D71EE0" w:rsidRPr="00027874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="00D71EE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71EE0"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="00D71EE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71EE0" w:rsidRPr="00027874">
              <w:rPr>
                <w:rFonts w:ascii="Bookman Old Style" w:hAnsi="Bookman Old Style"/>
                <w:color w:val="000000" w:themeColor="text1"/>
              </w:rPr>
              <w:t>ketiga</w:t>
            </w:r>
            <w:proofErr w:type="spellEnd"/>
            <w:r w:rsidR="00D71EE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berdasarkan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persetujuan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dibuktikan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dokumen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spacing w:val="-2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tertulis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793A1044" w14:textId="77777777" w:rsidR="00E20DE9" w:rsidRPr="00027874" w:rsidRDefault="00E20DE9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29B882FA" w14:textId="77777777" w:rsidTr="0027298F">
        <w:tc>
          <w:tcPr>
            <w:tcW w:w="7938" w:type="dxa"/>
          </w:tcPr>
          <w:p w14:paraId="17F4EECE" w14:textId="5D4A97C8" w:rsidR="00E20DE9" w:rsidRPr="00027874" w:rsidRDefault="00E20DE9" w:rsidP="00291447">
            <w:pPr>
              <w:pStyle w:val="ListParagraph"/>
              <w:numPr>
                <w:ilvl w:val="0"/>
                <w:numId w:val="3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meskipun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dirancang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B74A00" w:rsidRPr="00027874">
              <w:rPr>
                <w:rFonts w:ascii="Bookman Old Style" w:hAnsi="Bookman Old Style"/>
                <w:color w:val="000000" w:themeColor="text1"/>
              </w:rPr>
              <w:t>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dikembangkan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lain</w:t>
            </w:r>
            <w:proofErr w:type="spellEnd"/>
            <w:r w:rsidR="000001C0"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2A7A1D08" w14:textId="77777777" w:rsidR="00E20DE9" w:rsidRPr="00027874" w:rsidRDefault="00E20DE9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302A5628" w14:textId="77777777" w:rsidTr="0027298F">
        <w:tc>
          <w:tcPr>
            <w:tcW w:w="7938" w:type="dxa"/>
          </w:tcPr>
          <w:p w14:paraId="055CCF35" w14:textId="211A7A9D" w:rsidR="007D37B5" w:rsidRPr="00027874" w:rsidRDefault="0039395B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operasional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spacing w:val="-3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c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5485E837" w14:textId="77777777" w:rsidR="007D37B5" w:rsidRPr="00027874" w:rsidRDefault="007D37B5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0A7EC08C" w14:textId="77777777" w:rsidTr="0027298F">
        <w:tc>
          <w:tcPr>
            <w:tcW w:w="7938" w:type="dxa"/>
          </w:tcPr>
          <w:p w14:paraId="6337FDA4" w14:textId="5447B644" w:rsidR="007D37B5" w:rsidRPr="00027874" w:rsidRDefault="0098281F" w:rsidP="00291447">
            <w:pPr>
              <w:pStyle w:val="ListParagraph"/>
              <w:numPr>
                <w:ilvl w:val="0"/>
                <w:numId w:val="1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F5272" w:rsidRPr="00027874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="002F5272" w:rsidRPr="00027874">
              <w:rPr>
                <w:rFonts w:ascii="Bookman Old Style" w:hAnsi="Bookman Old Style"/>
                <w:color w:val="000000" w:themeColor="text1"/>
              </w:rPr>
              <w:t xml:space="preserve"> data</w:t>
            </w:r>
            <w:r w:rsidR="002B0ECC" w:rsidRPr="00027874">
              <w:rPr>
                <w:rFonts w:ascii="Bookman Old Style" w:hAnsi="Bookman Old Style"/>
                <w:color w:val="000000" w:themeColor="text1"/>
              </w:rPr>
              <w:t xml:space="preserve">, yang paling </w:t>
            </w:r>
            <w:proofErr w:type="spellStart"/>
            <w:r w:rsidR="002B0ECC"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="002B0EC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B0ECC" w:rsidRPr="00027874">
              <w:rPr>
                <w:rFonts w:ascii="Bookman Old Style" w:hAnsi="Bookman Old Style"/>
                <w:color w:val="000000" w:themeColor="text1"/>
              </w:rPr>
              <w:t>terdiri</w:t>
            </w:r>
            <w:proofErr w:type="spellEnd"/>
            <w:r w:rsidR="002B0EC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B0ECC"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="002B0ECC"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760A76DC" w14:textId="77777777" w:rsidR="007D37B5" w:rsidRPr="00027874" w:rsidRDefault="007D37B5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4A5BBC4B" w14:textId="77777777" w:rsidTr="0027298F">
        <w:tc>
          <w:tcPr>
            <w:tcW w:w="7938" w:type="dxa"/>
          </w:tcPr>
          <w:p w14:paraId="0D5AE95A" w14:textId="632FEDEF" w:rsidR="002B0ECC" w:rsidRPr="00027874" w:rsidRDefault="002B0ECC" w:rsidP="00291447">
            <w:pPr>
              <w:pStyle w:val="ListParagraph"/>
              <w:numPr>
                <w:ilvl w:val="0"/>
                <w:numId w:val="3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6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Pusat Data</w:t>
            </w:r>
            <w:r w:rsidR="008124CF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8124CF" w:rsidRPr="00027874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="008124CF" w:rsidRPr="00027874">
              <w:rPr>
                <w:rFonts w:ascii="Bookman Old Style" w:hAnsi="Bookman Old Style"/>
                <w:color w:val="000000" w:themeColor="text1"/>
              </w:rPr>
              <w:t xml:space="preserve"> LJKNB yang </w:t>
            </w:r>
            <w:proofErr w:type="spellStart"/>
            <w:r w:rsidR="00A31C7F" w:rsidRPr="00027874">
              <w:rPr>
                <w:rFonts w:ascii="Bookman Old Style" w:hAnsi="Bookman Old Style"/>
                <w:color w:val="000000" w:themeColor="text1"/>
              </w:rPr>
              <w:t>dikenai</w:t>
            </w:r>
            <w:proofErr w:type="spellEnd"/>
            <w:r w:rsidR="00A31C7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31C7F" w:rsidRPr="00027874">
              <w:rPr>
                <w:rFonts w:ascii="Bookman Old Style" w:hAnsi="Bookman Old Style"/>
                <w:color w:val="000000" w:themeColor="text1"/>
              </w:rPr>
              <w:t>kewajiban</w:t>
            </w:r>
            <w:proofErr w:type="spellEnd"/>
            <w:r w:rsidR="008124C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31C7F" w:rsidRPr="00027874">
              <w:rPr>
                <w:rFonts w:ascii="Bookman Old Style" w:hAnsi="Bookman Old Style"/>
                <w:color w:val="000000" w:themeColor="text1"/>
              </w:rPr>
              <w:t>kepemilikan</w:t>
            </w:r>
            <w:proofErr w:type="spellEnd"/>
            <w:r w:rsidR="008124CF" w:rsidRPr="00027874">
              <w:rPr>
                <w:rFonts w:ascii="Bookman Old Style" w:hAnsi="Bookman Old Style"/>
                <w:color w:val="000000" w:themeColor="text1"/>
              </w:rPr>
              <w:t xml:space="preserve"> Pusat Data;</w:t>
            </w:r>
          </w:p>
        </w:tc>
        <w:tc>
          <w:tcPr>
            <w:tcW w:w="7938" w:type="dxa"/>
          </w:tcPr>
          <w:p w14:paraId="73B6E428" w14:textId="77777777" w:rsidR="002B0ECC" w:rsidRPr="00027874" w:rsidRDefault="002B0ECC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6A954241" w14:textId="77777777" w:rsidTr="0027298F">
        <w:tc>
          <w:tcPr>
            <w:tcW w:w="7938" w:type="dxa"/>
          </w:tcPr>
          <w:p w14:paraId="22EA997E" w14:textId="51EBEEAB" w:rsidR="002B0ECC" w:rsidRPr="00027874" w:rsidRDefault="008124CF" w:rsidP="00291447">
            <w:pPr>
              <w:pStyle w:val="ListParagraph"/>
              <w:numPr>
                <w:ilvl w:val="0"/>
                <w:numId w:val="3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6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pengelolaan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Pusat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r w:rsidR="00A31C7F" w:rsidRPr="00027874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="00A31C7F" w:rsidRPr="00027874">
              <w:rPr>
                <w:rFonts w:ascii="Bookman Old Style" w:hAnsi="Bookman Old Style"/>
                <w:color w:val="000000" w:themeColor="text1"/>
              </w:rPr>
              <w:t>dikenai</w:t>
            </w:r>
            <w:proofErr w:type="spellEnd"/>
            <w:r w:rsidR="00A31C7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31C7F" w:rsidRPr="00027874">
              <w:rPr>
                <w:rFonts w:ascii="Bookman Old Style" w:hAnsi="Bookman Old Style"/>
                <w:color w:val="000000" w:themeColor="text1"/>
              </w:rPr>
              <w:t>kewajiban</w:t>
            </w:r>
            <w:proofErr w:type="spellEnd"/>
            <w:r w:rsidR="00A31C7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31C7F" w:rsidRPr="00027874">
              <w:rPr>
                <w:rFonts w:ascii="Bookman Old Style" w:hAnsi="Bookman Old Style"/>
                <w:color w:val="000000" w:themeColor="text1"/>
              </w:rPr>
              <w:t>kepemilikan</w:t>
            </w:r>
            <w:proofErr w:type="spellEnd"/>
            <w:r w:rsidR="00A31C7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Pusat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1D0F2F46" w14:textId="77777777" w:rsidR="002B0ECC" w:rsidRPr="00027874" w:rsidRDefault="002B0ECC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6C99BC9A" w14:textId="77777777" w:rsidTr="0027298F">
        <w:tc>
          <w:tcPr>
            <w:tcW w:w="7938" w:type="dxa"/>
          </w:tcPr>
          <w:p w14:paraId="17CDEAC0" w14:textId="40C7E588" w:rsidR="002B0ECC" w:rsidRPr="00027874" w:rsidRDefault="008124CF" w:rsidP="00291447">
            <w:pPr>
              <w:pStyle w:val="ListParagraph"/>
              <w:numPr>
                <w:ilvl w:val="0"/>
                <w:numId w:val="3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6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Pangkalan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</w:t>
            </w:r>
            <w:r w:rsidR="0098281F"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51B374EE" w14:textId="549CDA32" w:rsidR="002B0ECC" w:rsidRPr="00027874" w:rsidRDefault="002B0ECC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56BC99B8" w14:textId="77777777" w:rsidTr="0027298F">
        <w:tc>
          <w:tcPr>
            <w:tcW w:w="7938" w:type="dxa"/>
          </w:tcPr>
          <w:p w14:paraId="3BAD809E" w14:textId="4BF6B67D" w:rsidR="007D37B5" w:rsidRPr="00027874" w:rsidRDefault="00447243" w:rsidP="00291447">
            <w:pPr>
              <w:pStyle w:val="ListParagraph"/>
              <w:numPr>
                <w:ilvl w:val="0"/>
                <w:numId w:val="1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F5272" w:rsidRPr="00027874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="002F5272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F5272" w:rsidRPr="00027874">
              <w:rPr>
                <w:rFonts w:ascii="Bookman Old Style" w:hAnsi="Bookman Old Style"/>
                <w:color w:val="000000" w:themeColor="text1"/>
              </w:rPr>
              <w:t>perubahan</w:t>
            </w:r>
            <w:proofErr w:type="spellEnd"/>
            <w:r w:rsidR="002B0ECC" w:rsidRPr="00027874">
              <w:rPr>
                <w:rFonts w:ascii="Bookman Old Style" w:hAnsi="Bookman Old Style"/>
                <w:color w:val="000000" w:themeColor="text1"/>
              </w:rPr>
              <w:t xml:space="preserve">, yang paling </w:t>
            </w:r>
            <w:proofErr w:type="spellStart"/>
            <w:r w:rsidR="002B0ECC"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="002B0EC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B0ECC" w:rsidRPr="00027874">
              <w:rPr>
                <w:rFonts w:ascii="Bookman Old Style" w:hAnsi="Bookman Old Style"/>
                <w:color w:val="000000" w:themeColor="text1"/>
              </w:rPr>
              <w:t>terdiri</w:t>
            </w:r>
            <w:proofErr w:type="spellEnd"/>
            <w:r w:rsidR="002B0EC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B0ECC"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="002B0ECC"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0A2C0B5D" w14:textId="77777777" w:rsidR="007D37B5" w:rsidRPr="00027874" w:rsidRDefault="007D37B5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2D350BCF" w14:textId="77777777" w:rsidTr="0027298F">
        <w:tc>
          <w:tcPr>
            <w:tcW w:w="7938" w:type="dxa"/>
          </w:tcPr>
          <w:p w14:paraId="0CADB253" w14:textId="645916E6" w:rsidR="002B0ECC" w:rsidRPr="00027874" w:rsidRDefault="002B0ECC" w:rsidP="00291447">
            <w:pPr>
              <w:pStyle w:val="ListParagraph"/>
              <w:numPr>
                <w:ilvl w:val="0"/>
                <w:numId w:val="3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6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perubahan</w:t>
            </w:r>
            <w:proofErr w:type="spellEnd"/>
            <w:r w:rsidR="00D364DB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D364DB" w:rsidRPr="00027874">
              <w:rPr>
                <w:rFonts w:ascii="Bookman Old Style" w:hAnsi="Bookman Old Style"/>
                <w:color w:val="000000" w:themeColor="text1"/>
              </w:rPr>
              <w:t>yaitu</w:t>
            </w:r>
            <w:proofErr w:type="spellEnd"/>
            <w:r w:rsidR="00D364D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setiap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perubahan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terjadi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dimungkinkan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terjadi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perlu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dikendalikan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baik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melalui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fungsi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pengawasan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terkoordinasi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melibatkan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; </w:t>
            </w:r>
            <w:r w:rsidRPr="00027874">
              <w:rPr>
                <w:rFonts w:ascii="Bookman Old Style" w:hAnsi="Bookman Old Style"/>
                <w:strike/>
                <w:color w:val="000000" w:themeColor="text1"/>
              </w:rPr>
              <w:t>dan</w:t>
            </w:r>
          </w:p>
        </w:tc>
        <w:tc>
          <w:tcPr>
            <w:tcW w:w="7938" w:type="dxa"/>
          </w:tcPr>
          <w:p w14:paraId="7E9ECD40" w14:textId="77777777" w:rsidR="002B0ECC" w:rsidRPr="00027874" w:rsidRDefault="002B0ECC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76D314EC" w14:textId="77777777" w:rsidTr="0027298F">
        <w:tc>
          <w:tcPr>
            <w:tcW w:w="7938" w:type="dxa"/>
          </w:tcPr>
          <w:p w14:paraId="61B6A740" w14:textId="7B46BC08" w:rsidR="00447243" w:rsidRPr="00027874" w:rsidRDefault="00D1709B" w:rsidP="00291447">
            <w:pPr>
              <w:pStyle w:val="ListParagraph"/>
              <w:numPr>
                <w:ilvl w:val="0"/>
                <w:numId w:val="3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6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pengkinian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yaitu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memiliki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dokumentasi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lengkap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tentang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instalasi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terbaru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sehingga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mengetahui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terkini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perbaikan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produk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masalah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keamanan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r w:rsidR="00366ABF"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patch</w:t>
            </w:r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366ABF"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upgrade</w:t>
            </w:r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permasalahan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lain yang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versi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digunakan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373B3E55" w14:textId="77777777" w:rsidR="00447243" w:rsidRPr="00027874" w:rsidRDefault="00447243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50460390" w14:textId="77777777" w:rsidTr="0027298F">
        <w:tc>
          <w:tcPr>
            <w:tcW w:w="7938" w:type="dxa"/>
          </w:tcPr>
          <w:p w14:paraId="4E782B2F" w14:textId="42432CBC" w:rsidR="002B0ECC" w:rsidRPr="00027874" w:rsidRDefault="002B0ECC" w:rsidP="00291447">
            <w:pPr>
              <w:pStyle w:val="ListParagraph"/>
              <w:numPr>
                <w:ilvl w:val="0"/>
                <w:numId w:val="3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6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migrasi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data,</w:t>
            </w:r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perubahan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mendasar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besar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keras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mengakibatkan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terjadinya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migrasi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data,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lastRenderedPageBreak/>
              <w:t>maka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D05DD8" w:rsidRPr="00027874">
              <w:rPr>
                <w:rFonts w:ascii="Bookman Old Style" w:hAnsi="Bookman Old Style"/>
                <w:color w:val="000000" w:themeColor="text1"/>
              </w:rPr>
              <w:t xml:space="preserve">LJKNB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perlu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05DD8" w:rsidRPr="00027874">
              <w:rPr>
                <w:rFonts w:ascii="Bookman Old Style" w:hAnsi="Bookman Old Style"/>
                <w:color w:val="000000" w:themeColor="text1"/>
              </w:rPr>
              <w:t>memiliki</w:t>
            </w:r>
            <w:proofErr w:type="spellEnd"/>
            <w:r w:rsidR="00D05DD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05DD8"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="00D05DD8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D05DD8"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="00D05DD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05DD8"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penanganan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migrasi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data</w:t>
            </w:r>
            <w:r w:rsidR="00D05DD8" w:rsidRPr="00027874">
              <w:rPr>
                <w:rFonts w:ascii="Bookman Old Style" w:hAnsi="Bookman Old Style"/>
                <w:color w:val="000000" w:themeColor="text1"/>
              </w:rPr>
              <w:t xml:space="preserve">. </w:t>
            </w:r>
          </w:p>
        </w:tc>
        <w:tc>
          <w:tcPr>
            <w:tcW w:w="7938" w:type="dxa"/>
          </w:tcPr>
          <w:p w14:paraId="731D90B9" w14:textId="77777777" w:rsidR="002B0ECC" w:rsidRPr="00027874" w:rsidRDefault="002B0ECC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4FDE07CB" w14:textId="77777777" w:rsidTr="0027298F">
        <w:tc>
          <w:tcPr>
            <w:tcW w:w="7938" w:type="dxa"/>
          </w:tcPr>
          <w:p w14:paraId="1C6204C2" w14:textId="0ECC4E6C" w:rsidR="007D37B5" w:rsidRPr="00027874" w:rsidRDefault="002F5272" w:rsidP="00291447">
            <w:pPr>
              <w:pStyle w:val="ListParagraph"/>
              <w:numPr>
                <w:ilvl w:val="0"/>
                <w:numId w:val="1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penanganan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kejadian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permasalahan</w:t>
            </w:r>
            <w:proofErr w:type="spellEnd"/>
            <w:r w:rsidR="002B0ECC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76703B" w:rsidRPr="00027874">
              <w:rPr>
                <w:rFonts w:ascii="Bookman Old Style" w:hAnsi="Bookman Old Style"/>
                <w:color w:val="000000" w:themeColor="text1"/>
              </w:rPr>
              <w:t>dimana</w:t>
            </w:r>
            <w:proofErr w:type="spellEnd"/>
            <w:r w:rsidR="0076703B"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="0076703B"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="007670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6703B" w:rsidRPr="00027874">
              <w:rPr>
                <w:rFonts w:ascii="Bookman Old Style" w:hAnsi="Bookman Old Style"/>
                <w:color w:val="000000" w:themeColor="text1"/>
              </w:rPr>
              <w:t>memelihara</w:t>
            </w:r>
            <w:proofErr w:type="spellEnd"/>
            <w:r w:rsidR="007670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6703B" w:rsidRPr="00027874">
              <w:rPr>
                <w:rFonts w:ascii="Bookman Old Style" w:hAnsi="Bookman Old Style"/>
                <w:color w:val="000000" w:themeColor="text1"/>
              </w:rPr>
              <w:t>sarana</w:t>
            </w:r>
            <w:proofErr w:type="spellEnd"/>
            <w:r w:rsidR="0076703B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76703B" w:rsidRPr="00027874">
              <w:rPr>
                <w:rFonts w:ascii="Bookman Old Style" w:hAnsi="Bookman Old Style"/>
                <w:color w:val="000000" w:themeColor="text1"/>
              </w:rPr>
              <w:t>diperlukan</w:t>
            </w:r>
            <w:proofErr w:type="spellEnd"/>
            <w:r w:rsidR="007670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6703B"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="007670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6703B" w:rsidRPr="00027874">
              <w:rPr>
                <w:rFonts w:ascii="Bookman Old Style" w:hAnsi="Bookman Old Style"/>
                <w:color w:val="000000" w:themeColor="text1"/>
              </w:rPr>
              <w:t>menangani</w:t>
            </w:r>
            <w:proofErr w:type="spellEnd"/>
            <w:r w:rsidR="007670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6703B" w:rsidRPr="00027874">
              <w:rPr>
                <w:rFonts w:ascii="Bookman Old Style" w:hAnsi="Bookman Old Style"/>
                <w:color w:val="000000" w:themeColor="text1"/>
              </w:rPr>
              <w:t>permasalahan</w:t>
            </w:r>
            <w:proofErr w:type="spellEnd"/>
            <w:r w:rsidR="007670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2B0ECC" w:rsidRPr="00027874">
              <w:rPr>
                <w:rFonts w:ascii="Bookman Old Style" w:hAnsi="Bookman Old Style"/>
                <w:color w:val="000000" w:themeColor="text1"/>
              </w:rPr>
              <w:t xml:space="preserve">yang paling </w:t>
            </w:r>
            <w:proofErr w:type="spellStart"/>
            <w:r w:rsidR="002B0ECC"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="002B0EC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B0ECC" w:rsidRPr="00027874">
              <w:rPr>
                <w:rFonts w:ascii="Bookman Old Style" w:hAnsi="Bookman Old Style"/>
                <w:color w:val="000000" w:themeColor="text1"/>
              </w:rPr>
              <w:t>terdiri</w:t>
            </w:r>
            <w:proofErr w:type="spellEnd"/>
            <w:r w:rsidR="002B0EC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B0ECC"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="002B0ECC"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775D42F1" w14:textId="77777777" w:rsidR="007D37B5" w:rsidRPr="00027874" w:rsidRDefault="007D37B5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28E48DA3" w14:textId="77777777" w:rsidTr="0027298F">
        <w:tc>
          <w:tcPr>
            <w:tcW w:w="7938" w:type="dxa"/>
          </w:tcPr>
          <w:p w14:paraId="1A91D4E5" w14:textId="01B7540B" w:rsidR="005B0817" w:rsidRPr="00027874" w:rsidRDefault="005B0817" w:rsidP="00291447">
            <w:pPr>
              <w:pStyle w:val="ListParagraph"/>
              <w:numPr>
                <w:ilvl w:val="0"/>
                <w:numId w:val="3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6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fungsi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help desk</w:t>
            </w:r>
            <w:r w:rsidR="005251D4"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, </w:t>
            </w:r>
            <w:r w:rsidR="005251D4" w:rsidRPr="00027874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="005251D4" w:rsidRPr="00027874">
              <w:rPr>
                <w:rFonts w:ascii="Bookman Old Style" w:hAnsi="Bookman Old Style"/>
                <w:color w:val="000000" w:themeColor="text1"/>
              </w:rPr>
              <w:t>bertugas</w:t>
            </w:r>
            <w:proofErr w:type="spellEnd"/>
            <w:r w:rsidR="005251D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251D4" w:rsidRPr="00027874">
              <w:rPr>
                <w:rFonts w:ascii="Bookman Old Style" w:hAnsi="Bookman Old Style"/>
                <w:color w:val="000000" w:themeColor="text1"/>
              </w:rPr>
              <w:t>menanggapi</w:t>
            </w:r>
            <w:proofErr w:type="spellEnd"/>
            <w:r w:rsidR="005251D4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5251D4" w:rsidRPr="00027874">
              <w:rPr>
                <w:rFonts w:ascii="Bookman Old Style" w:hAnsi="Bookman Old Style"/>
                <w:color w:val="000000" w:themeColor="text1"/>
              </w:rPr>
              <w:t>menangani</w:t>
            </w:r>
            <w:proofErr w:type="spellEnd"/>
            <w:r w:rsidR="005251D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251D4" w:rsidRPr="00027874">
              <w:rPr>
                <w:rFonts w:ascii="Bookman Old Style" w:hAnsi="Bookman Old Style"/>
                <w:color w:val="000000" w:themeColor="text1"/>
              </w:rPr>
              <w:t>permasalahan</w:t>
            </w:r>
            <w:proofErr w:type="spellEnd"/>
            <w:r w:rsidR="005251D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251D4"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="005251D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251D4"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="005251D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251D4"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5251D4" w:rsidRPr="00027874">
              <w:rPr>
                <w:rFonts w:ascii="Bookman Old Style" w:hAnsi="Bookman Old Style"/>
                <w:color w:val="000000" w:themeColor="text1"/>
              </w:rPr>
              <w:t xml:space="preserve"> di LJKNB</w:t>
            </w:r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67A10FB5" w14:textId="379C5C3A" w:rsidR="005B0817" w:rsidRPr="00027874" w:rsidRDefault="005B0817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7F26A1CA" w14:textId="77777777" w:rsidTr="0027298F">
        <w:tc>
          <w:tcPr>
            <w:tcW w:w="7938" w:type="dxa"/>
          </w:tcPr>
          <w:p w14:paraId="02F9A56C" w14:textId="0438B667" w:rsidR="005B0817" w:rsidRPr="00027874" w:rsidRDefault="005B0817" w:rsidP="00291447">
            <w:pPr>
              <w:pStyle w:val="ListParagraph"/>
              <w:numPr>
                <w:ilvl w:val="0"/>
                <w:numId w:val="3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6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penanganan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super user</w:t>
            </w:r>
            <w:r w:rsidR="0076703B"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 </w:t>
            </w:r>
            <w:proofErr w:type="spellStart"/>
            <w:r w:rsidR="0076703B" w:rsidRPr="00027874">
              <w:rPr>
                <w:rFonts w:ascii="Bookman Old Style" w:hAnsi="Bookman Old Style"/>
                <w:color w:val="000000" w:themeColor="text1"/>
              </w:rPr>
              <w:t>yaitu</w:t>
            </w:r>
            <w:proofErr w:type="spellEnd"/>
            <w:r w:rsidR="007670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6703B"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="0076703B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76703B" w:rsidRPr="00027874">
              <w:rPr>
                <w:rFonts w:ascii="Bookman Old Style" w:hAnsi="Bookman Old Style"/>
                <w:color w:val="000000" w:themeColor="text1"/>
              </w:rPr>
              <w:t>memiliki</w:t>
            </w:r>
            <w:proofErr w:type="spellEnd"/>
            <w:r w:rsidR="007670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6703B" w:rsidRPr="00027874">
              <w:rPr>
                <w:rFonts w:ascii="Bookman Old Style" w:hAnsi="Bookman Old Style"/>
                <w:color w:val="000000" w:themeColor="text1"/>
              </w:rPr>
              <w:t>kewenangan</w:t>
            </w:r>
            <w:proofErr w:type="spellEnd"/>
            <w:r w:rsidR="007670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6703B" w:rsidRPr="00027874">
              <w:rPr>
                <w:rFonts w:ascii="Bookman Old Style" w:hAnsi="Bookman Old Style"/>
                <w:color w:val="000000" w:themeColor="text1"/>
              </w:rPr>
              <w:t>sangat</w:t>
            </w:r>
            <w:proofErr w:type="spellEnd"/>
            <w:r w:rsidR="007670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6703B" w:rsidRPr="00027874">
              <w:rPr>
                <w:rFonts w:ascii="Bookman Old Style" w:hAnsi="Bookman Old Style"/>
                <w:color w:val="000000" w:themeColor="text1"/>
              </w:rPr>
              <w:t>luas</w:t>
            </w:r>
            <w:proofErr w:type="spellEnd"/>
            <w:r w:rsidR="00D26902" w:rsidRPr="00027874">
              <w:rPr>
                <w:rFonts w:ascii="Bookman Old Style" w:hAnsi="Bookman Old Style"/>
                <w:color w:val="000000" w:themeColor="text1"/>
              </w:rPr>
              <w:t xml:space="preserve">, yang </w:t>
            </w:r>
            <w:proofErr w:type="spellStart"/>
            <w:r w:rsidR="00D26902" w:rsidRPr="00027874">
              <w:rPr>
                <w:rFonts w:ascii="Bookman Old Style" w:hAnsi="Bookman Old Style"/>
                <w:color w:val="000000" w:themeColor="text1"/>
              </w:rPr>
              <w:t>berisi</w:t>
            </w:r>
            <w:proofErr w:type="spellEnd"/>
            <w:r w:rsidR="00D26902"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="00D26902"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="00D26902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26902"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="00D26902" w:rsidRPr="00027874">
              <w:rPr>
                <w:rFonts w:ascii="Bookman Old Style" w:hAnsi="Bookman Old Style"/>
                <w:color w:val="000000" w:themeColor="text1"/>
              </w:rPr>
              <w:t xml:space="preserve">: </w:t>
            </w:r>
          </w:p>
        </w:tc>
        <w:tc>
          <w:tcPr>
            <w:tcW w:w="7938" w:type="dxa"/>
          </w:tcPr>
          <w:p w14:paraId="3E4BDB3E" w14:textId="77777777" w:rsidR="005B0817" w:rsidRPr="00027874" w:rsidRDefault="005B0817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6FCD8B32" w14:textId="77777777" w:rsidTr="0027298F">
        <w:tc>
          <w:tcPr>
            <w:tcW w:w="7938" w:type="dxa"/>
          </w:tcPr>
          <w:p w14:paraId="7413D754" w14:textId="0EBA2EEA" w:rsidR="00D26902" w:rsidRPr="00027874" w:rsidRDefault="00D26902" w:rsidP="00291447">
            <w:pPr>
              <w:pStyle w:val="ListParagraph"/>
              <w:numPr>
                <w:ilvl w:val="0"/>
                <w:numId w:val="5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583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penetapan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89793A" w:rsidRPr="00027874">
              <w:rPr>
                <w:rFonts w:ascii="Bookman Old Style" w:hAnsi="Bookman Old Style"/>
                <w:color w:val="000000" w:themeColor="text1"/>
              </w:rPr>
              <w:t xml:space="preserve">dan </w:t>
            </w:r>
            <w:proofErr w:type="spellStart"/>
            <w:r w:rsidR="0089793A" w:rsidRPr="00027874">
              <w:rPr>
                <w:rFonts w:ascii="Bookman Old Style" w:hAnsi="Bookman Old Style"/>
                <w:color w:val="000000" w:themeColor="text1"/>
              </w:rPr>
              <w:t>kriteria</w:t>
            </w:r>
            <w:proofErr w:type="spellEnd"/>
            <w:r w:rsidR="0089793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memiliki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super user</w:t>
            </w:r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  <w:r w:rsidR="004D111E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</w:tc>
        <w:tc>
          <w:tcPr>
            <w:tcW w:w="7938" w:type="dxa"/>
          </w:tcPr>
          <w:p w14:paraId="3838A2E2" w14:textId="77777777" w:rsidR="00D26902" w:rsidRPr="00027874" w:rsidRDefault="00D26902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028C66CE" w14:textId="77777777" w:rsidTr="0027298F">
        <w:tc>
          <w:tcPr>
            <w:tcW w:w="7938" w:type="dxa"/>
          </w:tcPr>
          <w:p w14:paraId="766D100A" w14:textId="61E529EF" w:rsidR="00D26902" w:rsidRPr="00027874" w:rsidRDefault="00D26902" w:rsidP="00291447">
            <w:pPr>
              <w:pStyle w:val="ListParagraph"/>
              <w:numPr>
                <w:ilvl w:val="0"/>
                <w:numId w:val="5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583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mekanisme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4D111E" w:rsidRPr="00027874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="004D111E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4D111E"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password</w:t>
            </w:r>
            <w:r w:rsidR="0076703B"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 super user </w:t>
            </w:r>
            <w:r w:rsidR="0076703B" w:rsidRPr="00027874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="0076703B"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="007670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6703B" w:rsidRPr="00027874">
              <w:rPr>
                <w:rFonts w:ascii="Bookman Old Style" w:hAnsi="Bookman Old Style"/>
                <w:color w:val="000000" w:themeColor="text1"/>
              </w:rPr>
              <w:t>penyimpanan</w:t>
            </w:r>
            <w:proofErr w:type="spellEnd"/>
            <w:r w:rsidR="0076703B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76703B" w:rsidRPr="00027874">
              <w:rPr>
                <w:rFonts w:ascii="Bookman Old Style" w:hAnsi="Bookman Old Style"/>
                <w:color w:val="000000" w:themeColor="text1"/>
              </w:rPr>
              <w:t>penggantian</w:t>
            </w:r>
            <w:proofErr w:type="spellEnd"/>
            <w:r w:rsidR="007670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76703B"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password</w:t>
            </w:r>
            <w:r w:rsidR="001729D6"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. </w:t>
            </w:r>
          </w:p>
        </w:tc>
        <w:tc>
          <w:tcPr>
            <w:tcW w:w="7938" w:type="dxa"/>
          </w:tcPr>
          <w:p w14:paraId="510D33E3" w14:textId="77777777" w:rsidR="00D26902" w:rsidRPr="00027874" w:rsidRDefault="00D26902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263392F7" w14:textId="77777777" w:rsidTr="0027298F">
        <w:tc>
          <w:tcPr>
            <w:tcW w:w="7938" w:type="dxa"/>
          </w:tcPr>
          <w:p w14:paraId="13DDD47C" w14:textId="2A554880" w:rsidR="007D37B5" w:rsidRPr="00027874" w:rsidRDefault="002F5272" w:rsidP="00291447">
            <w:pPr>
              <w:pStyle w:val="ListParagraph"/>
              <w:numPr>
                <w:ilvl w:val="0"/>
                <w:numId w:val="1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pertukaran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5B0817" w:rsidRPr="00027874">
              <w:rPr>
                <w:rFonts w:ascii="Bookman Old Style" w:hAnsi="Bookman Old Style"/>
                <w:color w:val="000000" w:themeColor="text1"/>
              </w:rPr>
              <w:t xml:space="preserve">, yang paling </w:t>
            </w:r>
            <w:proofErr w:type="spellStart"/>
            <w:r w:rsidR="005B0817"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="005B0817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B0817" w:rsidRPr="00027874">
              <w:rPr>
                <w:rFonts w:ascii="Bookman Old Style" w:hAnsi="Bookman Old Style"/>
                <w:color w:val="000000" w:themeColor="text1"/>
              </w:rPr>
              <w:t>terdiri</w:t>
            </w:r>
            <w:proofErr w:type="spellEnd"/>
            <w:r w:rsidR="005B0817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B0817"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="005B0817"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402D5570" w14:textId="77777777" w:rsidR="007D37B5" w:rsidRPr="00027874" w:rsidRDefault="007D37B5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6F1C5F7E" w14:textId="77777777" w:rsidTr="0027298F">
        <w:tc>
          <w:tcPr>
            <w:tcW w:w="7938" w:type="dxa"/>
          </w:tcPr>
          <w:p w14:paraId="75A7E13E" w14:textId="753F8162" w:rsidR="005B0817" w:rsidRPr="00027874" w:rsidRDefault="005B0817" w:rsidP="00291447">
            <w:pPr>
              <w:pStyle w:val="ListParagraph"/>
              <w:numPr>
                <w:ilvl w:val="0"/>
                <w:numId w:val="3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6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permintaan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pemberian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internal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eksternal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  <w:r w:rsidR="00D91849" w:rsidRPr="00027874">
              <w:rPr>
                <w:rFonts w:ascii="Bookman Old Style" w:hAnsi="Bookman Old Style"/>
                <w:color w:val="000000" w:themeColor="text1"/>
              </w:rPr>
              <w:t xml:space="preserve"> dan</w:t>
            </w:r>
          </w:p>
        </w:tc>
        <w:tc>
          <w:tcPr>
            <w:tcW w:w="7938" w:type="dxa"/>
          </w:tcPr>
          <w:p w14:paraId="4478F358" w14:textId="77777777" w:rsidR="005B0817" w:rsidRPr="00027874" w:rsidRDefault="005B0817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4DF16E0A" w14:textId="77777777" w:rsidTr="0027298F">
        <w:tc>
          <w:tcPr>
            <w:tcW w:w="7938" w:type="dxa"/>
          </w:tcPr>
          <w:p w14:paraId="5F8A868E" w14:textId="46DB1C86" w:rsidR="005B0817" w:rsidRPr="00027874" w:rsidRDefault="005B0817" w:rsidP="00291447">
            <w:pPr>
              <w:pStyle w:val="ListParagraph"/>
              <w:numPr>
                <w:ilvl w:val="0"/>
                <w:numId w:val="3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6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pengiriman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melalui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media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seperti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surat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flashdisk</w:t>
            </w:r>
            <w:proofErr w:type="spellEnd"/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compactdisk</w:t>
            </w:r>
            <w:proofErr w:type="spellEnd"/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, hardcopy,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06604B" w:rsidRPr="00027874">
              <w:rPr>
                <w:rFonts w:ascii="Bookman Old Style" w:hAnsi="Bookman Old Style"/>
                <w:color w:val="000000" w:themeColor="text1"/>
              </w:rPr>
              <w:t xml:space="preserve">internet, </w:t>
            </w:r>
            <w:r w:rsidRPr="00027874">
              <w:rPr>
                <w:rFonts w:ascii="Bookman Old Style" w:hAnsi="Bookman Old Style"/>
                <w:color w:val="000000" w:themeColor="text1"/>
              </w:rPr>
              <w:t>dan lain-lain</w:t>
            </w:r>
            <w:r w:rsidR="0006604B"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6058E90C" w14:textId="77777777" w:rsidR="005B0817" w:rsidRPr="00027874" w:rsidRDefault="005B0817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5E61F32A" w14:textId="77777777" w:rsidTr="0027298F">
        <w:tc>
          <w:tcPr>
            <w:tcW w:w="7938" w:type="dxa"/>
          </w:tcPr>
          <w:p w14:paraId="2B7A5FBA" w14:textId="134BF04E" w:rsidR="002F5272" w:rsidRPr="00027874" w:rsidRDefault="002F5272" w:rsidP="00291447">
            <w:pPr>
              <w:pStyle w:val="ListParagraph"/>
              <w:numPr>
                <w:ilvl w:val="0"/>
                <w:numId w:val="1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fungsi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kendali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mutu</w:t>
            </w:r>
            <w:proofErr w:type="spellEnd"/>
            <w:r w:rsidR="00395A0F" w:rsidRPr="00027874">
              <w:rPr>
                <w:rFonts w:ascii="Bookman Old Style" w:hAnsi="Bookman Old Style"/>
                <w:color w:val="000000" w:themeColor="text1"/>
              </w:rPr>
              <w:t xml:space="preserve">, yang </w:t>
            </w:r>
            <w:proofErr w:type="spellStart"/>
            <w:r w:rsidR="00395A0F" w:rsidRPr="00027874">
              <w:rPr>
                <w:rFonts w:ascii="Bookman Old Style" w:hAnsi="Bookman Old Style"/>
                <w:color w:val="000000" w:themeColor="text1"/>
              </w:rPr>
              <w:t>berfungsi</w:t>
            </w:r>
            <w:proofErr w:type="spellEnd"/>
            <w:r w:rsidR="00395A0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95A0F"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="00395A0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95A0F" w:rsidRPr="00027874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="00395A0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95A0F" w:rsidRPr="00027874">
              <w:rPr>
                <w:rFonts w:ascii="Bookman Old Style" w:hAnsi="Bookman Old Style"/>
                <w:color w:val="000000" w:themeColor="text1"/>
              </w:rPr>
              <w:t>penilaian</w:t>
            </w:r>
            <w:proofErr w:type="spellEnd"/>
            <w:r w:rsidR="00395A0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95A0F" w:rsidRPr="00027874">
              <w:rPr>
                <w:rFonts w:ascii="Bookman Old Style" w:hAnsi="Bookman Old Style"/>
                <w:color w:val="000000" w:themeColor="text1"/>
              </w:rPr>
              <w:t>kualitas</w:t>
            </w:r>
            <w:proofErr w:type="spellEnd"/>
            <w:r w:rsidR="00395A0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95A0F"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="00395A0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95A0F"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="00395A0F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395A0F"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="00395A0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95A0F" w:rsidRPr="00027874">
              <w:rPr>
                <w:rFonts w:ascii="Bookman Old Style" w:hAnsi="Bookman Old Style"/>
                <w:color w:val="000000" w:themeColor="text1"/>
              </w:rPr>
              <w:t>keras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; </w:t>
            </w:r>
            <w:r w:rsidR="00643628" w:rsidRPr="00027874">
              <w:rPr>
                <w:rFonts w:ascii="Bookman Old Style" w:hAnsi="Bookman Old Style"/>
                <w:color w:val="000000" w:themeColor="text1"/>
              </w:rPr>
              <w:t>dan</w:t>
            </w:r>
          </w:p>
        </w:tc>
        <w:tc>
          <w:tcPr>
            <w:tcW w:w="7938" w:type="dxa"/>
          </w:tcPr>
          <w:p w14:paraId="10B72DBA" w14:textId="77777777" w:rsidR="002F5272" w:rsidRPr="00027874" w:rsidRDefault="002F5272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4556F1AA" w14:textId="77777777" w:rsidTr="0027298F">
        <w:tc>
          <w:tcPr>
            <w:tcW w:w="7938" w:type="dxa"/>
          </w:tcPr>
          <w:p w14:paraId="10725736" w14:textId="07044A77" w:rsidR="00395A0F" w:rsidRPr="00027874" w:rsidRDefault="00395A0F" w:rsidP="00291447">
            <w:pPr>
              <w:pStyle w:val="ListParagraph"/>
              <w:numPr>
                <w:ilvl w:val="0"/>
                <w:numId w:val="1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mekanisme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pemusnahan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penghapusan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keras</w:t>
            </w:r>
            <w:proofErr w:type="spellEnd"/>
            <w:r w:rsidR="00643628"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0D8869FE" w14:textId="77777777" w:rsidR="00395A0F" w:rsidRPr="00027874" w:rsidRDefault="00395A0F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1050F9E7" w14:textId="77777777" w:rsidTr="0027298F">
        <w:tc>
          <w:tcPr>
            <w:tcW w:w="7938" w:type="dxa"/>
          </w:tcPr>
          <w:p w14:paraId="294200CD" w14:textId="25DDF66D" w:rsidR="00806210" w:rsidRPr="00027874" w:rsidRDefault="00806210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menyusun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Pusat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7811EE">
              <w:rPr>
                <w:rFonts w:ascii="Bookman Old Style" w:hAnsi="Bookman Old Style"/>
                <w:color w:val="000000" w:themeColor="text1"/>
              </w:rPr>
              <w:t>22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gramStart"/>
            <w:r w:rsidRPr="00027874">
              <w:rPr>
                <w:rFonts w:ascii="Bookman Old Style" w:hAnsi="Bookman Old Style"/>
                <w:color w:val="000000" w:themeColor="text1"/>
              </w:rPr>
              <w:t>a</w:t>
            </w:r>
            <w:proofErr w:type="gram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1),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memperhatikan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hal-hal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berikut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642591A3" w14:textId="77777777" w:rsidR="00806210" w:rsidRPr="00027874" w:rsidRDefault="00806210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3358D92A" w14:textId="77777777" w:rsidTr="0027298F">
        <w:tc>
          <w:tcPr>
            <w:tcW w:w="7938" w:type="dxa"/>
          </w:tcPr>
          <w:p w14:paraId="398A8F8E" w14:textId="476682EA" w:rsidR="00806210" w:rsidRPr="00027874" w:rsidRDefault="00AA6C34" w:rsidP="00291447">
            <w:pPr>
              <w:pStyle w:val="ListParagraph"/>
              <w:numPr>
                <w:ilvl w:val="0"/>
                <w:numId w:val="4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bangunan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13B21EEB" w14:textId="77777777" w:rsidR="00806210" w:rsidRPr="00027874" w:rsidRDefault="00806210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194154E4" w14:textId="77777777" w:rsidTr="0027298F">
        <w:tc>
          <w:tcPr>
            <w:tcW w:w="7938" w:type="dxa"/>
          </w:tcPr>
          <w:p w14:paraId="248BEA78" w14:textId="1C82F4BD" w:rsidR="00AA6C34" w:rsidRPr="00027874" w:rsidRDefault="00AA6C34" w:rsidP="00291447">
            <w:pPr>
              <w:pStyle w:val="ListParagraph"/>
              <w:numPr>
                <w:ilvl w:val="0"/>
                <w:numId w:val="4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15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berada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lokasi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aman</w:t>
            </w:r>
            <w:proofErr w:type="spellEnd"/>
            <w:r w:rsidR="00670B8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70B88"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="00670B8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70B88" w:rsidRPr="00027874">
              <w:rPr>
                <w:rFonts w:ascii="Bookman Old Style" w:hAnsi="Bookman Old Style"/>
                <w:color w:val="000000" w:themeColor="text1"/>
              </w:rPr>
              <w:t>geografis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  <w:r w:rsidR="009164F8" w:rsidRPr="00027874">
              <w:rPr>
                <w:rFonts w:ascii="Bookman Old Style" w:hAnsi="Bookman Old Style"/>
                <w:color w:val="000000" w:themeColor="text1"/>
              </w:rPr>
              <w:t xml:space="preserve"> dan</w:t>
            </w:r>
          </w:p>
        </w:tc>
        <w:tc>
          <w:tcPr>
            <w:tcW w:w="7938" w:type="dxa"/>
          </w:tcPr>
          <w:p w14:paraId="26AEC17B" w14:textId="77777777" w:rsidR="00AA6C34" w:rsidRPr="00027874" w:rsidRDefault="00AA6C34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51C7C5E2" w14:textId="77777777" w:rsidTr="0027298F">
        <w:tc>
          <w:tcPr>
            <w:tcW w:w="7938" w:type="dxa"/>
          </w:tcPr>
          <w:p w14:paraId="20FEC2A7" w14:textId="5EB54DA0" w:rsidR="00AA6C34" w:rsidRPr="00027874" w:rsidRDefault="00AA6C34" w:rsidP="00291447">
            <w:pPr>
              <w:pStyle w:val="ListParagraph"/>
              <w:numPr>
                <w:ilvl w:val="0"/>
                <w:numId w:val="4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15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memiliki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memadai</w:t>
            </w:r>
            <w:proofErr w:type="spellEnd"/>
            <w:r w:rsidR="009164F8" w:rsidRPr="00027874">
              <w:rPr>
                <w:rFonts w:ascii="Bookman Old Style" w:hAnsi="Bookman Old Style"/>
                <w:color w:val="000000" w:themeColor="text1"/>
              </w:rPr>
              <w:t>,</w:t>
            </w:r>
          </w:p>
        </w:tc>
        <w:tc>
          <w:tcPr>
            <w:tcW w:w="7938" w:type="dxa"/>
          </w:tcPr>
          <w:p w14:paraId="687E5675" w14:textId="77777777" w:rsidR="00AA6C34" w:rsidRPr="00027874" w:rsidRDefault="00AA6C34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66B0F484" w14:textId="77777777" w:rsidTr="0027298F">
        <w:tc>
          <w:tcPr>
            <w:tcW w:w="7938" w:type="dxa"/>
          </w:tcPr>
          <w:p w14:paraId="3298444B" w14:textId="7B0B0E3C" w:rsidR="00E20C6B" w:rsidRPr="00027874" w:rsidRDefault="00E20C6B" w:rsidP="00291447">
            <w:pPr>
              <w:pStyle w:val="ListParagraph"/>
              <w:numPr>
                <w:ilvl w:val="0"/>
                <w:numId w:val="4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fisik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Pusat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dibatasi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dikendalikan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680CFCF" w14:textId="77777777" w:rsidR="00E20C6B" w:rsidRPr="00027874" w:rsidRDefault="00E20C6B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622D8B48" w14:textId="77777777" w:rsidTr="0027298F">
        <w:tc>
          <w:tcPr>
            <w:tcW w:w="7938" w:type="dxa"/>
          </w:tcPr>
          <w:p w14:paraId="0DC2CE0B" w14:textId="055328E7" w:rsidR="00806210" w:rsidRPr="00027874" w:rsidRDefault="00806210" w:rsidP="00291447">
            <w:pPr>
              <w:pStyle w:val="ListParagraph"/>
              <w:numPr>
                <w:ilvl w:val="0"/>
                <w:numId w:val="4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faktor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lingkungan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lain:</w:t>
            </w:r>
          </w:p>
        </w:tc>
        <w:tc>
          <w:tcPr>
            <w:tcW w:w="7938" w:type="dxa"/>
          </w:tcPr>
          <w:p w14:paraId="02206931" w14:textId="0D44763A" w:rsidR="00806210" w:rsidRPr="00027874" w:rsidRDefault="00806210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05672CC7" w14:textId="77777777" w:rsidR="00806210" w:rsidRPr="00027874" w:rsidRDefault="00806210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2B678499" w14:textId="77777777" w:rsidTr="0027298F">
        <w:tc>
          <w:tcPr>
            <w:tcW w:w="7938" w:type="dxa"/>
          </w:tcPr>
          <w:p w14:paraId="784A886A" w14:textId="59DE4440" w:rsidR="00806210" w:rsidRPr="00027874" w:rsidRDefault="00806210" w:rsidP="00291447">
            <w:pPr>
              <w:pStyle w:val="ListParagraph"/>
              <w:numPr>
                <w:ilvl w:val="0"/>
                <w:numId w:val="4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15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memastikan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tersedianya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listrik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cukup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stabil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tersedianya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alternatif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listrik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mengantisipasi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berfungsinya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listrik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utama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461522F" w14:textId="7D2F068E" w:rsidR="00806210" w:rsidRPr="00027874" w:rsidRDefault="00806210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  <w:p w14:paraId="5E6031E8" w14:textId="77777777" w:rsidR="00806210" w:rsidRPr="00027874" w:rsidRDefault="00806210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21987206" w14:textId="77777777" w:rsidTr="0027298F">
        <w:tc>
          <w:tcPr>
            <w:tcW w:w="7938" w:type="dxa"/>
          </w:tcPr>
          <w:p w14:paraId="16EBB738" w14:textId="712DC22E" w:rsidR="00806210" w:rsidRPr="00027874" w:rsidRDefault="00806210" w:rsidP="00291447">
            <w:pPr>
              <w:pStyle w:val="ListParagraph"/>
              <w:numPr>
                <w:ilvl w:val="0"/>
                <w:numId w:val="4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15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memastikan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tersedianya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alat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detektor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api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asap,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alat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pemadam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api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pipa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pembuangan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air</w:t>
            </w:r>
            <w:r w:rsidR="00195D1E"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ED85720" w14:textId="1F18E419" w:rsidR="00806210" w:rsidRPr="00027874" w:rsidRDefault="00806210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6BE093F1" w14:textId="77777777" w:rsidR="00806210" w:rsidRPr="00027874" w:rsidRDefault="00806210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116EF8BC" w14:textId="77777777" w:rsidTr="0027298F">
        <w:tc>
          <w:tcPr>
            <w:tcW w:w="7938" w:type="dxa"/>
          </w:tcPr>
          <w:p w14:paraId="7E9AD067" w14:textId="171EFEF2" w:rsidR="00195D1E" w:rsidRPr="00027874" w:rsidRDefault="00195D1E" w:rsidP="00291447">
            <w:pPr>
              <w:pStyle w:val="ListParagraph"/>
              <w:numPr>
                <w:ilvl w:val="0"/>
                <w:numId w:val="4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15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memper</w:t>
            </w:r>
            <w:r w:rsidR="00E20C6B" w:rsidRPr="00027874">
              <w:rPr>
                <w:rFonts w:ascii="Bookman Old Style" w:hAnsi="Bookman Old Style"/>
                <w:color w:val="000000" w:themeColor="text1"/>
              </w:rPr>
              <w:t>h</w:t>
            </w:r>
            <w:r w:rsidRPr="00027874">
              <w:rPr>
                <w:rFonts w:ascii="Bookman Old Style" w:hAnsi="Bookman Old Style"/>
                <w:color w:val="000000" w:themeColor="text1"/>
              </w:rPr>
              <w:t>atikan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tata </w:t>
            </w:r>
            <w:proofErr w:type="spellStart"/>
            <w:r w:rsidR="00E20C6B" w:rsidRPr="00027874">
              <w:rPr>
                <w:rFonts w:ascii="Bookman Old Style" w:hAnsi="Bookman Old Style"/>
                <w:color w:val="000000" w:themeColor="text1"/>
              </w:rPr>
              <w:t>ruang</w:t>
            </w:r>
            <w:proofErr w:type="spellEnd"/>
            <w:r w:rsidR="00E20C6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20C6B" w:rsidRPr="00027874">
              <w:rPr>
                <w:rFonts w:ascii="Bookman Old Style" w:hAnsi="Bookman Old Style"/>
                <w:color w:val="000000" w:themeColor="text1"/>
              </w:rPr>
              <w:t>diantaranya</w:t>
            </w:r>
            <w:proofErr w:type="spellEnd"/>
            <w:r w:rsidR="00E20C6B" w:rsidRPr="00027874">
              <w:rPr>
                <w:rFonts w:ascii="Bookman Old Style" w:hAnsi="Bookman Old Style"/>
                <w:color w:val="000000" w:themeColor="text1"/>
              </w:rPr>
              <w:t xml:space="preserve">: </w:t>
            </w:r>
          </w:p>
        </w:tc>
        <w:tc>
          <w:tcPr>
            <w:tcW w:w="7938" w:type="dxa"/>
          </w:tcPr>
          <w:p w14:paraId="143A08C4" w14:textId="77777777" w:rsidR="00195D1E" w:rsidRPr="00027874" w:rsidRDefault="00195D1E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74BDF664" w14:textId="77777777" w:rsidTr="0027298F">
        <w:tc>
          <w:tcPr>
            <w:tcW w:w="7938" w:type="dxa"/>
          </w:tcPr>
          <w:p w14:paraId="70E2600A" w14:textId="145BFE3B" w:rsidR="00E20C6B" w:rsidRPr="00027874" w:rsidRDefault="00D864B2" w:rsidP="00291447">
            <w:pPr>
              <w:pStyle w:val="ListParagraph"/>
              <w:numPr>
                <w:ilvl w:val="0"/>
                <w:numId w:val="4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40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menghindari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20C6B" w:rsidRPr="00027874">
              <w:rPr>
                <w:rFonts w:ascii="Bookman Old Style" w:hAnsi="Bookman Old Style"/>
                <w:color w:val="000000" w:themeColor="text1"/>
              </w:rPr>
              <w:t>penempatan</w:t>
            </w:r>
            <w:proofErr w:type="spellEnd"/>
            <w:r w:rsidR="00E20C6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20C6B" w:rsidRPr="00027874">
              <w:rPr>
                <w:rFonts w:ascii="Bookman Old Style" w:hAnsi="Bookman Old Style"/>
                <w:color w:val="000000" w:themeColor="text1"/>
              </w:rPr>
              <w:t>ruangan</w:t>
            </w:r>
            <w:proofErr w:type="spellEnd"/>
            <w:r w:rsidR="00E20C6B" w:rsidRPr="00027874">
              <w:rPr>
                <w:rFonts w:ascii="Bookman Old Style" w:hAnsi="Bookman Old Style"/>
                <w:color w:val="000000" w:themeColor="text1"/>
              </w:rPr>
              <w:t xml:space="preserve"> di </w:t>
            </w:r>
            <w:proofErr w:type="spellStart"/>
            <w:r w:rsidR="00E20C6B" w:rsidRPr="00027874">
              <w:rPr>
                <w:rFonts w:ascii="Bookman Old Style" w:hAnsi="Bookman Old Style"/>
                <w:color w:val="000000" w:themeColor="text1"/>
              </w:rPr>
              <w:t>bawah</w:t>
            </w:r>
            <w:proofErr w:type="spellEnd"/>
            <w:r w:rsidR="00E20C6B" w:rsidRPr="00027874">
              <w:rPr>
                <w:rFonts w:ascii="Bookman Old Style" w:hAnsi="Bookman Old Style"/>
                <w:color w:val="000000" w:themeColor="text1"/>
              </w:rPr>
              <w:t xml:space="preserve"> area </w:t>
            </w:r>
            <w:proofErr w:type="spellStart"/>
            <w:r w:rsidR="00E20C6B" w:rsidRPr="00027874">
              <w:rPr>
                <w:rFonts w:ascii="Bookman Old Style" w:hAnsi="Bookman Old Style"/>
                <w:color w:val="000000" w:themeColor="text1"/>
              </w:rPr>
              <w:t>perpipaan</w:t>
            </w:r>
            <w:proofErr w:type="spellEnd"/>
            <w:r w:rsidR="00E20C6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20C6B" w:rsidRPr="00027874">
              <w:rPr>
                <w:rFonts w:ascii="Bookman Old Style" w:hAnsi="Bookman Old Style"/>
                <w:color w:val="000000" w:themeColor="text1"/>
              </w:rPr>
              <w:t>seperti</w:t>
            </w:r>
            <w:proofErr w:type="spellEnd"/>
            <w:r w:rsidR="00E20C6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20C6B" w:rsidRPr="00027874">
              <w:rPr>
                <w:rFonts w:ascii="Bookman Old Style" w:hAnsi="Bookman Old Style"/>
                <w:color w:val="000000" w:themeColor="text1"/>
              </w:rPr>
              <w:t>kamar</w:t>
            </w:r>
            <w:proofErr w:type="spellEnd"/>
            <w:r w:rsidR="00E20C6B" w:rsidRPr="00027874">
              <w:rPr>
                <w:rFonts w:ascii="Bookman Old Style" w:hAnsi="Bookman Old Style"/>
                <w:color w:val="000000" w:themeColor="text1"/>
              </w:rPr>
              <w:t xml:space="preserve"> mandi</w:t>
            </w:r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dan</w:t>
            </w:r>
            <w:r w:rsidR="00E20C6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20C6B" w:rsidRPr="00027874">
              <w:rPr>
                <w:rFonts w:ascii="Bookman Old Style" w:hAnsi="Bookman Old Style"/>
                <w:color w:val="000000" w:themeColor="text1"/>
              </w:rPr>
              <w:t>dapur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378B440A" w14:textId="77777777" w:rsidR="00E20C6B" w:rsidRPr="00027874" w:rsidRDefault="00E20C6B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1724DBC4" w14:textId="77777777" w:rsidTr="0027298F">
        <w:tc>
          <w:tcPr>
            <w:tcW w:w="7938" w:type="dxa"/>
          </w:tcPr>
          <w:p w14:paraId="68F44543" w14:textId="7004FCE7" w:rsidR="00AA6C34" w:rsidRPr="00027874" w:rsidRDefault="00D864B2" w:rsidP="00291447">
            <w:pPr>
              <w:pStyle w:val="ListParagraph"/>
              <w:numPr>
                <w:ilvl w:val="0"/>
                <w:numId w:val="4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40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menghindari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jendela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ruangan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0E3E29"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="000E3E2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langsung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menghadap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ke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sinar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matahari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kecuali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jendela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ruangan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tersebut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memiliki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media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penutup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memadai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mencegah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paparan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sinar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matahari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ke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ruangan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; </w:t>
            </w:r>
            <w:r w:rsidR="00F83A6E" w:rsidRPr="00027874">
              <w:rPr>
                <w:rFonts w:ascii="Bookman Old Style" w:hAnsi="Bookman Old Style"/>
                <w:color w:val="000000" w:themeColor="text1"/>
              </w:rPr>
              <w:t>dan</w:t>
            </w:r>
          </w:p>
        </w:tc>
        <w:tc>
          <w:tcPr>
            <w:tcW w:w="7938" w:type="dxa"/>
          </w:tcPr>
          <w:p w14:paraId="7E1217B8" w14:textId="77777777" w:rsidR="00AA6C34" w:rsidRPr="00027874" w:rsidRDefault="00AA6C34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3C480474" w14:textId="77777777" w:rsidTr="0027298F">
        <w:tc>
          <w:tcPr>
            <w:tcW w:w="7938" w:type="dxa"/>
          </w:tcPr>
          <w:p w14:paraId="3382F64D" w14:textId="21EF00A9" w:rsidR="00F83A6E" w:rsidRPr="00027874" w:rsidRDefault="00F83A6E" w:rsidP="00291447">
            <w:pPr>
              <w:pStyle w:val="ListParagraph"/>
              <w:numPr>
                <w:ilvl w:val="0"/>
                <w:numId w:val="4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40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ketersediaan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pintu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darurat</w:t>
            </w:r>
            <w:proofErr w:type="spellEnd"/>
            <w:r w:rsidR="00D864B2"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422FBBE4" w14:textId="77777777" w:rsidR="00F83A6E" w:rsidRPr="00027874" w:rsidRDefault="00F83A6E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3486D36E" w14:textId="77777777" w:rsidTr="0027298F">
        <w:tc>
          <w:tcPr>
            <w:tcW w:w="7938" w:type="dxa"/>
          </w:tcPr>
          <w:p w14:paraId="6AAC121C" w14:textId="6C50BD6B" w:rsidR="00D864B2" w:rsidRPr="00027874" w:rsidRDefault="00D864B2" w:rsidP="00291447">
            <w:pPr>
              <w:pStyle w:val="ListParagraph"/>
              <w:numPr>
                <w:ilvl w:val="0"/>
                <w:numId w:val="4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40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pendukung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seperti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ketersediaan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mudah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terbaka</w:t>
            </w:r>
            <w:r w:rsidR="008124CF" w:rsidRPr="00027874">
              <w:rPr>
                <w:rFonts w:ascii="Bookman Old Style" w:hAnsi="Bookman Old Style"/>
                <w:color w:val="000000" w:themeColor="text1"/>
              </w:rPr>
              <w:t>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penempatan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kabel</w:t>
            </w:r>
            <w:proofErr w:type="spellEnd"/>
            <w:r w:rsidR="008124CF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8124CF" w:rsidRPr="00027874">
              <w:rPr>
                <w:rFonts w:ascii="Bookman Old Style" w:hAnsi="Bookman Old Style"/>
                <w:color w:val="000000" w:themeColor="text1"/>
              </w:rPr>
              <w:t>infrasturuktur</w:t>
            </w:r>
            <w:proofErr w:type="spellEnd"/>
            <w:r w:rsidR="008124C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124CF"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="008124C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124CF" w:rsidRPr="00027874">
              <w:rPr>
                <w:rFonts w:ascii="Bookman Old Style" w:hAnsi="Bookman Old Style"/>
                <w:color w:val="000000" w:themeColor="text1"/>
              </w:rPr>
              <w:t>lainnya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, dan lain-lain</w:t>
            </w:r>
            <w:r w:rsidR="008A28DB" w:rsidRPr="00027874">
              <w:rPr>
                <w:rFonts w:ascii="Bookman Old Style" w:hAnsi="Bookman Old Style"/>
                <w:color w:val="000000" w:themeColor="text1"/>
              </w:rPr>
              <w:t>,</w:t>
            </w:r>
          </w:p>
        </w:tc>
        <w:tc>
          <w:tcPr>
            <w:tcW w:w="7938" w:type="dxa"/>
          </w:tcPr>
          <w:p w14:paraId="663FB16F" w14:textId="77777777" w:rsidR="00D864B2" w:rsidRPr="00027874" w:rsidRDefault="00D864B2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5A3D1869" w14:textId="77777777" w:rsidTr="0027298F">
        <w:tc>
          <w:tcPr>
            <w:tcW w:w="7938" w:type="dxa"/>
          </w:tcPr>
          <w:p w14:paraId="0284759B" w14:textId="2F93B77C" w:rsidR="00BC69D5" w:rsidRPr="00027874" w:rsidRDefault="00BC69D5" w:rsidP="00291447">
            <w:pPr>
              <w:pStyle w:val="ListParagraph"/>
              <w:numPr>
                <w:ilvl w:val="0"/>
                <w:numId w:val="4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aktivitas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operasional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Pusat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2EA06485" w14:textId="77777777" w:rsidR="00BC69D5" w:rsidRPr="00027874" w:rsidRDefault="00BC69D5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491A99C4" w14:textId="77777777" w:rsidTr="0027298F">
        <w:tc>
          <w:tcPr>
            <w:tcW w:w="7938" w:type="dxa"/>
          </w:tcPr>
          <w:p w14:paraId="5809DC12" w14:textId="681713DB" w:rsidR="00BC69D5" w:rsidRPr="00027874" w:rsidRDefault="00BC69D5" w:rsidP="00291447">
            <w:pPr>
              <w:pStyle w:val="ListParagraph"/>
              <w:numPr>
                <w:ilvl w:val="0"/>
                <w:numId w:val="7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penjadwalan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tugas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dilaksanakan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Pusat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dipastikan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berjalan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efektif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aman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perubahan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D4C7469" w14:textId="77777777" w:rsidR="00BC69D5" w:rsidRPr="00027874" w:rsidRDefault="00BC69D5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661CDFED" w14:textId="77777777" w:rsidTr="0027298F">
        <w:tc>
          <w:tcPr>
            <w:tcW w:w="7938" w:type="dxa"/>
          </w:tcPr>
          <w:p w14:paraId="18F2D70D" w14:textId="63762B01" w:rsidR="00BC69D5" w:rsidRPr="00027874" w:rsidRDefault="00BC69D5" w:rsidP="00291447">
            <w:pPr>
              <w:pStyle w:val="ListParagraph"/>
              <w:numPr>
                <w:ilvl w:val="0"/>
                <w:numId w:val="7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pengoperasian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tugas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operator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dibatasi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kewenangan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3730CC5D" w14:textId="77777777" w:rsidR="00BC69D5" w:rsidRPr="00027874" w:rsidRDefault="00BC69D5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12B1DEE7" w14:textId="77777777" w:rsidTr="0027298F">
        <w:tc>
          <w:tcPr>
            <w:tcW w:w="7938" w:type="dxa"/>
          </w:tcPr>
          <w:p w14:paraId="16A9A069" w14:textId="21FF346E" w:rsidR="00BC69D5" w:rsidRPr="00027874" w:rsidRDefault="00CB0383" w:rsidP="00291447">
            <w:pPr>
              <w:pStyle w:val="ListParagraph"/>
              <w:numPr>
                <w:ilvl w:val="0"/>
                <w:numId w:val="7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pendistribusian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output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aman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menghindari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terbukanya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rahasia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; </w:t>
            </w:r>
          </w:p>
        </w:tc>
        <w:tc>
          <w:tcPr>
            <w:tcW w:w="7938" w:type="dxa"/>
          </w:tcPr>
          <w:p w14:paraId="047B8BE1" w14:textId="77777777" w:rsidR="00BC69D5" w:rsidRPr="00027874" w:rsidRDefault="00BC69D5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6363ECAD" w14:textId="77777777" w:rsidTr="0027298F">
        <w:tc>
          <w:tcPr>
            <w:tcW w:w="7938" w:type="dxa"/>
          </w:tcPr>
          <w:p w14:paraId="6DF47461" w14:textId="319D940A" w:rsidR="00CB0383" w:rsidRPr="00027874" w:rsidRDefault="00CB0383" w:rsidP="00291447">
            <w:pPr>
              <w:pStyle w:val="ListParagraph"/>
              <w:numPr>
                <w:ilvl w:val="0"/>
                <w:numId w:val="7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rekam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cadang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5621A280" w14:textId="77777777" w:rsidR="00CB0383" w:rsidRPr="00027874" w:rsidRDefault="00CB038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7DBC3E17" w14:textId="77777777" w:rsidTr="00CB0383">
        <w:trPr>
          <w:trHeight w:val="50"/>
        </w:trPr>
        <w:tc>
          <w:tcPr>
            <w:tcW w:w="7938" w:type="dxa"/>
          </w:tcPr>
          <w:p w14:paraId="0D67E425" w14:textId="4BAA6F42" w:rsidR="00CB0383" w:rsidRPr="00027874" w:rsidRDefault="00CB0383" w:rsidP="00291447">
            <w:pPr>
              <w:pStyle w:val="ListParagraph"/>
              <w:numPr>
                <w:ilvl w:val="0"/>
                <w:numId w:val="7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pemantauan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65A81F0E" w14:textId="77777777" w:rsidR="00CB0383" w:rsidRPr="00027874" w:rsidRDefault="00CB038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2720BA6C" w14:textId="77777777" w:rsidTr="0027298F">
        <w:tc>
          <w:tcPr>
            <w:tcW w:w="7938" w:type="dxa"/>
          </w:tcPr>
          <w:p w14:paraId="4AD37733" w14:textId="614F3D81" w:rsidR="00CB0383" w:rsidRPr="00027874" w:rsidRDefault="00CB0383" w:rsidP="00291447">
            <w:pPr>
              <w:pStyle w:val="ListParagraph"/>
              <w:numPr>
                <w:ilvl w:val="0"/>
                <w:numId w:val="7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pengaktifan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jejak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audit. </w:t>
            </w:r>
          </w:p>
        </w:tc>
        <w:tc>
          <w:tcPr>
            <w:tcW w:w="7938" w:type="dxa"/>
          </w:tcPr>
          <w:p w14:paraId="2D90CD4C" w14:textId="77777777" w:rsidR="00CB0383" w:rsidRPr="00027874" w:rsidRDefault="00CB038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50CA7500" w14:textId="77777777" w:rsidTr="0027298F">
        <w:tc>
          <w:tcPr>
            <w:tcW w:w="7938" w:type="dxa"/>
          </w:tcPr>
          <w:p w14:paraId="040516D0" w14:textId="2383538B" w:rsidR="008A28DB" w:rsidRPr="00027874" w:rsidRDefault="00196A57" w:rsidP="00291447">
            <w:pPr>
              <w:pStyle w:val="ListParagraph"/>
              <w:numPr>
                <w:ilvl w:val="0"/>
                <w:numId w:val="4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Pusat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2B5528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2B5528" w:rsidRPr="00027874">
              <w:rPr>
                <w:rFonts w:ascii="Bookman Old Style" w:hAnsi="Bookman Old Style"/>
                <w:color w:val="000000" w:themeColor="text1"/>
              </w:rPr>
              <w:t>menyangkut</w:t>
            </w:r>
            <w:proofErr w:type="spellEnd"/>
            <w:r w:rsidR="002B552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B5528" w:rsidRPr="00027874">
              <w:rPr>
                <w:rFonts w:ascii="Bookman Old Style" w:hAnsi="Bookman Old Style"/>
                <w:color w:val="000000" w:themeColor="text1"/>
              </w:rPr>
              <w:t>kinerja</w:t>
            </w:r>
            <w:proofErr w:type="spellEnd"/>
            <w:r w:rsidR="002B5528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2B5528" w:rsidRPr="00027874">
              <w:rPr>
                <w:rFonts w:ascii="Bookman Old Style" w:hAnsi="Bookman Old Style"/>
                <w:color w:val="000000" w:themeColor="text1"/>
              </w:rPr>
              <w:t>reputasi</w:t>
            </w:r>
            <w:proofErr w:type="spellEnd"/>
            <w:r w:rsidR="002B552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B5528"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="002B552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B5528"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="002B552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B5528"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="007D60A0"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="007D60A0" w:rsidRPr="00027874">
              <w:rPr>
                <w:rFonts w:ascii="Bookman Old Style" w:hAnsi="Bookman Old Style"/>
                <w:color w:val="000000" w:themeColor="text1"/>
              </w:rPr>
              <w:t>kelangsungan</w:t>
            </w:r>
            <w:proofErr w:type="spellEnd"/>
            <w:r w:rsidR="007D60A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D60A0" w:rsidRPr="00027874">
              <w:rPr>
                <w:rFonts w:ascii="Bookman Old Style" w:hAnsi="Bookman Old Style"/>
                <w:color w:val="000000" w:themeColor="text1"/>
              </w:rPr>
              <w:t>penyediaan</w:t>
            </w:r>
            <w:proofErr w:type="spellEnd"/>
            <w:r w:rsidR="007D60A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D60A0" w:rsidRPr="00027874">
              <w:rPr>
                <w:rFonts w:ascii="Bookman Old Style" w:hAnsi="Bookman Old Style"/>
                <w:color w:val="000000" w:themeColor="text1"/>
              </w:rPr>
              <w:t>layanan</w:t>
            </w:r>
            <w:proofErr w:type="spellEnd"/>
            <w:r w:rsidR="007D60A0" w:rsidRPr="00027874">
              <w:rPr>
                <w:rFonts w:ascii="Bookman Old Style" w:hAnsi="Bookman Old Style"/>
                <w:color w:val="000000" w:themeColor="text1"/>
              </w:rPr>
              <w:t xml:space="preserve">. </w:t>
            </w:r>
          </w:p>
        </w:tc>
        <w:tc>
          <w:tcPr>
            <w:tcW w:w="7938" w:type="dxa"/>
          </w:tcPr>
          <w:p w14:paraId="5248E01C" w14:textId="77777777" w:rsidR="008A28DB" w:rsidRPr="00027874" w:rsidRDefault="008A28DB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438EDD06" w14:textId="77777777" w:rsidTr="0027298F">
        <w:tc>
          <w:tcPr>
            <w:tcW w:w="7938" w:type="dxa"/>
          </w:tcPr>
          <w:p w14:paraId="21C0D655" w14:textId="015FD967" w:rsidR="008124CF" w:rsidRPr="00027874" w:rsidRDefault="006B3CCC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menyusun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Pusat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7811EE">
              <w:rPr>
                <w:rFonts w:ascii="Bookman Old Style" w:hAnsi="Bookman Old Style"/>
                <w:color w:val="000000" w:themeColor="text1"/>
              </w:rPr>
              <w:t>22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gramStart"/>
            <w:r w:rsidRPr="00027874">
              <w:rPr>
                <w:rFonts w:ascii="Bookman Old Style" w:hAnsi="Bookman Old Style"/>
                <w:color w:val="000000" w:themeColor="text1"/>
              </w:rPr>
              <w:t>a</w:t>
            </w:r>
            <w:proofErr w:type="gram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2)</w:t>
            </w:r>
            <w:r w:rsidR="00CF7500" w:rsidRPr="00027874">
              <w:rPr>
                <w:rFonts w:ascii="Bookman Old Style" w:hAnsi="Bookman Old Style"/>
                <w:color w:val="000000" w:themeColor="text1"/>
              </w:rPr>
              <w:t xml:space="preserve">, LJKNB </w:t>
            </w:r>
            <w:proofErr w:type="spellStart"/>
            <w:r w:rsidR="00CF7500"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="00CF750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F7500" w:rsidRPr="00027874">
              <w:rPr>
                <w:rFonts w:ascii="Bookman Old Style" w:hAnsi="Bookman Old Style"/>
                <w:color w:val="000000" w:themeColor="text1"/>
              </w:rPr>
              <w:t>memperhatikan</w:t>
            </w:r>
            <w:proofErr w:type="spellEnd"/>
            <w:r w:rsidR="00CF750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F7500" w:rsidRPr="00027874">
              <w:rPr>
                <w:rFonts w:ascii="Bookman Old Style" w:hAnsi="Bookman Old Style"/>
                <w:color w:val="000000" w:themeColor="text1"/>
              </w:rPr>
              <w:t>hal-hal</w:t>
            </w:r>
            <w:proofErr w:type="spellEnd"/>
            <w:r w:rsidR="00CF750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F7500" w:rsidRPr="00027874">
              <w:rPr>
                <w:rFonts w:ascii="Bookman Old Style" w:hAnsi="Bookman Old Style"/>
                <w:color w:val="000000" w:themeColor="text1"/>
              </w:rPr>
              <w:t>berikut</w:t>
            </w:r>
            <w:proofErr w:type="spellEnd"/>
            <w:r w:rsidR="00CF7500"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7DEB364B" w14:textId="77777777" w:rsidR="008124CF" w:rsidRPr="00027874" w:rsidRDefault="008124CF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04812FF1" w14:textId="77777777" w:rsidTr="0027298F">
        <w:tc>
          <w:tcPr>
            <w:tcW w:w="7938" w:type="dxa"/>
          </w:tcPr>
          <w:p w14:paraId="7C282F40" w14:textId="10E53F69" w:rsidR="001E0500" w:rsidRPr="00027874" w:rsidRDefault="001E0500" w:rsidP="00291447">
            <w:pPr>
              <w:pStyle w:val="ListParagraph"/>
              <w:numPr>
                <w:ilvl w:val="0"/>
                <w:numId w:val="4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penempatan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Pusat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berlokasi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di wilayah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rawan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gempa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banjir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petir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terhubung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infrastruktur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komunikasi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listrik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berbeda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Pusat Data,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serta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lastRenderedPageBreak/>
              <w:t>fasilitas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lain yang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diperlukan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tetap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berjalannya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suatu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CA9ADE7" w14:textId="13AF5250" w:rsidR="001E0500" w:rsidRPr="00027874" w:rsidRDefault="001E0500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3E515A7D" w14:textId="77777777" w:rsidTr="0027298F">
        <w:tc>
          <w:tcPr>
            <w:tcW w:w="7938" w:type="dxa"/>
          </w:tcPr>
          <w:p w14:paraId="15D0B31D" w14:textId="35E978B3" w:rsidR="001E0500" w:rsidRPr="00027874" w:rsidRDefault="001E0500" w:rsidP="00291447">
            <w:pPr>
              <w:pStyle w:val="ListParagraph"/>
              <w:numPr>
                <w:ilvl w:val="0"/>
                <w:numId w:val="4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di Pusat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kompatibel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Pusat Data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disesuaikan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jika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terjadi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perubahan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Pusat Data; </w:t>
            </w:r>
          </w:p>
        </w:tc>
        <w:tc>
          <w:tcPr>
            <w:tcW w:w="7938" w:type="dxa"/>
          </w:tcPr>
          <w:p w14:paraId="70CB91FF" w14:textId="4DE6B192" w:rsidR="001E0500" w:rsidRPr="00027874" w:rsidRDefault="001E0500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02742F90" w14:textId="77777777" w:rsidR="001E0500" w:rsidRPr="00027874" w:rsidRDefault="001E0500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64BBBA41" w14:textId="77777777" w:rsidTr="0027298F">
        <w:tc>
          <w:tcPr>
            <w:tcW w:w="7938" w:type="dxa"/>
          </w:tcPr>
          <w:p w14:paraId="5A2B6DC2" w14:textId="64AF9042" w:rsidR="001E0500" w:rsidRPr="00027874" w:rsidRDefault="001E0500" w:rsidP="00291447">
            <w:pPr>
              <w:pStyle w:val="ListParagraph"/>
              <w:numPr>
                <w:ilvl w:val="0"/>
                <w:numId w:val="4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memperhitungkan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waktu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tempuh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terjaminnya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recovery</w:t>
            </w:r>
            <w:r w:rsidR="00196A57"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66C05AD8" w14:textId="689DAD49" w:rsidR="001E0500" w:rsidRPr="00027874" w:rsidRDefault="001E0500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4F1E9EB7" w14:textId="77777777" w:rsidR="001E0500" w:rsidRPr="00027874" w:rsidRDefault="001E0500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091CFB20" w14:textId="77777777" w:rsidTr="0027298F">
        <w:tc>
          <w:tcPr>
            <w:tcW w:w="7938" w:type="dxa"/>
          </w:tcPr>
          <w:p w14:paraId="2B8A0912" w14:textId="4D467AF9" w:rsidR="00196A57" w:rsidRPr="00027874" w:rsidRDefault="00196A57" w:rsidP="00291447">
            <w:pPr>
              <w:pStyle w:val="ListParagraph"/>
              <w:numPr>
                <w:ilvl w:val="0"/>
                <w:numId w:val="4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Pusat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7D60A0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7D60A0" w:rsidRPr="00027874">
              <w:rPr>
                <w:rFonts w:ascii="Bookman Old Style" w:hAnsi="Bookman Old Style"/>
                <w:color w:val="000000" w:themeColor="text1"/>
              </w:rPr>
              <w:t>menyangkut</w:t>
            </w:r>
            <w:proofErr w:type="spellEnd"/>
            <w:r w:rsidR="007D60A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D60A0" w:rsidRPr="00027874">
              <w:rPr>
                <w:rFonts w:ascii="Bookman Old Style" w:hAnsi="Bookman Old Style"/>
                <w:color w:val="000000" w:themeColor="text1"/>
              </w:rPr>
              <w:t>kinerja</w:t>
            </w:r>
            <w:proofErr w:type="spellEnd"/>
            <w:r w:rsidR="007D60A0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7D60A0" w:rsidRPr="00027874">
              <w:rPr>
                <w:rFonts w:ascii="Bookman Old Style" w:hAnsi="Bookman Old Style"/>
                <w:color w:val="000000" w:themeColor="text1"/>
              </w:rPr>
              <w:t>reputasi</w:t>
            </w:r>
            <w:proofErr w:type="spellEnd"/>
            <w:r w:rsidR="007D60A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D60A0"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="007D60A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D60A0"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="007D60A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D60A0"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="007D60A0"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="007D60A0" w:rsidRPr="00027874">
              <w:rPr>
                <w:rFonts w:ascii="Bookman Old Style" w:hAnsi="Bookman Old Style"/>
                <w:color w:val="000000" w:themeColor="text1"/>
              </w:rPr>
              <w:t>kelangsungan</w:t>
            </w:r>
            <w:proofErr w:type="spellEnd"/>
            <w:r w:rsidR="007D60A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D60A0" w:rsidRPr="00027874">
              <w:rPr>
                <w:rFonts w:ascii="Bookman Old Style" w:hAnsi="Bookman Old Style"/>
                <w:color w:val="000000" w:themeColor="text1"/>
              </w:rPr>
              <w:t>penyediaan</w:t>
            </w:r>
            <w:proofErr w:type="spellEnd"/>
            <w:r w:rsidR="007D60A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D60A0" w:rsidRPr="00027874">
              <w:rPr>
                <w:rFonts w:ascii="Bookman Old Style" w:hAnsi="Bookman Old Style"/>
                <w:color w:val="000000" w:themeColor="text1"/>
              </w:rPr>
              <w:t>layanan</w:t>
            </w:r>
            <w:proofErr w:type="spellEnd"/>
            <w:r w:rsidR="007D60A0"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698AB3B4" w14:textId="77777777" w:rsidR="00196A57" w:rsidRPr="00027874" w:rsidRDefault="00196A57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24B31B29" w14:textId="77777777" w:rsidTr="0027298F">
        <w:tc>
          <w:tcPr>
            <w:tcW w:w="7938" w:type="dxa"/>
          </w:tcPr>
          <w:p w14:paraId="03807C78" w14:textId="1A2E28B0" w:rsidR="00CC6966" w:rsidRPr="00027874" w:rsidRDefault="00CC6966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menyusun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Pangkalan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7811EE">
              <w:rPr>
                <w:rFonts w:ascii="Bookman Old Style" w:hAnsi="Bookman Old Style"/>
                <w:color w:val="000000" w:themeColor="text1"/>
              </w:rPr>
              <w:t>22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gramStart"/>
            <w:r w:rsidRPr="00027874">
              <w:rPr>
                <w:rFonts w:ascii="Bookman Old Style" w:hAnsi="Bookman Old Style"/>
                <w:color w:val="000000" w:themeColor="text1"/>
              </w:rPr>
              <w:t>a</w:t>
            </w:r>
            <w:proofErr w:type="gram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3),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memperhatikan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hal-hal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berikut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7333C901" w14:textId="77777777" w:rsidR="00CC6966" w:rsidRPr="00027874" w:rsidRDefault="00CC6966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572BD93B" w14:textId="77777777" w:rsidTr="0027298F">
        <w:tc>
          <w:tcPr>
            <w:tcW w:w="7938" w:type="dxa"/>
          </w:tcPr>
          <w:p w14:paraId="400F6CA7" w14:textId="002AC405" w:rsidR="00CC6966" w:rsidRPr="00027874" w:rsidRDefault="00CC6966" w:rsidP="00291447">
            <w:pPr>
              <w:pStyle w:val="ListParagraph"/>
              <w:numPr>
                <w:ilvl w:val="0"/>
                <w:numId w:val="4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ketersediaan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manusia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memiliki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kompetensi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Pangkalan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</w:t>
            </w:r>
            <w:r w:rsidR="00565332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65332" w:rsidRPr="00027874">
              <w:rPr>
                <w:rFonts w:ascii="Bookman Old Style" w:hAnsi="Bookman Old Style"/>
                <w:color w:val="000000" w:themeColor="text1"/>
              </w:rPr>
              <w:t>khususnya</w:t>
            </w:r>
            <w:proofErr w:type="spellEnd"/>
            <w:r w:rsidR="00565332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65332"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="00565332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65332" w:rsidRPr="00027874">
              <w:rPr>
                <w:rFonts w:ascii="Bookman Old Style" w:hAnsi="Bookman Old Style"/>
                <w:color w:val="000000" w:themeColor="text1"/>
              </w:rPr>
              <w:t>pengaksesan</w:t>
            </w:r>
            <w:proofErr w:type="spellEnd"/>
            <w:r w:rsidR="00565332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565332" w:rsidRPr="00027874">
              <w:rPr>
                <w:rFonts w:ascii="Bookman Old Style" w:hAnsi="Bookman Old Style"/>
                <w:color w:val="000000" w:themeColor="text1"/>
              </w:rPr>
              <w:t>pemeliharaan</w:t>
            </w:r>
            <w:proofErr w:type="spellEnd"/>
            <w:r w:rsidR="00565332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565332" w:rsidRPr="00027874">
              <w:rPr>
                <w:rFonts w:ascii="Bookman Old Style" w:hAnsi="Bookman Old Style"/>
                <w:color w:val="000000" w:themeColor="text1"/>
              </w:rPr>
              <w:t>penanganan</w:t>
            </w:r>
            <w:proofErr w:type="spellEnd"/>
            <w:r w:rsidR="00565332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65332" w:rsidRPr="00027874">
              <w:rPr>
                <w:rFonts w:ascii="Bookman Old Style" w:hAnsi="Bookman Old Style"/>
                <w:color w:val="000000" w:themeColor="text1"/>
              </w:rPr>
              <w:t>permasalahan</w:t>
            </w:r>
            <w:proofErr w:type="spellEnd"/>
            <w:r w:rsidR="00565332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565332" w:rsidRPr="00027874">
              <w:rPr>
                <w:rFonts w:ascii="Bookman Old Style" w:hAnsi="Bookman Old Style"/>
                <w:color w:val="000000" w:themeColor="text1"/>
              </w:rPr>
              <w:t>administrasi</w:t>
            </w:r>
            <w:proofErr w:type="spellEnd"/>
            <w:r w:rsidR="00565332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65332" w:rsidRPr="00027874">
              <w:rPr>
                <w:rFonts w:ascii="Bookman Old Style" w:hAnsi="Bookman Old Style"/>
                <w:color w:val="000000" w:themeColor="text1"/>
              </w:rPr>
              <w:t>Pangkalan</w:t>
            </w:r>
            <w:proofErr w:type="spellEnd"/>
            <w:r w:rsidR="00565332" w:rsidRPr="00027874">
              <w:rPr>
                <w:rFonts w:ascii="Bookman Old Style" w:hAnsi="Bookman Old Style"/>
                <w:color w:val="000000" w:themeColor="text1"/>
              </w:rPr>
              <w:t xml:space="preserve"> Data. </w:t>
            </w:r>
          </w:p>
        </w:tc>
        <w:tc>
          <w:tcPr>
            <w:tcW w:w="7938" w:type="dxa"/>
          </w:tcPr>
          <w:p w14:paraId="2AC809C7" w14:textId="77777777" w:rsidR="00CC6966" w:rsidRPr="00027874" w:rsidRDefault="00CC6966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4DDFDDDB" w14:textId="77777777" w:rsidTr="0027298F">
        <w:tc>
          <w:tcPr>
            <w:tcW w:w="7938" w:type="dxa"/>
          </w:tcPr>
          <w:p w14:paraId="6E7013AA" w14:textId="164B123B" w:rsidR="002E7A19" w:rsidRPr="00027874" w:rsidRDefault="006308DA" w:rsidP="00291447">
            <w:pPr>
              <w:pStyle w:val="ListParagraph"/>
              <w:numPr>
                <w:ilvl w:val="0"/>
                <w:numId w:val="4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mekanisme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rekam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cadang</w:t>
            </w:r>
            <w:proofErr w:type="spellEnd"/>
            <w:r w:rsidR="001971EC"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="00B04950" w:rsidRPr="00027874">
              <w:rPr>
                <w:rFonts w:ascii="Bookman Old Style" w:hAnsi="Bookman Old Style"/>
                <w:color w:val="000000" w:themeColor="text1"/>
              </w:rPr>
              <w:t>dimana</w:t>
            </w:r>
            <w:proofErr w:type="spellEnd"/>
            <w:r w:rsidR="001971EC" w:rsidRPr="00027874">
              <w:rPr>
                <w:rFonts w:ascii="Bookman Old Style" w:hAnsi="Bookman Old Style"/>
                <w:color w:val="000000" w:themeColor="text1"/>
              </w:rPr>
              <w:t xml:space="preserve">: </w:t>
            </w:r>
          </w:p>
        </w:tc>
        <w:tc>
          <w:tcPr>
            <w:tcW w:w="7938" w:type="dxa"/>
          </w:tcPr>
          <w:p w14:paraId="5CAF586B" w14:textId="77777777" w:rsidR="002E7A19" w:rsidRPr="00027874" w:rsidRDefault="002E7A19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5DAEEFB4" w14:textId="77777777" w:rsidTr="0027298F">
        <w:tc>
          <w:tcPr>
            <w:tcW w:w="7938" w:type="dxa"/>
          </w:tcPr>
          <w:p w14:paraId="3E300570" w14:textId="7A26A373" w:rsidR="00B04950" w:rsidRPr="00027874" w:rsidRDefault="00B04950" w:rsidP="00291447">
            <w:pPr>
              <w:pStyle w:val="ListParagraph"/>
              <w:numPr>
                <w:ilvl w:val="0"/>
                <w:numId w:val="4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873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lokasi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rekam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cadang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disimpan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lokasi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berbeda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lokasi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Pusat Data;</w:t>
            </w:r>
          </w:p>
        </w:tc>
        <w:tc>
          <w:tcPr>
            <w:tcW w:w="7938" w:type="dxa"/>
          </w:tcPr>
          <w:p w14:paraId="534D75D9" w14:textId="77777777" w:rsidR="00B04950" w:rsidRPr="00027874" w:rsidRDefault="00B04950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09B75C2C" w14:textId="77777777" w:rsidTr="0027298F">
        <w:tc>
          <w:tcPr>
            <w:tcW w:w="7938" w:type="dxa"/>
          </w:tcPr>
          <w:p w14:paraId="17DC58E5" w14:textId="5B012C0B" w:rsidR="001971EC" w:rsidRPr="00027874" w:rsidRDefault="00BC291D" w:rsidP="00291447">
            <w:pPr>
              <w:pStyle w:val="ListParagraph"/>
              <w:numPr>
                <w:ilvl w:val="0"/>
                <w:numId w:val="4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873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rekam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cadang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9400A"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="0089400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9400A"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="0089400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9400A" w:rsidRPr="00027874">
              <w:rPr>
                <w:rFonts w:ascii="Bookman Old Style" w:hAnsi="Bookman Old Style"/>
                <w:color w:val="000000" w:themeColor="text1"/>
              </w:rPr>
              <w:t>menyeluruh</w:t>
            </w:r>
            <w:proofErr w:type="spellEnd"/>
            <w:r w:rsidR="0089400A"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r w:rsidR="0089400A"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full system backup</w:t>
            </w:r>
            <w:r w:rsidR="0089400A" w:rsidRPr="00027874">
              <w:rPr>
                <w:rFonts w:ascii="Bookman Old Style" w:hAnsi="Bookman Old Style"/>
                <w:color w:val="000000" w:themeColor="text1"/>
              </w:rPr>
              <w:t xml:space="preserve">) </w:t>
            </w:r>
            <w:r w:rsidR="00D0614B" w:rsidRPr="00027874">
              <w:rPr>
                <w:rFonts w:ascii="Bookman Old Style" w:hAnsi="Bookman Old Style"/>
                <w:color w:val="000000" w:themeColor="text1"/>
              </w:rPr>
              <w:t>dan</w:t>
            </w:r>
            <w:r w:rsidR="0089400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B2097" w:rsidRPr="00027874">
              <w:rPr>
                <w:rFonts w:ascii="Bookman Old Style" w:hAnsi="Bookman Old Style"/>
                <w:color w:val="000000" w:themeColor="text1"/>
              </w:rPr>
              <w:t>berkala</w:t>
            </w:r>
            <w:proofErr w:type="spellEnd"/>
            <w:r w:rsidR="0089400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9400A"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="0089400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9400A" w:rsidRPr="00027874">
              <w:rPr>
                <w:rFonts w:ascii="Bookman Old Style" w:hAnsi="Bookman Old Style"/>
                <w:color w:val="000000" w:themeColor="text1"/>
              </w:rPr>
              <w:t>terjadi</w:t>
            </w:r>
            <w:proofErr w:type="spellEnd"/>
            <w:r w:rsidR="0089400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9400A" w:rsidRPr="00027874">
              <w:rPr>
                <w:rFonts w:ascii="Bookman Old Style" w:hAnsi="Bookman Old Style"/>
                <w:color w:val="000000" w:themeColor="text1"/>
              </w:rPr>
              <w:t>perubahan</w:t>
            </w:r>
            <w:proofErr w:type="spellEnd"/>
            <w:r w:rsidR="0089400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9400A"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="0089400A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89400A" w:rsidRPr="00027874">
              <w:rPr>
                <w:rFonts w:ascii="Bookman Old Style" w:hAnsi="Bookman Old Style"/>
                <w:color w:val="000000" w:themeColor="text1"/>
              </w:rPr>
              <w:t>mendasar</w:t>
            </w:r>
            <w:proofErr w:type="spellEnd"/>
            <w:r w:rsidR="005130E5"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0651A47" w14:textId="4F8CB0C9" w:rsidR="0089400A" w:rsidRPr="00027874" w:rsidRDefault="0089400A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7B4B1025" w14:textId="77777777" w:rsidR="001971EC" w:rsidRPr="00027874" w:rsidRDefault="001971EC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5F6D4B4F" w14:textId="77777777" w:rsidTr="0027298F">
        <w:tc>
          <w:tcPr>
            <w:tcW w:w="7938" w:type="dxa"/>
          </w:tcPr>
          <w:p w14:paraId="61A26932" w14:textId="0FCEC24D" w:rsidR="001971EC" w:rsidRPr="00027874" w:rsidRDefault="00BC291D" w:rsidP="00291447">
            <w:pPr>
              <w:pStyle w:val="ListParagraph"/>
              <w:numPr>
                <w:ilvl w:val="0"/>
                <w:numId w:val="4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873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rekam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cadang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971EC" w:rsidRPr="00027874">
              <w:rPr>
                <w:rFonts w:ascii="Bookman Old Style" w:hAnsi="Bookman Old Style"/>
                <w:color w:val="000000" w:themeColor="text1"/>
              </w:rPr>
              <w:t>memenuhi</w:t>
            </w:r>
            <w:proofErr w:type="spellEnd"/>
            <w:r w:rsidR="001971E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971EC" w:rsidRPr="00027874">
              <w:rPr>
                <w:rFonts w:ascii="Bookman Old Style" w:hAnsi="Bookman Old Style"/>
                <w:color w:val="000000" w:themeColor="text1"/>
              </w:rPr>
              <w:t>standar</w:t>
            </w:r>
            <w:proofErr w:type="spellEnd"/>
            <w:r w:rsidR="001971E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971EC"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="001971E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971EC"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="001971EC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1971EC" w:rsidRPr="00027874">
              <w:rPr>
                <w:rFonts w:ascii="Bookman Old Style" w:hAnsi="Bookman Old Style"/>
                <w:color w:val="000000" w:themeColor="text1"/>
              </w:rPr>
              <w:t>memadai</w:t>
            </w:r>
            <w:proofErr w:type="spellEnd"/>
            <w:r w:rsidR="001971EC" w:rsidRPr="00027874">
              <w:rPr>
                <w:rFonts w:ascii="Bookman Old Style" w:hAnsi="Bookman Old Style"/>
                <w:color w:val="000000" w:themeColor="text1"/>
              </w:rPr>
              <w:t>;</w:t>
            </w:r>
            <w:r w:rsidR="00180C9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</w:tc>
        <w:tc>
          <w:tcPr>
            <w:tcW w:w="7938" w:type="dxa"/>
          </w:tcPr>
          <w:p w14:paraId="2EAA8998" w14:textId="77777777" w:rsidR="001971EC" w:rsidRPr="00027874" w:rsidRDefault="001971EC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4E0FDCEC" w14:textId="77777777" w:rsidTr="0027298F">
        <w:tc>
          <w:tcPr>
            <w:tcW w:w="7938" w:type="dxa"/>
          </w:tcPr>
          <w:p w14:paraId="0CB54C6D" w14:textId="4C13FD5F" w:rsidR="00EE5EBC" w:rsidRPr="00027874" w:rsidRDefault="00BC291D" w:rsidP="00291447">
            <w:pPr>
              <w:pStyle w:val="ListParagraph"/>
              <w:numPr>
                <w:ilvl w:val="0"/>
                <w:numId w:val="4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873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37D78"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="00C37D78" w:rsidRPr="00027874">
              <w:rPr>
                <w:rFonts w:ascii="Bookman Old Style" w:hAnsi="Bookman Old Style"/>
                <w:color w:val="000000" w:themeColor="text1"/>
              </w:rPr>
              <w:t xml:space="preserve"> uji </w:t>
            </w:r>
            <w:r w:rsidR="00C37D78"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restore</w:t>
            </w:r>
            <w:r w:rsidR="00C37D78"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proofErr w:type="spellStart"/>
            <w:r w:rsidR="00C37D78"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="00C37D7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657D3" w:rsidRPr="00027874">
              <w:rPr>
                <w:rFonts w:ascii="Bookman Old Style" w:hAnsi="Bookman Old Style"/>
                <w:color w:val="000000" w:themeColor="text1"/>
              </w:rPr>
              <w:t>berkala</w:t>
            </w:r>
            <w:proofErr w:type="spellEnd"/>
            <w:r w:rsidR="00C37D7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37D78"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="00C37D7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37D78" w:rsidRPr="00027874">
              <w:rPr>
                <w:rFonts w:ascii="Bookman Old Style" w:hAnsi="Bookman Old Style"/>
                <w:color w:val="000000" w:themeColor="text1"/>
              </w:rPr>
              <w:t>memastikan</w:t>
            </w:r>
            <w:proofErr w:type="spellEnd"/>
            <w:r w:rsidR="00C37D7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37D78" w:rsidRPr="00027874">
              <w:rPr>
                <w:rFonts w:ascii="Bookman Old Style" w:hAnsi="Bookman Old Style"/>
                <w:color w:val="000000" w:themeColor="text1"/>
              </w:rPr>
              <w:t>rekam</w:t>
            </w:r>
            <w:proofErr w:type="spellEnd"/>
            <w:r w:rsidR="00C37D7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37D78" w:rsidRPr="00027874">
              <w:rPr>
                <w:rFonts w:ascii="Bookman Old Style" w:hAnsi="Bookman Old Style"/>
                <w:color w:val="000000" w:themeColor="text1"/>
              </w:rPr>
              <w:t>cadang</w:t>
            </w:r>
            <w:proofErr w:type="spellEnd"/>
            <w:r w:rsidR="00C37D7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37D78"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="00C37D7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37D78" w:rsidRPr="00027874">
              <w:rPr>
                <w:rFonts w:ascii="Bookman Old Style" w:hAnsi="Bookman Old Style"/>
                <w:color w:val="000000" w:themeColor="text1"/>
              </w:rPr>
              <w:t>digunakan</w:t>
            </w:r>
            <w:proofErr w:type="spellEnd"/>
            <w:r w:rsidR="00C37D78"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="00C37D78" w:rsidRPr="00027874">
              <w:rPr>
                <w:rFonts w:ascii="Bookman Old Style" w:hAnsi="Bookman Old Style"/>
                <w:color w:val="000000" w:themeColor="text1"/>
              </w:rPr>
              <w:t>saat</w:t>
            </w:r>
            <w:proofErr w:type="spellEnd"/>
            <w:r w:rsidR="00C37D7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37D78" w:rsidRPr="00027874">
              <w:rPr>
                <w:rFonts w:ascii="Bookman Old Style" w:hAnsi="Bookman Old Style"/>
                <w:color w:val="000000" w:themeColor="text1"/>
              </w:rPr>
              <w:t>diperlukan</w:t>
            </w:r>
            <w:proofErr w:type="spellEnd"/>
            <w:r w:rsidR="00C37D78"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proofErr w:type="spellStart"/>
            <w:r w:rsidR="00C37D78" w:rsidRPr="00027874">
              <w:rPr>
                <w:rFonts w:ascii="Bookman Old Style" w:hAnsi="Bookman Old Style"/>
                <w:color w:val="000000" w:themeColor="text1"/>
              </w:rPr>
              <w:t>kondisi</w:t>
            </w:r>
            <w:proofErr w:type="spellEnd"/>
            <w:r w:rsidR="00C37D7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37D78" w:rsidRPr="00027874">
              <w:rPr>
                <w:rFonts w:ascii="Bookman Old Style,Italic" w:hAnsi="Bookman Old Style,Italic"/>
                <w:color w:val="000000" w:themeColor="text1"/>
              </w:rPr>
              <w:t>darurat</w:t>
            </w:r>
            <w:proofErr w:type="spellEnd"/>
            <w:r w:rsidR="00C37D78" w:rsidRPr="00027874">
              <w:rPr>
                <w:rFonts w:ascii="Bookman Old Style" w:hAnsi="Bookman Old Style"/>
                <w:color w:val="000000" w:themeColor="text1"/>
              </w:rPr>
              <w:t>)</w:t>
            </w:r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74B4D0A4" w14:textId="6F415728" w:rsidR="00EE5EBC" w:rsidRPr="00027874" w:rsidRDefault="00EE5EBC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2241B6D5" w14:textId="77777777" w:rsidR="00EE5EBC" w:rsidRPr="00027874" w:rsidRDefault="00EE5EBC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1A3E1F21" w14:textId="77777777" w:rsidTr="0027298F">
        <w:tc>
          <w:tcPr>
            <w:tcW w:w="7938" w:type="dxa"/>
          </w:tcPr>
          <w:p w14:paraId="772AF6C5" w14:textId="1B265543" w:rsidR="00180C9B" w:rsidRPr="00027874" w:rsidRDefault="00180C9B" w:rsidP="00291447">
            <w:pPr>
              <w:pStyle w:val="ListParagraph"/>
              <w:numPr>
                <w:ilvl w:val="0"/>
                <w:numId w:val="4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873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mekanisme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pemusnahan</w:t>
            </w:r>
            <w:proofErr w:type="spellEnd"/>
            <w:r w:rsidR="00A07DF5" w:rsidRPr="00027874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="00A07DF5"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="00A07DF5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07DF5" w:rsidRPr="00027874">
              <w:rPr>
                <w:rFonts w:ascii="Bookman Old Style" w:hAnsi="Bookman Old Style"/>
                <w:color w:val="000000" w:themeColor="text1"/>
              </w:rPr>
              <w:t>penghapusan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BC291D" w:rsidRPr="00027874">
              <w:rPr>
                <w:rFonts w:ascii="Bookman Old Style" w:hAnsi="Bookman Old Style"/>
                <w:color w:val="000000" w:themeColor="text1"/>
              </w:rPr>
              <w:t xml:space="preserve">media </w:t>
            </w:r>
            <w:proofErr w:type="spellStart"/>
            <w:r w:rsidR="00BC291D" w:rsidRPr="00027874">
              <w:rPr>
                <w:rFonts w:ascii="Bookman Old Style" w:hAnsi="Bookman Old Style"/>
                <w:color w:val="000000" w:themeColor="text1"/>
              </w:rPr>
              <w:t>rekam</w:t>
            </w:r>
            <w:proofErr w:type="spellEnd"/>
            <w:r w:rsidR="00BC291D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C291D" w:rsidRPr="00027874">
              <w:rPr>
                <w:rFonts w:ascii="Bookman Old Style" w:hAnsi="Bookman Old Style"/>
                <w:color w:val="000000" w:themeColor="text1"/>
              </w:rPr>
              <w:t>cadang</w:t>
            </w:r>
            <w:proofErr w:type="spellEnd"/>
            <w:r w:rsidR="00BC291D" w:rsidRPr="00027874">
              <w:rPr>
                <w:rFonts w:ascii="Bookman Old Style" w:hAnsi="Bookman Old Style"/>
                <w:color w:val="000000" w:themeColor="text1"/>
              </w:rPr>
              <w:t xml:space="preserve">. </w:t>
            </w:r>
          </w:p>
        </w:tc>
        <w:tc>
          <w:tcPr>
            <w:tcW w:w="7938" w:type="dxa"/>
          </w:tcPr>
          <w:p w14:paraId="4649DA07" w14:textId="77777777" w:rsidR="00180C9B" w:rsidRPr="00027874" w:rsidRDefault="00180C9B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4CEC4029" w14:textId="77777777" w:rsidTr="0027298F">
        <w:tc>
          <w:tcPr>
            <w:tcW w:w="7938" w:type="dxa"/>
          </w:tcPr>
          <w:p w14:paraId="2ABA2A60" w14:textId="6116E4E3" w:rsidR="00856283" w:rsidRPr="00027874" w:rsidRDefault="00D3413E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A4BD0"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="00EA4BD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A4BD0" w:rsidRPr="00027874">
              <w:rPr>
                <w:rFonts w:ascii="Bookman Old Style" w:hAnsi="Bookman Old Style"/>
                <w:color w:val="000000" w:themeColor="text1"/>
              </w:rPr>
              <w:t>komunikasi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EA4BD0" w:rsidRPr="00027874">
              <w:rPr>
                <w:rFonts w:ascii="Bookman Old Style" w:hAnsi="Bookman Old Style"/>
                <w:color w:val="000000" w:themeColor="text1"/>
              </w:rPr>
              <w:t>d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42F85BF3" w14:textId="77777777" w:rsidR="00856283" w:rsidRPr="00027874" w:rsidRDefault="0085628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07E53514" w14:textId="77777777" w:rsidTr="0027298F">
        <w:tc>
          <w:tcPr>
            <w:tcW w:w="7938" w:type="dxa"/>
          </w:tcPr>
          <w:p w14:paraId="47549BE2" w14:textId="7CC19D74" w:rsidR="00856283" w:rsidRPr="00027874" w:rsidRDefault="00E151AB" w:rsidP="00291447">
            <w:pPr>
              <w:pStyle w:val="ListParagraph"/>
              <w:numPr>
                <w:ilvl w:val="0"/>
                <w:numId w:val="1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</w:t>
            </w:r>
            <w:r w:rsidR="003E4301" w:rsidRPr="00027874">
              <w:rPr>
                <w:rFonts w:ascii="Bookman Old Style" w:hAnsi="Bookman Old Style"/>
                <w:color w:val="000000" w:themeColor="text1"/>
              </w:rPr>
              <w:t>engukuran</w:t>
            </w:r>
            <w:proofErr w:type="spellEnd"/>
            <w:r w:rsidR="003E430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E4301" w:rsidRPr="00027874">
              <w:rPr>
                <w:rFonts w:ascii="Bookman Old Style" w:hAnsi="Bookman Old Style"/>
                <w:color w:val="000000" w:themeColor="text1"/>
              </w:rPr>
              <w:t>kinerja</w:t>
            </w:r>
            <w:proofErr w:type="spellEnd"/>
            <w:r w:rsidR="003E4301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EA4BD0" w:rsidRPr="00027874">
              <w:rPr>
                <w:rFonts w:ascii="Bookman Old Style" w:hAnsi="Bookman Old Style"/>
                <w:color w:val="000000" w:themeColor="text1"/>
              </w:rPr>
              <w:t>perencanaan</w:t>
            </w:r>
            <w:proofErr w:type="spellEnd"/>
            <w:r w:rsidR="00EA4BD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A4BD0" w:rsidRPr="00027874">
              <w:rPr>
                <w:rFonts w:ascii="Bookman Old Style" w:hAnsi="Bookman Old Style"/>
                <w:color w:val="000000" w:themeColor="text1"/>
              </w:rPr>
              <w:t>kapasitas</w:t>
            </w:r>
            <w:proofErr w:type="spellEnd"/>
            <w:r w:rsidR="00EA4BD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A4BD0"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="00EA4BD0"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3ED0BAA" w14:textId="77777777" w:rsidR="00856283" w:rsidRPr="00027874" w:rsidRDefault="0085628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01B7887C" w14:textId="77777777" w:rsidTr="0027298F">
        <w:tc>
          <w:tcPr>
            <w:tcW w:w="7938" w:type="dxa"/>
          </w:tcPr>
          <w:p w14:paraId="32B30E4D" w14:textId="52BFA27F" w:rsidR="00955A16" w:rsidRPr="00027874" w:rsidRDefault="003E06DC" w:rsidP="00291447">
            <w:pPr>
              <w:pStyle w:val="ListParagraph"/>
              <w:numPr>
                <w:ilvl w:val="0"/>
                <w:numId w:val="1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A386CED" w14:textId="77777777" w:rsidR="00955A16" w:rsidRPr="00027874" w:rsidRDefault="00955A16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07ADC944" w14:textId="77777777" w:rsidTr="0027298F">
        <w:tc>
          <w:tcPr>
            <w:tcW w:w="7938" w:type="dxa"/>
          </w:tcPr>
          <w:p w14:paraId="5990EE50" w14:textId="1CC9C50B" w:rsidR="00955A16" w:rsidRPr="00027874" w:rsidRDefault="003E06DC" w:rsidP="00291447">
            <w:pPr>
              <w:pStyle w:val="ListParagraph"/>
              <w:numPr>
                <w:ilvl w:val="0"/>
                <w:numId w:val="1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8134E41" w14:textId="77777777" w:rsidR="00955A16" w:rsidRPr="00027874" w:rsidRDefault="00955A16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11BE99EF" w14:textId="77777777" w:rsidTr="0027298F">
        <w:tc>
          <w:tcPr>
            <w:tcW w:w="7938" w:type="dxa"/>
          </w:tcPr>
          <w:p w14:paraId="2DA2E9A9" w14:textId="70CE0DE1" w:rsidR="003E06DC" w:rsidRPr="00027874" w:rsidRDefault="003E06DC" w:rsidP="00291447">
            <w:pPr>
              <w:pStyle w:val="ListParagraph"/>
              <w:numPr>
                <w:ilvl w:val="0"/>
                <w:numId w:val="1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penanganan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masalah</w:t>
            </w:r>
            <w:proofErr w:type="spellEnd"/>
            <w:r w:rsidR="00E15FF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15FF8"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; </w:t>
            </w:r>
          </w:p>
        </w:tc>
        <w:tc>
          <w:tcPr>
            <w:tcW w:w="7938" w:type="dxa"/>
          </w:tcPr>
          <w:p w14:paraId="5DEABF6D" w14:textId="77777777" w:rsidR="003E06DC" w:rsidRPr="00027874" w:rsidRDefault="003E06DC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7385EDE3" w14:textId="77777777" w:rsidTr="0027298F">
        <w:tc>
          <w:tcPr>
            <w:tcW w:w="7938" w:type="dxa"/>
          </w:tcPr>
          <w:p w14:paraId="6F4B1E53" w14:textId="2009C088" w:rsidR="00E15FF8" w:rsidRPr="00027874" w:rsidRDefault="00E15FF8" w:rsidP="00291447">
            <w:pPr>
              <w:pStyle w:val="ListParagraph"/>
              <w:numPr>
                <w:ilvl w:val="0"/>
                <w:numId w:val="1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mekanisme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komunikasi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internet, intranet,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surat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tanpa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kabel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FD75934" w14:textId="77777777" w:rsidR="00E15FF8" w:rsidRPr="00027874" w:rsidRDefault="00E15FF8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4B50B1B9" w14:textId="77777777" w:rsidTr="0027298F">
        <w:tc>
          <w:tcPr>
            <w:tcW w:w="7938" w:type="dxa"/>
          </w:tcPr>
          <w:p w14:paraId="67D9B175" w14:textId="03333C28" w:rsidR="00E15FF8" w:rsidRPr="00027874" w:rsidRDefault="00E15FF8" w:rsidP="00291447">
            <w:pPr>
              <w:pStyle w:val="ListParagraph"/>
              <w:numPr>
                <w:ilvl w:val="0"/>
                <w:numId w:val="1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penyelesaian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masalah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579C393" w14:textId="77777777" w:rsidR="00E15FF8" w:rsidRPr="00027874" w:rsidRDefault="00E15FF8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7191C879" w14:textId="77777777" w:rsidTr="0027298F">
        <w:tc>
          <w:tcPr>
            <w:tcW w:w="7938" w:type="dxa"/>
          </w:tcPr>
          <w:p w14:paraId="1D86A1C5" w14:textId="5F977DDB" w:rsidR="00E15FF8" w:rsidRPr="00027874" w:rsidRDefault="00E15FF8" w:rsidP="00291447">
            <w:pPr>
              <w:pStyle w:val="ListParagraph"/>
              <w:numPr>
                <w:ilvl w:val="0"/>
                <w:numId w:val="1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fasilitas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rekam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cadang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50F8BDAF" w14:textId="77777777" w:rsidR="00E15FF8" w:rsidRPr="00027874" w:rsidRDefault="00E15FF8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1914802A" w14:textId="77777777" w:rsidTr="0027298F">
        <w:tc>
          <w:tcPr>
            <w:tcW w:w="7938" w:type="dxa"/>
          </w:tcPr>
          <w:p w14:paraId="14CE54F2" w14:textId="69CA63D0" w:rsidR="003E06DC" w:rsidRPr="00027874" w:rsidRDefault="003E06DC" w:rsidP="00291447">
            <w:pPr>
              <w:pStyle w:val="ListParagraph"/>
              <w:numPr>
                <w:ilvl w:val="0"/>
                <w:numId w:val="1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="00E15FF8" w:rsidRPr="00027874">
              <w:rPr>
                <w:rFonts w:ascii="Bookman Old Style" w:hAnsi="Bookman Old Style"/>
                <w:color w:val="000000" w:themeColor="text1"/>
              </w:rPr>
              <w:t xml:space="preserve"> dan SLA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A28DB" w:rsidRPr="00027874">
              <w:rPr>
                <w:rFonts w:ascii="Bookman Old Style" w:hAnsi="Bookman Old Style"/>
                <w:color w:val="000000" w:themeColor="text1"/>
              </w:rPr>
              <w:t>penyediaan</w:t>
            </w:r>
            <w:proofErr w:type="spellEnd"/>
            <w:r w:rsidR="008A28DB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8A28DB" w:rsidRPr="00027874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komunikasi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A28DB"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="008A28DB" w:rsidRPr="00027874">
              <w:rPr>
                <w:rFonts w:ascii="Bookman Old Style" w:hAnsi="Bookman Old Style"/>
                <w:color w:val="000000" w:themeColor="text1"/>
              </w:rPr>
              <w:t xml:space="preserve"> oleh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4A9D8C19" w14:textId="77777777" w:rsidR="003E06DC" w:rsidRPr="00027874" w:rsidRDefault="003E06DC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191D2E8D" w14:textId="77777777" w:rsidTr="0027298F">
        <w:tc>
          <w:tcPr>
            <w:tcW w:w="7938" w:type="dxa"/>
          </w:tcPr>
          <w:p w14:paraId="7EAFB3B5" w14:textId="439A8E2A" w:rsidR="007D37B5" w:rsidRPr="00027874" w:rsidRDefault="00D02E80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="006569D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spacing w:val="-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e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2ADDC6B7" w14:textId="433CE967" w:rsidR="0053010A" w:rsidRPr="00027874" w:rsidRDefault="0053010A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1E413197" w14:textId="77777777" w:rsidTr="0027298F">
        <w:tc>
          <w:tcPr>
            <w:tcW w:w="7938" w:type="dxa"/>
          </w:tcPr>
          <w:p w14:paraId="0F8FA96C" w14:textId="443E38F5" w:rsidR="00723A6C" w:rsidRPr="00027874" w:rsidRDefault="00DB77B5" w:rsidP="00291447">
            <w:pPr>
              <w:pStyle w:val="ListParagraph"/>
              <w:numPr>
                <w:ilvl w:val="0"/>
                <w:numId w:val="1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tujuan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56351AE" w14:textId="294021D0" w:rsidR="00723A6C" w:rsidRPr="00027874" w:rsidRDefault="00723A6C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5B8BF85C" w14:textId="77777777" w:rsidTr="0027298F">
        <w:tc>
          <w:tcPr>
            <w:tcW w:w="7938" w:type="dxa"/>
          </w:tcPr>
          <w:p w14:paraId="46183C3B" w14:textId="690CE38F" w:rsidR="00723A6C" w:rsidRPr="00027874" w:rsidRDefault="00DB77B5" w:rsidP="00291447">
            <w:pPr>
              <w:pStyle w:val="ListParagraph"/>
              <w:numPr>
                <w:ilvl w:val="0"/>
                <w:numId w:val="1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komitmen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ACB7D20" w14:textId="77777777" w:rsidR="00723A6C" w:rsidRPr="00027874" w:rsidRDefault="00723A6C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16AFA3C7" w14:textId="77777777" w:rsidTr="0027298F">
        <w:tc>
          <w:tcPr>
            <w:tcW w:w="7938" w:type="dxa"/>
          </w:tcPr>
          <w:p w14:paraId="23C3C30E" w14:textId="4FE8C2C8" w:rsidR="00723A6C" w:rsidRPr="00027874" w:rsidRDefault="00DB77B5" w:rsidP="00291447">
            <w:pPr>
              <w:pStyle w:val="ListParagraph"/>
              <w:numPr>
                <w:ilvl w:val="0"/>
                <w:numId w:val="1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acuan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menetapkan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="00D11CA6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D11CA6" w:rsidRPr="00027874">
              <w:rPr>
                <w:rFonts w:ascii="Bookman Old Style" w:hAnsi="Bookman Old Style"/>
                <w:color w:val="000000" w:themeColor="text1"/>
              </w:rPr>
              <w:t>penanganan</w:t>
            </w:r>
            <w:proofErr w:type="spellEnd"/>
            <w:r w:rsidR="00D11CA6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11CA6" w:rsidRPr="00027874">
              <w:rPr>
                <w:rFonts w:ascii="Bookman Old Style" w:hAnsi="Bookman Old Style"/>
                <w:color w:val="000000" w:themeColor="text1"/>
              </w:rPr>
              <w:t>permasalahan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685D0FF" w14:textId="10AA1C83" w:rsidR="00A83480" w:rsidRPr="00027874" w:rsidRDefault="00A83480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0AA676FC" w14:textId="77777777" w:rsidTr="0027298F">
        <w:tc>
          <w:tcPr>
            <w:tcW w:w="7938" w:type="dxa"/>
          </w:tcPr>
          <w:p w14:paraId="6B2AB44D" w14:textId="25528333" w:rsidR="00723A6C" w:rsidRPr="00027874" w:rsidRDefault="00DB77B5" w:rsidP="00291447">
            <w:pPr>
              <w:pStyle w:val="ListParagraph"/>
              <w:numPr>
                <w:ilvl w:val="0"/>
                <w:numId w:val="1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kepatuhan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ketentuan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internal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ketentuan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peraturan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perundang-undangan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67337E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7337E"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="0067337E" w:rsidRPr="00027874">
              <w:rPr>
                <w:rFonts w:ascii="Bookman Old Style" w:hAnsi="Bookman Old Style"/>
                <w:color w:val="000000" w:themeColor="text1"/>
              </w:rPr>
              <w:t xml:space="preserve"> lain </w:t>
            </w:r>
            <w:proofErr w:type="spellStart"/>
            <w:r w:rsidR="0067337E"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="0067337E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7337E" w:rsidRPr="00027874">
              <w:rPr>
                <w:rFonts w:ascii="Bookman Old Style" w:hAnsi="Bookman Old Style"/>
                <w:color w:val="000000" w:themeColor="text1"/>
              </w:rPr>
              <w:t>Undang-Undang</w:t>
            </w:r>
            <w:proofErr w:type="spellEnd"/>
            <w:r w:rsidR="0067337E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7337E"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="0067337E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7337E"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67337E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67337E" w:rsidRPr="00027874">
              <w:rPr>
                <w:rFonts w:ascii="Bookman Old Style" w:hAnsi="Bookman Old Style"/>
                <w:color w:val="000000" w:themeColor="text1"/>
              </w:rPr>
              <w:t>Transaksi</w:t>
            </w:r>
            <w:proofErr w:type="spellEnd"/>
            <w:r w:rsidR="0067337E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7337E"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="0067337E" w:rsidRPr="00027874">
              <w:rPr>
                <w:rFonts w:ascii="Bookman Old Style" w:hAnsi="Bookman Old Style"/>
                <w:color w:val="000000" w:themeColor="text1"/>
              </w:rPr>
              <w:t xml:space="preserve"> (UU ITE)</w:t>
            </w:r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2B660FE" w14:textId="56D23B3F" w:rsidR="00DB77B5" w:rsidRPr="00027874" w:rsidRDefault="00DB77B5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6053D1DA" w14:textId="77777777" w:rsidR="00723A6C" w:rsidRPr="00027874" w:rsidRDefault="00723A6C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18C20552" w14:textId="77777777" w:rsidTr="0027298F">
        <w:tc>
          <w:tcPr>
            <w:tcW w:w="7938" w:type="dxa"/>
          </w:tcPr>
          <w:p w14:paraId="2F2F4C68" w14:textId="1B320DE4" w:rsidR="00E844F6" w:rsidRPr="00027874" w:rsidRDefault="00DB77B5" w:rsidP="00291447">
            <w:pPr>
              <w:pStyle w:val="ListParagraph"/>
              <w:numPr>
                <w:ilvl w:val="0"/>
                <w:numId w:val="1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pelatihan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peningkatan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kesadaran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pentingnya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AAD6329" w14:textId="60E4BEA0" w:rsidR="0053049F" w:rsidRPr="00027874" w:rsidRDefault="0053049F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662E4376" w14:textId="77777777" w:rsidTr="0027298F">
        <w:tc>
          <w:tcPr>
            <w:tcW w:w="7938" w:type="dxa"/>
          </w:tcPr>
          <w:p w14:paraId="493B00B2" w14:textId="394643F4" w:rsidR="00341662" w:rsidRPr="00027874" w:rsidRDefault="00341662" w:rsidP="00291447">
            <w:pPr>
              <w:pStyle w:val="ListParagraph"/>
              <w:numPr>
                <w:ilvl w:val="0"/>
                <w:numId w:val="1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tugas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pihak-pihak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90EC85C" w14:textId="49AAD1FA" w:rsidR="00341662" w:rsidRPr="00027874" w:rsidRDefault="00341662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77969064" w14:textId="77777777" w:rsidR="00341662" w:rsidRPr="00027874" w:rsidRDefault="00341662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0D1B312E" w14:textId="77777777" w:rsidTr="0027298F">
        <w:tc>
          <w:tcPr>
            <w:tcW w:w="7938" w:type="dxa"/>
          </w:tcPr>
          <w:p w14:paraId="57C8BDF8" w14:textId="4A916A99" w:rsidR="00341662" w:rsidRPr="00027874" w:rsidRDefault="00341662" w:rsidP="00291447">
            <w:pPr>
              <w:pStyle w:val="ListParagraph"/>
              <w:numPr>
                <w:ilvl w:val="0"/>
                <w:numId w:val="1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analisis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dampak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kelangsungan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bisnis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kegiatan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usaha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LJKNB;</w:t>
            </w:r>
          </w:p>
        </w:tc>
        <w:tc>
          <w:tcPr>
            <w:tcW w:w="7938" w:type="dxa"/>
          </w:tcPr>
          <w:p w14:paraId="1B9B16FA" w14:textId="405F20CF" w:rsidR="00341662" w:rsidRPr="00027874" w:rsidRDefault="00341662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4B2CB4A6" w14:textId="77777777" w:rsidR="00341662" w:rsidRPr="00027874" w:rsidRDefault="00341662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5390E577" w14:textId="77777777" w:rsidTr="0027298F">
        <w:tc>
          <w:tcPr>
            <w:tcW w:w="7938" w:type="dxa"/>
          </w:tcPr>
          <w:p w14:paraId="22F80962" w14:textId="7F751167" w:rsidR="00341662" w:rsidRPr="00027874" w:rsidRDefault="00341662" w:rsidP="00291447">
            <w:pPr>
              <w:pStyle w:val="ListParagraph"/>
              <w:numPr>
                <w:ilvl w:val="0"/>
                <w:numId w:val="1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sanksi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0BB09035" w14:textId="23012F01" w:rsidR="00341662" w:rsidRPr="00027874" w:rsidRDefault="00341662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208CC5E7" w14:textId="77777777" w:rsidR="00341662" w:rsidRPr="00027874" w:rsidRDefault="00341662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2B2FD35B" w14:textId="77777777" w:rsidTr="0027298F">
        <w:tc>
          <w:tcPr>
            <w:tcW w:w="7938" w:type="dxa"/>
          </w:tcPr>
          <w:p w14:paraId="679B8B13" w14:textId="2CDD4D93" w:rsidR="00341662" w:rsidRPr="00027874" w:rsidRDefault="00341662" w:rsidP="00291447">
            <w:pPr>
              <w:pStyle w:val="ListParagraph"/>
              <w:numPr>
                <w:ilvl w:val="0"/>
                <w:numId w:val="1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dokumen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ketentuan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mendukung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553346CC" w14:textId="78217768" w:rsidR="00341662" w:rsidRPr="00027874" w:rsidRDefault="00341662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736ED5" w:rsidRPr="00027874" w14:paraId="13C01679" w14:textId="77777777" w:rsidTr="00435A36">
        <w:tc>
          <w:tcPr>
            <w:tcW w:w="7938" w:type="dxa"/>
          </w:tcPr>
          <w:p w14:paraId="54C5B1D0" w14:textId="34C20D92" w:rsidR="00736ED5" w:rsidRPr="00027874" w:rsidRDefault="00736ED5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e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="00860222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60222"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="00860222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60222"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3F434BCF" w14:textId="77777777" w:rsidR="00736ED5" w:rsidRPr="00027874" w:rsidRDefault="00736ED5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860222" w:rsidRPr="00027874" w14:paraId="7E15C0A7" w14:textId="77777777" w:rsidTr="00435A36">
        <w:tc>
          <w:tcPr>
            <w:tcW w:w="7938" w:type="dxa"/>
          </w:tcPr>
          <w:p w14:paraId="5E5B474C" w14:textId="13F19B58" w:rsidR="00860222" w:rsidRPr="00027874" w:rsidRDefault="00534A28" w:rsidP="00291447">
            <w:pPr>
              <w:pStyle w:val="ListParagraph"/>
              <w:numPr>
                <w:ilvl w:val="0"/>
                <w:numId w:val="7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62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aset</w:t>
            </w:r>
            <w:proofErr w:type="spellEnd"/>
            <w:r w:rsidR="00A4479A" w:rsidRPr="00027874">
              <w:rPr>
                <w:rFonts w:ascii="Bookman Old Style" w:hAnsi="Bookman Old Style"/>
                <w:color w:val="000000" w:themeColor="text1"/>
              </w:rPr>
              <w:t xml:space="preserve">, yang </w:t>
            </w:r>
            <w:proofErr w:type="spellStart"/>
            <w:r w:rsidR="00A4479A"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="00A4479A"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="00A4479A"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="00A4479A"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6ECB0899" w14:textId="77777777" w:rsidR="00860222" w:rsidRPr="00027874" w:rsidRDefault="00860222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A4479A" w:rsidRPr="00027874" w14:paraId="2B8F9939" w14:textId="77777777" w:rsidTr="00435A36">
        <w:tc>
          <w:tcPr>
            <w:tcW w:w="7938" w:type="dxa"/>
          </w:tcPr>
          <w:p w14:paraId="4054DB39" w14:textId="0C5A13E1" w:rsidR="00A4479A" w:rsidRPr="00027874" w:rsidRDefault="00A4479A" w:rsidP="00291447">
            <w:pPr>
              <w:pStyle w:val="ListParagraph"/>
              <w:numPr>
                <w:ilvl w:val="0"/>
                <w:numId w:val="7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5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aset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gramStart"/>
            <w:r w:rsidRPr="00027874">
              <w:rPr>
                <w:rFonts w:ascii="Bookman Old Style" w:hAnsi="Bookman Old Style"/>
                <w:color w:val="000000" w:themeColor="text1"/>
              </w:rPr>
              <w:t>LJKNB  yang</w:t>
            </w:r>
            <w:proofErr w:type="gram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identifikasi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ditentukan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pemilik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dicatat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agar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dilindungi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1BBA7FA" w14:textId="41858E40" w:rsidR="00A4479A" w:rsidRPr="00027874" w:rsidRDefault="00A4479A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126AF041" w14:textId="77777777" w:rsidR="00A4479A" w:rsidRPr="00027874" w:rsidRDefault="00A4479A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A4479A" w:rsidRPr="00027874" w14:paraId="707205E4" w14:textId="77777777" w:rsidTr="00435A36">
        <w:tc>
          <w:tcPr>
            <w:tcW w:w="7938" w:type="dxa"/>
          </w:tcPr>
          <w:p w14:paraId="1D484A18" w14:textId="0DF7546C" w:rsidR="00A4479A" w:rsidRPr="00027874" w:rsidRDefault="00A4479A" w:rsidP="00291447">
            <w:pPr>
              <w:pStyle w:val="ListParagraph"/>
              <w:numPr>
                <w:ilvl w:val="0"/>
                <w:numId w:val="7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5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aset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berupa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r w:rsidR="00EA5FD1" w:rsidRPr="00027874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="00EA5FD1" w:rsidRPr="00027874">
              <w:rPr>
                <w:rFonts w:ascii="Bookman Old Style" w:hAnsi="Bookman Old Style"/>
                <w:color w:val="000000" w:themeColor="text1"/>
              </w:rPr>
              <w:t>berbentuk</w:t>
            </w:r>
            <w:proofErr w:type="spellEnd"/>
            <w:r w:rsidR="00EA5FD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A5FD1" w:rsidRPr="00027874">
              <w:rPr>
                <w:rFonts w:ascii="Bookman Old Style" w:hAnsi="Bookman Old Style"/>
                <w:color w:val="000000" w:themeColor="text1"/>
              </w:rPr>
              <w:t>cetak</w:t>
            </w:r>
            <w:proofErr w:type="spellEnd"/>
            <w:r w:rsidR="00EA5FD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A5FD1" w:rsidRPr="00027874">
              <w:rPr>
                <w:rFonts w:ascii="Bookman Old Style" w:hAnsi="Bookman Old Style"/>
                <w:color w:val="000000" w:themeColor="text1"/>
              </w:rPr>
              <w:t>keras</w:t>
            </w:r>
            <w:proofErr w:type="spellEnd"/>
            <w:r w:rsidR="00EA5FD1"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hardcopy</w:t>
            </w:r>
            <w:r w:rsidR="00EA5FD1" w:rsidRPr="00027874">
              <w:rPr>
                <w:rFonts w:ascii="Bookman Old Style" w:hAnsi="Bookman Old Style"/>
                <w:color w:val="000000" w:themeColor="text1"/>
              </w:rPr>
              <w:t>)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EA5FD1" w:rsidRPr="00027874">
              <w:rPr>
                <w:rFonts w:ascii="Bookman Old Style" w:hAnsi="Bookman Old Style"/>
                <w:color w:val="000000" w:themeColor="text1"/>
              </w:rPr>
              <w:t>dan/</w:t>
            </w:r>
            <w:proofErr w:type="spellStart"/>
            <w:r w:rsidR="00EA5FD1"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="00EA5FD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A5FD1" w:rsidRPr="00027874">
              <w:rPr>
                <w:rFonts w:ascii="Bookman Old Style" w:hAnsi="Bookman Old Style"/>
                <w:color w:val="000000" w:themeColor="text1"/>
              </w:rPr>
              <w:t>cetak</w:t>
            </w:r>
            <w:proofErr w:type="spellEnd"/>
            <w:r w:rsidR="00EA5FD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A5FD1"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EA5FD1" w:rsidRPr="00027874">
              <w:rPr>
                <w:rFonts w:ascii="Bookman Old Style" w:hAnsi="Bookman Old Style"/>
                <w:color w:val="000000" w:themeColor="text1"/>
              </w:rPr>
              <w:t>(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softcopy</w:t>
            </w:r>
            <w:r w:rsidR="00EA5FD1" w:rsidRPr="00027874">
              <w:rPr>
                <w:rFonts w:ascii="Bookman Old Style" w:hAnsi="Bookman Old Style"/>
                <w:color w:val="000000" w:themeColor="text1"/>
              </w:rPr>
              <w:t>)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peralatan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pendukung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misalnya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listrik</w:t>
            </w:r>
            <w:proofErr w:type="spellEnd"/>
            <w:r w:rsidR="00EA5FD1" w:rsidRPr="00027874">
              <w:rPr>
                <w:rFonts w:ascii="Bookman Old Style" w:hAnsi="Bookman Old Style"/>
                <w:color w:val="000000" w:themeColor="text1"/>
              </w:rPr>
              <w:t xml:space="preserve"> dan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EA5FD1"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air conditioner</w:t>
            </w:r>
            <w:r w:rsidRPr="00027874">
              <w:rPr>
                <w:rFonts w:ascii="Bookman Old Style" w:hAnsi="Bookman Old Style"/>
                <w:color w:val="000000" w:themeColor="text1"/>
              </w:rPr>
              <w:t>)</w:t>
            </w:r>
            <w:r w:rsidR="00EA5FD1" w:rsidRPr="00027874">
              <w:rPr>
                <w:rFonts w:ascii="Bookman Old Style" w:hAnsi="Bookman Old Style"/>
                <w:color w:val="000000" w:themeColor="text1"/>
              </w:rPr>
              <w:t>,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manusia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9D6907" w:rsidRPr="00027874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="009D6907"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="009D6907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kualifikasi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ketrampilan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  <w:r w:rsidR="009D6907" w:rsidRPr="00027874">
              <w:rPr>
                <w:rFonts w:ascii="Bookman Old Style" w:hAnsi="Bookman Old Style"/>
                <w:color w:val="000000" w:themeColor="text1"/>
              </w:rPr>
              <w:t xml:space="preserve"> dan</w:t>
            </w:r>
          </w:p>
        </w:tc>
        <w:tc>
          <w:tcPr>
            <w:tcW w:w="7938" w:type="dxa"/>
          </w:tcPr>
          <w:p w14:paraId="141D0572" w14:textId="78A7A158" w:rsidR="00A4479A" w:rsidRPr="00027874" w:rsidRDefault="00A4479A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794F40B3" w14:textId="77777777" w:rsidR="00A4479A" w:rsidRPr="00027874" w:rsidRDefault="00A4479A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A4479A" w:rsidRPr="00027874" w14:paraId="7D03B8D9" w14:textId="77777777" w:rsidTr="00435A36">
        <w:tc>
          <w:tcPr>
            <w:tcW w:w="7938" w:type="dxa"/>
          </w:tcPr>
          <w:p w14:paraId="5952013E" w14:textId="77777777" w:rsidR="00A4479A" w:rsidRPr="00027874" w:rsidRDefault="009D6907" w:rsidP="00291447">
            <w:pPr>
              <w:pStyle w:val="ListParagraph"/>
              <w:numPr>
                <w:ilvl w:val="0"/>
                <w:numId w:val="7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5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perlu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diklasifikasikan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agar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memadai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klasifikasinya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  <w:p w14:paraId="33DF1597" w14:textId="77777777" w:rsidR="006F4B80" w:rsidRPr="00027874" w:rsidRDefault="006F4B80" w:rsidP="00291447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52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Contoh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klasifikasi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  <w:p w14:paraId="096A49F2" w14:textId="77777777" w:rsidR="006F4B80" w:rsidRPr="00027874" w:rsidRDefault="006F4B80" w:rsidP="00291447">
            <w:pPr>
              <w:pStyle w:val="ListParagraph"/>
              <w:numPr>
                <w:ilvl w:val="0"/>
                <w:numId w:val="7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7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rahasia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misalnya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konsumen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  <w:p w14:paraId="71EA654D" w14:textId="77777777" w:rsidR="006F4B80" w:rsidRPr="00027874" w:rsidRDefault="006F4B80" w:rsidP="00291447">
            <w:pPr>
              <w:pStyle w:val="ListParagraph"/>
              <w:numPr>
                <w:ilvl w:val="0"/>
                <w:numId w:val="7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7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internal,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misalnya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peraturan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kepegawaian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  <w:r w:rsidR="000F28A2" w:rsidRPr="00027874">
              <w:rPr>
                <w:rFonts w:ascii="Bookman Old Style" w:hAnsi="Bookman Old Style"/>
                <w:color w:val="000000" w:themeColor="text1"/>
              </w:rPr>
              <w:t xml:space="preserve"> dan</w:t>
            </w:r>
          </w:p>
          <w:p w14:paraId="6848396B" w14:textId="70E33EE4" w:rsidR="000F28A2" w:rsidRPr="00027874" w:rsidRDefault="000F28A2" w:rsidP="00291447">
            <w:pPr>
              <w:pStyle w:val="ListParagraph"/>
              <w:numPr>
                <w:ilvl w:val="0"/>
                <w:numId w:val="7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7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biasa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misalnya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produk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ditawarkan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konsumen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5E3C12AF" w14:textId="5957DD82" w:rsidR="009D6907" w:rsidRPr="00027874" w:rsidRDefault="009D6907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35CFB947" w14:textId="77777777" w:rsidR="00A4479A" w:rsidRPr="00027874" w:rsidRDefault="00A4479A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A4479A" w:rsidRPr="00027874" w14:paraId="7C207D0B" w14:textId="77777777" w:rsidTr="00435A36">
        <w:tc>
          <w:tcPr>
            <w:tcW w:w="7938" w:type="dxa"/>
          </w:tcPr>
          <w:p w14:paraId="4C28A242" w14:textId="1616934F" w:rsidR="00A4479A" w:rsidRPr="00027874" w:rsidRDefault="00A4479A" w:rsidP="00291447">
            <w:pPr>
              <w:pStyle w:val="ListParagraph"/>
              <w:numPr>
                <w:ilvl w:val="0"/>
                <w:numId w:val="7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62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manusia</w:t>
            </w:r>
            <w:proofErr w:type="spellEnd"/>
            <w:r w:rsidR="00AB6DED" w:rsidRPr="00027874">
              <w:rPr>
                <w:rFonts w:ascii="Bookman Old Style" w:hAnsi="Bookman Old Style"/>
                <w:color w:val="000000" w:themeColor="text1"/>
              </w:rPr>
              <w:t xml:space="preserve">, yang </w:t>
            </w:r>
            <w:proofErr w:type="spellStart"/>
            <w:r w:rsidR="00AB6DED"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="00AB6DED"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="00AB6DED"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DE598B7" w14:textId="77777777" w:rsidR="00A4479A" w:rsidRPr="00027874" w:rsidRDefault="00A4479A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04037" w:rsidRPr="00027874" w14:paraId="2286006D" w14:textId="77777777" w:rsidTr="00435A36">
        <w:tc>
          <w:tcPr>
            <w:tcW w:w="7938" w:type="dxa"/>
          </w:tcPr>
          <w:p w14:paraId="50B83032" w14:textId="30B0773A" w:rsidR="00504037" w:rsidRPr="00027874" w:rsidRDefault="00F81FD4" w:rsidP="00291447">
            <w:pPr>
              <w:pStyle w:val="ListParagraph"/>
              <w:numPr>
                <w:ilvl w:val="0"/>
                <w:numId w:val="7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5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manusia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D7B8B" w:rsidRPr="00027874">
              <w:rPr>
                <w:rFonts w:ascii="Bookman Old Style" w:hAnsi="Bookman Old Style"/>
                <w:color w:val="000000" w:themeColor="text1"/>
              </w:rPr>
              <w:t>organik</w:t>
            </w:r>
            <w:proofErr w:type="spellEnd"/>
            <w:r w:rsidR="007D7B8B" w:rsidRPr="00027874">
              <w:rPr>
                <w:rFonts w:ascii="Bookman Old Style" w:hAnsi="Bookman Old Style"/>
                <w:color w:val="000000" w:themeColor="text1"/>
              </w:rPr>
              <w:t xml:space="preserve"> LJKNB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konsultan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honorer</w:t>
            </w:r>
            <w:proofErr w:type="spellEnd"/>
            <w:r w:rsidR="007D7B8B" w:rsidRPr="00027874">
              <w:rPr>
                <w:rFonts w:ascii="Bookman Old Style" w:hAnsi="Bookman Old Style"/>
                <w:color w:val="000000" w:themeColor="text1"/>
              </w:rPr>
              <w:t>,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D7B8B"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="007D7B8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D7B8B"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="007D7B8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memiliki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memahami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371BB8A5" w14:textId="3CF51496" w:rsidR="00F81FD4" w:rsidRPr="00027874" w:rsidRDefault="00F81FD4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451DC7C7" w14:textId="77777777" w:rsidR="00504037" w:rsidRPr="00027874" w:rsidRDefault="00504037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821A3" w:rsidRPr="00027874" w14:paraId="201C2FE2" w14:textId="77777777" w:rsidTr="00435A36">
        <w:tc>
          <w:tcPr>
            <w:tcW w:w="7938" w:type="dxa"/>
          </w:tcPr>
          <w:p w14:paraId="03F2DF5A" w14:textId="1437EFF6" w:rsidR="00D821A3" w:rsidRPr="00027874" w:rsidRDefault="007D7B8B" w:rsidP="00291447">
            <w:pPr>
              <w:pStyle w:val="ListParagraph"/>
              <w:numPr>
                <w:ilvl w:val="0"/>
                <w:numId w:val="7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5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manusia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organik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konsultan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honorer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memiliki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didefinisikan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didokumentasikan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E53BBBD" w14:textId="3D44D1F8" w:rsidR="007D7B8B" w:rsidRPr="00027874" w:rsidRDefault="007D7B8B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176F33A0" w14:textId="77777777" w:rsidR="00D821A3" w:rsidRPr="00027874" w:rsidRDefault="00D821A3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821A3" w:rsidRPr="00027874" w14:paraId="342AFC1F" w14:textId="77777777" w:rsidTr="00435A36">
        <w:tc>
          <w:tcPr>
            <w:tcW w:w="7938" w:type="dxa"/>
          </w:tcPr>
          <w:p w14:paraId="42F8D5FC" w14:textId="1071D503" w:rsidR="00D821A3" w:rsidRPr="00027874" w:rsidRDefault="007D7B8B" w:rsidP="00291447">
            <w:pPr>
              <w:pStyle w:val="ListParagraph"/>
              <w:numPr>
                <w:ilvl w:val="0"/>
                <w:numId w:val="7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5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kontrak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organik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konsultan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honorer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tercantum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ketentuan-ketentuan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LJKNB.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contoh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perlu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adanya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klausula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menyatakan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bahwa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organik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konsultan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honorer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menjaga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kerahasiaan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diperolehnya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klasifikasi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44DEB1A" w14:textId="0BD54983" w:rsidR="007D7B8B" w:rsidRPr="00027874" w:rsidRDefault="007D7B8B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250803CD" w14:textId="77777777" w:rsidR="007D7B8B" w:rsidRPr="00027874" w:rsidRDefault="007D7B8B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5F35F5FE" w14:textId="77777777" w:rsidR="00D821A3" w:rsidRPr="00027874" w:rsidRDefault="00D821A3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821A3" w:rsidRPr="00027874" w14:paraId="74449931" w14:textId="77777777" w:rsidTr="00435A36">
        <w:tc>
          <w:tcPr>
            <w:tcW w:w="7938" w:type="dxa"/>
          </w:tcPr>
          <w:p w14:paraId="70170BD9" w14:textId="0CB72791" w:rsidR="00D821A3" w:rsidRPr="00027874" w:rsidRDefault="007D7B8B" w:rsidP="00291447">
            <w:pPr>
              <w:pStyle w:val="ListParagraph"/>
              <w:numPr>
                <w:ilvl w:val="0"/>
                <w:numId w:val="7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5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selain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semua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ditugaskan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di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menandatangani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suatu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menjaga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kerahasiaan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non-disclosure agreement</w:t>
            </w:r>
            <w:r w:rsidRPr="00027874">
              <w:rPr>
                <w:rFonts w:ascii="Bookman Old Style" w:hAnsi="Bookman Old Style"/>
                <w:color w:val="000000" w:themeColor="text1"/>
              </w:rPr>
              <w:t>);</w:t>
            </w:r>
          </w:p>
        </w:tc>
        <w:tc>
          <w:tcPr>
            <w:tcW w:w="7938" w:type="dxa"/>
          </w:tcPr>
          <w:p w14:paraId="25919CA1" w14:textId="6FAE4C6F" w:rsidR="007D7B8B" w:rsidRPr="00027874" w:rsidRDefault="007D7B8B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3F2E74D3" w14:textId="77777777" w:rsidR="00D821A3" w:rsidRPr="00027874" w:rsidRDefault="00D821A3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7D7B8B" w:rsidRPr="00027874" w14:paraId="6CA1A1A7" w14:textId="77777777" w:rsidTr="00435A36">
        <w:tc>
          <w:tcPr>
            <w:tcW w:w="7938" w:type="dxa"/>
          </w:tcPr>
          <w:p w14:paraId="7F3CD41A" w14:textId="52522E5B" w:rsidR="007D7B8B" w:rsidRPr="00027874" w:rsidRDefault="00AD6E31" w:rsidP="00291447">
            <w:pPr>
              <w:pStyle w:val="ListParagraph"/>
              <w:numPr>
                <w:ilvl w:val="0"/>
                <w:numId w:val="7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5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pelatihan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sosialisasi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tentang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diberikan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organik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konsultan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honorer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.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Pelatihan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sosialisasi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diberikan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masing- masing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1704472" w14:textId="66C2981B" w:rsidR="007D7B8B" w:rsidRPr="00027874" w:rsidRDefault="007D7B8B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5BA1E381" w14:textId="77777777" w:rsidR="007D7B8B" w:rsidRPr="00027874" w:rsidRDefault="007D7B8B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7D7B8B" w:rsidRPr="00027874" w14:paraId="6CEA2872" w14:textId="77777777" w:rsidTr="00435A36">
        <w:tc>
          <w:tcPr>
            <w:tcW w:w="7938" w:type="dxa"/>
          </w:tcPr>
          <w:p w14:paraId="4DD7499E" w14:textId="029D11DD" w:rsidR="007D7B8B" w:rsidRPr="00027874" w:rsidRDefault="00AD6E31" w:rsidP="00291447">
            <w:pPr>
              <w:pStyle w:val="ListParagraph"/>
              <w:numPr>
                <w:ilvl w:val="0"/>
                <w:numId w:val="7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5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menetapkan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sanksi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57302437" w14:textId="77777777" w:rsidR="007D7B8B" w:rsidRPr="00027874" w:rsidRDefault="007D7B8B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7D7B8B" w:rsidRPr="00027874" w14:paraId="4AAAED86" w14:textId="77777777" w:rsidTr="00435A36">
        <w:tc>
          <w:tcPr>
            <w:tcW w:w="7938" w:type="dxa"/>
          </w:tcPr>
          <w:p w14:paraId="6E1E8EC7" w14:textId="48D503C9" w:rsidR="007D7B8B" w:rsidRPr="00027874" w:rsidRDefault="00A61062" w:rsidP="00291447">
            <w:pPr>
              <w:pStyle w:val="ListParagraph"/>
              <w:numPr>
                <w:ilvl w:val="0"/>
                <w:numId w:val="7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5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menetapkan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mengatur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tentang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keharusan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konsultan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honorer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mengembalikan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aset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perubahan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penutupan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disebabkan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karena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perubahan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tugas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selesainya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masa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kontrak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1A363F89" w14:textId="10A69587" w:rsidR="00EE05A4" w:rsidRPr="00027874" w:rsidRDefault="00EE05A4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255861C1" w14:textId="77777777" w:rsidR="007D7B8B" w:rsidRPr="00027874" w:rsidRDefault="007D7B8B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EE05A4" w:rsidRPr="00027874" w14:paraId="7E569511" w14:textId="77777777" w:rsidTr="00435A36">
        <w:tc>
          <w:tcPr>
            <w:tcW w:w="7938" w:type="dxa"/>
          </w:tcPr>
          <w:p w14:paraId="14425B97" w14:textId="0FA706DE" w:rsidR="00EE05A4" w:rsidRPr="00027874" w:rsidRDefault="00A61062" w:rsidP="00291447">
            <w:pPr>
              <w:pStyle w:val="ListParagraph"/>
              <w:numPr>
                <w:ilvl w:val="0"/>
                <w:numId w:val="7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5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menetapkan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pemisahan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tugas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yaitu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memastikan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pemisahan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tugas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manusia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operasional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LJKNB,</w:t>
            </w:r>
          </w:p>
        </w:tc>
        <w:tc>
          <w:tcPr>
            <w:tcW w:w="7938" w:type="dxa"/>
          </w:tcPr>
          <w:p w14:paraId="096E2DE5" w14:textId="55E178DF" w:rsidR="00A61062" w:rsidRPr="00027874" w:rsidRDefault="00A61062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50C05A57" w14:textId="77777777" w:rsidR="00EE05A4" w:rsidRPr="00027874" w:rsidRDefault="00EE05A4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A4479A" w:rsidRPr="00027874" w14:paraId="43F7F8BC" w14:textId="77777777" w:rsidTr="00435A36">
        <w:tc>
          <w:tcPr>
            <w:tcW w:w="7938" w:type="dxa"/>
          </w:tcPr>
          <w:p w14:paraId="09AF8EBF" w14:textId="6B7321F2" w:rsidR="00A4479A" w:rsidRPr="00027874" w:rsidRDefault="00A4479A" w:rsidP="00291447">
            <w:pPr>
              <w:pStyle w:val="ListParagraph"/>
              <w:numPr>
                <w:ilvl w:val="0"/>
                <w:numId w:val="7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62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fisik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lingkungan</w:t>
            </w:r>
            <w:proofErr w:type="spellEnd"/>
            <w:r w:rsidR="00A61062" w:rsidRPr="00027874">
              <w:rPr>
                <w:rFonts w:ascii="Bookman Old Style" w:hAnsi="Bookman Old Style"/>
                <w:color w:val="000000" w:themeColor="text1"/>
              </w:rPr>
              <w:t xml:space="preserve">, yang </w:t>
            </w:r>
            <w:proofErr w:type="spellStart"/>
            <w:r w:rsidR="00A61062"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="00A61062"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="00A61062"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F03E86A" w14:textId="77777777" w:rsidR="00A4479A" w:rsidRPr="00027874" w:rsidRDefault="00A4479A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A61062" w:rsidRPr="00027874" w14:paraId="0DF6D0C6" w14:textId="77777777" w:rsidTr="00435A36">
        <w:tc>
          <w:tcPr>
            <w:tcW w:w="7938" w:type="dxa"/>
          </w:tcPr>
          <w:p w14:paraId="70A8267B" w14:textId="5ADDD856" w:rsidR="00A61062" w:rsidRPr="00027874" w:rsidRDefault="005F31CC" w:rsidP="00291447">
            <w:pPr>
              <w:pStyle w:val="ListParagraph"/>
              <w:numPr>
                <w:ilvl w:val="0"/>
                <w:numId w:val="80"/>
              </w:numPr>
              <w:tabs>
                <w:tab w:val="left" w:pos="1475"/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fasilitas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pemrosesan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penting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misalnya</w:t>
            </w:r>
            <w:proofErr w:type="spellEnd"/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,Italic" w:hAnsi="Bookman Old Style,Italic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komputer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)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diberikan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fisik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lingkungan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memadai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mencegah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terotorisasi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kerusakan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gangguan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lain;</w:t>
            </w:r>
          </w:p>
        </w:tc>
        <w:tc>
          <w:tcPr>
            <w:tcW w:w="7938" w:type="dxa"/>
          </w:tcPr>
          <w:p w14:paraId="207D41E3" w14:textId="54816035" w:rsidR="005F31CC" w:rsidRPr="00027874" w:rsidRDefault="005F31CC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7DD921E9" w14:textId="0055564B" w:rsidR="00A61062" w:rsidRPr="00027874" w:rsidRDefault="00A61062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374A4D16" w14:textId="77777777" w:rsidTr="00435A36">
        <w:tc>
          <w:tcPr>
            <w:tcW w:w="7938" w:type="dxa"/>
          </w:tcPr>
          <w:p w14:paraId="3B723647" w14:textId="642CD5DD" w:rsidR="00D44153" w:rsidRPr="00027874" w:rsidRDefault="00D44153" w:rsidP="00291447">
            <w:pPr>
              <w:pStyle w:val="ListParagraph"/>
              <w:numPr>
                <w:ilvl w:val="0"/>
                <w:numId w:val="80"/>
              </w:numPr>
              <w:tabs>
                <w:tab w:val="left" w:pos="1475"/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fisik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lingkungan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fasilitas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pemrosesan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penting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pembatas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masuk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misalnya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access control card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personal identification number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biometrics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),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kelengkapan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alat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misalnya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alarm,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pendeteksi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pemadam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api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pengukur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suhu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kelembaban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udara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3E59E7"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="003E59E7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CCTV) </w:t>
            </w:r>
            <w:r w:rsidR="003E59E7" w:rsidRPr="00027874">
              <w:rPr>
                <w:rFonts w:ascii="Bookman Old Style" w:hAnsi="Bookman Old Style"/>
                <w:color w:val="000000" w:themeColor="text1"/>
              </w:rPr>
              <w:t xml:space="preserve">dan 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pemeliharaan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kebersihan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peralatan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misalnya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debu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rokok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makanan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minuman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,</w:t>
            </w:r>
            <w:r w:rsidR="003E59E7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E59E7"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barang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mudah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terbakar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); </w:t>
            </w:r>
          </w:p>
        </w:tc>
        <w:tc>
          <w:tcPr>
            <w:tcW w:w="7938" w:type="dxa"/>
          </w:tcPr>
          <w:p w14:paraId="27991869" w14:textId="77777777" w:rsidR="00D44153" w:rsidRPr="00027874" w:rsidRDefault="00D44153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66ADDF16" w14:textId="77777777" w:rsidTr="00435A36">
        <w:tc>
          <w:tcPr>
            <w:tcW w:w="7938" w:type="dxa"/>
          </w:tcPr>
          <w:p w14:paraId="387C0FC5" w14:textId="6C408E68" w:rsidR="00D44153" w:rsidRPr="00027874" w:rsidRDefault="00AE5CA7" w:rsidP="00291447">
            <w:pPr>
              <w:pStyle w:val="ListParagraph"/>
              <w:numPr>
                <w:ilvl w:val="0"/>
                <w:numId w:val="80"/>
              </w:numPr>
              <w:tabs>
                <w:tab w:val="left" w:pos="1475"/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fasilitas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pendukung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seperti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air conditioner</w:t>
            </w:r>
            <w:r w:rsidR="009E29D4" w:rsidRPr="00027874">
              <w:rPr>
                <w:rFonts w:ascii="Bookman Old Style" w:hAnsi="Bookman Old Style"/>
                <w:color w:val="000000" w:themeColor="text1"/>
              </w:rPr>
              <w:t xml:space="preserve"> dan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listrik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dipastikan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kapasitas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ketersediaannya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mendukung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operasional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fasilitas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pemrosesan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2979D1A" w14:textId="1B10D816" w:rsidR="00AE5CA7" w:rsidRPr="00027874" w:rsidRDefault="00AE5CA7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0A75DD0D" w14:textId="77777777" w:rsidR="00D44153" w:rsidRPr="00027874" w:rsidRDefault="00D44153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AE5CA7" w:rsidRPr="00027874" w14:paraId="7058282D" w14:textId="77777777" w:rsidTr="00435A36">
        <w:tc>
          <w:tcPr>
            <w:tcW w:w="7938" w:type="dxa"/>
          </w:tcPr>
          <w:p w14:paraId="0C21C2DB" w14:textId="28A2E1FE" w:rsidR="00AE5CA7" w:rsidRPr="00027874" w:rsidRDefault="009E29D4" w:rsidP="00291447">
            <w:pPr>
              <w:pStyle w:val="ListParagraph"/>
              <w:numPr>
                <w:ilvl w:val="0"/>
                <w:numId w:val="80"/>
              </w:numPr>
              <w:tabs>
                <w:tab w:val="left" w:pos="1475"/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aset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milik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diidentifikasikan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jelas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diberikan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perlindungan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memadai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seperti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misalnya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menerapkan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cukup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dual control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menempatkan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terpisah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aset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milik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</w:t>
            </w:r>
          </w:p>
        </w:tc>
        <w:tc>
          <w:tcPr>
            <w:tcW w:w="7938" w:type="dxa"/>
          </w:tcPr>
          <w:p w14:paraId="04757E33" w14:textId="4B697B10" w:rsidR="009E29D4" w:rsidRPr="00027874" w:rsidRDefault="009E29D4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063D14EB" w14:textId="77777777" w:rsidR="00AE5CA7" w:rsidRPr="00027874" w:rsidRDefault="00AE5CA7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AE5CA7" w:rsidRPr="00027874" w14:paraId="0FD5ABAB" w14:textId="77777777" w:rsidTr="00435A36">
        <w:tc>
          <w:tcPr>
            <w:tcW w:w="7938" w:type="dxa"/>
          </w:tcPr>
          <w:p w14:paraId="010A3805" w14:textId="4DBFD3D4" w:rsidR="00AE5CA7" w:rsidRPr="00027874" w:rsidRDefault="009E29D4" w:rsidP="00291447">
            <w:pPr>
              <w:pStyle w:val="ListParagraph"/>
              <w:numPr>
                <w:ilvl w:val="0"/>
                <w:numId w:val="80"/>
              </w:numPr>
              <w:tabs>
                <w:tab w:val="left" w:pos="1475"/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pemeliharaan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pemeriksaan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berkala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fasilitas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pemrosesan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fasilitas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pendukung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ditetapkan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51F2278B" w14:textId="4AB2F077" w:rsidR="009E29D4" w:rsidRPr="00027874" w:rsidRDefault="009E29D4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0013BA10" w14:textId="77777777" w:rsidR="00AE5CA7" w:rsidRPr="00027874" w:rsidRDefault="00AE5CA7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2F9149E9" w14:textId="77777777" w:rsidTr="00435A36">
        <w:tc>
          <w:tcPr>
            <w:tcW w:w="7938" w:type="dxa"/>
          </w:tcPr>
          <w:p w14:paraId="1B0E100D" w14:textId="279D3863" w:rsidR="00D44153" w:rsidRPr="00027874" w:rsidRDefault="00D44153" w:rsidP="00291447">
            <w:pPr>
              <w:pStyle w:val="ListParagraph"/>
              <w:numPr>
                <w:ilvl w:val="0"/>
                <w:numId w:val="7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62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="006A3A54" w:rsidRPr="00027874">
              <w:rPr>
                <w:rFonts w:ascii="Bookman Old Style" w:hAnsi="Bookman Old Style"/>
                <w:color w:val="000000" w:themeColor="text1"/>
              </w:rPr>
              <w:t xml:space="preserve">, yang </w:t>
            </w:r>
            <w:proofErr w:type="spellStart"/>
            <w:r w:rsidR="006A3A54"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="006A3A54"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="006A3A54"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="006A3A54"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58A8EB4" w14:textId="77777777" w:rsidR="00D44153" w:rsidRPr="00027874" w:rsidRDefault="00D44153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6A3A54" w:rsidRPr="00027874" w14:paraId="731B2444" w14:textId="77777777" w:rsidTr="00435A36">
        <w:tc>
          <w:tcPr>
            <w:tcW w:w="7938" w:type="dxa"/>
          </w:tcPr>
          <w:p w14:paraId="412B8BCC" w14:textId="4B988D68" w:rsidR="006A3A54" w:rsidRPr="00027874" w:rsidRDefault="00BC605A" w:rsidP="00291447">
            <w:pPr>
              <w:pStyle w:val="ListParagraph"/>
              <w:numPr>
                <w:ilvl w:val="0"/>
                <w:numId w:val="8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formal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tertulis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disetujui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tentang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pengadministrasian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pendaftaran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perubahan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penghapusan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internal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maupun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eksternal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</w:t>
            </w:r>
            <w:r w:rsidR="00DF373F"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D756F20" w14:textId="169F47AC" w:rsidR="00BC605A" w:rsidRPr="00027874" w:rsidRDefault="00BC605A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3E9EF49E" w14:textId="77777777" w:rsidR="006A3A54" w:rsidRPr="00027874" w:rsidRDefault="006A3A54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4D1D43" w:rsidRPr="00027874" w14:paraId="2CCEDCE9" w14:textId="77777777" w:rsidTr="00435A36">
        <w:tc>
          <w:tcPr>
            <w:tcW w:w="7938" w:type="dxa"/>
          </w:tcPr>
          <w:p w14:paraId="0BC8A4A1" w14:textId="11E3F1D7" w:rsidR="004D1D43" w:rsidRPr="00027874" w:rsidRDefault="004D1D43" w:rsidP="00291447">
            <w:pPr>
              <w:pStyle w:val="ListParagraph"/>
              <w:numPr>
                <w:ilvl w:val="0"/>
                <w:numId w:val="8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pemberian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mengacu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prinsip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berdasarkan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bisnis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seminimal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mungkin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72A52947" w14:textId="0DC9CDAC" w:rsidR="004D1D43" w:rsidRPr="00027874" w:rsidRDefault="004D1D4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2B6069FD" w14:textId="77777777" w:rsidR="004D1D43" w:rsidRPr="00027874" w:rsidRDefault="004D1D4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4D1D43" w:rsidRPr="00027874" w14:paraId="32AD006F" w14:textId="77777777" w:rsidTr="00435A36">
        <w:tc>
          <w:tcPr>
            <w:tcW w:w="7938" w:type="dxa"/>
          </w:tcPr>
          <w:p w14:paraId="7887C4BD" w14:textId="7DC0CD0D" w:rsidR="004D1D43" w:rsidRPr="00027874" w:rsidRDefault="004D1D43" w:rsidP="00291447">
            <w:pPr>
              <w:pStyle w:val="ListParagraph"/>
              <w:numPr>
                <w:ilvl w:val="0"/>
                <w:numId w:val="8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penerapan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metode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identifikasi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otentikasi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analisis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.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Metode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otentikasi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berupa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kombinasi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“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what you know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” </w:t>
            </w:r>
            <w:r w:rsidRPr="00027874">
              <w:rPr>
                <w:rFonts w:ascii="Bookman Old Style" w:hAnsi="Bookman Old Style"/>
                <w:color w:val="000000" w:themeColor="text1"/>
              </w:rPr>
              <w:t>(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password</w:t>
            </w:r>
            <w:r w:rsidRPr="00027874">
              <w:rPr>
                <w:rFonts w:ascii="Bookman Old Style" w:hAnsi="Bookman Old Style"/>
                <w:color w:val="000000" w:themeColor="text1"/>
              </w:rPr>
              <w:t>)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>, “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what you have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” </w:t>
            </w:r>
            <w:r w:rsidRPr="00027874">
              <w:rPr>
                <w:rFonts w:ascii="Bookman Old Style" w:hAnsi="Bookman Old Style"/>
                <w:color w:val="000000" w:themeColor="text1"/>
              </w:rPr>
              <w:t>(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 </w:t>
            </w:r>
            <w:proofErr w:type="spellStart"/>
            <w:r w:rsidRPr="00027874">
              <w:rPr>
                <w:rFonts w:ascii="Bookman Old Style,Italic" w:hAnsi="Bookman Old Style,Italic"/>
                <w:color w:val="000000" w:themeColor="text1"/>
              </w:rPr>
              <w:t>telepon</w:t>
            </w:r>
            <w:proofErr w:type="spellEnd"/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,Italic" w:hAnsi="Bookman Old Style,Italic"/>
                <w:color w:val="000000" w:themeColor="text1"/>
              </w:rPr>
              <w:t>genggam</w:t>
            </w:r>
            <w:proofErr w:type="spellEnd"/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kartu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magnetis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chip, </w:t>
            </w:r>
            <w:r w:rsidRPr="00027874">
              <w:rPr>
                <w:rFonts w:ascii="Bookman Old Style" w:hAnsi="Bookman Old Style"/>
                <w:color w:val="000000" w:themeColor="text1"/>
              </w:rPr>
              <w:t>dan</w:t>
            </w:r>
            <w:r w:rsidR="00E83C26" w:rsidRPr="00027874">
              <w:rPr>
                <w:rFonts w:ascii="Bookman Old Style" w:hAnsi="Bookman Old Style"/>
                <w:color w:val="000000" w:themeColor="text1"/>
              </w:rPr>
              <w:t>/</w:t>
            </w:r>
            <w:proofErr w:type="spellStart"/>
            <w:r w:rsidR="00E83C26"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token)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>, “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something you are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” </w:t>
            </w:r>
            <w:r w:rsidRPr="00027874">
              <w:rPr>
                <w:rFonts w:ascii="Bookman Old Style" w:hAnsi="Bookman Old Style"/>
                <w:color w:val="000000" w:themeColor="text1"/>
              </w:rPr>
              <w:t>(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biometric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seperti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retina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sidik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);</w:t>
            </w:r>
          </w:p>
        </w:tc>
        <w:tc>
          <w:tcPr>
            <w:tcW w:w="7938" w:type="dxa"/>
          </w:tcPr>
          <w:p w14:paraId="1A2E7257" w14:textId="3ADBC69C" w:rsidR="004D1D43" w:rsidRPr="00027874" w:rsidRDefault="004D1D4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0B9372EF" w14:textId="77777777" w:rsidR="004D1D43" w:rsidRPr="00027874" w:rsidRDefault="004D1D4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A3A54" w:rsidRPr="00027874" w14:paraId="66263445" w14:textId="77777777" w:rsidTr="00435A36">
        <w:tc>
          <w:tcPr>
            <w:tcW w:w="7938" w:type="dxa"/>
          </w:tcPr>
          <w:p w14:paraId="1C0D78E2" w14:textId="36759CDC" w:rsidR="006A3A54" w:rsidRPr="00027874" w:rsidRDefault="00DF373F" w:rsidP="00291447">
            <w:pPr>
              <w:pStyle w:val="ListParagraph"/>
              <w:numPr>
                <w:ilvl w:val="0"/>
                <w:numId w:val="8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melalui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pemberian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password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awal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initial password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)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memperhatikan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hal-hal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berikut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2B6DED2D" w14:textId="2AD09C4E" w:rsidR="00DF373F" w:rsidRPr="00027874" w:rsidRDefault="00DF373F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70E651C4" w14:textId="333097B6" w:rsidR="00DF373F" w:rsidRPr="00027874" w:rsidRDefault="00DF373F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4BE332F1" w14:textId="77777777" w:rsidR="006A3A54" w:rsidRPr="00027874" w:rsidRDefault="006A3A54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6A3A54" w:rsidRPr="00027874" w14:paraId="138CF5A7" w14:textId="77777777" w:rsidTr="00435A36">
        <w:tc>
          <w:tcPr>
            <w:tcW w:w="7938" w:type="dxa"/>
          </w:tcPr>
          <w:p w14:paraId="62B02A68" w14:textId="7FCD057A" w:rsidR="006A3A54" w:rsidRPr="00027874" w:rsidRDefault="00DF373F" w:rsidP="00291447">
            <w:pPr>
              <w:pStyle w:val="ListParagraph"/>
              <w:numPr>
                <w:ilvl w:val="0"/>
                <w:numId w:val="8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hanging="30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lastRenderedPageBreak/>
              <w:t>password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awal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diganti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login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pertama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kali;</w:t>
            </w:r>
          </w:p>
        </w:tc>
        <w:tc>
          <w:tcPr>
            <w:tcW w:w="7938" w:type="dxa"/>
          </w:tcPr>
          <w:p w14:paraId="6CE9479F" w14:textId="6F6B3B40" w:rsidR="00DF373F" w:rsidRPr="00027874" w:rsidRDefault="00DF373F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1B57D4D7" w14:textId="77777777" w:rsidR="006A3A54" w:rsidRPr="00027874" w:rsidRDefault="006A3A54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F373F" w:rsidRPr="00027874" w14:paraId="610C94C4" w14:textId="77777777" w:rsidTr="00435A36">
        <w:tc>
          <w:tcPr>
            <w:tcW w:w="7938" w:type="dxa"/>
          </w:tcPr>
          <w:p w14:paraId="7B8639C4" w14:textId="51D7D118" w:rsidR="00DF373F" w:rsidRPr="00027874" w:rsidRDefault="00DF373F" w:rsidP="00291447">
            <w:pPr>
              <w:pStyle w:val="ListParagraph"/>
              <w:numPr>
                <w:ilvl w:val="0"/>
                <w:numId w:val="8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hanging="30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password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awal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diberikan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aman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misalnya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melalui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amplop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tertutup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karbon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berlapis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dua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sehingga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diketahui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107971D" w14:textId="603E51DF" w:rsidR="00DF373F" w:rsidRPr="00027874" w:rsidRDefault="00DF373F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67632197" w14:textId="77777777" w:rsidR="00DF373F" w:rsidRPr="00027874" w:rsidRDefault="00DF373F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F373F" w:rsidRPr="00027874" w14:paraId="359156DD" w14:textId="77777777" w:rsidTr="00435A36">
        <w:tc>
          <w:tcPr>
            <w:tcW w:w="7938" w:type="dxa"/>
          </w:tcPr>
          <w:p w14:paraId="1D22EB54" w14:textId="2CE19D1A" w:rsidR="00DF373F" w:rsidRPr="00027874" w:rsidRDefault="00DF373F" w:rsidP="00291447">
            <w:pPr>
              <w:pStyle w:val="ListParagraph"/>
              <w:numPr>
                <w:ilvl w:val="0"/>
                <w:numId w:val="8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hanging="30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password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awal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bersifat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khusus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setiap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mudah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ditebak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ED11ABE" w14:textId="5630EFAE" w:rsidR="00DF373F" w:rsidRPr="00027874" w:rsidRDefault="00DF373F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5FAAC696" w14:textId="77777777" w:rsidR="00DF373F" w:rsidRPr="00027874" w:rsidRDefault="00DF373F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43014C" w:rsidRPr="00027874" w14:paraId="179F9FEA" w14:textId="77777777" w:rsidTr="00435A36">
        <w:tc>
          <w:tcPr>
            <w:tcW w:w="7938" w:type="dxa"/>
          </w:tcPr>
          <w:p w14:paraId="7D2B05F3" w14:textId="683F0F89" w:rsidR="0043014C" w:rsidRPr="00027874" w:rsidRDefault="0043014C" w:rsidP="00291447">
            <w:pPr>
              <w:pStyle w:val="ListParagraph"/>
              <w:numPr>
                <w:ilvl w:val="0"/>
                <w:numId w:val="8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hanging="30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pemilik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 xml:space="preserve">user-id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terutama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organic LJKNB,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honorer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menandatangani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pernyataan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user-id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dan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password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menerima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user-id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dan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password</w:t>
            </w:r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5D791EBD" w14:textId="3888840F" w:rsidR="0043014C" w:rsidRPr="00027874" w:rsidRDefault="0043014C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76904478" w14:textId="77777777" w:rsidR="0043014C" w:rsidRPr="00027874" w:rsidRDefault="0043014C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43014C" w:rsidRPr="00027874" w14:paraId="35DB097D" w14:textId="77777777" w:rsidTr="00435A36">
        <w:tc>
          <w:tcPr>
            <w:tcW w:w="7938" w:type="dxa"/>
          </w:tcPr>
          <w:p w14:paraId="61C69246" w14:textId="262F6297" w:rsidR="0043014C" w:rsidRPr="00027874" w:rsidRDefault="0043014C" w:rsidP="00291447">
            <w:pPr>
              <w:pStyle w:val="ListParagraph"/>
              <w:numPr>
                <w:ilvl w:val="0"/>
                <w:numId w:val="8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hanging="30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password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standar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default password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)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dimiliki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operasi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aplikasi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database management system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diganti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sebelum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diimplementasikan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mungkin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mengganti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user-id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standar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default user-id</w:t>
            </w:r>
            <w:r w:rsidRPr="00027874">
              <w:rPr>
                <w:rFonts w:ascii="Bookman Old Style" w:hAnsi="Bookman Old Style"/>
                <w:color w:val="000000" w:themeColor="text1"/>
              </w:rPr>
              <w:t>).</w:t>
            </w:r>
          </w:p>
        </w:tc>
        <w:tc>
          <w:tcPr>
            <w:tcW w:w="7938" w:type="dxa"/>
          </w:tcPr>
          <w:p w14:paraId="51739B2E" w14:textId="72E3BF50" w:rsidR="0043014C" w:rsidRPr="00027874" w:rsidRDefault="0043014C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19E65F19" w14:textId="77777777" w:rsidR="0043014C" w:rsidRPr="00027874" w:rsidRDefault="0043014C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F373F" w:rsidRPr="00027874" w14:paraId="25C6E492" w14:textId="77777777" w:rsidTr="00435A36">
        <w:tc>
          <w:tcPr>
            <w:tcW w:w="7938" w:type="dxa"/>
          </w:tcPr>
          <w:p w14:paraId="784E30BF" w14:textId="590F61BD" w:rsidR="00DF373F" w:rsidRPr="00027874" w:rsidRDefault="00722C0E" w:rsidP="00291447">
            <w:pPr>
              <w:pStyle w:val="ListParagraph"/>
              <w:numPr>
                <w:ilvl w:val="0"/>
                <w:numId w:val="8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mewajibkan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6AB11030" w14:textId="77777777" w:rsidR="00DF373F" w:rsidRPr="00027874" w:rsidRDefault="00DF373F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F373F" w:rsidRPr="00027874" w14:paraId="0D92C6D2" w14:textId="77777777" w:rsidTr="00435A36">
        <w:tc>
          <w:tcPr>
            <w:tcW w:w="7938" w:type="dxa"/>
          </w:tcPr>
          <w:p w14:paraId="23BE251E" w14:textId="69DBBB1A" w:rsidR="00DF373F" w:rsidRPr="00027874" w:rsidRDefault="00722C0E" w:rsidP="00291447">
            <w:pPr>
              <w:pStyle w:val="ListParagraph"/>
              <w:numPr>
                <w:ilvl w:val="0"/>
                <w:numId w:val="8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68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menjaga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kerahasiaan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password</w:t>
            </w:r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50A2B8A7" w14:textId="77777777" w:rsidR="00DF373F" w:rsidRPr="00027874" w:rsidRDefault="00DF373F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722C0E" w:rsidRPr="00027874" w14:paraId="627FD3A7" w14:textId="77777777" w:rsidTr="00435A36">
        <w:tc>
          <w:tcPr>
            <w:tcW w:w="7938" w:type="dxa"/>
          </w:tcPr>
          <w:p w14:paraId="7D13858E" w14:textId="6199FC1C" w:rsidR="00722C0E" w:rsidRPr="00027874" w:rsidRDefault="00722C0E" w:rsidP="00291447">
            <w:pPr>
              <w:pStyle w:val="ListParagraph"/>
              <w:numPr>
                <w:ilvl w:val="0"/>
                <w:numId w:val="8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68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menghindari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penulisan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password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di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tempat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tanpa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memadai</w:t>
            </w:r>
            <w:proofErr w:type="spellEnd"/>
          </w:p>
        </w:tc>
        <w:tc>
          <w:tcPr>
            <w:tcW w:w="7938" w:type="dxa"/>
          </w:tcPr>
          <w:p w14:paraId="7C068FBD" w14:textId="74F47784" w:rsidR="00722C0E" w:rsidRPr="00027874" w:rsidRDefault="00722C0E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70F78395" w14:textId="77777777" w:rsidR="00722C0E" w:rsidRPr="00027874" w:rsidRDefault="00722C0E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722C0E" w:rsidRPr="00027874" w14:paraId="2FC77FA2" w14:textId="77777777" w:rsidTr="00435A36">
        <w:tc>
          <w:tcPr>
            <w:tcW w:w="7938" w:type="dxa"/>
          </w:tcPr>
          <w:p w14:paraId="01A9A615" w14:textId="27CE7724" w:rsidR="00722C0E" w:rsidRPr="00027874" w:rsidRDefault="00722C0E" w:rsidP="00291447">
            <w:pPr>
              <w:pStyle w:val="ListParagraph"/>
              <w:numPr>
                <w:ilvl w:val="0"/>
                <w:numId w:val="8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68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password 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berkualitas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yaitu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645519B1" w14:textId="77777777" w:rsidR="00722C0E" w:rsidRPr="00027874" w:rsidRDefault="00722C0E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722C0E" w:rsidRPr="00027874" w14:paraId="0B13CAF7" w14:textId="77777777" w:rsidTr="00435A36">
        <w:tc>
          <w:tcPr>
            <w:tcW w:w="7938" w:type="dxa"/>
          </w:tcPr>
          <w:p w14:paraId="1378311D" w14:textId="13E44762" w:rsidR="00722C0E" w:rsidRPr="00027874" w:rsidRDefault="004420AE" w:rsidP="00291447">
            <w:pPr>
              <w:pStyle w:val="ListParagraph"/>
              <w:numPr>
                <w:ilvl w:val="0"/>
                <w:numId w:val="8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893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panjang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password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memadai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sehingga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mudah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ditebak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47722E3" w14:textId="23EE9C06" w:rsidR="004420AE" w:rsidRPr="00027874" w:rsidRDefault="004420AE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0500CF0D" w14:textId="77777777" w:rsidR="00722C0E" w:rsidRPr="00027874" w:rsidRDefault="00722C0E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B44E49" w:rsidRPr="00027874" w14:paraId="2B76F199" w14:textId="77777777" w:rsidTr="00435A36">
        <w:tc>
          <w:tcPr>
            <w:tcW w:w="7938" w:type="dxa"/>
          </w:tcPr>
          <w:p w14:paraId="2D9E83A7" w14:textId="2E920591" w:rsidR="00B44E49" w:rsidRPr="00027874" w:rsidRDefault="004420AE" w:rsidP="00291447">
            <w:pPr>
              <w:pStyle w:val="ListParagraph"/>
              <w:numPr>
                <w:ilvl w:val="0"/>
                <w:numId w:val="8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893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mudah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diingat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terdiri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kombinasi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2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tipe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karakter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karakter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khusus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);</w:t>
            </w:r>
          </w:p>
        </w:tc>
        <w:tc>
          <w:tcPr>
            <w:tcW w:w="7938" w:type="dxa"/>
          </w:tcPr>
          <w:p w14:paraId="5DE2146A" w14:textId="60802180" w:rsidR="004420AE" w:rsidRPr="00027874" w:rsidRDefault="004420AE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352D71E3" w14:textId="77777777" w:rsidR="00B44E49" w:rsidRPr="00027874" w:rsidRDefault="00B44E49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B44E49" w:rsidRPr="00027874" w14:paraId="6DD3085B" w14:textId="77777777" w:rsidTr="00435A36">
        <w:tc>
          <w:tcPr>
            <w:tcW w:w="7938" w:type="dxa"/>
          </w:tcPr>
          <w:p w14:paraId="45A91528" w14:textId="44AE78C4" w:rsidR="00B44E49" w:rsidRPr="00027874" w:rsidRDefault="004420AE" w:rsidP="00291447">
            <w:pPr>
              <w:pStyle w:val="ListParagraph"/>
              <w:numPr>
                <w:ilvl w:val="0"/>
                <w:numId w:val="8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893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didasarkan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pribadi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seperti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nama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nomor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telepon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lahir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8A0111B" w14:textId="3343A219" w:rsidR="004420AE" w:rsidRPr="00027874" w:rsidRDefault="004420AE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029D7661" w14:textId="77777777" w:rsidR="00B44E49" w:rsidRPr="00027874" w:rsidRDefault="00B44E49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B44E49" w:rsidRPr="00027874" w14:paraId="5C6A6FCB" w14:textId="77777777" w:rsidTr="00435A36">
        <w:tc>
          <w:tcPr>
            <w:tcW w:w="7938" w:type="dxa"/>
          </w:tcPr>
          <w:p w14:paraId="53F46FD7" w14:textId="40A11209" w:rsidR="00B44E49" w:rsidRPr="00027874" w:rsidRDefault="004420AE" w:rsidP="00291447">
            <w:pPr>
              <w:pStyle w:val="ListParagraph"/>
              <w:numPr>
                <w:ilvl w:val="0"/>
                <w:numId w:val="8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893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kata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umum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mudah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ditebak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menghindari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brute force attack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),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misalnya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kata ’pass’, 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>’password’</w:t>
            </w:r>
            <w:r w:rsidRPr="00027874">
              <w:rPr>
                <w:rFonts w:ascii="Bookman Old Style" w:hAnsi="Bookman Old Style"/>
                <w:color w:val="000000" w:themeColor="text1"/>
              </w:rPr>
              <w:t>, ’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adm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’,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kata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umum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kamus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5B4CB66B" w14:textId="716B68D1" w:rsidR="004420AE" w:rsidRPr="00027874" w:rsidRDefault="004420AE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63736159" w14:textId="77777777" w:rsidR="00B44E49" w:rsidRPr="00027874" w:rsidRDefault="00B44E49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4420AE" w:rsidRPr="00027874" w14:paraId="2A8C4BC0" w14:textId="77777777" w:rsidTr="00435A36">
        <w:tc>
          <w:tcPr>
            <w:tcW w:w="7938" w:type="dxa"/>
          </w:tcPr>
          <w:p w14:paraId="222C381A" w14:textId="3913CC3B" w:rsidR="004420AE" w:rsidRPr="00027874" w:rsidRDefault="002C35F2" w:rsidP="00291447">
            <w:pPr>
              <w:pStyle w:val="ListParagraph"/>
              <w:numPr>
                <w:ilvl w:val="0"/>
                <w:numId w:val="8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68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mengubah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password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berkala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1570FC50" w14:textId="77777777" w:rsidR="004420AE" w:rsidRPr="00027874" w:rsidRDefault="004420AE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2C35F2" w:rsidRPr="00027874" w14:paraId="771142B4" w14:textId="77777777" w:rsidTr="00435A36">
        <w:tc>
          <w:tcPr>
            <w:tcW w:w="7938" w:type="dxa"/>
          </w:tcPr>
          <w:p w14:paraId="11CA3BD8" w14:textId="7DF5C289" w:rsidR="002C35F2" w:rsidRPr="00027874" w:rsidRDefault="002C35F2" w:rsidP="00291447">
            <w:pPr>
              <w:pStyle w:val="ListParagraph"/>
              <w:numPr>
                <w:ilvl w:val="0"/>
                <w:numId w:val="8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68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menghindari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password 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berulang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16668BE3" w14:textId="77777777" w:rsidR="002C35F2" w:rsidRPr="00027874" w:rsidRDefault="002C35F2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FB17A0" w:rsidRPr="00027874" w14:paraId="4091B55B" w14:textId="77777777" w:rsidTr="00435A36">
        <w:tc>
          <w:tcPr>
            <w:tcW w:w="7938" w:type="dxa"/>
          </w:tcPr>
          <w:p w14:paraId="4661B358" w14:textId="3E2563E1" w:rsidR="00FB17A0" w:rsidRPr="00027874" w:rsidRDefault="00FB17A0" w:rsidP="00291447">
            <w:pPr>
              <w:pStyle w:val="ListParagraph"/>
              <w:numPr>
                <w:ilvl w:val="0"/>
                <w:numId w:val="8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menonaktifkan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jika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user-id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waktu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tertentu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menetapkan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jumlah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maksimal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kegagalan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password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menonaktifkan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setelah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mencapai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jumlah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maksimal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kegagalan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password</w:t>
            </w:r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D2A086B" w14:textId="77777777" w:rsidR="00FB17A0" w:rsidRPr="00027874" w:rsidRDefault="00FB17A0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2D50C4" w:rsidRPr="00027874" w14:paraId="6E41F531" w14:textId="77777777" w:rsidTr="00435A36">
        <w:tc>
          <w:tcPr>
            <w:tcW w:w="7938" w:type="dxa"/>
          </w:tcPr>
          <w:p w14:paraId="6335BDB2" w14:textId="3ED1F4FD" w:rsidR="002D50C4" w:rsidRPr="00027874" w:rsidRDefault="002D50C4" w:rsidP="00291447">
            <w:pPr>
              <w:pStyle w:val="ListParagraph"/>
              <w:numPr>
                <w:ilvl w:val="0"/>
                <w:numId w:val="8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kaji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ulang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berkala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terlibat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operasional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memastikan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bahwa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wewenang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diberikan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FBB448F" w14:textId="77777777" w:rsidR="002D50C4" w:rsidRPr="00027874" w:rsidRDefault="002D50C4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2D50C4" w:rsidRPr="00027874" w14:paraId="645E718A" w14:textId="77777777" w:rsidTr="00435A36">
        <w:tc>
          <w:tcPr>
            <w:tcW w:w="7938" w:type="dxa"/>
          </w:tcPr>
          <w:p w14:paraId="67752484" w14:textId="2AA49BCD" w:rsidR="002D50C4" w:rsidRPr="00027874" w:rsidRDefault="002D50C4" w:rsidP="00291447">
            <w:pPr>
              <w:pStyle w:val="ListParagraph"/>
              <w:numPr>
                <w:ilvl w:val="0"/>
                <w:numId w:val="8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operasi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aplikasi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Pangkalan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utilitas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lainnya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dimiliki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membantu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pelaksanaan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password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contoh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1406CFCC" w14:textId="77777777" w:rsidR="002D50C4" w:rsidRPr="00027874" w:rsidRDefault="002D50C4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A112BA" w:rsidRPr="00027874" w14:paraId="7429F17E" w14:textId="77777777" w:rsidTr="00435A36">
        <w:tc>
          <w:tcPr>
            <w:tcW w:w="7938" w:type="dxa"/>
          </w:tcPr>
          <w:p w14:paraId="1ED2C273" w14:textId="641F5A53" w:rsidR="00A112BA" w:rsidRPr="00027874" w:rsidRDefault="00A112BA" w:rsidP="00291447">
            <w:pPr>
              <w:pStyle w:val="ListParagraph"/>
              <w:numPr>
                <w:ilvl w:val="0"/>
                <w:numId w:val="8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6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memaksa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mengubah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password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setelah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waktu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tertentu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menolak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apabila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memasukkan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password 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sebelumnya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mengganti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password</w:t>
            </w:r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67A7D69" w14:textId="77777777" w:rsidR="00A112BA" w:rsidRPr="00027874" w:rsidRDefault="00A112BA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A2496E" w:rsidRPr="00027874" w14:paraId="6F622580" w14:textId="77777777" w:rsidTr="00435A36">
        <w:tc>
          <w:tcPr>
            <w:tcW w:w="7938" w:type="dxa"/>
          </w:tcPr>
          <w:p w14:paraId="6AD14D0B" w14:textId="18DF359C" w:rsidR="00A2496E" w:rsidRPr="00027874" w:rsidRDefault="00A2496E" w:rsidP="00291447">
            <w:pPr>
              <w:pStyle w:val="ListParagraph"/>
              <w:numPr>
                <w:ilvl w:val="0"/>
                <w:numId w:val="8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6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menyimpan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password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aman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terenkripsi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);</w:t>
            </w:r>
          </w:p>
        </w:tc>
        <w:tc>
          <w:tcPr>
            <w:tcW w:w="7938" w:type="dxa"/>
          </w:tcPr>
          <w:p w14:paraId="7A858592" w14:textId="77777777" w:rsidR="00A2496E" w:rsidRPr="00027874" w:rsidRDefault="00A2496E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A2496E" w:rsidRPr="00027874" w14:paraId="7252B9E1" w14:textId="77777777" w:rsidTr="00435A36">
        <w:tc>
          <w:tcPr>
            <w:tcW w:w="7938" w:type="dxa"/>
          </w:tcPr>
          <w:p w14:paraId="490EAE1A" w14:textId="2436F7F4" w:rsidR="00A2496E" w:rsidRPr="00027874" w:rsidRDefault="00A2496E" w:rsidP="00291447">
            <w:pPr>
              <w:pStyle w:val="ListParagraph"/>
              <w:numPr>
                <w:ilvl w:val="0"/>
                <w:numId w:val="8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6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memutuskan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hubungan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jika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respon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selama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waktu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tertentu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5339FAAE" w14:textId="77777777" w:rsidR="00A2496E" w:rsidRPr="00027874" w:rsidRDefault="00A2496E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A2496E" w:rsidRPr="00027874" w14:paraId="673560BB" w14:textId="77777777" w:rsidTr="00435A36">
        <w:tc>
          <w:tcPr>
            <w:tcW w:w="7938" w:type="dxa"/>
          </w:tcPr>
          <w:p w14:paraId="6AB1D051" w14:textId="1509C73F" w:rsidR="00A2496E" w:rsidRPr="00027874" w:rsidRDefault="004D1D43" w:rsidP="00291447">
            <w:pPr>
              <w:pStyle w:val="ListParagraph"/>
              <w:numPr>
                <w:ilvl w:val="0"/>
                <w:numId w:val="8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6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menonaktifkan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menghapus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jika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log-in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melebihi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waktu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tertentu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misalnya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karena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cuti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rotasi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,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mutasi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7EA6D1BF" w14:textId="00E96664" w:rsidR="00A2496E" w:rsidRPr="00027874" w:rsidRDefault="00A2496E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42919CB3" w14:textId="77777777" w:rsidR="00A2496E" w:rsidRPr="00027874" w:rsidRDefault="00A2496E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B77186" w:rsidRPr="00027874" w14:paraId="71B5C6D8" w14:textId="77777777" w:rsidTr="00435A36">
        <w:tc>
          <w:tcPr>
            <w:tcW w:w="7938" w:type="dxa"/>
          </w:tcPr>
          <w:p w14:paraId="5484E3A8" w14:textId="5C926CCE" w:rsidR="00B77186" w:rsidRPr="00027874" w:rsidRDefault="00256642" w:rsidP="00291447">
            <w:pPr>
              <w:pStyle w:val="ListParagraph"/>
              <w:numPr>
                <w:ilvl w:val="0"/>
                <w:numId w:val="8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6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pembatasan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melalui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password 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pengaturan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berwenang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file sharing.</w:t>
            </w:r>
          </w:p>
        </w:tc>
        <w:tc>
          <w:tcPr>
            <w:tcW w:w="7938" w:type="dxa"/>
          </w:tcPr>
          <w:p w14:paraId="37E8B122" w14:textId="41C85CE7" w:rsidR="00B77186" w:rsidRPr="00027874" w:rsidRDefault="00B77186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091E7D33" w14:textId="77777777" w:rsidR="00B77186" w:rsidRPr="00027874" w:rsidRDefault="00B77186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3A517CA0" w14:textId="77777777" w:rsidTr="00435A36">
        <w:tc>
          <w:tcPr>
            <w:tcW w:w="7938" w:type="dxa"/>
          </w:tcPr>
          <w:p w14:paraId="1CAE1935" w14:textId="1EA1D794" w:rsidR="00D44153" w:rsidRPr="00027874" w:rsidRDefault="00D44153" w:rsidP="00291447">
            <w:pPr>
              <w:pStyle w:val="ListParagraph"/>
              <w:numPr>
                <w:ilvl w:val="0"/>
                <w:numId w:val="7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62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</w:t>
            </w:r>
            <w:r w:rsidR="00612B29" w:rsidRPr="00027874">
              <w:rPr>
                <w:rFonts w:ascii="Bookman Old Style" w:hAnsi="Bookman Old Style"/>
                <w:color w:val="000000" w:themeColor="text1"/>
              </w:rPr>
              <w:t>n</w:t>
            </w:r>
            <w:r w:rsidRPr="00027874">
              <w:rPr>
                <w:rFonts w:ascii="Bookman Old Style" w:hAnsi="Bookman Old Style"/>
                <w:color w:val="000000" w:themeColor="text1"/>
              </w:rPr>
              <w:t>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operasional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6F380F" w:rsidRPr="00027874">
              <w:rPr>
                <w:rFonts w:ascii="Bookman Old Style" w:hAnsi="Bookman Old Style"/>
                <w:color w:val="000000" w:themeColor="text1"/>
              </w:rPr>
              <w:t xml:space="preserve">, yang </w:t>
            </w:r>
            <w:proofErr w:type="spellStart"/>
            <w:r w:rsidR="006F380F"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="006F380F"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="006F380F"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="006F380F"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5E09D587" w14:textId="77777777" w:rsidR="00D44153" w:rsidRPr="00027874" w:rsidRDefault="00D44153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256642" w:rsidRPr="00027874" w14:paraId="09DE7EB9" w14:textId="77777777" w:rsidTr="00435A36">
        <w:tc>
          <w:tcPr>
            <w:tcW w:w="7938" w:type="dxa"/>
          </w:tcPr>
          <w:p w14:paraId="53CF61DB" w14:textId="7F9F7C1E" w:rsidR="00256642" w:rsidRPr="00027874" w:rsidRDefault="00DF7FEB" w:rsidP="00291447">
            <w:pPr>
              <w:pStyle w:val="ListParagraph"/>
              <w:numPr>
                <w:ilvl w:val="0"/>
                <w:numId w:val="8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ketersediaan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12B29" w:rsidRPr="00027874">
              <w:rPr>
                <w:rFonts w:ascii="Bookman Old Style" w:hAnsi="Bookman Old Style"/>
                <w:color w:val="000000" w:themeColor="text1"/>
              </w:rPr>
              <w:t>rekam</w:t>
            </w:r>
            <w:proofErr w:type="spellEnd"/>
            <w:r w:rsidR="00612B2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12B29" w:rsidRPr="00027874">
              <w:rPr>
                <w:rFonts w:ascii="Bookman Old Style" w:hAnsi="Bookman Old Style"/>
                <w:color w:val="000000" w:themeColor="text1"/>
              </w:rPr>
              <w:t>cadang</w:t>
            </w:r>
            <w:proofErr w:type="spellEnd"/>
            <w:r w:rsidR="00612B29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612B29"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="00612B2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12B29"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="00612B29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612B29" w:rsidRPr="00027874">
              <w:rPr>
                <w:rFonts w:ascii="Bookman Old Style" w:hAnsi="Bookman Old Style"/>
                <w:color w:val="000000" w:themeColor="text1"/>
              </w:rPr>
              <w:t>teruji</w:t>
            </w:r>
            <w:proofErr w:type="spellEnd"/>
            <w:r w:rsidR="00612B2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12B29" w:rsidRPr="00027874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="00612B2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12B29"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="00612B2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12B29" w:rsidRPr="00027874">
              <w:rPr>
                <w:rFonts w:ascii="Bookman Old Style" w:hAnsi="Bookman Old Style"/>
                <w:color w:val="000000" w:themeColor="text1"/>
              </w:rPr>
              <w:t>tingkat</w:t>
            </w:r>
            <w:proofErr w:type="spellEnd"/>
            <w:r w:rsidR="00612B2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12B29" w:rsidRPr="00027874">
              <w:rPr>
                <w:rFonts w:ascii="Bookman Old Style" w:hAnsi="Bookman Old Style"/>
                <w:color w:val="000000" w:themeColor="text1"/>
              </w:rPr>
              <w:t>kepentingannya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dibuat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C6AB193" w14:textId="29B4EDFF" w:rsidR="00612B29" w:rsidRPr="00027874" w:rsidRDefault="00612B29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55E9EAB8" w14:textId="004BBE33" w:rsidR="00256642" w:rsidRPr="00027874" w:rsidRDefault="00256642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256642" w:rsidRPr="00027874" w14:paraId="09049ED1" w14:textId="77777777" w:rsidTr="00435A36">
        <w:tc>
          <w:tcPr>
            <w:tcW w:w="7938" w:type="dxa"/>
          </w:tcPr>
          <w:p w14:paraId="7E062868" w14:textId="246C8CB3" w:rsidR="00256642" w:rsidRPr="00027874" w:rsidRDefault="00DF7FEB" w:rsidP="00291447">
            <w:pPr>
              <w:pStyle w:val="ListParagraph"/>
              <w:numPr>
                <w:ilvl w:val="0"/>
                <w:numId w:val="8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adanya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proofErr w:type="spellStart"/>
            <w:r w:rsidR="006F380F" w:rsidRPr="00027874">
              <w:rPr>
                <w:rFonts w:ascii="Bookman Old Style" w:hAnsi="Bookman Old Style"/>
                <w:color w:val="000000" w:themeColor="text1"/>
              </w:rPr>
              <w:t>antisipasi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AF4EB8"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F4EB8"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AF4EB8" w:rsidRPr="00027874">
              <w:rPr>
                <w:rFonts w:ascii="Bookman Old Style" w:hAnsi="Bookman Old Style"/>
                <w:color w:val="000000" w:themeColor="text1"/>
              </w:rPr>
              <w:t>memadai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F4EB8"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F4EB8" w:rsidRPr="00027874">
              <w:rPr>
                <w:rFonts w:ascii="Bookman Old Style" w:hAnsi="Bookman Old Style"/>
                <w:color w:val="000000" w:themeColor="text1"/>
              </w:rPr>
              <w:t>kelemahan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F4EB8"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F4EB8" w:rsidRPr="00027874">
              <w:rPr>
                <w:rFonts w:ascii="Bookman Old Style" w:hAnsi="Bookman Old Style"/>
                <w:color w:val="000000" w:themeColor="text1"/>
              </w:rPr>
              <w:t>operasi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AF4EB8"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F4EB8" w:rsidRPr="00027874">
              <w:rPr>
                <w:rFonts w:ascii="Bookman Old Style" w:hAnsi="Bookman Old Style"/>
                <w:color w:val="000000" w:themeColor="text1"/>
              </w:rPr>
              <w:t>aplikasi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AF4EB8" w:rsidRPr="00027874">
              <w:rPr>
                <w:rFonts w:ascii="Bookman Old Style" w:hAnsi="Bookman Old Style"/>
                <w:color w:val="000000" w:themeColor="text1"/>
              </w:rPr>
              <w:t>Pangkalan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 Data, dan </w:t>
            </w:r>
            <w:proofErr w:type="spellStart"/>
            <w:r w:rsidR="00AF4EB8"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AF4EB8" w:rsidRPr="00027874">
              <w:rPr>
                <w:rFonts w:ascii="Bookman Old Style" w:hAnsi="Bookman Old Style"/>
                <w:color w:val="000000" w:themeColor="text1"/>
              </w:rPr>
              <w:t>termasuk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F4EB8" w:rsidRPr="00027874">
              <w:rPr>
                <w:rFonts w:ascii="Bookman Old Style" w:hAnsi="Bookman Old Style"/>
                <w:color w:val="000000" w:themeColor="text1"/>
              </w:rPr>
              <w:t>ancaman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F4EB8"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F4EB8"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AF4EB8"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F4EB8" w:rsidRPr="00027874">
              <w:rPr>
                <w:rFonts w:ascii="Bookman Old Style" w:hAnsi="Bookman Old Style"/>
                <w:color w:val="000000" w:themeColor="text1"/>
              </w:rPr>
              <w:t>berwenang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F4EB8" w:rsidRPr="00027874">
              <w:rPr>
                <w:rFonts w:ascii="Bookman Old Style" w:hAnsi="Bookman Old Style"/>
                <w:color w:val="000000" w:themeColor="text1"/>
              </w:rPr>
              <w:t>seperti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AF4EB8"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 xml:space="preserve">virus, trojan horse, </w:t>
            </w:r>
            <w:r w:rsidR="00AF4EB8"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lastRenderedPageBreak/>
              <w:t>worms, spyware, Denial-of-Service (DoS), war driving, spoofing</w:t>
            </w:r>
            <w:r w:rsidR="00AF4EB8" w:rsidRPr="00027874">
              <w:rPr>
                <w:rFonts w:ascii="Bookman Old Style,Italic" w:hAnsi="Bookman Old Style,Italic"/>
                <w:color w:val="000000" w:themeColor="text1"/>
              </w:rPr>
              <w:t xml:space="preserve">, </w:t>
            </w:r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dan </w:t>
            </w:r>
            <w:r w:rsidR="00AF4EB8"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logic</w:t>
            </w:r>
            <w:r w:rsidR="00AF4EB8"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r w:rsidR="00AF4EB8"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bomb</w:t>
            </w:r>
            <w:r w:rsidR="00AF4EB8"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7817B9A7" w14:textId="2CFEDAFB" w:rsidR="00AF4EB8" w:rsidRPr="00027874" w:rsidRDefault="00AF4EB8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4D491DAF" w14:textId="77777777" w:rsidR="00256642" w:rsidRPr="00027874" w:rsidRDefault="00256642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256642" w:rsidRPr="00027874" w14:paraId="6052F824" w14:textId="77777777" w:rsidTr="00435A36">
        <w:tc>
          <w:tcPr>
            <w:tcW w:w="7938" w:type="dxa"/>
          </w:tcPr>
          <w:p w14:paraId="6A5F2028" w14:textId="33E172C5" w:rsidR="00256642" w:rsidRPr="00027874" w:rsidRDefault="006208B6" w:rsidP="00291447">
            <w:pPr>
              <w:pStyle w:val="ListParagraph"/>
              <w:numPr>
                <w:ilvl w:val="0"/>
                <w:numId w:val="8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perlindungan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jejak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audit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log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gangguan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ACEDA62" w14:textId="5A7713CF" w:rsidR="00DF7FEB" w:rsidRPr="00027874" w:rsidRDefault="00DF7FEB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5E61930B" w14:textId="77777777" w:rsidR="00256642" w:rsidRPr="00027874" w:rsidRDefault="00256642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256642" w:rsidRPr="00027874" w14:paraId="40614C9F" w14:textId="77777777" w:rsidTr="00435A36">
        <w:tc>
          <w:tcPr>
            <w:tcW w:w="7938" w:type="dxa"/>
          </w:tcPr>
          <w:p w14:paraId="6A06738A" w14:textId="395FBFB1" w:rsidR="00256642" w:rsidRPr="00027874" w:rsidRDefault="00A06562" w:rsidP="00291447">
            <w:pPr>
              <w:pStyle w:val="ListParagraph"/>
              <w:numPr>
                <w:ilvl w:val="0"/>
                <w:numId w:val="8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sinkronisasi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penunjuk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waktu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seluruh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penunjuk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waktu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akurat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disepakati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  <w:r w:rsidR="00470167" w:rsidRPr="00027874">
              <w:rPr>
                <w:rFonts w:ascii="Bookman Old Style" w:hAnsi="Bookman Old Style"/>
                <w:color w:val="000000" w:themeColor="text1"/>
              </w:rPr>
              <w:t xml:space="preserve"> dan</w:t>
            </w:r>
          </w:p>
        </w:tc>
        <w:tc>
          <w:tcPr>
            <w:tcW w:w="7938" w:type="dxa"/>
          </w:tcPr>
          <w:p w14:paraId="1BC41ACD" w14:textId="5AB87895" w:rsidR="00A06562" w:rsidRPr="00027874" w:rsidRDefault="00A06562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148B55A5" w14:textId="77777777" w:rsidR="00256642" w:rsidRPr="00027874" w:rsidRDefault="00256642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6F380F" w:rsidRPr="00027874" w14:paraId="47B1EDD1" w14:textId="77777777" w:rsidTr="00435A36">
        <w:tc>
          <w:tcPr>
            <w:tcW w:w="7938" w:type="dxa"/>
          </w:tcPr>
          <w:p w14:paraId="054FE809" w14:textId="4538DA6B" w:rsidR="006F380F" w:rsidRPr="00027874" w:rsidRDefault="00A06562" w:rsidP="00291447">
            <w:pPr>
              <w:pStyle w:val="ListParagraph"/>
              <w:numPr>
                <w:ilvl w:val="0"/>
                <w:numId w:val="8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pemeliharaan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catatan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pemantauan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berkala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B57F0"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="00BB57F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470167"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="00470167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470167"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="00470167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470167" w:rsidRPr="00027874">
              <w:rPr>
                <w:rFonts w:ascii="Bookman Old Style" w:hAnsi="Bookman Old Style"/>
                <w:color w:val="000000" w:themeColor="text1"/>
              </w:rPr>
              <w:t>kemungkinan</w:t>
            </w:r>
            <w:proofErr w:type="spellEnd"/>
            <w:r w:rsidR="00470167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470167" w:rsidRPr="00027874">
              <w:rPr>
                <w:rFonts w:ascii="Bookman Old Style" w:hAnsi="Bookman Old Style"/>
                <w:color w:val="000000" w:themeColor="text1"/>
              </w:rPr>
              <w:t>persamalahan</w:t>
            </w:r>
            <w:proofErr w:type="spellEnd"/>
            <w:r w:rsidR="00470167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470167" w:rsidRPr="00027874">
              <w:rPr>
                <w:rFonts w:ascii="Bookman Old Style" w:hAnsi="Bookman Old Style"/>
                <w:color w:val="000000" w:themeColor="text1"/>
              </w:rPr>
              <w:t>timbul</w:t>
            </w:r>
            <w:proofErr w:type="spellEnd"/>
          </w:p>
        </w:tc>
        <w:tc>
          <w:tcPr>
            <w:tcW w:w="7938" w:type="dxa"/>
          </w:tcPr>
          <w:p w14:paraId="658558F0" w14:textId="77777777" w:rsidR="006F380F" w:rsidRPr="00027874" w:rsidRDefault="006F380F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14B41FD2" w14:textId="77777777" w:rsidTr="00435A36">
        <w:tc>
          <w:tcPr>
            <w:tcW w:w="7938" w:type="dxa"/>
          </w:tcPr>
          <w:p w14:paraId="542A9F03" w14:textId="2B8EBFED" w:rsidR="00D44153" w:rsidRPr="00027874" w:rsidRDefault="00D44153" w:rsidP="00291447">
            <w:pPr>
              <w:pStyle w:val="ListParagraph"/>
              <w:numPr>
                <w:ilvl w:val="0"/>
                <w:numId w:val="7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62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pemantauan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6B12D0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6B12D0"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="006B12D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B12D0" w:rsidRPr="00027874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="006B12D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B12D0"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="006B12D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B12D0"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="006B12D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B12D0"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="006B12D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B12D0" w:rsidRPr="00027874">
              <w:rPr>
                <w:rFonts w:ascii="Bookman Old Style" w:hAnsi="Bookman Old Style"/>
                <w:color w:val="000000" w:themeColor="text1"/>
              </w:rPr>
              <w:t>tingkat</w:t>
            </w:r>
            <w:proofErr w:type="spellEnd"/>
            <w:r w:rsidR="006B12D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B12D0" w:rsidRPr="00027874">
              <w:rPr>
                <w:rFonts w:ascii="Bookman Old Style" w:hAnsi="Bookman Old Style"/>
                <w:color w:val="000000" w:themeColor="text1"/>
              </w:rPr>
              <w:t>kritikalitas</w:t>
            </w:r>
            <w:proofErr w:type="spellEnd"/>
            <w:r w:rsidR="006B12D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B12D0"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2230644" w14:textId="77777777" w:rsidR="00D44153" w:rsidRPr="00027874" w:rsidRDefault="00D44153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51E23819" w14:textId="77777777" w:rsidTr="00435A36">
        <w:tc>
          <w:tcPr>
            <w:tcW w:w="7938" w:type="dxa"/>
          </w:tcPr>
          <w:p w14:paraId="00EDFA9E" w14:textId="1A292CD6" w:rsidR="00D44153" w:rsidRPr="00027874" w:rsidRDefault="006B12D0" w:rsidP="00291447">
            <w:pPr>
              <w:pStyle w:val="ListParagraph"/>
              <w:numPr>
                <w:ilvl w:val="0"/>
                <w:numId w:val="7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62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penanganan</w:t>
            </w:r>
            <w:proofErr w:type="spellEnd"/>
            <w:r w:rsidR="00D44153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44153" w:rsidRPr="00027874">
              <w:rPr>
                <w:rFonts w:ascii="Bookman Old Style" w:hAnsi="Bookman Old Style"/>
                <w:color w:val="000000" w:themeColor="text1"/>
              </w:rPr>
              <w:t>insiden</w:t>
            </w:r>
            <w:proofErr w:type="spellEnd"/>
            <w:r w:rsidR="00D44153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44153"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="00D44153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44153"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="00D44153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44153"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6D2F6A" w:rsidRPr="00027874">
              <w:rPr>
                <w:rFonts w:ascii="Bookman Old Style" w:hAnsi="Bookman Old Style"/>
                <w:color w:val="000000" w:themeColor="text1"/>
              </w:rPr>
              <w:t xml:space="preserve">, yang </w:t>
            </w:r>
            <w:proofErr w:type="spellStart"/>
            <w:r w:rsidR="006D2F6A"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="006D2F6A"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="006D2F6A"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="00D44153"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4B43F03" w14:textId="77777777" w:rsidR="00D44153" w:rsidRPr="00027874" w:rsidRDefault="00D44153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470167" w:rsidRPr="00027874" w14:paraId="7F212E4A" w14:textId="77777777" w:rsidTr="00435A36">
        <w:tc>
          <w:tcPr>
            <w:tcW w:w="7938" w:type="dxa"/>
          </w:tcPr>
          <w:p w14:paraId="2B8EDF31" w14:textId="690B4086" w:rsidR="00470167" w:rsidRPr="00027874" w:rsidRDefault="00572FAA" w:rsidP="00291447">
            <w:pPr>
              <w:pStyle w:val="ListParagraph"/>
              <w:numPr>
                <w:ilvl w:val="0"/>
                <w:numId w:val="8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cakupan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penanganan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insiden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231531B8" w14:textId="77777777" w:rsidR="00470167" w:rsidRPr="00027874" w:rsidRDefault="00470167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72FAA" w:rsidRPr="00027874" w14:paraId="79A63A34" w14:textId="77777777" w:rsidTr="00435A36">
        <w:tc>
          <w:tcPr>
            <w:tcW w:w="7938" w:type="dxa"/>
          </w:tcPr>
          <w:p w14:paraId="5B159A65" w14:textId="17BD2445" w:rsidR="00572FAA" w:rsidRPr="00027874" w:rsidRDefault="00572FAA" w:rsidP="00291447">
            <w:pPr>
              <w:pStyle w:val="ListParagraph"/>
              <w:numPr>
                <w:ilvl w:val="0"/>
                <w:numId w:val="8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6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siapa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melaporkan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insiden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6D0F725" w14:textId="77777777" w:rsidR="00572FAA" w:rsidRPr="00027874" w:rsidRDefault="00572FAA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36065D" w:rsidRPr="00027874" w14:paraId="538832FA" w14:textId="77777777" w:rsidTr="00435A36">
        <w:tc>
          <w:tcPr>
            <w:tcW w:w="7938" w:type="dxa"/>
          </w:tcPr>
          <w:p w14:paraId="7983298C" w14:textId="423367C6" w:rsidR="0036065D" w:rsidRPr="00027874" w:rsidRDefault="0036065D" w:rsidP="00291447">
            <w:pPr>
              <w:pStyle w:val="ListParagraph"/>
              <w:numPr>
                <w:ilvl w:val="0"/>
                <w:numId w:val="8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6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jenis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insiden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dilaporkan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37DDD02D" w14:textId="77777777" w:rsidR="0036065D" w:rsidRPr="00027874" w:rsidRDefault="0036065D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AD03AF" w:rsidRPr="00027874" w14:paraId="646EA82D" w14:textId="77777777" w:rsidTr="00435A36">
        <w:tc>
          <w:tcPr>
            <w:tcW w:w="7938" w:type="dxa"/>
          </w:tcPr>
          <w:p w14:paraId="0EE1451B" w14:textId="25033E84" w:rsidR="00AD03AF" w:rsidRPr="00027874" w:rsidRDefault="00AD03AF" w:rsidP="00291447">
            <w:pPr>
              <w:pStyle w:val="ListParagraph"/>
              <w:numPr>
                <w:ilvl w:val="0"/>
                <w:numId w:val="8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6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alur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pelaporan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insiden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7324C38B" w14:textId="77777777" w:rsidR="00AD03AF" w:rsidRPr="00027874" w:rsidRDefault="00AD03AF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AD5665" w:rsidRPr="00027874" w14:paraId="282727C5" w14:textId="77777777" w:rsidTr="00435A36">
        <w:tc>
          <w:tcPr>
            <w:tcW w:w="7938" w:type="dxa"/>
          </w:tcPr>
          <w:p w14:paraId="5B5F0683" w14:textId="69223374" w:rsidR="00AD5665" w:rsidRPr="00027874" w:rsidRDefault="00AD5665" w:rsidP="00291447">
            <w:pPr>
              <w:pStyle w:val="ListParagraph"/>
              <w:numPr>
                <w:ilvl w:val="0"/>
                <w:numId w:val="8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6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analisis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insiden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  <w:r w:rsidR="00686E7F" w:rsidRPr="00027874">
              <w:rPr>
                <w:rFonts w:ascii="Bookman Old Style" w:hAnsi="Bookman Old Style"/>
                <w:color w:val="000000" w:themeColor="text1"/>
              </w:rPr>
              <w:t xml:space="preserve"> dan</w:t>
            </w:r>
          </w:p>
        </w:tc>
        <w:tc>
          <w:tcPr>
            <w:tcW w:w="7938" w:type="dxa"/>
          </w:tcPr>
          <w:p w14:paraId="6789AFB9" w14:textId="77777777" w:rsidR="00AD5665" w:rsidRPr="00027874" w:rsidRDefault="00AD5665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686E7F" w:rsidRPr="00027874" w14:paraId="438F88CE" w14:textId="77777777" w:rsidTr="00435A36">
        <w:tc>
          <w:tcPr>
            <w:tcW w:w="7938" w:type="dxa"/>
          </w:tcPr>
          <w:p w14:paraId="18E8E730" w14:textId="25B43AFB" w:rsidR="00686E7F" w:rsidRPr="00027874" w:rsidRDefault="00686E7F" w:rsidP="00291447">
            <w:pPr>
              <w:pStyle w:val="ListParagraph"/>
              <w:numPr>
                <w:ilvl w:val="0"/>
                <w:numId w:val="8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6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pendokumentasian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bukti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insiden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tindak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lanjut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,</w:t>
            </w:r>
          </w:p>
        </w:tc>
        <w:tc>
          <w:tcPr>
            <w:tcW w:w="7938" w:type="dxa"/>
          </w:tcPr>
          <w:p w14:paraId="39F9E9EA" w14:textId="77777777" w:rsidR="00686E7F" w:rsidRPr="00027874" w:rsidRDefault="00686E7F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FE7D77" w:rsidRPr="00027874" w14:paraId="19D532BA" w14:textId="77777777" w:rsidTr="00435A36">
        <w:tc>
          <w:tcPr>
            <w:tcW w:w="7938" w:type="dxa"/>
          </w:tcPr>
          <w:p w14:paraId="2C58B234" w14:textId="74B8151A" w:rsidR="00FE7D77" w:rsidRPr="00027874" w:rsidRDefault="00572FAA" w:rsidP="00291447">
            <w:pPr>
              <w:pStyle w:val="ListParagraph"/>
              <w:numPr>
                <w:ilvl w:val="0"/>
                <w:numId w:val="8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identifikasi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pelaporan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pemrosesan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tindak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lanjut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dokumentasi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evaluasi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insiden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terjadi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1B93939" w14:textId="77777777" w:rsidR="00FE7D77" w:rsidRPr="00027874" w:rsidRDefault="00FE7D77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52AAF188" w14:textId="77777777" w:rsidTr="00435A36">
        <w:tc>
          <w:tcPr>
            <w:tcW w:w="7938" w:type="dxa"/>
          </w:tcPr>
          <w:p w14:paraId="33ABA78B" w14:textId="4206ACF4" w:rsidR="00D44153" w:rsidRPr="00027874" w:rsidRDefault="00D44153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f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6E912E52" w14:textId="03CA1F3B" w:rsidR="00D44153" w:rsidRPr="00027874" w:rsidRDefault="00D44153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1FE08342" w14:textId="77777777" w:rsidTr="0027298F">
        <w:tc>
          <w:tcPr>
            <w:tcW w:w="7938" w:type="dxa"/>
          </w:tcPr>
          <w:p w14:paraId="0300BE0F" w14:textId="0158D4B1" w:rsidR="00D44153" w:rsidRPr="00027874" w:rsidRDefault="00D44153" w:rsidP="00291447">
            <w:pPr>
              <w:pStyle w:val="ListParagraph"/>
              <w:numPr>
                <w:ilvl w:val="0"/>
                <w:numId w:val="4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analisis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88C0D21" w14:textId="7C1CC524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5D87E1DB" w14:textId="77777777" w:rsidTr="0027298F">
        <w:tc>
          <w:tcPr>
            <w:tcW w:w="7938" w:type="dxa"/>
          </w:tcPr>
          <w:p w14:paraId="4A972AC9" w14:textId="6E48FE83" w:rsidR="00D44153" w:rsidRPr="00027874" w:rsidRDefault="00D44153" w:rsidP="00291447">
            <w:pPr>
              <w:pStyle w:val="ListParagraph"/>
              <w:numPr>
                <w:ilvl w:val="0"/>
                <w:numId w:val="4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jenis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45149C5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1ED047BB" w14:textId="77777777" w:rsidTr="0027298F">
        <w:tc>
          <w:tcPr>
            <w:tcW w:w="7938" w:type="dxa"/>
          </w:tcPr>
          <w:p w14:paraId="6BD2C27B" w14:textId="625F3698" w:rsidR="00D44153" w:rsidRPr="00027874" w:rsidRDefault="00D44153" w:rsidP="00291447">
            <w:pPr>
              <w:pStyle w:val="ListParagraph"/>
              <w:numPr>
                <w:ilvl w:val="0"/>
                <w:numId w:val="4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komponen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F7BE36B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17CBFB7E" w14:textId="77777777" w:rsidTr="0027298F">
        <w:tc>
          <w:tcPr>
            <w:tcW w:w="7938" w:type="dxa"/>
          </w:tcPr>
          <w:p w14:paraId="375C8BD4" w14:textId="3BA024EE" w:rsidR="00D44153" w:rsidRPr="00027874" w:rsidRDefault="00D44153" w:rsidP="00291447">
            <w:pPr>
              <w:pStyle w:val="ListParagraph"/>
              <w:numPr>
                <w:ilvl w:val="0"/>
                <w:numId w:val="4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penetapan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kejelasan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pihak-pihak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746D1503" w14:textId="5398C85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383EB297" w14:textId="77777777" w:rsidTr="0027298F">
        <w:tc>
          <w:tcPr>
            <w:tcW w:w="7938" w:type="dxa"/>
          </w:tcPr>
          <w:p w14:paraId="57942DA2" w14:textId="4500F1E2" w:rsidR="00D44153" w:rsidRPr="00027874" w:rsidRDefault="00D44153" w:rsidP="00291447">
            <w:pPr>
              <w:pStyle w:val="ListParagraph"/>
              <w:numPr>
                <w:ilvl w:val="0"/>
                <w:numId w:val="4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uji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coba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6AA788F9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5EEE48AE" w14:textId="77777777" w:rsidTr="0027298F">
        <w:tc>
          <w:tcPr>
            <w:tcW w:w="7938" w:type="dxa"/>
          </w:tcPr>
          <w:p w14:paraId="77E2AB14" w14:textId="61622DEE" w:rsidR="00D44153" w:rsidRPr="00027874" w:rsidRDefault="00D44153" w:rsidP="00291447">
            <w:pPr>
              <w:pStyle w:val="ListParagraph"/>
              <w:numPr>
                <w:ilvl w:val="0"/>
                <w:numId w:val="4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pengkinian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4DCA24B0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17B49F52" w14:textId="77777777" w:rsidTr="0027298F">
        <w:tc>
          <w:tcPr>
            <w:tcW w:w="7938" w:type="dxa"/>
          </w:tcPr>
          <w:p w14:paraId="7AD59399" w14:textId="1B4CA7C5" w:rsidR="00D44153" w:rsidRPr="00027874" w:rsidRDefault="00D44153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Analisis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5E6F36" w:rsidRPr="00027874">
              <w:rPr>
                <w:rFonts w:ascii="Bookman Old Style" w:hAnsi="Bookman Old Style"/>
                <w:color w:val="000000" w:themeColor="text1"/>
              </w:rPr>
              <w:t>29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merupakan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analisis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kemungkinan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timbulnya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disebabkan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faktor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lain:</w:t>
            </w:r>
          </w:p>
        </w:tc>
        <w:tc>
          <w:tcPr>
            <w:tcW w:w="7938" w:type="dxa"/>
          </w:tcPr>
          <w:p w14:paraId="6E8C4EB6" w14:textId="77777777" w:rsidR="00D44153" w:rsidRPr="00027874" w:rsidRDefault="00D44153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089D4B35" w14:textId="77777777" w:rsidTr="0027298F">
        <w:tc>
          <w:tcPr>
            <w:tcW w:w="7938" w:type="dxa"/>
          </w:tcPr>
          <w:p w14:paraId="0750C25E" w14:textId="6233730D" w:rsidR="00D44153" w:rsidRPr="00027874" w:rsidRDefault="00D44153" w:rsidP="00291447">
            <w:pPr>
              <w:pStyle w:val="ListParagraph"/>
              <w:numPr>
                <w:ilvl w:val="0"/>
                <w:numId w:val="1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faktor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kebakaran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03D3EC1" w14:textId="77777777" w:rsidR="00D44153" w:rsidRPr="00027874" w:rsidRDefault="00D44153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4DB73556" w14:textId="77777777" w:rsidTr="0027298F">
        <w:tc>
          <w:tcPr>
            <w:tcW w:w="7938" w:type="dxa"/>
          </w:tcPr>
          <w:p w14:paraId="155AE29C" w14:textId="350CA661" w:rsidR="00D44153" w:rsidRPr="00027874" w:rsidRDefault="00D44153" w:rsidP="00291447">
            <w:pPr>
              <w:pStyle w:val="ListParagraph"/>
              <w:numPr>
                <w:ilvl w:val="0"/>
                <w:numId w:val="1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faktor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seperti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banjir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gempa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5AB4308B" w14:textId="77777777" w:rsidR="00D44153" w:rsidRPr="00027874" w:rsidRDefault="00D44153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67DA3187" w14:textId="77777777" w:rsidTr="0027298F">
        <w:tc>
          <w:tcPr>
            <w:tcW w:w="7938" w:type="dxa"/>
          </w:tcPr>
          <w:p w14:paraId="08861337" w14:textId="1409EB10" w:rsidR="00D44153" w:rsidRPr="00027874" w:rsidRDefault="00D44153" w:rsidP="00291447">
            <w:pPr>
              <w:pStyle w:val="ListParagraph"/>
              <w:numPr>
                <w:ilvl w:val="0"/>
                <w:numId w:val="1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faktor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gangguan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seperti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kerusakan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gangguan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listrik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gangguan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transmisi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data, dan lain-lain; dan</w:t>
            </w:r>
          </w:p>
        </w:tc>
        <w:tc>
          <w:tcPr>
            <w:tcW w:w="7938" w:type="dxa"/>
          </w:tcPr>
          <w:p w14:paraId="1A9BD8D5" w14:textId="77777777" w:rsidR="00D44153" w:rsidRPr="00027874" w:rsidRDefault="00D44153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6FEB4E0F" w14:textId="77777777" w:rsidTr="0027298F">
        <w:tc>
          <w:tcPr>
            <w:tcW w:w="7938" w:type="dxa"/>
          </w:tcPr>
          <w:p w14:paraId="38AAF331" w14:textId="1190D447" w:rsidR="00D44153" w:rsidRPr="00027874" w:rsidRDefault="00D44153" w:rsidP="00291447">
            <w:pPr>
              <w:pStyle w:val="ListParagraph"/>
              <w:numPr>
                <w:ilvl w:val="0"/>
                <w:numId w:val="1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faktor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manusia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seperti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sabotase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11406EE7" w14:textId="77777777" w:rsidR="00D44153" w:rsidRPr="00027874" w:rsidRDefault="00D44153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7C748508" w14:textId="77777777" w:rsidTr="0027298F">
        <w:tc>
          <w:tcPr>
            <w:tcW w:w="7938" w:type="dxa"/>
          </w:tcPr>
          <w:p w14:paraId="311E93DB" w14:textId="66CCE11E" w:rsidR="00D44153" w:rsidRPr="00027874" w:rsidRDefault="00D44153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Jenis-jenis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proofErr w:type="gram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proofErr w:type="gram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5E6F36" w:rsidRPr="00027874">
              <w:rPr>
                <w:rFonts w:ascii="Bookman Old Style" w:hAnsi="Bookman Old Style"/>
                <w:color w:val="000000" w:themeColor="text1"/>
              </w:rPr>
              <w:t>29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lain:</w:t>
            </w:r>
          </w:p>
        </w:tc>
        <w:tc>
          <w:tcPr>
            <w:tcW w:w="7938" w:type="dxa"/>
          </w:tcPr>
          <w:p w14:paraId="0F564A7E" w14:textId="6CD5A6C6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3F8C09A0" w14:textId="77777777" w:rsidTr="0027298F">
        <w:tc>
          <w:tcPr>
            <w:tcW w:w="7938" w:type="dxa"/>
          </w:tcPr>
          <w:p w14:paraId="1D208C21" w14:textId="543258F4" w:rsidR="00D44153" w:rsidRPr="00027874" w:rsidRDefault="00D44153" w:rsidP="00291447">
            <w:pPr>
              <w:pStyle w:val="ListParagraph"/>
              <w:numPr>
                <w:ilvl w:val="0"/>
                <w:numId w:val="4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darurat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mengendalikan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terjadi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gangguan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mengurangi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dampak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kerugian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serta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menentukan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status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keadaan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lang w:val="id-ID"/>
              </w:rPr>
              <w:t>;</w:t>
            </w:r>
          </w:p>
        </w:tc>
        <w:tc>
          <w:tcPr>
            <w:tcW w:w="7938" w:type="dxa"/>
          </w:tcPr>
          <w:p w14:paraId="60D3AD7F" w14:textId="4B9E83EE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6A3CF4E6" w14:textId="5B6BDC29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26194EBB" w14:textId="77777777" w:rsidTr="0027298F">
        <w:tc>
          <w:tcPr>
            <w:tcW w:w="7938" w:type="dxa"/>
          </w:tcPr>
          <w:p w14:paraId="7A5A1271" w14:textId="7FCD0636" w:rsidR="00D44153" w:rsidRPr="00027874" w:rsidRDefault="00D44153" w:rsidP="00291447">
            <w:pPr>
              <w:pStyle w:val="ListParagraph"/>
              <w:numPr>
                <w:ilvl w:val="0"/>
                <w:numId w:val="4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memungkinkan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kegiatan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operasional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kembali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kondisi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normal; dan</w:t>
            </w:r>
          </w:p>
        </w:tc>
        <w:tc>
          <w:tcPr>
            <w:tcW w:w="7938" w:type="dxa"/>
          </w:tcPr>
          <w:p w14:paraId="2BAE9DB1" w14:textId="60444161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645B8565" w14:textId="53E9EFD4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083BC8A3" w14:textId="77777777" w:rsidTr="0027298F">
        <w:tc>
          <w:tcPr>
            <w:tcW w:w="7938" w:type="dxa"/>
          </w:tcPr>
          <w:p w14:paraId="33EE2A03" w14:textId="43D24D96" w:rsidR="00D44153" w:rsidRPr="00027874" w:rsidRDefault="00D44153" w:rsidP="00291447">
            <w:pPr>
              <w:pStyle w:val="ListParagraph"/>
              <w:numPr>
                <w:ilvl w:val="0"/>
                <w:numId w:val="4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sinkronisasi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memastikan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kesamaan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mesin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operasional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rekam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cadang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serta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memastikan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semua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hasil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pemrosesan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bisnis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selama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masa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masuk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2AA07DFC" w14:textId="75A75D51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551B0280" w14:textId="03C2C70D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2F788398" w14:textId="77777777" w:rsidTr="0027298F">
        <w:tc>
          <w:tcPr>
            <w:tcW w:w="7938" w:type="dxa"/>
          </w:tcPr>
          <w:p w14:paraId="788CCA69" w14:textId="5CE530B6" w:rsidR="00D44153" w:rsidRPr="00027874" w:rsidRDefault="00D44153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komponen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5E6F36" w:rsidRPr="00027874">
              <w:rPr>
                <w:rFonts w:ascii="Bookman Old Style" w:hAnsi="Bookman Old Style"/>
                <w:color w:val="000000" w:themeColor="text1"/>
              </w:rPr>
              <w:t>29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c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berikut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03069632" w14:textId="23D7C7AB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05EB5069" w14:textId="625AFF0F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3A158C74" w14:textId="77777777" w:rsidTr="0027298F">
        <w:tc>
          <w:tcPr>
            <w:tcW w:w="7938" w:type="dxa"/>
          </w:tcPr>
          <w:p w14:paraId="3D5D2194" w14:textId="554E0A2D" w:rsidR="00D44153" w:rsidRPr="00027874" w:rsidRDefault="00D44153" w:rsidP="00291447">
            <w:pPr>
              <w:pStyle w:val="ListParagraph"/>
              <w:numPr>
                <w:ilvl w:val="0"/>
                <w:numId w:val="1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manusia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yaitu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menjelaskan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komposisi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wewenang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setiap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manusia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berkaitan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memiliki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alur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komunikasi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memadai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lang w:val="id-ID"/>
              </w:rPr>
              <w:t>;</w:t>
            </w:r>
          </w:p>
        </w:tc>
        <w:tc>
          <w:tcPr>
            <w:tcW w:w="7938" w:type="dxa"/>
          </w:tcPr>
          <w:p w14:paraId="64474141" w14:textId="22719C5B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7FB4DAF9" w14:textId="1C9F5486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38DE0FEB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332F76F6" w14:textId="77777777" w:rsidTr="0027298F">
        <w:tc>
          <w:tcPr>
            <w:tcW w:w="7938" w:type="dxa"/>
          </w:tcPr>
          <w:p w14:paraId="67BA0F10" w14:textId="4C435435" w:rsidR="00D44153" w:rsidRPr="00027874" w:rsidRDefault="00D44153" w:rsidP="00291447">
            <w:pPr>
              <w:pStyle w:val="ListParagraph"/>
              <w:numPr>
                <w:ilvl w:val="0"/>
                <w:numId w:val="1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aplikasi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inti LJKNB,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yaitu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memiliki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dokumentasi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lengkap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memulihkan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aplikasi-aplikasi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utama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kegiatan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usaha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maupun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operasional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lainnya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lang w:val="id-ID"/>
              </w:rPr>
              <w:t>;</w:t>
            </w:r>
          </w:p>
        </w:tc>
        <w:tc>
          <w:tcPr>
            <w:tcW w:w="7938" w:type="dxa"/>
          </w:tcPr>
          <w:p w14:paraId="67E0B93E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433CFD61" w14:textId="77777777" w:rsidTr="0027298F">
        <w:tc>
          <w:tcPr>
            <w:tcW w:w="7938" w:type="dxa"/>
          </w:tcPr>
          <w:p w14:paraId="3EF38360" w14:textId="13A8C5A5" w:rsidR="00D44153" w:rsidRPr="00027874" w:rsidRDefault="00D44153" w:rsidP="00291447">
            <w:pPr>
              <w:pStyle w:val="ListParagraph"/>
              <w:numPr>
                <w:ilvl w:val="0"/>
                <w:numId w:val="1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fasilitas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komunikasi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memastikan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tersedianya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alternatif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jalur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komunikasi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lingkungan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internal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eksternal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terjadinya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gangguan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6E516282" w14:textId="4553F6FD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047CA277" w14:textId="77777777" w:rsidTr="003E7B47">
        <w:trPr>
          <w:trHeight w:val="615"/>
        </w:trPr>
        <w:tc>
          <w:tcPr>
            <w:tcW w:w="7938" w:type="dxa"/>
          </w:tcPr>
          <w:p w14:paraId="15D1384D" w14:textId="62C70FE8" w:rsidR="00D44153" w:rsidRPr="00027874" w:rsidRDefault="00D44153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Penetapan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kejelasan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pihak-pihak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5E6F36" w:rsidRPr="00027874">
              <w:rPr>
                <w:rFonts w:ascii="Bookman Old Style" w:hAnsi="Bookman Old Style"/>
                <w:color w:val="000000" w:themeColor="text1"/>
              </w:rPr>
              <w:t>29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meliput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6AA2D971" w14:textId="583E1AB0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106B435A" w14:textId="77777777" w:rsidTr="0027298F">
        <w:tc>
          <w:tcPr>
            <w:tcW w:w="7938" w:type="dxa"/>
          </w:tcPr>
          <w:p w14:paraId="3C715D9D" w14:textId="6A228318" w:rsidR="00D44153" w:rsidRPr="00027874" w:rsidRDefault="00D44153" w:rsidP="00291447">
            <w:pPr>
              <w:pStyle w:val="ListParagraph"/>
              <w:numPr>
                <w:ilvl w:val="0"/>
                <w:numId w:val="4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/>
              <w:contextualSpacing w:val="0"/>
              <w:jc w:val="left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4118D6C" w14:textId="6192BF1B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16D44F23" w14:textId="77777777" w:rsidTr="0027298F">
        <w:tc>
          <w:tcPr>
            <w:tcW w:w="7938" w:type="dxa"/>
          </w:tcPr>
          <w:p w14:paraId="7E03825F" w14:textId="4DBBEB8B" w:rsidR="00D44153" w:rsidRPr="00027874" w:rsidRDefault="00D44153" w:rsidP="00291447">
            <w:pPr>
              <w:pStyle w:val="ListParagraph"/>
              <w:numPr>
                <w:ilvl w:val="0"/>
                <w:numId w:val="4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/>
              <w:contextualSpacing w:val="0"/>
              <w:jc w:val="left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3C6F59C9" w14:textId="55BA6199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4EBBA2DC" w14:textId="77777777" w:rsidTr="0027298F">
        <w:tc>
          <w:tcPr>
            <w:tcW w:w="7938" w:type="dxa"/>
          </w:tcPr>
          <w:p w14:paraId="6E07CF10" w14:textId="727E9FB9" w:rsidR="00D44153" w:rsidRPr="00027874" w:rsidRDefault="00D44153" w:rsidP="00291447">
            <w:pPr>
              <w:pStyle w:val="ListParagraph"/>
              <w:numPr>
                <w:ilvl w:val="0"/>
                <w:numId w:val="4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/>
              <w:contextualSpacing w:val="0"/>
              <w:jc w:val="left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pendukung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seperti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membawahkan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fungsi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logistik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3C9F84EF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5BD410F7" w14:textId="77777777" w:rsidTr="0027298F">
        <w:tc>
          <w:tcPr>
            <w:tcW w:w="7938" w:type="dxa"/>
          </w:tcPr>
          <w:p w14:paraId="6F995D92" w14:textId="5C3AEF4E" w:rsidR="00D44153" w:rsidRPr="00027874" w:rsidRDefault="00D44153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6569D8" w:rsidRPr="00027874">
              <w:rPr>
                <w:rFonts w:ascii="Bookman Old Style" w:hAnsi="Bookman Old Style"/>
                <w:color w:val="000000" w:themeColor="text1"/>
              </w:rPr>
              <w:t>33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a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69A78CDE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50A4587F" w14:textId="77777777" w:rsidTr="0027298F">
        <w:tc>
          <w:tcPr>
            <w:tcW w:w="7938" w:type="dxa"/>
          </w:tcPr>
          <w:p w14:paraId="6B77C4F2" w14:textId="09E0668B" w:rsidR="00D44153" w:rsidRPr="00027874" w:rsidRDefault="00D44153" w:rsidP="00291447">
            <w:pPr>
              <w:pStyle w:val="ListParagraph"/>
              <w:numPr>
                <w:ilvl w:val="0"/>
                <w:numId w:val="7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menetapkan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tertulis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CCB5C64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57EC642C" w14:textId="77777777" w:rsidTr="0027298F">
        <w:tc>
          <w:tcPr>
            <w:tcW w:w="7938" w:type="dxa"/>
          </w:tcPr>
          <w:p w14:paraId="0FA0E4C2" w14:textId="0DBC1127" w:rsidR="00D44153" w:rsidRPr="00027874" w:rsidRDefault="00D44153" w:rsidP="00291447">
            <w:pPr>
              <w:pStyle w:val="ListParagraph"/>
              <w:numPr>
                <w:ilvl w:val="0"/>
                <w:numId w:val="7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menelaah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menyetujui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A74A50B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20F3AD84" w14:textId="77777777" w:rsidTr="0027298F">
        <w:tc>
          <w:tcPr>
            <w:tcW w:w="7938" w:type="dxa"/>
          </w:tcPr>
          <w:p w14:paraId="22CBC946" w14:textId="5BDE4139" w:rsidR="00D44153" w:rsidRPr="00027874" w:rsidRDefault="00D44153" w:rsidP="00291447">
            <w:pPr>
              <w:pStyle w:val="ListParagraph"/>
              <w:numPr>
                <w:ilvl w:val="0"/>
                <w:numId w:val="7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evaluasi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kelayakan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milik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7EF53B5F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4EA56E8C" w14:textId="77777777" w:rsidTr="0027298F">
        <w:tc>
          <w:tcPr>
            <w:tcW w:w="7938" w:type="dxa"/>
          </w:tcPr>
          <w:p w14:paraId="32597CEF" w14:textId="17626F92" w:rsidR="00D44153" w:rsidRPr="00027874" w:rsidRDefault="00D44153" w:rsidP="00291447">
            <w:pPr>
              <w:pStyle w:val="ListParagraph"/>
              <w:numPr>
                <w:ilvl w:val="0"/>
                <w:numId w:val="7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menetapkan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gangguan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serta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2E1AA129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2F906296" w14:textId="77777777" w:rsidTr="0027298F">
        <w:tc>
          <w:tcPr>
            <w:tcW w:w="7938" w:type="dxa"/>
          </w:tcPr>
          <w:p w14:paraId="3B8EC3BB" w14:textId="09BA194B" w:rsidR="00D44153" w:rsidRPr="00027874" w:rsidRDefault="00D44153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5E6F36" w:rsidRPr="00027874">
              <w:rPr>
                <w:rFonts w:ascii="Bookman Old Style" w:hAnsi="Bookman Old Style"/>
                <w:color w:val="000000" w:themeColor="text1"/>
              </w:rPr>
              <w:t xml:space="preserve">33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b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6EF7B2B9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48ECC26C" w14:textId="77777777" w:rsidTr="0027298F">
        <w:tc>
          <w:tcPr>
            <w:tcW w:w="7938" w:type="dxa"/>
          </w:tcPr>
          <w:p w14:paraId="5122E63D" w14:textId="74D4354F" w:rsidR="00D44153" w:rsidRPr="00027874" w:rsidRDefault="00D44153" w:rsidP="00291447">
            <w:pPr>
              <w:pStyle w:val="ListParagraph"/>
              <w:numPr>
                <w:ilvl w:val="0"/>
                <w:numId w:val="7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penuh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efektivitas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2E79285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295ACBCD" w14:textId="77777777" w:rsidTr="0027298F">
        <w:tc>
          <w:tcPr>
            <w:tcW w:w="7938" w:type="dxa"/>
          </w:tcPr>
          <w:p w14:paraId="3DEB755D" w14:textId="3B67FBBC" w:rsidR="00D44153" w:rsidRPr="00027874" w:rsidRDefault="00D44153" w:rsidP="00291447">
            <w:pPr>
              <w:pStyle w:val="ListParagraph"/>
              <w:numPr>
                <w:ilvl w:val="0"/>
                <w:numId w:val="7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penentuan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skenario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apabila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terjadi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gangguan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berdasarkan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prioritisasi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dianggap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kritis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0D02393F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11532944" w14:textId="77777777" w:rsidTr="0027298F">
        <w:tc>
          <w:tcPr>
            <w:tcW w:w="7938" w:type="dxa"/>
          </w:tcPr>
          <w:p w14:paraId="6C7573B4" w14:textId="17CE19E5" w:rsidR="00D44153" w:rsidRPr="00027874" w:rsidRDefault="00D44153" w:rsidP="00291447">
            <w:pPr>
              <w:pStyle w:val="ListParagraph"/>
              <w:numPr>
                <w:ilvl w:val="0"/>
                <w:numId w:val="7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/>
              <w:contextualSpacing w:val="0"/>
              <w:jc w:val="left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evaluasi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laporan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setiap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tahapan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pengujian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pelaksanaan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70E4B726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21FB6C65" w14:textId="77777777" w:rsidTr="0027298F">
        <w:tc>
          <w:tcPr>
            <w:tcW w:w="7938" w:type="dxa"/>
          </w:tcPr>
          <w:p w14:paraId="3E62BDF1" w14:textId="58CD0F81" w:rsidR="00D44153" w:rsidRPr="00027874" w:rsidRDefault="00D44153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pendukung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5E6F36" w:rsidRPr="00027874">
              <w:rPr>
                <w:rFonts w:ascii="Bookman Old Style" w:hAnsi="Bookman Old Style"/>
                <w:color w:val="000000" w:themeColor="text1"/>
              </w:rPr>
              <w:t>33</w:t>
            </w:r>
            <w:r w:rsidR="006569D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c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6D1D8EC7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670BB605" w14:textId="77777777" w:rsidTr="0027298F">
        <w:tc>
          <w:tcPr>
            <w:tcW w:w="7938" w:type="dxa"/>
          </w:tcPr>
          <w:p w14:paraId="77262179" w14:textId="1590B8CC" w:rsidR="00D44153" w:rsidRPr="00027874" w:rsidRDefault="00D44153" w:rsidP="00291447">
            <w:pPr>
              <w:pStyle w:val="ListParagraph"/>
              <w:numPr>
                <w:ilvl w:val="0"/>
                <w:numId w:val="7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/>
              <w:contextualSpacing w:val="0"/>
              <w:jc w:val="left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penerapan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0CDF2143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768A1CB4" w14:textId="77777777" w:rsidTr="0027298F">
        <w:tc>
          <w:tcPr>
            <w:tcW w:w="7938" w:type="dxa"/>
          </w:tcPr>
          <w:p w14:paraId="4752BDE0" w14:textId="132E88A2" w:rsidR="00D44153" w:rsidRPr="00027874" w:rsidRDefault="00D44153" w:rsidP="00291447">
            <w:pPr>
              <w:pStyle w:val="ListParagraph"/>
              <w:numPr>
                <w:ilvl w:val="0"/>
                <w:numId w:val="7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/>
              <w:contextualSpacing w:val="0"/>
              <w:jc w:val="left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mendukung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. </w:t>
            </w:r>
          </w:p>
        </w:tc>
        <w:tc>
          <w:tcPr>
            <w:tcW w:w="7938" w:type="dxa"/>
          </w:tcPr>
          <w:p w14:paraId="4C4B0EF8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4F15239B" w14:textId="77777777" w:rsidTr="0027298F">
        <w:tc>
          <w:tcPr>
            <w:tcW w:w="7938" w:type="dxa"/>
          </w:tcPr>
          <w:p w14:paraId="5587ECC3" w14:textId="4DD8B51C" w:rsidR="00D44153" w:rsidRPr="00027874" w:rsidRDefault="00D44153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Uji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coba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proofErr w:type="gram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proofErr w:type="gram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5E6F36" w:rsidRPr="00027874">
              <w:rPr>
                <w:rFonts w:ascii="Bookman Old Style" w:hAnsi="Bookman Old Style"/>
                <w:color w:val="000000" w:themeColor="text1"/>
              </w:rPr>
              <w:t>29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e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5A92DC2A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0F744733" w14:textId="77777777" w:rsidTr="0027298F">
        <w:tc>
          <w:tcPr>
            <w:tcW w:w="7938" w:type="dxa"/>
          </w:tcPr>
          <w:p w14:paraId="01EC0738" w14:textId="479D2608" w:rsidR="00D44153" w:rsidRPr="00027874" w:rsidRDefault="00D44153" w:rsidP="00291447">
            <w:pPr>
              <w:pStyle w:val="ListParagraph"/>
              <w:numPr>
                <w:ilvl w:val="0"/>
                <w:numId w:val="5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frekuensi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uji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coba</w:t>
            </w:r>
            <w:proofErr w:type="spellEnd"/>
          </w:p>
        </w:tc>
        <w:tc>
          <w:tcPr>
            <w:tcW w:w="7938" w:type="dxa"/>
          </w:tcPr>
          <w:p w14:paraId="56DDA0F2" w14:textId="0DA8C692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7453B1B0" w14:textId="77777777" w:rsidTr="0027298F">
        <w:tc>
          <w:tcPr>
            <w:tcW w:w="7938" w:type="dxa"/>
          </w:tcPr>
          <w:p w14:paraId="6CFD15F6" w14:textId="5DA7B039" w:rsidR="00D44153" w:rsidRPr="00027874" w:rsidRDefault="00D44153" w:rsidP="00291447">
            <w:pPr>
              <w:pStyle w:val="ListParagraph"/>
              <w:numPr>
                <w:ilvl w:val="0"/>
                <w:numId w:val="5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ruang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lingkup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uji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coba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4405D9A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4DF27165" w14:textId="77777777" w:rsidTr="0027298F">
        <w:tc>
          <w:tcPr>
            <w:tcW w:w="7938" w:type="dxa"/>
          </w:tcPr>
          <w:p w14:paraId="439460D3" w14:textId="093C0F64" w:rsidR="00D44153" w:rsidRPr="00027874" w:rsidRDefault="00D44153" w:rsidP="00291447">
            <w:pPr>
              <w:pStyle w:val="ListParagraph"/>
              <w:numPr>
                <w:ilvl w:val="0"/>
                <w:numId w:val="5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skenario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uji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coba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2E53550C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7C64F107" w14:textId="77777777" w:rsidTr="0027298F">
        <w:tc>
          <w:tcPr>
            <w:tcW w:w="7938" w:type="dxa"/>
          </w:tcPr>
          <w:p w14:paraId="65CE1FAE" w14:textId="1618E376" w:rsidR="00D44153" w:rsidRPr="00027874" w:rsidRDefault="00D44153" w:rsidP="00291447">
            <w:pPr>
              <w:pStyle w:val="ListParagraph"/>
              <w:numPr>
                <w:ilvl w:val="0"/>
                <w:numId w:val="5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analisis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laporan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dokumentasi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hasil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uji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coba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2FA23200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598BF458" w14:textId="77777777" w:rsidTr="0027298F">
        <w:tc>
          <w:tcPr>
            <w:tcW w:w="7938" w:type="dxa"/>
          </w:tcPr>
          <w:p w14:paraId="69ECA065" w14:textId="3C68E44A" w:rsidR="00D44153" w:rsidRPr="00027874" w:rsidRDefault="00D44153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pelaksanaan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uji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coba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7811EE">
              <w:rPr>
                <w:rFonts w:ascii="Bookman Old Style" w:hAnsi="Bookman Old Style"/>
                <w:color w:val="000000" w:themeColor="text1"/>
              </w:rPr>
              <w:t>29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e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melibatkan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bersangkutan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35D222C0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557E255B" w14:textId="77777777" w:rsidTr="0027298F">
        <w:tc>
          <w:tcPr>
            <w:tcW w:w="7938" w:type="dxa"/>
          </w:tcPr>
          <w:p w14:paraId="6929B094" w14:textId="098E6363" w:rsidR="00D44153" w:rsidRPr="00027874" w:rsidRDefault="00D44153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pengkinian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 xml:space="preserve">31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e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meyakinkan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kesesuaian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bisnis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manusia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kondisi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eksternal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internal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mendatang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198D69F3" w14:textId="2E62651F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 xml:space="preserve">. </w:t>
            </w:r>
          </w:p>
          <w:p w14:paraId="7F680B15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599C60F6" w14:textId="77777777" w:rsidTr="00AE62C7">
        <w:tc>
          <w:tcPr>
            <w:tcW w:w="7938" w:type="dxa"/>
            <w:shd w:val="clear" w:color="auto" w:fill="auto"/>
          </w:tcPr>
          <w:p w14:paraId="636BF04B" w14:textId="104C1553" w:rsidR="00D44153" w:rsidRPr="00027874" w:rsidRDefault="00D44153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3EEE5E17" w14:textId="77777777" w:rsidR="00D44153" w:rsidRPr="00027874" w:rsidRDefault="00D44153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501877F1" w14:textId="77777777" w:rsidTr="0027298F">
        <w:tc>
          <w:tcPr>
            <w:tcW w:w="7938" w:type="dxa"/>
          </w:tcPr>
          <w:p w14:paraId="5F409794" w14:textId="74B6313A" w:rsidR="00D44153" w:rsidRPr="00027874" w:rsidRDefault="00D44153" w:rsidP="00291447">
            <w:pPr>
              <w:pStyle w:val="ListParagraph"/>
              <w:numPr>
                <w:ilvl w:val="0"/>
                <w:numId w:val="5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0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penetapan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kriteria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berisi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kriteria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mandiri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inhouse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)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melalui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C03FD47" w14:textId="77777777" w:rsidR="00D44153" w:rsidRPr="00027874" w:rsidRDefault="00D44153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1FAFFA2C" w14:textId="77777777" w:rsidTr="0027298F">
        <w:tc>
          <w:tcPr>
            <w:tcW w:w="7938" w:type="dxa"/>
          </w:tcPr>
          <w:p w14:paraId="746ACB19" w14:textId="5B83C06B" w:rsidR="00D44153" w:rsidRPr="00027874" w:rsidRDefault="00D44153" w:rsidP="00291447">
            <w:pPr>
              <w:pStyle w:val="ListParagraph"/>
              <w:numPr>
                <w:ilvl w:val="0"/>
                <w:numId w:val="5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0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prinsip-prinsip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Tekonologi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yang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berisi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3FFE73DF" w14:textId="77777777" w:rsidR="00D44153" w:rsidRPr="00027874" w:rsidRDefault="00D44153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519EB935" w14:textId="77777777" w:rsidTr="0027298F">
        <w:tc>
          <w:tcPr>
            <w:tcW w:w="7938" w:type="dxa"/>
          </w:tcPr>
          <w:p w14:paraId="17805AB8" w14:textId="52F8E4F8" w:rsidR="00D44153" w:rsidRPr="00027874" w:rsidRDefault="00D44153" w:rsidP="00291447">
            <w:pPr>
              <w:pStyle w:val="ListParagraph"/>
              <w:numPr>
                <w:ilvl w:val="0"/>
                <w:numId w:val="1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268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persetujuan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32250788" w14:textId="77777777" w:rsidR="00D44153" w:rsidRPr="00027874" w:rsidRDefault="00D44153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20382B9B" w14:textId="77777777" w:rsidTr="0027298F">
        <w:tc>
          <w:tcPr>
            <w:tcW w:w="7938" w:type="dxa"/>
          </w:tcPr>
          <w:p w14:paraId="55BE28A6" w14:textId="414343D0" w:rsidR="00D44153" w:rsidRPr="00027874" w:rsidRDefault="00D44153" w:rsidP="00291447">
            <w:pPr>
              <w:pStyle w:val="ListParagraph"/>
              <w:numPr>
                <w:ilvl w:val="0"/>
                <w:numId w:val="1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268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tetap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berada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LJKNB</w:t>
            </w:r>
            <w:r w:rsidRPr="00027874">
              <w:rPr>
                <w:rFonts w:ascii="Bookman Old Style" w:hAnsi="Bookman Old Style"/>
                <w:color w:val="000000" w:themeColor="text1"/>
                <w:lang w:val="id-ID"/>
              </w:rPr>
              <w:t>;</w:t>
            </w:r>
          </w:p>
        </w:tc>
        <w:tc>
          <w:tcPr>
            <w:tcW w:w="7938" w:type="dxa"/>
          </w:tcPr>
          <w:p w14:paraId="7B2A48CF" w14:textId="77777777" w:rsidR="00D44153" w:rsidRPr="00027874" w:rsidRDefault="00D44153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750DF022" w14:textId="77777777" w:rsidTr="0027298F">
        <w:tc>
          <w:tcPr>
            <w:tcW w:w="7938" w:type="dxa"/>
          </w:tcPr>
          <w:p w14:paraId="27B7303E" w14:textId="3AEC4EC4" w:rsidR="00D44153" w:rsidRPr="00027874" w:rsidRDefault="00D44153" w:rsidP="00291447">
            <w:pPr>
              <w:pStyle w:val="ListParagraph"/>
              <w:numPr>
                <w:ilvl w:val="0"/>
                <w:numId w:val="1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268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menghambat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pengawasan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lang w:val="id-ID"/>
              </w:rPr>
              <w:t xml:space="preserve">; </w:t>
            </w:r>
          </w:p>
        </w:tc>
        <w:tc>
          <w:tcPr>
            <w:tcW w:w="7938" w:type="dxa"/>
          </w:tcPr>
          <w:p w14:paraId="39C27BA3" w14:textId="77777777" w:rsidR="00D44153" w:rsidRPr="00027874" w:rsidRDefault="00D44153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76CF5BAF" w14:textId="77777777" w:rsidTr="0027298F">
        <w:tc>
          <w:tcPr>
            <w:tcW w:w="7938" w:type="dxa"/>
          </w:tcPr>
          <w:p w14:paraId="1D451A90" w14:textId="72A637D8" w:rsidR="00D44153" w:rsidRPr="00027874" w:rsidRDefault="00D44153" w:rsidP="00291447">
            <w:pPr>
              <w:pStyle w:val="ListParagraph"/>
              <w:numPr>
                <w:ilvl w:val="0"/>
                <w:numId w:val="1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268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dituangkan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tertulis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7F18D5CF" w14:textId="77777777" w:rsidR="00D44153" w:rsidRPr="00027874" w:rsidRDefault="00D44153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4A1DC5DE" w14:textId="77777777" w:rsidTr="0027298F">
        <w:tc>
          <w:tcPr>
            <w:tcW w:w="7938" w:type="dxa"/>
          </w:tcPr>
          <w:p w14:paraId="32C232FA" w14:textId="023CA396" w:rsidR="00D44153" w:rsidRPr="00027874" w:rsidRDefault="00D44153" w:rsidP="00291447">
            <w:pPr>
              <w:pStyle w:val="ListParagraph"/>
              <w:numPr>
                <w:ilvl w:val="0"/>
                <w:numId w:val="1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268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ruang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lingkup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berisi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tentang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78AE19B9" w14:textId="5BC1580A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7BA233C2" w14:textId="77777777" w:rsidTr="0027298F">
        <w:tc>
          <w:tcPr>
            <w:tcW w:w="7938" w:type="dxa"/>
          </w:tcPr>
          <w:p w14:paraId="7AB8CA75" w14:textId="1B50F238" w:rsidR="00D44153" w:rsidRPr="00027874" w:rsidRDefault="00D44153" w:rsidP="00291447">
            <w:pPr>
              <w:pStyle w:val="ListParagraph"/>
              <w:numPr>
                <w:ilvl w:val="0"/>
                <w:numId w:val="5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4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cakupan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pekerjaan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E3BEA8F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6CE951DC" w14:textId="77777777" w:rsidTr="0027298F">
        <w:tc>
          <w:tcPr>
            <w:tcW w:w="7938" w:type="dxa"/>
          </w:tcPr>
          <w:p w14:paraId="52D57A3F" w14:textId="004AF023" w:rsidR="00D44153" w:rsidRPr="00027874" w:rsidRDefault="00D44153" w:rsidP="00291447">
            <w:pPr>
              <w:pStyle w:val="ListParagraph"/>
              <w:numPr>
                <w:ilvl w:val="0"/>
                <w:numId w:val="5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4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biaya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waktu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2BFA351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656BEEE2" w14:textId="77777777" w:rsidTr="0027298F">
        <w:tc>
          <w:tcPr>
            <w:tcW w:w="7938" w:type="dxa"/>
          </w:tcPr>
          <w:p w14:paraId="435230FE" w14:textId="318AEE34" w:rsidR="00D44153" w:rsidRPr="00027874" w:rsidRDefault="00D44153" w:rsidP="00291447">
            <w:pPr>
              <w:pStyle w:val="ListParagraph"/>
              <w:numPr>
                <w:ilvl w:val="0"/>
                <w:numId w:val="5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4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kepemilikan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cipta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32E61D5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0B7C5AB6" w14:textId="77777777" w:rsidTr="0027298F">
        <w:tc>
          <w:tcPr>
            <w:tcW w:w="7938" w:type="dxa"/>
          </w:tcPr>
          <w:p w14:paraId="5B3FA0BB" w14:textId="0105B0D1" w:rsidR="00D44153" w:rsidRPr="00027874" w:rsidRDefault="00D44153" w:rsidP="00291447">
            <w:pPr>
              <w:pStyle w:val="ListParagraph"/>
              <w:numPr>
                <w:ilvl w:val="0"/>
                <w:numId w:val="5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4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batasan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LJKNB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termasuk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diakibatkan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perubahan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lain:</w:t>
            </w:r>
          </w:p>
        </w:tc>
        <w:tc>
          <w:tcPr>
            <w:tcW w:w="7938" w:type="dxa"/>
          </w:tcPr>
          <w:p w14:paraId="330615BA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55E8E5A9" w14:textId="77777777" w:rsidTr="0027298F">
        <w:tc>
          <w:tcPr>
            <w:tcW w:w="7938" w:type="dxa"/>
          </w:tcPr>
          <w:p w14:paraId="7AD2AC08" w14:textId="512A6052" w:rsidR="00D44153" w:rsidRPr="00027874" w:rsidRDefault="00D44153" w:rsidP="00291447">
            <w:pPr>
              <w:pStyle w:val="ListParagraph"/>
              <w:numPr>
                <w:ilvl w:val="0"/>
                <w:numId w:val="5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3150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ruang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lingkup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7F1EA690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3DDD6E58" w14:textId="77777777" w:rsidTr="0027298F">
        <w:tc>
          <w:tcPr>
            <w:tcW w:w="7938" w:type="dxa"/>
          </w:tcPr>
          <w:p w14:paraId="2AAE3C43" w14:textId="6813CA1F" w:rsidR="00D44153" w:rsidRPr="00027874" w:rsidRDefault="00D44153" w:rsidP="00291447">
            <w:pPr>
              <w:pStyle w:val="ListParagraph"/>
              <w:numPr>
                <w:ilvl w:val="0"/>
                <w:numId w:val="5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3150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ruang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lingkup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bisnis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organisasi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3BBA11A8" w14:textId="42C7D9B6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794A9906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1306E5CC" w14:textId="77777777" w:rsidTr="0027298F">
        <w:tc>
          <w:tcPr>
            <w:tcW w:w="7938" w:type="dxa"/>
          </w:tcPr>
          <w:p w14:paraId="6CF84B54" w14:textId="17B17194" w:rsidR="00D44153" w:rsidRPr="00027874" w:rsidRDefault="00D44153" w:rsidP="00291447">
            <w:pPr>
              <w:pStyle w:val="ListParagraph"/>
              <w:numPr>
                <w:ilvl w:val="0"/>
                <w:numId w:val="5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3150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aspek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hukum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regulasi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cipta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, dan paten,</w:t>
            </w:r>
          </w:p>
        </w:tc>
        <w:tc>
          <w:tcPr>
            <w:tcW w:w="7938" w:type="dxa"/>
          </w:tcPr>
          <w:p w14:paraId="0C6ED5A6" w14:textId="78C07B4D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153E7F11" w14:textId="77777777" w:rsidTr="0027298F">
        <w:tc>
          <w:tcPr>
            <w:tcW w:w="7938" w:type="dxa"/>
          </w:tcPr>
          <w:p w14:paraId="7AE91A37" w14:textId="70635FCD" w:rsidR="00D44153" w:rsidRPr="00027874" w:rsidRDefault="00D44153" w:rsidP="00291447">
            <w:pPr>
              <w:pStyle w:val="ListParagraph"/>
              <w:numPr>
                <w:ilvl w:val="0"/>
                <w:numId w:val="5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4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larangan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mengungkapkan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dimiliki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LJKNB;</w:t>
            </w:r>
          </w:p>
        </w:tc>
        <w:tc>
          <w:tcPr>
            <w:tcW w:w="7938" w:type="dxa"/>
          </w:tcPr>
          <w:p w14:paraId="63BED973" w14:textId="72C86D37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5B9F9C5D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02BDB32E" w14:textId="77777777" w:rsidTr="0027298F">
        <w:tc>
          <w:tcPr>
            <w:tcW w:w="7938" w:type="dxa"/>
          </w:tcPr>
          <w:p w14:paraId="67D4464B" w14:textId="2227BD94" w:rsidR="00D44153" w:rsidRPr="00027874" w:rsidRDefault="00D44153" w:rsidP="00291447">
            <w:pPr>
              <w:pStyle w:val="ListParagraph"/>
              <w:numPr>
                <w:ilvl w:val="0"/>
                <w:numId w:val="5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4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service level agreement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memuat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standar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kinerja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pelayanan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target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kinerja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5599A78D" w14:textId="77777777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6E1212D3" w14:textId="77777777" w:rsidTr="0027298F">
        <w:tc>
          <w:tcPr>
            <w:tcW w:w="7938" w:type="dxa"/>
          </w:tcPr>
          <w:p w14:paraId="06D8CBFF" w14:textId="31CA3038" w:rsidR="00D44153" w:rsidRPr="00027874" w:rsidRDefault="00D44153" w:rsidP="00291447">
            <w:pPr>
              <w:pStyle w:val="ListParagraph"/>
              <w:numPr>
                <w:ilvl w:val="0"/>
                <w:numId w:val="5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4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klausula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menyatakan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bahwa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: </w:t>
            </w:r>
          </w:p>
        </w:tc>
        <w:tc>
          <w:tcPr>
            <w:tcW w:w="7938" w:type="dxa"/>
          </w:tcPr>
          <w:p w14:paraId="4616A704" w14:textId="77777777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56D03966" w14:textId="77777777" w:rsidTr="0027298F">
        <w:tc>
          <w:tcPr>
            <w:tcW w:w="7938" w:type="dxa"/>
          </w:tcPr>
          <w:p w14:paraId="49381862" w14:textId="35852778" w:rsidR="00D44153" w:rsidRPr="00027874" w:rsidRDefault="00D44153" w:rsidP="00291447">
            <w:pPr>
              <w:pStyle w:val="ListParagraph"/>
              <w:numPr>
                <w:ilvl w:val="0"/>
                <w:numId w:val="5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3150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service level agreement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tetap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berlaku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terjadi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perubahan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kepemilikan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80C3169" w14:textId="77777777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128D9B3B" w14:textId="77777777" w:rsidTr="0027298F">
        <w:tc>
          <w:tcPr>
            <w:tcW w:w="7938" w:type="dxa"/>
          </w:tcPr>
          <w:p w14:paraId="14D629FD" w14:textId="695F83F1" w:rsidR="00D44153" w:rsidRPr="00027874" w:rsidRDefault="00D44153" w:rsidP="00291447">
            <w:pPr>
              <w:pStyle w:val="ListParagraph"/>
              <w:numPr>
                <w:ilvl w:val="0"/>
                <w:numId w:val="5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3150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memodifikasi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disepakati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tanpa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persetujuan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kedua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7CF1CC7" w14:textId="7B54A46F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771598A3" w14:textId="77777777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2ED871D7" w14:textId="77777777" w:rsidTr="0027298F">
        <w:tc>
          <w:tcPr>
            <w:tcW w:w="7938" w:type="dxa"/>
          </w:tcPr>
          <w:p w14:paraId="28B9E65A" w14:textId="055BBCD0" w:rsidR="00D44153" w:rsidRPr="00027874" w:rsidRDefault="00D44153" w:rsidP="00291447">
            <w:pPr>
              <w:pStyle w:val="ListParagraph"/>
              <w:numPr>
                <w:ilvl w:val="0"/>
                <w:numId w:val="5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3150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transfer of knowledge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LJKNB;</w:t>
            </w:r>
          </w:p>
        </w:tc>
        <w:tc>
          <w:tcPr>
            <w:tcW w:w="7938" w:type="dxa"/>
          </w:tcPr>
          <w:p w14:paraId="0D462224" w14:textId="779F32BD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7EC6E1FC" w14:textId="77777777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300BBA6B" w14:textId="77777777" w:rsidTr="0027298F">
        <w:tc>
          <w:tcPr>
            <w:tcW w:w="7938" w:type="dxa"/>
          </w:tcPr>
          <w:p w14:paraId="5E211FEE" w14:textId="5D9C08A8" w:rsidR="00D44153" w:rsidRPr="00027874" w:rsidRDefault="00D44153" w:rsidP="00291447">
            <w:pPr>
              <w:pStyle w:val="ListParagraph"/>
              <w:numPr>
                <w:ilvl w:val="0"/>
                <w:numId w:val="5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3150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jaminan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menyatakan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bahwa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tetap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mendukung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diberikan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selama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waktu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tertentu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setelah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implementasi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401432A" w14:textId="2C806586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37D2E0ED" w14:textId="77777777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324436F2" w14:textId="77777777" w:rsidTr="0027298F">
        <w:tc>
          <w:tcPr>
            <w:tcW w:w="7938" w:type="dxa"/>
          </w:tcPr>
          <w:p w14:paraId="34F214FB" w14:textId="35C1C4A5" w:rsidR="00D44153" w:rsidRPr="00027874" w:rsidRDefault="00D44153" w:rsidP="00291447">
            <w:pPr>
              <w:pStyle w:val="ListParagraph"/>
              <w:numPr>
                <w:ilvl w:val="0"/>
                <w:numId w:val="5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3150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kegiatan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subkontrak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)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berdasarkan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persetujuan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dibuktikan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dokumen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spacing w:val="-2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tertulis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61BC43D" w14:textId="77777777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5D686A16" w14:textId="77777777" w:rsidTr="0027298F">
        <w:tc>
          <w:tcPr>
            <w:tcW w:w="7938" w:type="dxa"/>
          </w:tcPr>
          <w:p w14:paraId="16DA3636" w14:textId="168C726F" w:rsidR="00D44153" w:rsidRPr="00027874" w:rsidRDefault="00D44153" w:rsidP="00291447">
            <w:pPr>
              <w:pStyle w:val="ListParagraph"/>
              <w:numPr>
                <w:ilvl w:val="0"/>
                <w:numId w:val="5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3150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berkeberatan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 </w:t>
            </w:r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 xml:space="preserve">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ketentuan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peraturan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perundang-undangan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berwenang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pemeriksaan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pemeriksaan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kegiatan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proofErr w:type="gram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proofErr w:type="gram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 yang</w:t>
            </w:r>
            <w:r w:rsidRPr="00027874">
              <w:rPr>
                <w:rFonts w:ascii="Bookman Old Style" w:hAnsi="Bookman Old Style"/>
                <w:color w:val="000000" w:themeColor="text1"/>
                <w:spacing w:val="-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diberikan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4C5E6C2A" w14:textId="77777777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1588E7D4" w14:textId="77777777" w:rsidTr="0027298F">
        <w:tc>
          <w:tcPr>
            <w:tcW w:w="7938" w:type="dxa"/>
          </w:tcPr>
          <w:p w14:paraId="0FE0BAA1" w14:textId="1502BE5C" w:rsidR="00D44153" w:rsidRPr="00027874" w:rsidRDefault="00D44153" w:rsidP="00291447">
            <w:pPr>
              <w:pStyle w:val="ListParagraph"/>
              <w:numPr>
                <w:ilvl w:val="0"/>
                <w:numId w:val="5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3150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kemungkinan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menghentikan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mengubah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membuat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baru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mengambil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alih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kegiatan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diselenggarakan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serta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mengakhiri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sebelum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waktu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berakhirnya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termasuk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permintaan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</w:p>
        </w:tc>
        <w:tc>
          <w:tcPr>
            <w:tcW w:w="7938" w:type="dxa"/>
          </w:tcPr>
          <w:p w14:paraId="2526F9B1" w14:textId="42CB86E4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3B646524" w14:textId="77777777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2DD1090B" w14:textId="77777777" w:rsidTr="0027298F">
        <w:tc>
          <w:tcPr>
            <w:tcW w:w="7938" w:type="dxa"/>
          </w:tcPr>
          <w:p w14:paraId="241E8520" w14:textId="2B7BD13C" w:rsidR="00D44153" w:rsidRPr="00027874" w:rsidRDefault="00D44153" w:rsidP="00291447">
            <w:pPr>
              <w:pStyle w:val="ListParagraph"/>
              <w:numPr>
                <w:ilvl w:val="0"/>
                <w:numId w:val="5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4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jaminan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ketersediaan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kode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206CC80E" w14:textId="14BB6AB8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41E5F411" w14:textId="77777777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1AD1ADD5" w14:textId="77777777" w:rsidTr="0027298F">
        <w:tc>
          <w:tcPr>
            <w:tcW w:w="7938" w:type="dxa"/>
          </w:tcPr>
          <w:p w14:paraId="6084D4A6" w14:textId="043A471E" w:rsidR="00D44153" w:rsidRPr="00027874" w:rsidRDefault="00D44153" w:rsidP="00291447">
            <w:pPr>
              <w:pStyle w:val="ListParagraph"/>
              <w:numPr>
                <w:ilvl w:val="0"/>
                <w:numId w:val="5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3150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dinilai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penting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LJKNB;</w:t>
            </w:r>
          </w:p>
        </w:tc>
        <w:tc>
          <w:tcPr>
            <w:tcW w:w="7938" w:type="dxa"/>
          </w:tcPr>
          <w:p w14:paraId="43344816" w14:textId="5448B450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62DEDD03" w14:textId="77777777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7197D1FA" w14:textId="77777777" w:rsidTr="0027298F">
        <w:tc>
          <w:tcPr>
            <w:tcW w:w="7938" w:type="dxa"/>
          </w:tcPr>
          <w:p w14:paraId="325A776F" w14:textId="0C21AA1F" w:rsidR="00D44153" w:rsidRPr="00027874" w:rsidRDefault="00D44153" w:rsidP="00291447">
            <w:pPr>
              <w:pStyle w:val="ListParagraph"/>
              <w:numPr>
                <w:ilvl w:val="0"/>
                <w:numId w:val="5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3150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diperlukan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modifikasi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</w:p>
        </w:tc>
        <w:tc>
          <w:tcPr>
            <w:tcW w:w="7938" w:type="dxa"/>
          </w:tcPr>
          <w:p w14:paraId="1AB751AC" w14:textId="1D6F3CA0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53A4BA9C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4DCFC925" w14:textId="77777777" w:rsidTr="0027298F">
        <w:tc>
          <w:tcPr>
            <w:tcW w:w="7938" w:type="dxa"/>
          </w:tcPr>
          <w:p w14:paraId="39D05FD8" w14:textId="13A2A408" w:rsidR="00D44153" w:rsidRPr="00027874" w:rsidRDefault="00D44153" w:rsidP="00291447">
            <w:pPr>
              <w:pStyle w:val="ListParagraph"/>
              <w:numPr>
                <w:ilvl w:val="0"/>
                <w:numId w:val="5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3150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memberikan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layanan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,</w:t>
            </w:r>
          </w:p>
        </w:tc>
        <w:tc>
          <w:tcPr>
            <w:tcW w:w="7938" w:type="dxa"/>
          </w:tcPr>
          <w:p w14:paraId="521F4537" w14:textId="1FABD44E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09F9C38E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7C8FB369" w14:textId="77777777" w:rsidTr="0027298F">
        <w:tc>
          <w:tcPr>
            <w:tcW w:w="7938" w:type="dxa"/>
          </w:tcPr>
          <w:p w14:paraId="1E8E9764" w14:textId="5BC135C5" w:rsidR="00D44153" w:rsidRPr="00027874" w:rsidRDefault="00D44153" w:rsidP="00291447">
            <w:pPr>
              <w:pStyle w:val="ListParagraph"/>
              <w:numPr>
                <w:ilvl w:val="0"/>
                <w:numId w:val="5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4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kesediaan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memberikan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dokumen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dikerjakan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diagram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alur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flowchart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)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petunjuk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pelaksanaan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manual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book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)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010ABC5" w14:textId="533F9BDA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5F528A47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3FBF42FB" w14:textId="77777777" w:rsidTr="0027298F">
        <w:tc>
          <w:tcPr>
            <w:tcW w:w="7938" w:type="dxa"/>
          </w:tcPr>
          <w:p w14:paraId="051CBF1F" w14:textId="35225211" w:rsidR="00D44153" w:rsidRPr="00027874" w:rsidRDefault="00D44153" w:rsidP="00291447">
            <w:pPr>
              <w:pStyle w:val="ListParagraph"/>
              <w:numPr>
                <w:ilvl w:val="0"/>
                <w:numId w:val="5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4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sanksi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penalti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pembatalan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7923378B" w14:textId="4D5C7AA5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3ADCB2AC" w14:textId="77777777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59E17121" w14:textId="77777777" w:rsidTr="0027298F">
        <w:tc>
          <w:tcPr>
            <w:tcW w:w="7938" w:type="dxa"/>
          </w:tcPr>
          <w:p w14:paraId="7248CEC0" w14:textId="6BD4A181" w:rsidR="00D44153" w:rsidRPr="00027874" w:rsidRDefault="00D44153" w:rsidP="00291447">
            <w:pPr>
              <w:pStyle w:val="ListParagraph"/>
              <w:numPr>
                <w:ilvl w:val="0"/>
                <w:numId w:val="5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4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kepatuhan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ketentuan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peraturan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perundang-undangan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termasuk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penyelesaian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sengketa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terjadi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perselisihan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AC60412" w14:textId="6860B6E0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6E309C1A" w14:textId="77777777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48B33EA1" w14:textId="77777777" w:rsidTr="0027298F">
        <w:tc>
          <w:tcPr>
            <w:tcW w:w="7938" w:type="dxa"/>
          </w:tcPr>
          <w:p w14:paraId="1C0E4AA3" w14:textId="5B8B6A07" w:rsidR="00D44153" w:rsidRPr="00027874" w:rsidRDefault="00D44153" w:rsidP="00291447">
            <w:pPr>
              <w:pStyle w:val="ListParagraph"/>
              <w:numPr>
                <w:ilvl w:val="0"/>
                <w:numId w:val="1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268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mekanisme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uji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tuntas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analisis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6B52206F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53770209" w14:textId="77777777" w:rsidTr="0027298F">
        <w:tc>
          <w:tcPr>
            <w:tcW w:w="7938" w:type="dxa"/>
          </w:tcPr>
          <w:p w14:paraId="0A91316E" w14:textId="39247E3C" w:rsidR="00D44153" w:rsidRPr="00027874" w:rsidRDefault="00D44153" w:rsidP="00291447">
            <w:pPr>
              <w:pStyle w:val="ListParagraph"/>
              <w:numPr>
                <w:ilvl w:val="0"/>
                <w:numId w:val="5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4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eksistensi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riwayat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kualifikasi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latar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belakang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reputasi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7F21EC66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26C2A30C" w14:textId="77777777" w:rsidTr="0027298F">
        <w:tc>
          <w:tcPr>
            <w:tcW w:w="7938" w:type="dxa"/>
          </w:tcPr>
          <w:p w14:paraId="75E4CCB7" w14:textId="432CF593" w:rsidR="00D44153" w:rsidRPr="00027874" w:rsidRDefault="00D44153" w:rsidP="00291447">
            <w:pPr>
              <w:pStyle w:val="ListParagraph"/>
              <w:numPr>
                <w:ilvl w:val="0"/>
                <w:numId w:val="5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4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kondisi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58E7F9D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6A07D4D0" w14:textId="77777777" w:rsidTr="0027298F">
        <w:tc>
          <w:tcPr>
            <w:tcW w:w="7938" w:type="dxa"/>
          </w:tcPr>
          <w:p w14:paraId="464271CB" w14:textId="187D9287" w:rsidR="00D44153" w:rsidRPr="00027874" w:rsidRDefault="00D44153" w:rsidP="00291447">
            <w:pPr>
              <w:pStyle w:val="ListParagraph"/>
              <w:numPr>
                <w:ilvl w:val="0"/>
                <w:numId w:val="5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4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kemampuan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efektivias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pemberian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termasuk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dukungan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purna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jual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7E1440D3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343B9EB8" w14:textId="77777777" w:rsidTr="0027298F">
        <w:tc>
          <w:tcPr>
            <w:tcW w:w="7938" w:type="dxa"/>
          </w:tcPr>
          <w:p w14:paraId="34C5E290" w14:textId="2D488A93" w:rsidR="00D44153" w:rsidRPr="00027874" w:rsidRDefault="00D44153" w:rsidP="00291447">
            <w:pPr>
              <w:pStyle w:val="ListParagraph"/>
              <w:numPr>
                <w:ilvl w:val="0"/>
                <w:numId w:val="5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4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penerapan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6916E27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178F78A8" w14:textId="77777777" w:rsidTr="0027298F">
        <w:tc>
          <w:tcPr>
            <w:tcW w:w="7938" w:type="dxa"/>
          </w:tcPr>
          <w:p w14:paraId="653CC1C4" w14:textId="0B998417" w:rsidR="00D44153" w:rsidRPr="00027874" w:rsidRDefault="00D44153" w:rsidP="00291447">
            <w:pPr>
              <w:pStyle w:val="ListParagraph"/>
              <w:numPr>
                <w:ilvl w:val="0"/>
                <w:numId w:val="1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268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memberikan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manfaat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lebih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besar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dibandingkan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biaya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dikeluarkan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LJKNB; dan</w:t>
            </w:r>
          </w:p>
        </w:tc>
        <w:tc>
          <w:tcPr>
            <w:tcW w:w="7938" w:type="dxa"/>
          </w:tcPr>
          <w:p w14:paraId="66E26D7E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63B1CCB0" w14:textId="77777777" w:rsidTr="0027298F">
        <w:tc>
          <w:tcPr>
            <w:tcW w:w="7938" w:type="dxa"/>
          </w:tcPr>
          <w:p w14:paraId="393E7162" w14:textId="4F245296" w:rsidR="00D44153" w:rsidRPr="00027874" w:rsidRDefault="00D44153" w:rsidP="00291447">
            <w:pPr>
              <w:pStyle w:val="ListParagraph"/>
              <w:numPr>
                <w:ilvl w:val="0"/>
                <w:numId w:val="5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0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penentuan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berisi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mekanisme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seleksi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2B908E5A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5E60BA41" w14:textId="77777777" w:rsidTr="0027298F">
        <w:tc>
          <w:tcPr>
            <w:tcW w:w="7938" w:type="dxa"/>
          </w:tcPr>
          <w:p w14:paraId="4A6F8F87" w14:textId="0E146176" w:rsidR="00D44153" w:rsidRPr="00027874" w:rsidRDefault="00D44153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Layanan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memuat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34E2082F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190A6E16" w14:textId="77777777" w:rsidTr="0027298F">
        <w:tc>
          <w:tcPr>
            <w:tcW w:w="7938" w:type="dxa"/>
          </w:tcPr>
          <w:p w14:paraId="75CC09AE" w14:textId="71E8176D" w:rsidR="00D44153" w:rsidRPr="00027874" w:rsidRDefault="00D44153" w:rsidP="00291447">
            <w:pPr>
              <w:pStyle w:val="ListParagraph"/>
              <w:numPr>
                <w:ilvl w:val="0"/>
                <w:numId w:val="5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cakupan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deskripsi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Layanan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2F9C44DC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043FE2A0" w14:textId="77777777" w:rsidTr="0027298F">
        <w:tc>
          <w:tcPr>
            <w:tcW w:w="7938" w:type="dxa"/>
          </w:tcPr>
          <w:p w14:paraId="20C92525" w14:textId="550648A5" w:rsidR="00D44153" w:rsidRPr="00027874" w:rsidRDefault="00D44153" w:rsidP="00291447">
            <w:pPr>
              <w:pStyle w:val="ListParagraph"/>
              <w:numPr>
                <w:ilvl w:val="0"/>
                <w:numId w:val="5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kewenangan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Layanan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5FA2D12F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14846881" w14:textId="77777777" w:rsidTr="0027298F">
        <w:tc>
          <w:tcPr>
            <w:tcW w:w="7938" w:type="dxa"/>
          </w:tcPr>
          <w:p w14:paraId="500EEF44" w14:textId="4B158C38" w:rsidR="00D44153" w:rsidRPr="00027874" w:rsidRDefault="00D44153" w:rsidP="00291447">
            <w:pPr>
              <w:pStyle w:val="ListParagraph"/>
              <w:numPr>
                <w:ilvl w:val="0"/>
                <w:numId w:val="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567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>KECUKUPAN PROSES IDENTIFIKASI, PENGUKURAN, PENGENDALIAN, DAN PEMANTAUAN RISIKO PENGGUNAAN TEKNOLOGI INFORMASI</w:t>
            </w:r>
          </w:p>
        </w:tc>
        <w:tc>
          <w:tcPr>
            <w:tcW w:w="7938" w:type="dxa"/>
          </w:tcPr>
          <w:p w14:paraId="67FDF3F2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727EA7C7" w14:textId="77777777" w:rsidTr="0027298F">
        <w:tc>
          <w:tcPr>
            <w:tcW w:w="7938" w:type="dxa"/>
          </w:tcPr>
          <w:p w14:paraId="690C4FF9" w14:textId="5A66E7D0" w:rsidR="00D44153" w:rsidRPr="00027874" w:rsidRDefault="00D44153" w:rsidP="00291447">
            <w:pPr>
              <w:pStyle w:val="ListParagraph"/>
              <w:numPr>
                <w:ilvl w:val="0"/>
                <w:numId w:val="5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7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  <w:lang w:val="id-ID"/>
              </w:rPr>
              <w:t xml:space="preserve">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identifikasi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pengukuran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pemantauan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lang w:val="id-ID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lang w:val="id-ID"/>
              </w:rPr>
              <w:t xml:space="preserve"> penggunaan Teknologi Informasi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color w:val="000000" w:themeColor="text1"/>
                <w:lang w:val="id-ID"/>
              </w:rPr>
              <w:t>dilakukan paling sedikit terhadap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aspek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1864EA56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4E02A2C1" w14:textId="77777777" w:rsidTr="0027298F">
        <w:tc>
          <w:tcPr>
            <w:tcW w:w="7938" w:type="dxa"/>
          </w:tcPr>
          <w:p w14:paraId="29DAD2F0" w14:textId="51EBCAA2" w:rsidR="00D44153" w:rsidRPr="00027874" w:rsidRDefault="00D44153" w:rsidP="00291447">
            <w:pPr>
              <w:pStyle w:val="ListParagraph"/>
              <w:numPr>
                <w:ilvl w:val="0"/>
                <w:numId w:val="6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ADAFC02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1D808E1A" w14:textId="77777777" w:rsidTr="0027298F">
        <w:tc>
          <w:tcPr>
            <w:tcW w:w="7938" w:type="dxa"/>
          </w:tcPr>
          <w:p w14:paraId="30EF754F" w14:textId="381CCA97" w:rsidR="00D44153" w:rsidRPr="00027874" w:rsidRDefault="00D44153" w:rsidP="00291447">
            <w:pPr>
              <w:pStyle w:val="ListParagraph"/>
              <w:numPr>
                <w:ilvl w:val="0"/>
                <w:numId w:val="6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pengembangan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</w:t>
            </w:r>
            <w:r w:rsidRPr="00027874">
              <w:rPr>
                <w:rFonts w:ascii="Bookman Old Style" w:hAnsi="Bookman Old Style"/>
                <w:color w:val="000000" w:themeColor="text1"/>
                <w:spacing w:val="-2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pengadaan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D7430C9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2A515D0D" w14:textId="77777777" w:rsidTr="0027298F">
        <w:tc>
          <w:tcPr>
            <w:tcW w:w="7938" w:type="dxa"/>
          </w:tcPr>
          <w:p w14:paraId="6016DCAC" w14:textId="4394C29F" w:rsidR="00D44153" w:rsidRPr="00027874" w:rsidRDefault="00D44153" w:rsidP="00291447">
            <w:pPr>
              <w:pStyle w:val="ListParagraph"/>
              <w:numPr>
                <w:ilvl w:val="0"/>
                <w:numId w:val="6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operasional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spacing w:val="-3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81C8CC5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3FBD4FAD" w14:textId="77777777" w:rsidTr="0027298F">
        <w:tc>
          <w:tcPr>
            <w:tcW w:w="7938" w:type="dxa"/>
          </w:tcPr>
          <w:p w14:paraId="0E6B7C64" w14:textId="3CFB1758" w:rsidR="00D44153" w:rsidRPr="00027874" w:rsidRDefault="00D44153" w:rsidP="00291447">
            <w:pPr>
              <w:pStyle w:val="ListParagraph"/>
              <w:numPr>
                <w:ilvl w:val="0"/>
                <w:numId w:val="6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spacing w:val="-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komunikasi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C8FB270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0F5DABCD" w14:textId="77777777" w:rsidTr="0027298F">
        <w:tc>
          <w:tcPr>
            <w:tcW w:w="7938" w:type="dxa"/>
          </w:tcPr>
          <w:p w14:paraId="6A735AC0" w14:textId="07BB4CAF" w:rsidR="00D44153" w:rsidRPr="00027874" w:rsidRDefault="00D44153" w:rsidP="00291447">
            <w:pPr>
              <w:pStyle w:val="ListParagraph"/>
              <w:numPr>
                <w:ilvl w:val="0"/>
                <w:numId w:val="6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spacing w:val="-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66D6F8F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3D182F93" w14:textId="77777777" w:rsidTr="0027298F">
        <w:tc>
          <w:tcPr>
            <w:tcW w:w="7938" w:type="dxa"/>
          </w:tcPr>
          <w:p w14:paraId="17948BB3" w14:textId="37799484" w:rsidR="00D44153" w:rsidRPr="00027874" w:rsidRDefault="00D44153" w:rsidP="00291447">
            <w:pPr>
              <w:pStyle w:val="ListParagraph"/>
              <w:numPr>
                <w:ilvl w:val="0"/>
                <w:numId w:val="6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38C01CA8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4013A909" w14:textId="77777777" w:rsidTr="0027298F">
        <w:tc>
          <w:tcPr>
            <w:tcW w:w="7938" w:type="dxa"/>
          </w:tcPr>
          <w:p w14:paraId="63E5EC5F" w14:textId="4E43559B" w:rsidR="00D44153" w:rsidRPr="00027874" w:rsidRDefault="00D44153" w:rsidP="00291447">
            <w:pPr>
              <w:pStyle w:val="ListParagraph"/>
              <w:numPr>
                <w:ilvl w:val="0"/>
                <w:numId w:val="6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06A9EDC7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46CF293A" w14:textId="77777777" w:rsidTr="0027298F">
        <w:tc>
          <w:tcPr>
            <w:tcW w:w="7938" w:type="dxa"/>
          </w:tcPr>
          <w:p w14:paraId="4D488B85" w14:textId="08380A5B" w:rsidR="00D44153" w:rsidRPr="00027874" w:rsidRDefault="00D44153" w:rsidP="00291447">
            <w:pPr>
              <w:pStyle w:val="ListParagraph"/>
              <w:numPr>
                <w:ilvl w:val="0"/>
                <w:numId w:val="6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Layanan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menyelenggarakan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Layanan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731D5191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216A2B60" w14:textId="77777777" w:rsidTr="0027298F">
        <w:tc>
          <w:tcPr>
            <w:tcW w:w="7938" w:type="dxa"/>
          </w:tcPr>
          <w:p w14:paraId="6CE4DEA4" w14:textId="6C04E037" w:rsidR="00D44153" w:rsidRPr="00027874" w:rsidRDefault="00D44153" w:rsidP="00291447">
            <w:pPr>
              <w:pStyle w:val="ListParagraph"/>
              <w:numPr>
                <w:ilvl w:val="0"/>
                <w:numId w:val="5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7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memiliki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pendekatan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terpadu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terintegrasi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identifikasi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pengukuran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pemantauan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lang w:val="id-ID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efektif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6DEA6D45" w14:textId="15E53B6E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233E204F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712488B0" w14:textId="77777777" w:rsidTr="0027298F">
        <w:tc>
          <w:tcPr>
            <w:tcW w:w="7938" w:type="dxa"/>
          </w:tcPr>
          <w:p w14:paraId="3465E8FB" w14:textId="797D13F1" w:rsidR="00D44153" w:rsidRPr="00027874" w:rsidRDefault="00D44153" w:rsidP="00291447">
            <w:pPr>
              <w:pStyle w:val="ListParagraph"/>
              <w:numPr>
                <w:ilvl w:val="0"/>
                <w:numId w:val="5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7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identifikasi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Romawi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VI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langkah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–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langkah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berikut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44A7B701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2534F81F" w14:textId="77777777" w:rsidTr="0027298F">
        <w:tc>
          <w:tcPr>
            <w:tcW w:w="7938" w:type="dxa"/>
          </w:tcPr>
          <w:p w14:paraId="179ED60F" w14:textId="1DC7D854" w:rsidR="00D44153" w:rsidRPr="00027874" w:rsidRDefault="00D44153" w:rsidP="00291447">
            <w:pPr>
              <w:pStyle w:val="ListParagraph"/>
              <w:numPr>
                <w:ilvl w:val="0"/>
                <w:numId w:val="6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pengumpulan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aktivitas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berpotensi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menimbulkan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meningkatkan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kegiatan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berjalan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berasal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4386CB60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67CC5CF3" w14:textId="77777777" w:rsidTr="0027298F">
        <w:tc>
          <w:tcPr>
            <w:tcW w:w="7938" w:type="dxa"/>
          </w:tcPr>
          <w:p w14:paraId="4FEDDEE1" w14:textId="57EF8350" w:rsidR="00D44153" w:rsidRPr="00027874" w:rsidRDefault="00D44153" w:rsidP="00291447">
            <w:pPr>
              <w:pStyle w:val="ListParagraph"/>
              <w:numPr>
                <w:ilvl w:val="0"/>
                <w:numId w:val="6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883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kritikal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738C48A8" w14:textId="1D23190A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5D4D87A7" w14:textId="77777777" w:rsidTr="0027298F">
        <w:tc>
          <w:tcPr>
            <w:tcW w:w="7938" w:type="dxa"/>
          </w:tcPr>
          <w:p w14:paraId="4076DE70" w14:textId="7A0B7B8A" w:rsidR="00D44153" w:rsidRPr="00027874" w:rsidRDefault="00D44153" w:rsidP="00291447">
            <w:pPr>
              <w:pStyle w:val="ListParagraph"/>
              <w:numPr>
                <w:ilvl w:val="0"/>
                <w:numId w:val="6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883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pengaduan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keluhan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disampaikan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help desk</w:t>
            </w:r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B405019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74CD1553" w14:textId="77777777" w:rsidTr="0027298F">
        <w:tc>
          <w:tcPr>
            <w:tcW w:w="7938" w:type="dxa"/>
          </w:tcPr>
          <w:p w14:paraId="66D2CE2E" w14:textId="2A5F6069" w:rsidR="00D44153" w:rsidRPr="00027874" w:rsidRDefault="00D44153" w:rsidP="00291447">
            <w:pPr>
              <w:pStyle w:val="ListParagraph"/>
              <w:numPr>
                <w:ilvl w:val="0"/>
                <w:numId w:val="6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883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temuan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audit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03CBA8A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6353721F" w14:textId="77777777" w:rsidTr="0027298F">
        <w:tc>
          <w:tcPr>
            <w:tcW w:w="7938" w:type="dxa"/>
          </w:tcPr>
          <w:p w14:paraId="16184646" w14:textId="5A4C5748" w:rsidR="00D44153" w:rsidRPr="00027874" w:rsidRDefault="00D44153" w:rsidP="00291447">
            <w:pPr>
              <w:pStyle w:val="ListParagraph"/>
              <w:numPr>
                <w:ilvl w:val="0"/>
                <w:numId w:val="6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883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hasil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uji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tuntas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kinerja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3C4CA49A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2238D8F8" w14:textId="77777777" w:rsidTr="0027298F">
        <w:tc>
          <w:tcPr>
            <w:tcW w:w="7938" w:type="dxa"/>
          </w:tcPr>
          <w:p w14:paraId="7AB7FF25" w14:textId="5D22333B" w:rsidR="00D44153" w:rsidRPr="00027874" w:rsidRDefault="00D44153" w:rsidP="00291447">
            <w:pPr>
              <w:pStyle w:val="ListParagraph"/>
              <w:numPr>
                <w:ilvl w:val="0"/>
                <w:numId w:val="6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883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hasil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penilaian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sendiri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jika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, dan</w:t>
            </w:r>
          </w:p>
        </w:tc>
        <w:tc>
          <w:tcPr>
            <w:tcW w:w="7938" w:type="dxa"/>
          </w:tcPr>
          <w:p w14:paraId="7FC42127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0B2ED274" w14:textId="77777777" w:rsidTr="0027298F">
        <w:tc>
          <w:tcPr>
            <w:tcW w:w="7938" w:type="dxa"/>
          </w:tcPr>
          <w:p w14:paraId="6D91C39E" w14:textId="106770AC" w:rsidR="00D44153" w:rsidRPr="00027874" w:rsidRDefault="00D44153" w:rsidP="00291447">
            <w:pPr>
              <w:pStyle w:val="ListParagraph"/>
              <w:numPr>
                <w:ilvl w:val="0"/>
                <w:numId w:val="6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analisis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berkaitan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dampak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potensial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setiap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seperti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fraud 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pemrograman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kegagalan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kesalahan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pemilihan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kemungkinan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munculnya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virus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 xml:space="preserve">trojan horse, worms, spyware, Denial-of-Service (DoS), war driving, 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dan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spoofing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575ECA14" w14:textId="4CC0DB8C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0C0A88CD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4D58C1AB" w14:textId="77777777" w:rsidTr="0027298F">
        <w:tc>
          <w:tcPr>
            <w:tcW w:w="7938" w:type="dxa"/>
          </w:tcPr>
          <w:p w14:paraId="22A8B5E6" w14:textId="26ED60F3" w:rsidR="00D44153" w:rsidRPr="00027874" w:rsidRDefault="00D44153" w:rsidP="00291447">
            <w:pPr>
              <w:pStyle w:val="ListParagraph"/>
              <w:numPr>
                <w:ilvl w:val="0"/>
                <w:numId w:val="5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7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pengukuran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Romawi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VI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memperhatikan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kategori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berikut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3D56FDF0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6DBC2960" w14:textId="77777777" w:rsidTr="0027298F">
        <w:tc>
          <w:tcPr>
            <w:tcW w:w="7938" w:type="dxa"/>
          </w:tcPr>
          <w:p w14:paraId="6EDACB02" w14:textId="084CD8A9" w:rsidR="00D44153" w:rsidRPr="00027874" w:rsidRDefault="00D44153" w:rsidP="00291447">
            <w:pPr>
              <w:pStyle w:val="ListParagraph"/>
              <w:numPr>
                <w:ilvl w:val="0"/>
                <w:numId w:val="6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lastRenderedPageBreak/>
              <w:t>accept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yaitu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memutuskan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menerima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jika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besarnya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dampak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ditimbulkan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masih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toleransi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5AAB03C3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0DBB9CF3" w14:textId="77777777" w:rsidTr="0027298F">
        <w:tc>
          <w:tcPr>
            <w:tcW w:w="7938" w:type="dxa"/>
          </w:tcPr>
          <w:p w14:paraId="0468C21F" w14:textId="5B34D1F9" w:rsidR="00D44153" w:rsidRPr="00027874" w:rsidRDefault="00D44153" w:rsidP="00291447">
            <w:pPr>
              <w:pStyle w:val="ListParagraph"/>
              <w:numPr>
                <w:ilvl w:val="0"/>
                <w:numId w:val="6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control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yaitu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memutuskan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mengurangi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dampak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ditimbulkan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maupun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kemungkinan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terjadinya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1EBCA45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31A6C464" w14:textId="77777777" w:rsidTr="0027298F">
        <w:tc>
          <w:tcPr>
            <w:tcW w:w="7938" w:type="dxa"/>
          </w:tcPr>
          <w:p w14:paraId="011D6314" w14:textId="69850ECA" w:rsidR="00D44153" w:rsidRPr="00027874" w:rsidRDefault="00D44153" w:rsidP="00291447">
            <w:pPr>
              <w:pStyle w:val="ListParagraph"/>
              <w:numPr>
                <w:ilvl w:val="0"/>
                <w:numId w:val="6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both"/>
              <w:rPr>
                <w:rFonts w:ascii="Bookman Old Style" w:hAnsi="Bookman Old Style"/>
                <w:i/>
                <w:iCs/>
                <w:color w:val="000000" w:themeColor="text1"/>
              </w:rPr>
            </w:pP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avoid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yaitu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memutuskan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suatu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aktivitas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memilih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alternatif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aktivitas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menghasilkan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output 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menghindari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terjadinya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5F6E9DC0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12DF011C" w14:textId="77777777" w:rsidTr="0027298F">
        <w:tc>
          <w:tcPr>
            <w:tcW w:w="7938" w:type="dxa"/>
          </w:tcPr>
          <w:p w14:paraId="7CCD6A58" w14:textId="409E161D" w:rsidR="00D44153" w:rsidRPr="00027874" w:rsidRDefault="00D44153" w:rsidP="00291447">
            <w:pPr>
              <w:pStyle w:val="ListParagraph"/>
              <w:numPr>
                <w:ilvl w:val="0"/>
                <w:numId w:val="6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both"/>
              <w:rPr>
                <w:rFonts w:ascii="Bookman Old Style" w:hAnsi="Bookman Old Style"/>
                <w:i/>
                <w:iCs/>
                <w:color w:val="000000" w:themeColor="text1"/>
              </w:rPr>
            </w:pP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transfer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yaitu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memutuskan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mengalihkan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seluruh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6F75BCF5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4C5833CD" w14:textId="77777777" w:rsidTr="0027298F">
        <w:tc>
          <w:tcPr>
            <w:tcW w:w="7938" w:type="dxa"/>
          </w:tcPr>
          <w:p w14:paraId="0AF58AA2" w14:textId="117289EC" w:rsidR="00D44153" w:rsidRPr="00027874" w:rsidRDefault="00D44153" w:rsidP="00291447">
            <w:pPr>
              <w:pStyle w:val="ListParagraph"/>
              <w:numPr>
                <w:ilvl w:val="0"/>
                <w:numId w:val="5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7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Romawi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VI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keseluruhan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memperhatikan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08D41C8E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1937FF26" w14:textId="77777777" w:rsidTr="0027298F">
        <w:tc>
          <w:tcPr>
            <w:tcW w:w="7938" w:type="dxa"/>
          </w:tcPr>
          <w:p w14:paraId="61921227" w14:textId="069A2D65" w:rsidR="00D44153" w:rsidRPr="00027874" w:rsidRDefault="00D44153" w:rsidP="00291447">
            <w:pPr>
              <w:pStyle w:val="ListParagraph"/>
              <w:numPr>
                <w:ilvl w:val="0"/>
                <w:numId w:val="6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hasil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identifikasi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romawi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VI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3;</w:t>
            </w:r>
          </w:p>
        </w:tc>
        <w:tc>
          <w:tcPr>
            <w:tcW w:w="7938" w:type="dxa"/>
          </w:tcPr>
          <w:p w14:paraId="3BCF4287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32FCC74D" w14:textId="77777777" w:rsidTr="0027298F">
        <w:tc>
          <w:tcPr>
            <w:tcW w:w="7938" w:type="dxa"/>
          </w:tcPr>
          <w:p w14:paraId="1246FCCD" w14:textId="2409BE54" w:rsidR="00D44153" w:rsidRPr="00027874" w:rsidRDefault="00D44153" w:rsidP="00291447">
            <w:pPr>
              <w:pStyle w:val="ListParagraph"/>
              <w:numPr>
                <w:ilvl w:val="0"/>
                <w:numId w:val="6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kategori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pengukuran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romawi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VI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4; dan</w:t>
            </w:r>
          </w:p>
        </w:tc>
        <w:tc>
          <w:tcPr>
            <w:tcW w:w="7938" w:type="dxa"/>
          </w:tcPr>
          <w:p w14:paraId="485D0104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5402D9D9" w14:textId="77777777" w:rsidTr="0027298F">
        <w:tc>
          <w:tcPr>
            <w:tcW w:w="7938" w:type="dxa"/>
          </w:tcPr>
          <w:p w14:paraId="7D8F6BBA" w14:textId="7404CADB" w:rsidR="00D44153" w:rsidRPr="00027874" w:rsidRDefault="00D44153" w:rsidP="00291447">
            <w:pPr>
              <w:pStyle w:val="ListParagraph"/>
              <w:numPr>
                <w:ilvl w:val="0"/>
                <w:numId w:val="6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peraturan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perundang-undangan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0224ACB9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1C0F501C" w14:textId="77777777" w:rsidTr="0027298F">
        <w:tc>
          <w:tcPr>
            <w:tcW w:w="7938" w:type="dxa"/>
          </w:tcPr>
          <w:p w14:paraId="1D84CF74" w14:textId="76188985" w:rsidR="00D44153" w:rsidRPr="00027874" w:rsidRDefault="00F43753" w:rsidP="00291447">
            <w:pPr>
              <w:pStyle w:val="ListParagraph"/>
              <w:numPr>
                <w:ilvl w:val="0"/>
                <w:numId w:val="5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7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pengembangan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pengadaan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termasuk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memastikan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adanya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tertulis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berupa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escrow agreement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aplikasi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dianggap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penting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LJKNB.</w:t>
            </w:r>
          </w:p>
        </w:tc>
        <w:tc>
          <w:tcPr>
            <w:tcW w:w="7938" w:type="dxa"/>
          </w:tcPr>
          <w:p w14:paraId="0B176877" w14:textId="1F2E4A5F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6F113629" w14:textId="77777777" w:rsidTr="0027298F">
        <w:tc>
          <w:tcPr>
            <w:tcW w:w="7938" w:type="dxa"/>
          </w:tcPr>
          <w:p w14:paraId="0BB1CF63" w14:textId="597E6F1A" w:rsidR="00D44153" w:rsidRPr="00027874" w:rsidRDefault="00D44153" w:rsidP="00291447">
            <w:pPr>
              <w:pStyle w:val="ListParagraph"/>
              <w:numPr>
                <w:ilvl w:val="0"/>
                <w:numId w:val="5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7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pemantauan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Romawi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VI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Romawi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VI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5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evaluasi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kesesuaian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kecukupan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efektivitas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kinerja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3F6DB6F9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2C7F8DFD" w14:textId="77777777" w:rsidTr="0027298F">
        <w:tc>
          <w:tcPr>
            <w:tcW w:w="7938" w:type="dxa"/>
          </w:tcPr>
          <w:p w14:paraId="19BDCF46" w14:textId="77777777" w:rsidR="00D44153" w:rsidRPr="00027874" w:rsidRDefault="00D44153" w:rsidP="00291447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7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7938" w:type="dxa"/>
          </w:tcPr>
          <w:p w14:paraId="21C5634F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49C6BDCB" w14:textId="77777777" w:rsidTr="0027298F">
        <w:tc>
          <w:tcPr>
            <w:tcW w:w="7938" w:type="dxa"/>
          </w:tcPr>
          <w:p w14:paraId="55E18D3A" w14:textId="0EE4E667" w:rsidR="00D44153" w:rsidRPr="00027874" w:rsidRDefault="00D44153" w:rsidP="00291447">
            <w:pPr>
              <w:pStyle w:val="ListParagraph"/>
              <w:numPr>
                <w:ilvl w:val="0"/>
                <w:numId w:val="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567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>SISTEM PENGENDALIAN INTERNAL ATAS PENGGUNAAN TEKNOLOGI INFORMASI</w:t>
            </w:r>
          </w:p>
        </w:tc>
        <w:tc>
          <w:tcPr>
            <w:tcW w:w="7938" w:type="dxa"/>
          </w:tcPr>
          <w:p w14:paraId="48F3BDD7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58B78950" w14:textId="77777777" w:rsidTr="0027298F">
        <w:tc>
          <w:tcPr>
            <w:tcW w:w="7938" w:type="dxa"/>
          </w:tcPr>
          <w:p w14:paraId="3D50B9A7" w14:textId="32218C76" w:rsidR="00D44153" w:rsidRPr="00027874" w:rsidRDefault="00D44153" w:rsidP="00291447">
            <w:pPr>
              <w:pStyle w:val="ListParagraph"/>
              <w:numPr>
                <w:ilvl w:val="0"/>
                <w:numId w:val="6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7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LJKNB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melaksanakan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gramStart"/>
            <w:r w:rsidRPr="00027874">
              <w:rPr>
                <w:rFonts w:ascii="Bookman Old Style" w:hAnsi="Bookman Old Style"/>
                <w:color w:val="000000" w:themeColor="text1"/>
              </w:rPr>
              <w:t>internal  yang</w:t>
            </w:r>
            <w:proofErr w:type="gram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memuat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5CEF059F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6C87F10A" w14:textId="77777777" w:rsidTr="0027298F">
        <w:tc>
          <w:tcPr>
            <w:tcW w:w="7938" w:type="dxa"/>
          </w:tcPr>
          <w:p w14:paraId="7F2C95A2" w14:textId="7D001B82" w:rsidR="00D44153" w:rsidRPr="00027874" w:rsidRDefault="00D44153" w:rsidP="00291447">
            <w:pPr>
              <w:pStyle w:val="ListParagraph"/>
              <w:numPr>
                <w:ilvl w:val="0"/>
                <w:numId w:val="6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41" w:right="0" w:hanging="567"/>
              <w:contextualSpacing w:val="0"/>
              <w:jc w:val="left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pengawasan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C755698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409352F3" w14:textId="77777777" w:rsidTr="0027298F">
        <w:tc>
          <w:tcPr>
            <w:tcW w:w="7938" w:type="dxa"/>
          </w:tcPr>
          <w:p w14:paraId="3787C8AC" w14:textId="3AFA0DEC" w:rsidR="00D44153" w:rsidRPr="00027874" w:rsidRDefault="00D44153" w:rsidP="00291447">
            <w:pPr>
              <w:pStyle w:val="ListParagraph"/>
              <w:numPr>
                <w:ilvl w:val="0"/>
                <w:numId w:val="6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41" w:right="0" w:hanging="567"/>
              <w:contextualSpacing w:val="0"/>
              <w:jc w:val="left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identifikasi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penilaian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spacing w:val="-3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F2A307E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119F8AE4" w14:textId="77777777" w:rsidTr="0027298F">
        <w:tc>
          <w:tcPr>
            <w:tcW w:w="7938" w:type="dxa"/>
          </w:tcPr>
          <w:p w14:paraId="25073845" w14:textId="2FCAEC40" w:rsidR="00D44153" w:rsidRPr="00027874" w:rsidRDefault="00D44153" w:rsidP="00291447">
            <w:pPr>
              <w:pStyle w:val="ListParagraph"/>
              <w:numPr>
                <w:ilvl w:val="0"/>
                <w:numId w:val="6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41" w:right="0" w:hanging="567"/>
              <w:contextualSpacing w:val="0"/>
              <w:jc w:val="left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kegiatan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pemisahan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spacing w:val="-13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fungsi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106816A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71EB4B34" w14:textId="77777777" w:rsidTr="0027298F">
        <w:tc>
          <w:tcPr>
            <w:tcW w:w="7938" w:type="dxa"/>
          </w:tcPr>
          <w:p w14:paraId="309FF5F7" w14:textId="52426B02" w:rsidR="00D44153" w:rsidRPr="00027874" w:rsidRDefault="00D44153" w:rsidP="00291447">
            <w:pPr>
              <w:pStyle w:val="ListParagraph"/>
              <w:numPr>
                <w:ilvl w:val="0"/>
                <w:numId w:val="6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41" w:right="0" w:hanging="567"/>
              <w:contextualSpacing w:val="0"/>
              <w:jc w:val="left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akuntansi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, dan</w:t>
            </w:r>
            <w:r w:rsidRPr="00027874">
              <w:rPr>
                <w:rFonts w:ascii="Bookman Old Style" w:hAnsi="Bookman Old Style"/>
                <w:color w:val="000000" w:themeColor="text1"/>
                <w:spacing w:val="5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komunikasi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  <w:r w:rsidRPr="00027874">
              <w:rPr>
                <w:rFonts w:ascii="Bookman Old Style" w:hAnsi="Bookman Old Style"/>
                <w:color w:val="000000" w:themeColor="text1"/>
                <w:spacing w:val="76"/>
              </w:rPr>
              <w:t xml:space="preserve"> </w:t>
            </w:r>
            <w:r w:rsidRPr="00027874">
              <w:rPr>
                <w:rFonts w:ascii="Bookman Old Style" w:hAnsi="Bookman Old Style"/>
                <w:color w:val="000000" w:themeColor="text1"/>
              </w:rPr>
              <w:t>dan</w:t>
            </w:r>
          </w:p>
        </w:tc>
        <w:tc>
          <w:tcPr>
            <w:tcW w:w="7938" w:type="dxa"/>
          </w:tcPr>
          <w:p w14:paraId="03ABD3DC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6C4DAED2" w14:textId="77777777" w:rsidTr="0027298F">
        <w:tc>
          <w:tcPr>
            <w:tcW w:w="7938" w:type="dxa"/>
          </w:tcPr>
          <w:p w14:paraId="5D9F33DE" w14:textId="47A28289" w:rsidR="00D44153" w:rsidRPr="00027874" w:rsidRDefault="00D44153" w:rsidP="00291447">
            <w:pPr>
              <w:pStyle w:val="ListParagraph"/>
              <w:numPr>
                <w:ilvl w:val="0"/>
                <w:numId w:val="6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41" w:right="0" w:hanging="567"/>
              <w:contextualSpacing w:val="0"/>
              <w:jc w:val="left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kegiatan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pemantauan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koreksi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penyimpangan</w:t>
            </w:r>
            <w:proofErr w:type="spellEnd"/>
            <w:r w:rsidRPr="00027874">
              <w:rPr>
                <w:rFonts w:ascii="Bookman Old Style" w:hAnsi="Bookman Old Style"/>
                <w:strike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</w:t>
            </w:r>
            <w:r w:rsidRPr="00027874">
              <w:rPr>
                <w:rFonts w:ascii="Bookman Old Style" w:hAnsi="Bookman Old Style"/>
                <w:color w:val="000000" w:themeColor="text1"/>
                <w:lang w:val="id-ID"/>
              </w:rPr>
              <w:t>:</w:t>
            </w:r>
          </w:p>
        </w:tc>
        <w:tc>
          <w:tcPr>
            <w:tcW w:w="7938" w:type="dxa"/>
          </w:tcPr>
          <w:p w14:paraId="3F95AE54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796031F5" w14:textId="77777777" w:rsidTr="0027298F">
        <w:tc>
          <w:tcPr>
            <w:tcW w:w="7938" w:type="dxa"/>
          </w:tcPr>
          <w:p w14:paraId="07DE59F1" w14:textId="2D299BCE" w:rsidR="00D44153" w:rsidRPr="00027874" w:rsidRDefault="00D44153" w:rsidP="00291447">
            <w:pPr>
              <w:pStyle w:val="ListParagraph"/>
              <w:numPr>
                <w:ilvl w:val="0"/>
                <w:numId w:val="6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66" w:right="0" w:hanging="425"/>
              <w:contextualSpacing w:val="0"/>
              <w:jc w:val="left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lang w:val="id-ID"/>
              </w:rPr>
              <w:t>;</w:t>
            </w:r>
          </w:p>
        </w:tc>
        <w:tc>
          <w:tcPr>
            <w:tcW w:w="7938" w:type="dxa"/>
          </w:tcPr>
          <w:p w14:paraId="782D353C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7E6C5FBE" w14:textId="77777777" w:rsidTr="0027298F">
        <w:tc>
          <w:tcPr>
            <w:tcW w:w="7938" w:type="dxa"/>
          </w:tcPr>
          <w:p w14:paraId="03B13D29" w14:textId="2CC8BE8E" w:rsidR="00D44153" w:rsidRPr="00027874" w:rsidRDefault="00D44153" w:rsidP="00291447">
            <w:pPr>
              <w:pStyle w:val="ListParagraph"/>
              <w:numPr>
                <w:ilvl w:val="0"/>
                <w:numId w:val="6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66" w:right="0" w:hanging="425"/>
              <w:contextualSpacing w:val="0"/>
              <w:jc w:val="left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fungsi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membawahkan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audit internal</w:t>
            </w:r>
            <w:r w:rsidRPr="00027874">
              <w:rPr>
                <w:rFonts w:ascii="Bookman Old Style" w:hAnsi="Bookman Old Style"/>
                <w:color w:val="000000" w:themeColor="text1"/>
                <w:lang w:val="id-ID"/>
              </w:rPr>
              <w:t>;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</w:p>
        </w:tc>
        <w:tc>
          <w:tcPr>
            <w:tcW w:w="7938" w:type="dxa"/>
          </w:tcPr>
          <w:p w14:paraId="4183F575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51E4A25E" w14:textId="77777777" w:rsidTr="0027298F">
        <w:tc>
          <w:tcPr>
            <w:tcW w:w="7938" w:type="dxa"/>
          </w:tcPr>
          <w:p w14:paraId="5F26A253" w14:textId="730867AF" w:rsidR="00D44153" w:rsidRPr="00027874" w:rsidRDefault="00D44153" w:rsidP="00291447">
            <w:pPr>
              <w:pStyle w:val="ListParagraph"/>
              <w:numPr>
                <w:ilvl w:val="0"/>
                <w:numId w:val="6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66" w:right="0" w:hanging="425"/>
              <w:contextualSpacing w:val="0"/>
              <w:jc w:val="left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spacing w:val="-8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lain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682E439C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03686730" w14:textId="77777777" w:rsidTr="0027298F">
        <w:tc>
          <w:tcPr>
            <w:tcW w:w="7938" w:type="dxa"/>
          </w:tcPr>
          <w:p w14:paraId="5644E62B" w14:textId="03D4941F" w:rsidR="00D44153" w:rsidRPr="00027874" w:rsidRDefault="00D44153" w:rsidP="00291447">
            <w:pPr>
              <w:pStyle w:val="ListParagraph"/>
              <w:numPr>
                <w:ilvl w:val="0"/>
                <w:numId w:val="6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7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akuntansi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komunikasi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Romawi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VII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didukung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manusia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struktur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organisasi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memadai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2C3EE1C7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6EF935A7" w14:textId="77777777" w:rsidTr="0027298F">
        <w:tc>
          <w:tcPr>
            <w:tcW w:w="7938" w:type="dxa"/>
          </w:tcPr>
          <w:p w14:paraId="629FB3FE" w14:textId="5DAE873A" w:rsidR="00D44153" w:rsidRPr="00027874" w:rsidRDefault="00D44153" w:rsidP="00291447">
            <w:pPr>
              <w:pStyle w:val="ListParagraph"/>
              <w:numPr>
                <w:ilvl w:val="0"/>
                <w:numId w:val="6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7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Kegiatan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pemantauan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koreksi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penyimpangan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Romawi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VII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e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23C8F203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16B07623" w14:textId="77777777" w:rsidTr="0027298F">
        <w:tc>
          <w:tcPr>
            <w:tcW w:w="7938" w:type="dxa"/>
          </w:tcPr>
          <w:p w14:paraId="6A10CAAC" w14:textId="4D9CB773" w:rsidR="00D44153" w:rsidRPr="00027874" w:rsidRDefault="00D44153" w:rsidP="00291447">
            <w:pPr>
              <w:pStyle w:val="ListParagraph"/>
              <w:numPr>
                <w:ilvl w:val="0"/>
                <w:numId w:val="6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kegiatan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pemantauan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spacing w:val="-7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13C059F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46C69DB2" w14:textId="77777777" w:rsidTr="0027298F">
        <w:tc>
          <w:tcPr>
            <w:tcW w:w="7938" w:type="dxa"/>
          </w:tcPr>
          <w:p w14:paraId="0AB0DA3C" w14:textId="2539B9E8" w:rsidR="00D44153" w:rsidRPr="00027874" w:rsidRDefault="00D44153" w:rsidP="00291447">
            <w:pPr>
              <w:pStyle w:val="ListParagraph"/>
              <w:numPr>
                <w:ilvl w:val="0"/>
                <w:numId w:val="6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pelaksanaan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fungsi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audit internal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efektif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menyeluruh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  <w:r w:rsidRPr="00027874">
              <w:rPr>
                <w:rFonts w:ascii="Bookman Old Style" w:hAnsi="Bookman Old Style"/>
                <w:color w:val="000000" w:themeColor="text1"/>
                <w:spacing w:val="-1"/>
              </w:rPr>
              <w:t xml:space="preserve"> </w:t>
            </w:r>
            <w:r w:rsidRPr="00027874">
              <w:rPr>
                <w:rFonts w:ascii="Bookman Old Style" w:hAnsi="Bookman Old Style"/>
                <w:color w:val="000000" w:themeColor="text1"/>
              </w:rPr>
              <w:t>dan</w:t>
            </w:r>
          </w:p>
        </w:tc>
        <w:tc>
          <w:tcPr>
            <w:tcW w:w="7938" w:type="dxa"/>
          </w:tcPr>
          <w:p w14:paraId="3DB0E825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0664E433" w14:textId="77777777" w:rsidTr="0027298F">
        <w:tc>
          <w:tcPr>
            <w:tcW w:w="7938" w:type="dxa"/>
          </w:tcPr>
          <w:p w14:paraId="73C5B3D4" w14:textId="2B708D97" w:rsidR="00D44153" w:rsidRPr="00027874" w:rsidRDefault="00D44153" w:rsidP="00291447">
            <w:pPr>
              <w:pStyle w:val="ListParagraph"/>
              <w:numPr>
                <w:ilvl w:val="0"/>
                <w:numId w:val="6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perbaikan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penyimpangan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diidentifikasi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fungsi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membawahkan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audit internal,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spacing w:val="-8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lain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0290C1BB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447E353F" w14:textId="77777777" w:rsidTr="0027298F">
        <w:tc>
          <w:tcPr>
            <w:tcW w:w="7938" w:type="dxa"/>
          </w:tcPr>
          <w:p w14:paraId="67933405" w14:textId="628EE24E" w:rsidR="00D44153" w:rsidRPr="00027874" w:rsidRDefault="00D44153" w:rsidP="00291447">
            <w:pPr>
              <w:pStyle w:val="ListParagraph"/>
              <w:numPr>
                <w:ilvl w:val="0"/>
                <w:numId w:val="6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7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Pelaksanaan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fungsi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audit internal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efektif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menyeluruh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romawi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VII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3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153F9D32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6229F234" w14:textId="77777777" w:rsidTr="0027298F">
        <w:tc>
          <w:tcPr>
            <w:tcW w:w="7938" w:type="dxa"/>
          </w:tcPr>
          <w:p w14:paraId="38CD8090" w14:textId="6128F3EB" w:rsidR="00D44153" w:rsidRPr="00027874" w:rsidRDefault="00D44153" w:rsidP="00291447">
            <w:pPr>
              <w:pStyle w:val="ListParagraph"/>
              <w:numPr>
                <w:ilvl w:val="0"/>
                <w:numId w:val="6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left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latar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belakang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tujuan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pelaksanaan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audit;</w:t>
            </w:r>
          </w:p>
        </w:tc>
        <w:tc>
          <w:tcPr>
            <w:tcW w:w="7938" w:type="dxa"/>
          </w:tcPr>
          <w:p w14:paraId="3EC9E383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15FBC4EF" w14:textId="77777777" w:rsidTr="0027298F">
        <w:tc>
          <w:tcPr>
            <w:tcW w:w="7938" w:type="dxa"/>
          </w:tcPr>
          <w:p w14:paraId="5A2124FB" w14:textId="68A8FC95" w:rsidR="00D44153" w:rsidRPr="00027874" w:rsidRDefault="00D44153" w:rsidP="00291447">
            <w:pPr>
              <w:pStyle w:val="ListParagraph"/>
              <w:numPr>
                <w:ilvl w:val="0"/>
                <w:numId w:val="6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left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tugas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auditor;</w:t>
            </w:r>
          </w:p>
        </w:tc>
        <w:tc>
          <w:tcPr>
            <w:tcW w:w="7938" w:type="dxa"/>
          </w:tcPr>
          <w:p w14:paraId="4494A7F2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033E0B3D" w14:textId="77777777" w:rsidTr="0027298F">
        <w:tc>
          <w:tcPr>
            <w:tcW w:w="7938" w:type="dxa"/>
          </w:tcPr>
          <w:p w14:paraId="53CDF52D" w14:textId="0B011791" w:rsidR="00D44153" w:rsidRPr="00027874" w:rsidRDefault="00D44153" w:rsidP="00291447">
            <w:pPr>
              <w:pStyle w:val="ListParagraph"/>
              <w:numPr>
                <w:ilvl w:val="0"/>
                <w:numId w:val="6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left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kewenangan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auditor; </w:t>
            </w:r>
          </w:p>
        </w:tc>
        <w:tc>
          <w:tcPr>
            <w:tcW w:w="7938" w:type="dxa"/>
          </w:tcPr>
          <w:p w14:paraId="1F43B330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132AB2EF" w14:textId="77777777" w:rsidTr="0027298F">
        <w:tc>
          <w:tcPr>
            <w:tcW w:w="7938" w:type="dxa"/>
          </w:tcPr>
          <w:p w14:paraId="7E41CB9E" w14:textId="6B9B2565" w:rsidR="00D44153" w:rsidRPr="00027874" w:rsidRDefault="00D44153" w:rsidP="00291447">
            <w:pPr>
              <w:pStyle w:val="ListParagraph"/>
              <w:numPr>
                <w:ilvl w:val="0"/>
                <w:numId w:val="6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left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>proses audit; dan</w:t>
            </w:r>
          </w:p>
        </w:tc>
        <w:tc>
          <w:tcPr>
            <w:tcW w:w="7938" w:type="dxa"/>
          </w:tcPr>
          <w:p w14:paraId="3D2D6FE7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34F937F5" w14:textId="77777777" w:rsidTr="0027298F">
        <w:tc>
          <w:tcPr>
            <w:tcW w:w="7938" w:type="dxa"/>
          </w:tcPr>
          <w:p w14:paraId="795A13F0" w14:textId="7E62C7F2" w:rsidR="00D44153" w:rsidRPr="00027874" w:rsidRDefault="00D44153" w:rsidP="00291447">
            <w:pPr>
              <w:pStyle w:val="ListParagraph"/>
              <w:numPr>
                <w:ilvl w:val="0"/>
                <w:numId w:val="6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left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tindak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lanjut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hasil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audit.</w:t>
            </w:r>
          </w:p>
        </w:tc>
        <w:tc>
          <w:tcPr>
            <w:tcW w:w="7938" w:type="dxa"/>
          </w:tcPr>
          <w:p w14:paraId="0FBBDC25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7529F74A" w14:textId="77777777" w:rsidTr="0027298F">
        <w:tc>
          <w:tcPr>
            <w:tcW w:w="7938" w:type="dxa"/>
          </w:tcPr>
          <w:p w14:paraId="7E3D9804" w14:textId="77777777" w:rsidR="00D44153" w:rsidRPr="00027874" w:rsidRDefault="00D44153" w:rsidP="00291447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66" w:right="0"/>
              <w:contextualSpacing w:val="0"/>
              <w:jc w:val="left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7938" w:type="dxa"/>
          </w:tcPr>
          <w:p w14:paraId="1BFDDD92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2991DE53" w14:textId="77777777" w:rsidTr="0027298F">
        <w:tc>
          <w:tcPr>
            <w:tcW w:w="7938" w:type="dxa"/>
          </w:tcPr>
          <w:p w14:paraId="144E2D8A" w14:textId="1F10176C" w:rsidR="00D44153" w:rsidRPr="00027874" w:rsidRDefault="00D44153" w:rsidP="00291447">
            <w:pPr>
              <w:pStyle w:val="ListParagraph"/>
              <w:numPr>
                <w:ilvl w:val="0"/>
                <w:numId w:val="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567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TATA CARA PENYAMPAIAN LAPORAN</w:t>
            </w:r>
            <w:r w:rsidR="00F43753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ATAS</w:t>
            </w:r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r w:rsidR="00F43753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KONDISI</w:t>
            </w:r>
            <w:r w:rsidR="000A08D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TERTENTU</w:t>
            </w:r>
            <w:r w:rsidR="002144EA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, PERMOHONAN PERSETUJUAN PENEMPATAN PUSAT DATA DAN/ATAU PUSAT PEMULIHAN BENCANA DI LUAR WILAYAH INDONESIA, LAPORAN </w:t>
            </w:r>
            <w:r w:rsidR="000A08D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KEJADIAN KRITIS</w:t>
            </w:r>
            <w:r w:rsidR="00E200BA">
              <w:rPr>
                <w:rFonts w:ascii="Bookman Old Style" w:eastAsiaTheme="minorHAnsi" w:hAnsi="Bookman Old Style" w:cs="Bookman Old Style"/>
                <w:color w:val="000000" w:themeColor="text1"/>
              </w:rPr>
              <w:t>, DAN LAPORAN PERKEMBANGAN KONDISI TERKINI TERKAIT TEKNOLOGI INFORMASI</w:t>
            </w:r>
          </w:p>
        </w:tc>
        <w:tc>
          <w:tcPr>
            <w:tcW w:w="7938" w:type="dxa"/>
          </w:tcPr>
          <w:p w14:paraId="1635D0A4" w14:textId="274E28A2" w:rsidR="009E4BC5" w:rsidRPr="00027874" w:rsidRDefault="009E4BC5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669BC78C" w14:textId="77777777" w:rsidTr="0027298F">
        <w:tc>
          <w:tcPr>
            <w:tcW w:w="7938" w:type="dxa"/>
          </w:tcPr>
          <w:p w14:paraId="00C6BAB1" w14:textId="5F712AC0" w:rsidR="00D44153" w:rsidRPr="00027874" w:rsidRDefault="00BF7A0D" w:rsidP="00291447">
            <w:pPr>
              <w:pStyle w:val="ListParagraph"/>
              <w:numPr>
                <w:ilvl w:val="0"/>
                <w:numId w:val="8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908" w:right="0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LJKNB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menyampaikan</w:t>
            </w:r>
            <w:proofErr w:type="spellEnd"/>
            <w:r w:rsidR="002144EA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:</w:t>
            </w:r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</w:p>
        </w:tc>
        <w:tc>
          <w:tcPr>
            <w:tcW w:w="7938" w:type="dxa"/>
          </w:tcPr>
          <w:p w14:paraId="62F4DBA9" w14:textId="4A29AFDD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</w:tc>
      </w:tr>
      <w:tr w:rsidR="00027874" w:rsidRPr="00027874" w14:paraId="554FFDAB" w14:textId="77777777" w:rsidTr="00786603">
        <w:trPr>
          <w:trHeight w:val="614"/>
        </w:trPr>
        <w:tc>
          <w:tcPr>
            <w:tcW w:w="7938" w:type="dxa"/>
          </w:tcPr>
          <w:p w14:paraId="7546207B" w14:textId="1A0B13FA" w:rsidR="00D44153" w:rsidRPr="00027874" w:rsidRDefault="002144EA" w:rsidP="00291447">
            <w:pPr>
              <w:pStyle w:val="NormalWeb"/>
              <w:numPr>
                <w:ilvl w:val="0"/>
                <w:numId w:val="90"/>
              </w:numPr>
              <w:shd w:val="clear" w:color="auto" w:fill="FFFFFF"/>
              <w:spacing w:line="276" w:lineRule="auto"/>
              <w:ind w:left="1334" w:hanging="426"/>
              <w:rPr>
                <w:color w:val="000000" w:themeColor="text1"/>
              </w:rPr>
            </w:pP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laporan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Pasal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21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ayat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(6)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a</w:t>
            </w:r>
            <w:r w:rsidR="00F43753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;</w:t>
            </w:r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</w:p>
        </w:tc>
        <w:tc>
          <w:tcPr>
            <w:tcW w:w="7938" w:type="dxa"/>
          </w:tcPr>
          <w:p w14:paraId="1E58F231" w14:textId="406BCD36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F43753" w:rsidRPr="00027874" w14:paraId="05E2F5E4" w14:textId="77777777" w:rsidTr="0027298F">
        <w:tc>
          <w:tcPr>
            <w:tcW w:w="7938" w:type="dxa"/>
          </w:tcPr>
          <w:p w14:paraId="43B2DD1A" w14:textId="12752E74" w:rsidR="00F43753" w:rsidRPr="00027874" w:rsidRDefault="00DB577E" w:rsidP="00291447">
            <w:pPr>
              <w:pStyle w:val="NormalWeb"/>
              <w:numPr>
                <w:ilvl w:val="0"/>
                <w:numId w:val="90"/>
              </w:numPr>
              <w:shd w:val="clear" w:color="auto" w:fill="FFFFFF"/>
              <w:spacing w:line="276" w:lineRule="auto"/>
              <w:ind w:left="1334" w:hanging="426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permohonan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persetujuan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penempatan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Pusat Data dan/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Pusat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di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luar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wilayah Indonesia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Pasal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23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ayat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(3); dan</w:t>
            </w:r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/</w:t>
            </w:r>
            <w:proofErr w:type="spellStart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atau</w:t>
            </w:r>
            <w:proofErr w:type="spellEnd"/>
          </w:p>
        </w:tc>
        <w:tc>
          <w:tcPr>
            <w:tcW w:w="7938" w:type="dxa"/>
          </w:tcPr>
          <w:p w14:paraId="3FD9140C" w14:textId="77777777" w:rsidR="00F43753" w:rsidRPr="00027874" w:rsidRDefault="00F437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027874" w:rsidRPr="00027874" w14:paraId="79E5E11F" w14:textId="77777777" w:rsidTr="00E200BA">
        <w:trPr>
          <w:trHeight w:val="656"/>
        </w:trPr>
        <w:tc>
          <w:tcPr>
            <w:tcW w:w="7938" w:type="dxa"/>
          </w:tcPr>
          <w:p w14:paraId="61A28686" w14:textId="148DF945" w:rsidR="00BF7A0D" w:rsidRPr="00027874" w:rsidRDefault="00F43753" w:rsidP="00291447">
            <w:pPr>
              <w:pStyle w:val="NormalWeb"/>
              <w:numPr>
                <w:ilvl w:val="0"/>
                <w:numId w:val="90"/>
              </w:numPr>
              <w:shd w:val="clear" w:color="auto" w:fill="FFFFFF"/>
              <w:spacing w:line="276" w:lineRule="auto"/>
              <w:ind w:left="1334" w:hanging="426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laporan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kejadian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kritis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penyalahgunaan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, dan/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kejahatan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Informasi</w:t>
            </w:r>
            <w:proofErr w:type="spellEnd"/>
            <w:r w:rsidR="00DB577E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B577E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sebagaimana</w:t>
            </w:r>
            <w:proofErr w:type="spellEnd"/>
            <w:r w:rsidR="00DB577E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DB577E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dimaksud</w:t>
            </w:r>
            <w:proofErr w:type="spellEnd"/>
            <w:r w:rsidR="00DB577E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DB577E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dalam</w:t>
            </w:r>
            <w:proofErr w:type="spellEnd"/>
            <w:r w:rsidR="00DB577E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DB577E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Pasal</w:t>
            </w:r>
            <w:proofErr w:type="spellEnd"/>
            <w:r w:rsidR="00DB577E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31 </w:t>
            </w:r>
            <w:proofErr w:type="spellStart"/>
            <w:r w:rsidR="00DB577E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ayat</w:t>
            </w:r>
            <w:proofErr w:type="spellEnd"/>
            <w:r w:rsidR="00DB577E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(1),</w:t>
            </w:r>
          </w:p>
        </w:tc>
        <w:tc>
          <w:tcPr>
            <w:tcW w:w="7938" w:type="dxa"/>
          </w:tcPr>
          <w:p w14:paraId="330FA2D0" w14:textId="77777777" w:rsidR="00BF7A0D" w:rsidRPr="00027874" w:rsidRDefault="00BF7A0D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BF7A0D" w:rsidRPr="00027874" w14:paraId="0FF62527" w14:textId="77777777" w:rsidTr="0027298F">
        <w:tc>
          <w:tcPr>
            <w:tcW w:w="7938" w:type="dxa"/>
          </w:tcPr>
          <w:p w14:paraId="02FA611F" w14:textId="2E724793" w:rsidR="00BF7A0D" w:rsidRPr="00027874" w:rsidRDefault="00DB577E" w:rsidP="00291447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908" w:right="0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Peraturan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Otoritas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Nomor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4/POJK.05/2021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tentang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Penerapan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oleh Lembaga Jasa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Nonbank,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jaringan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(</w:t>
            </w:r>
            <w:r w:rsidRPr="00027874">
              <w:rPr>
                <w:rFonts w:ascii="Bookman Old Style" w:eastAsiaTheme="minorHAnsi" w:hAnsi="Bookman Old Style" w:cs="Bookman Old Style"/>
                <w:i/>
                <w:iCs/>
                <w:color w:val="000000" w:themeColor="text1"/>
              </w:rPr>
              <w:t>online</w:t>
            </w:r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)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melalui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jaringan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komunikasi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Otoritas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5A6C834E" w14:textId="77777777" w:rsidR="00BF7A0D" w:rsidRPr="00027874" w:rsidRDefault="00BF7A0D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027874" w:rsidRPr="00027874" w14:paraId="5FCF7E09" w14:textId="77777777" w:rsidTr="0027298F">
        <w:tc>
          <w:tcPr>
            <w:tcW w:w="7938" w:type="dxa"/>
          </w:tcPr>
          <w:p w14:paraId="60FA8F62" w14:textId="2A5BA271" w:rsidR="006A1005" w:rsidRPr="009920C3" w:rsidRDefault="006A1005" w:rsidP="00291447">
            <w:pPr>
              <w:pStyle w:val="ListParagraph"/>
              <w:numPr>
                <w:ilvl w:val="0"/>
                <w:numId w:val="8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908" w:right="0"/>
              <w:contextualSpacing w:val="0"/>
              <w:jc w:val="both"/>
              <w:rPr>
                <w:rFonts w:ascii="Bookman Old Style" w:eastAsiaTheme="minorHAnsi" w:hAnsi="Bookman Old Style" w:cs="Bookman Old Style"/>
              </w:rPr>
            </w:pPr>
            <w:proofErr w:type="spellStart"/>
            <w:r w:rsidRPr="009920C3">
              <w:rPr>
                <w:rFonts w:ascii="Bookman Old Style" w:hAnsi="Bookman Old Style"/>
              </w:rPr>
              <w:t>Dalam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hal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sistem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jaringan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komunikasi</w:t>
            </w:r>
            <w:proofErr w:type="spellEnd"/>
            <w:r w:rsidRPr="009920C3">
              <w:rPr>
                <w:rFonts w:ascii="Bookman Old Style" w:hAnsi="Bookman Old Style"/>
              </w:rPr>
              <w:t xml:space="preserve"> data </w:t>
            </w:r>
            <w:proofErr w:type="spellStart"/>
            <w:r w:rsidRPr="009920C3">
              <w:rPr>
                <w:rFonts w:ascii="Bookman Old Style" w:hAnsi="Bookman Old Style"/>
              </w:rPr>
              <w:t>Otoritas</w:t>
            </w:r>
            <w:proofErr w:type="spellEnd"/>
            <w:r w:rsidRPr="009920C3">
              <w:rPr>
                <w:rFonts w:ascii="Bookman Old Style" w:hAnsi="Bookman Old Style"/>
              </w:rPr>
              <w:t xml:space="preserve"> Jasa </w:t>
            </w:r>
            <w:proofErr w:type="spellStart"/>
            <w:r w:rsidRPr="009920C3">
              <w:rPr>
                <w:rFonts w:ascii="Bookman Old Style" w:hAnsi="Bookman Old Style"/>
              </w:rPr>
              <w:t>Keuangan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sebagaimana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dimaksud</w:t>
            </w:r>
            <w:proofErr w:type="spellEnd"/>
            <w:r w:rsidRPr="009920C3">
              <w:rPr>
                <w:rFonts w:ascii="Bookman Old Style" w:hAnsi="Bookman Old Style"/>
              </w:rPr>
              <w:t xml:space="preserve"> pada </w:t>
            </w:r>
            <w:proofErr w:type="spellStart"/>
            <w:r w:rsidRPr="009920C3">
              <w:rPr>
                <w:rFonts w:ascii="Bookman Old Style" w:hAnsi="Bookman Old Style"/>
              </w:rPr>
              <w:t>angka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1 </w:t>
            </w:r>
            <w:proofErr w:type="spellStart"/>
            <w:r w:rsidRPr="009920C3">
              <w:rPr>
                <w:rFonts w:ascii="Bookman Old Style" w:hAnsi="Bookman Old Style"/>
              </w:rPr>
              <w:t>belum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tersedia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atau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mengalami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gangguan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teknis</w:t>
            </w:r>
            <w:proofErr w:type="spellEnd"/>
            <w:r w:rsidRPr="009920C3">
              <w:rPr>
                <w:rFonts w:ascii="Bookman Old Style" w:hAnsi="Bookman Old Style"/>
              </w:rPr>
              <w:t xml:space="preserve">, </w:t>
            </w:r>
            <w:proofErr w:type="spellStart"/>
            <w:r w:rsidRPr="009920C3">
              <w:rPr>
                <w:rFonts w:ascii="Bookman Old Style" w:hAnsi="Bookman Old Style"/>
              </w:rPr>
              <w:t>laporan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sebagaimana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dimaksud</w:t>
            </w:r>
            <w:proofErr w:type="spellEnd"/>
            <w:r w:rsidRPr="009920C3">
              <w:rPr>
                <w:rFonts w:ascii="Bookman Old Style" w:hAnsi="Bookman Old Style"/>
              </w:rPr>
              <w:t xml:space="preserve"> pada </w:t>
            </w:r>
            <w:proofErr w:type="spellStart"/>
            <w:r w:rsidRPr="009920C3">
              <w:rPr>
                <w:rFonts w:ascii="Bookman Old Style" w:hAnsi="Bookman Old Style"/>
              </w:rPr>
              <w:t>angka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1 </w:t>
            </w:r>
            <w:proofErr w:type="spellStart"/>
            <w:r w:rsidRPr="009920C3">
              <w:rPr>
                <w:rFonts w:ascii="Bookman Old Style" w:hAnsi="Bookman Old Style"/>
              </w:rPr>
              <w:t>huruf</w:t>
            </w:r>
            <w:proofErr w:type="spellEnd"/>
            <w:r w:rsidRPr="009920C3">
              <w:rPr>
                <w:rFonts w:ascii="Bookman Old Style" w:hAnsi="Bookman Old Style"/>
              </w:rPr>
              <w:t xml:space="preserve"> a dan </w:t>
            </w:r>
            <w:proofErr w:type="spellStart"/>
            <w:r w:rsidRPr="009920C3">
              <w:rPr>
                <w:rFonts w:ascii="Bookman Old Style" w:hAnsi="Bookman Old Style"/>
              </w:rPr>
              <w:t>huruf</w:t>
            </w:r>
            <w:proofErr w:type="spellEnd"/>
            <w:r w:rsidRPr="009920C3">
              <w:rPr>
                <w:rFonts w:ascii="Bookman Old Style" w:hAnsi="Bookman Old Style"/>
              </w:rPr>
              <w:t xml:space="preserve"> c dan </w:t>
            </w:r>
            <w:proofErr w:type="spellStart"/>
            <w:r w:rsidRPr="009920C3">
              <w:rPr>
                <w:rFonts w:ascii="Bookman Old Style" w:hAnsi="Bookman Old Style"/>
              </w:rPr>
              <w:t>permohonan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persetujuan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sebagaimana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dimaksud</w:t>
            </w:r>
            <w:proofErr w:type="spellEnd"/>
            <w:r w:rsidRPr="009920C3">
              <w:rPr>
                <w:rFonts w:ascii="Bookman Old Style" w:hAnsi="Bookman Old Style"/>
              </w:rPr>
              <w:t xml:space="preserve"> pada </w:t>
            </w:r>
            <w:proofErr w:type="spellStart"/>
            <w:r w:rsidRPr="009920C3">
              <w:rPr>
                <w:rFonts w:ascii="Bookman Old Style" w:hAnsi="Bookman Old Style"/>
              </w:rPr>
              <w:t>angka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1 </w:t>
            </w:r>
            <w:proofErr w:type="spellStart"/>
            <w:r w:rsidRPr="009920C3">
              <w:rPr>
                <w:rFonts w:ascii="Bookman Old Style" w:hAnsi="Bookman Old Style"/>
              </w:rPr>
              <w:t>huruf</w:t>
            </w:r>
            <w:proofErr w:type="spellEnd"/>
            <w:r w:rsidRPr="009920C3">
              <w:rPr>
                <w:rFonts w:ascii="Bookman Old Style" w:hAnsi="Bookman Old Style"/>
              </w:rPr>
              <w:t xml:space="preserve"> b </w:t>
            </w:r>
            <w:proofErr w:type="spellStart"/>
            <w:r w:rsidRPr="009920C3">
              <w:rPr>
                <w:rFonts w:ascii="Bookman Old Style" w:hAnsi="Bookman Old Style"/>
              </w:rPr>
              <w:t>disampaikan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kepada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Otoritas</w:t>
            </w:r>
            <w:proofErr w:type="spellEnd"/>
            <w:r w:rsidRPr="009920C3">
              <w:rPr>
                <w:rFonts w:ascii="Bookman Old Style" w:hAnsi="Bookman Old Style"/>
              </w:rPr>
              <w:t xml:space="preserve"> Jasa </w:t>
            </w:r>
            <w:proofErr w:type="spellStart"/>
            <w:r w:rsidRPr="009920C3">
              <w:rPr>
                <w:rFonts w:ascii="Bookman Old Style" w:hAnsi="Bookman Old Style"/>
              </w:rPr>
              <w:t>Keuangan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secara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luar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jaringan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(</w:t>
            </w:r>
            <w:r w:rsidRPr="009920C3">
              <w:rPr>
                <w:rFonts w:ascii="Bookman Old Style" w:hAnsi="Bookman Old Style"/>
                <w:i/>
                <w:iCs/>
              </w:rPr>
              <w:t>offline</w:t>
            </w:r>
            <w:r w:rsidRPr="009920C3">
              <w:rPr>
                <w:rFonts w:ascii="Bookman Old Style" w:hAnsi="Bookman Old Style"/>
              </w:rPr>
              <w:t xml:space="preserve">) </w:t>
            </w:r>
            <w:proofErr w:type="spellStart"/>
            <w:r w:rsidRPr="009920C3">
              <w:rPr>
                <w:rFonts w:ascii="Bookman Old Style" w:hAnsi="Bookman Old Style"/>
              </w:rPr>
              <w:t>dengan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cara</w:t>
            </w:r>
            <w:proofErr w:type="spellEnd"/>
            <w:r w:rsidRPr="009920C3">
              <w:rPr>
                <w:rFonts w:ascii="Bookman Old Style" w:hAnsi="Bookman Old Style"/>
              </w:rPr>
              <w:t>:</w:t>
            </w:r>
          </w:p>
        </w:tc>
        <w:tc>
          <w:tcPr>
            <w:tcW w:w="7938" w:type="dxa"/>
          </w:tcPr>
          <w:p w14:paraId="075B977E" w14:textId="46040559" w:rsidR="006A1005" w:rsidRPr="00027874" w:rsidRDefault="006A1005" w:rsidP="0029144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140DB" w:rsidRPr="00027874" w14:paraId="2B219F49" w14:textId="77777777" w:rsidTr="0027298F">
        <w:tc>
          <w:tcPr>
            <w:tcW w:w="7938" w:type="dxa"/>
          </w:tcPr>
          <w:p w14:paraId="37E5AE2F" w14:textId="3A833697" w:rsidR="003140DB" w:rsidRPr="009920C3" w:rsidRDefault="003140DB" w:rsidP="00291447">
            <w:pPr>
              <w:pStyle w:val="ListParagraph"/>
              <w:numPr>
                <w:ilvl w:val="0"/>
                <w:numId w:val="9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334" w:right="0"/>
              <w:contextualSpacing w:val="0"/>
              <w:jc w:val="both"/>
              <w:rPr>
                <w:rFonts w:ascii="Bookman Old Style" w:hAnsi="Bookman Old Style"/>
              </w:rPr>
            </w:pPr>
            <w:proofErr w:type="spellStart"/>
            <w:r w:rsidRPr="009920C3">
              <w:rPr>
                <w:rFonts w:ascii="Bookman Old Style" w:hAnsi="Bookman Old Style"/>
              </w:rPr>
              <w:t>diserahkan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langsung</w:t>
            </w:r>
            <w:proofErr w:type="spellEnd"/>
            <w:r w:rsidRPr="009920C3">
              <w:rPr>
                <w:rFonts w:ascii="Bookman Old Style" w:hAnsi="Bookman Old Style"/>
              </w:rPr>
              <w:t xml:space="preserve">; </w:t>
            </w:r>
            <w:proofErr w:type="spellStart"/>
            <w:r w:rsidRPr="009920C3">
              <w:rPr>
                <w:rFonts w:ascii="Bookman Old Style" w:hAnsi="Bookman Old Style"/>
              </w:rPr>
              <w:t>atau</w:t>
            </w:r>
            <w:proofErr w:type="spellEnd"/>
          </w:p>
        </w:tc>
        <w:tc>
          <w:tcPr>
            <w:tcW w:w="7938" w:type="dxa"/>
          </w:tcPr>
          <w:p w14:paraId="015814C6" w14:textId="77777777" w:rsidR="003140DB" w:rsidRPr="00027874" w:rsidRDefault="003140DB" w:rsidP="0029144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140DB" w:rsidRPr="00027874" w14:paraId="4E46CEFE" w14:textId="77777777" w:rsidTr="0027298F">
        <w:tc>
          <w:tcPr>
            <w:tcW w:w="7938" w:type="dxa"/>
          </w:tcPr>
          <w:p w14:paraId="214809F3" w14:textId="2BD7CBC9" w:rsidR="003140DB" w:rsidRPr="009920C3" w:rsidRDefault="003140DB" w:rsidP="00291447">
            <w:pPr>
              <w:pStyle w:val="ListParagraph"/>
              <w:numPr>
                <w:ilvl w:val="0"/>
                <w:numId w:val="9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334" w:right="0"/>
              <w:contextualSpacing w:val="0"/>
              <w:jc w:val="both"/>
              <w:rPr>
                <w:rFonts w:ascii="Bookman Old Style" w:hAnsi="Bookman Old Style"/>
              </w:rPr>
            </w:pPr>
            <w:proofErr w:type="spellStart"/>
            <w:r w:rsidRPr="009920C3">
              <w:rPr>
                <w:rFonts w:ascii="Bookman Old Style" w:hAnsi="Bookman Old Style"/>
              </w:rPr>
              <w:t>dikirim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melalui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perusahaan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jasa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pengiriman</w:t>
            </w:r>
            <w:proofErr w:type="spellEnd"/>
            <w:r w:rsidRPr="009920C3">
              <w:rPr>
                <w:rFonts w:ascii="Bookman Old Style" w:hAnsi="Bookman Old Style"/>
              </w:rPr>
              <w:t>.</w:t>
            </w:r>
          </w:p>
        </w:tc>
        <w:tc>
          <w:tcPr>
            <w:tcW w:w="7938" w:type="dxa"/>
          </w:tcPr>
          <w:p w14:paraId="63B267D9" w14:textId="77777777" w:rsidR="003140DB" w:rsidRPr="00027874" w:rsidRDefault="003140DB" w:rsidP="0029144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94554" w:rsidRPr="00027874" w14:paraId="54A10659" w14:textId="77777777" w:rsidTr="0027298F">
        <w:tc>
          <w:tcPr>
            <w:tcW w:w="7938" w:type="dxa"/>
          </w:tcPr>
          <w:p w14:paraId="5DA27E42" w14:textId="56060938" w:rsidR="00D94554" w:rsidRPr="009920C3" w:rsidRDefault="00375BCB" w:rsidP="00291447">
            <w:pPr>
              <w:pStyle w:val="ListParagraph"/>
              <w:numPr>
                <w:ilvl w:val="0"/>
                <w:numId w:val="8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908" w:right="0"/>
              <w:contextualSpacing w:val="0"/>
              <w:jc w:val="both"/>
              <w:rPr>
                <w:rFonts w:ascii="Bookman Old Style" w:hAnsi="Bookman Old Style"/>
              </w:rPr>
            </w:pPr>
            <w:proofErr w:type="spellStart"/>
            <w:r w:rsidRPr="009920C3">
              <w:rPr>
                <w:rFonts w:ascii="Bookman Old Style" w:hAnsi="Bookman Old Style"/>
              </w:rPr>
              <w:t>Penyampaian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laporan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sebagaimana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dimaksud</w:t>
            </w:r>
            <w:proofErr w:type="spellEnd"/>
            <w:r w:rsidRPr="009920C3">
              <w:rPr>
                <w:rFonts w:ascii="Bookman Old Style" w:hAnsi="Bookman Old Style"/>
              </w:rPr>
              <w:t xml:space="preserve"> pada </w:t>
            </w:r>
            <w:proofErr w:type="spellStart"/>
            <w:r w:rsidRPr="009920C3">
              <w:rPr>
                <w:rFonts w:ascii="Bookman Old Style" w:hAnsi="Bookman Old Style"/>
              </w:rPr>
              <w:t>angka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2 </w:t>
            </w:r>
            <w:proofErr w:type="spellStart"/>
            <w:r w:rsidRPr="009920C3">
              <w:rPr>
                <w:rFonts w:ascii="Bookman Old Style" w:hAnsi="Bookman Old Style"/>
              </w:rPr>
              <w:t>dilengkapi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surat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pengantar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dalam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bentuk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cetak</w:t>
            </w:r>
            <w:proofErr w:type="spellEnd"/>
            <w:r w:rsidRPr="009920C3">
              <w:rPr>
                <w:rFonts w:ascii="Bookman Old Style" w:hAnsi="Bookman Old Style"/>
              </w:rPr>
              <w:t xml:space="preserve"> (</w:t>
            </w:r>
            <w:r w:rsidRPr="009920C3">
              <w:rPr>
                <w:rFonts w:ascii="Bookman Old Style" w:hAnsi="Bookman Old Style"/>
                <w:i/>
                <w:iCs/>
              </w:rPr>
              <w:t>hardcopy</w:t>
            </w:r>
            <w:r w:rsidRPr="009920C3">
              <w:rPr>
                <w:rFonts w:ascii="Bookman Old Style" w:hAnsi="Bookman Old Style"/>
              </w:rPr>
              <w:t xml:space="preserve">) yang </w:t>
            </w:r>
            <w:proofErr w:type="spellStart"/>
            <w:r w:rsidRPr="009920C3">
              <w:rPr>
                <w:rFonts w:ascii="Bookman Old Style" w:hAnsi="Bookman Old Style"/>
              </w:rPr>
              <w:t>ditandantangani</w:t>
            </w:r>
            <w:proofErr w:type="spellEnd"/>
            <w:r w:rsidRPr="009920C3">
              <w:rPr>
                <w:rFonts w:ascii="Bookman Old Style" w:hAnsi="Bookman Old Style"/>
              </w:rPr>
              <w:t xml:space="preserve"> oleh </w:t>
            </w:r>
            <w:proofErr w:type="spellStart"/>
            <w:r w:rsidRPr="009920C3">
              <w:rPr>
                <w:rFonts w:ascii="Bookman Old Style" w:hAnsi="Bookman Old Style"/>
              </w:rPr>
              <w:t>Direksi</w:t>
            </w:r>
            <w:proofErr w:type="spellEnd"/>
            <w:r w:rsidRPr="009920C3">
              <w:rPr>
                <w:rFonts w:ascii="Bookman Old Style" w:hAnsi="Bookman Old Style"/>
              </w:rPr>
              <w:t>.</w:t>
            </w:r>
          </w:p>
        </w:tc>
        <w:tc>
          <w:tcPr>
            <w:tcW w:w="7938" w:type="dxa"/>
          </w:tcPr>
          <w:p w14:paraId="3DD2A216" w14:textId="77777777" w:rsidR="00D94554" w:rsidRPr="00027874" w:rsidRDefault="00D94554" w:rsidP="0029144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CF6AFC" w:rsidRPr="00027874" w14:paraId="11D460AC" w14:textId="77777777" w:rsidTr="0027298F">
        <w:tc>
          <w:tcPr>
            <w:tcW w:w="7938" w:type="dxa"/>
          </w:tcPr>
          <w:p w14:paraId="2947862F" w14:textId="5BF22853" w:rsidR="00CF6AFC" w:rsidRPr="009920C3" w:rsidRDefault="00CF6AFC" w:rsidP="00291447">
            <w:pPr>
              <w:pStyle w:val="ListParagraph"/>
              <w:numPr>
                <w:ilvl w:val="0"/>
                <w:numId w:val="8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908" w:right="0"/>
              <w:contextualSpacing w:val="0"/>
              <w:jc w:val="both"/>
              <w:rPr>
                <w:rFonts w:ascii="Bookman Old Style" w:hAnsi="Bookman Old Style"/>
              </w:rPr>
            </w:pPr>
            <w:proofErr w:type="spellStart"/>
            <w:r w:rsidRPr="009920C3">
              <w:rPr>
                <w:rFonts w:ascii="Bookman Old Style" w:hAnsi="Bookman Old Style"/>
              </w:rPr>
              <w:t>Selain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penyampaian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laporan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="00134F41">
              <w:rPr>
                <w:rFonts w:ascii="Bookman Old Style" w:hAnsi="Bookman Old Style"/>
              </w:rPr>
              <w:t>sebagaimana</w:t>
            </w:r>
            <w:proofErr w:type="spellEnd"/>
            <w:r w:rsidR="00134F41">
              <w:rPr>
                <w:rFonts w:ascii="Bookman Old Style" w:hAnsi="Bookman Old Style"/>
              </w:rPr>
              <w:t xml:space="preserve"> </w:t>
            </w:r>
            <w:proofErr w:type="spellStart"/>
            <w:r w:rsidR="00134F41">
              <w:rPr>
                <w:rFonts w:ascii="Bookman Old Style" w:hAnsi="Bookman Old Style"/>
              </w:rPr>
              <w:t>dimaksud</w:t>
            </w:r>
            <w:proofErr w:type="spellEnd"/>
            <w:r w:rsidR="00134F41">
              <w:rPr>
                <w:rFonts w:ascii="Bookman Old Style" w:hAnsi="Bookman Old Style"/>
              </w:rPr>
              <w:t xml:space="preserve"> pada </w:t>
            </w:r>
            <w:proofErr w:type="spellStart"/>
            <w:r w:rsidR="00134F41">
              <w:rPr>
                <w:rFonts w:ascii="Bookman Old Style" w:hAnsi="Bookman Old Style"/>
              </w:rPr>
              <w:t>angka</w:t>
            </w:r>
            <w:proofErr w:type="spellEnd"/>
            <w:r w:rsidR="00134F41">
              <w:rPr>
                <w:rFonts w:ascii="Bookman Old Style" w:hAnsi="Bookman Old Style"/>
              </w:rPr>
              <w:t xml:space="preserve"> 1</w:t>
            </w:r>
            <w:r w:rsidRPr="009920C3">
              <w:rPr>
                <w:rFonts w:ascii="Bookman Old Style" w:hAnsi="Bookman Old Style"/>
              </w:rPr>
              <w:t xml:space="preserve">, LJKNB </w:t>
            </w:r>
            <w:proofErr w:type="spellStart"/>
            <w:r w:rsidRPr="009920C3">
              <w:rPr>
                <w:rFonts w:ascii="Bookman Old Style" w:hAnsi="Bookman Old Style"/>
              </w:rPr>
              <w:t>dapat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menyampaikan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laporan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perkembangan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kondisi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terkini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terkait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Teknologi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Informasi</w:t>
            </w:r>
            <w:proofErr w:type="spellEnd"/>
            <w:r w:rsidR="00134F41">
              <w:rPr>
                <w:rFonts w:ascii="Bookman Old Style" w:hAnsi="Bookman Old Style"/>
              </w:rPr>
              <w:t xml:space="preserve">. </w:t>
            </w:r>
          </w:p>
        </w:tc>
        <w:tc>
          <w:tcPr>
            <w:tcW w:w="7938" w:type="dxa"/>
          </w:tcPr>
          <w:p w14:paraId="37F374CB" w14:textId="77777777" w:rsidR="00CF6AFC" w:rsidRPr="00027874" w:rsidRDefault="00CF6AFC" w:rsidP="0029144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34F41" w:rsidRPr="00027874" w14:paraId="653B47C4" w14:textId="77777777" w:rsidTr="0027298F">
        <w:tc>
          <w:tcPr>
            <w:tcW w:w="7938" w:type="dxa"/>
          </w:tcPr>
          <w:p w14:paraId="22365282" w14:textId="59A1B097" w:rsidR="00134F41" w:rsidRPr="009920C3" w:rsidRDefault="00134F41" w:rsidP="00291447">
            <w:pPr>
              <w:pStyle w:val="ListParagraph"/>
              <w:numPr>
                <w:ilvl w:val="0"/>
                <w:numId w:val="8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908" w:right="0"/>
              <w:contextualSpacing w:val="0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lastRenderedPageBreak/>
              <w:t>Laporan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sebagaimana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dimaksud</w:t>
            </w:r>
            <w:proofErr w:type="spellEnd"/>
            <w:r>
              <w:rPr>
                <w:rFonts w:ascii="Bookman Old Style" w:hAnsi="Bookman Old Style"/>
              </w:rPr>
              <w:t xml:space="preserve"> pada </w:t>
            </w:r>
            <w:proofErr w:type="spellStart"/>
            <w:r>
              <w:rPr>
                <w:rFonts w:ascii="Bookman Old Style" w:hAnsi="Bookman Old Style"/>
              </w:rPr>
              <w:t>angka</w:t>
            </w:r>
            <w:proofErr w:type="spellEnd"/>
            <w:r>
              <w:rPr>
                <w:rFonts w:ascii="Bookman Old Style" w:hAnsi="Bookman Old Style"/>
              </w:rPr>
              <w:t xml:space="preserve"> 1 </w:t>
            </w:r>
            <w:proofErr w:type="spellStart"/>
            <w:r>
              <w:rPr>
                <w:rFonts w:ascii="Bookman Old Style" w:hAnsi="Bookman Old Style"/>
              </w:rPr>
              <w:t>huruf</w:t>
            </w:r>
            <w:proofErr w:type="spellEnd"/>
            <w:r>
              <w:rPr>
                <w:rFonts w:ascii="Bookman Old Style" w:hAnsi="Bookman Old Style"/>
              </w:rPr>
              <w:t xml:space="preserve"> b dan </w:t>
            </w:r>
            <w:proofErr w:type="spellStart"/>
            <w:r>
              <w:rPr>
                <w:rFonts w:ascii="Bookman Old Style" w:hAnsi="Bookman Old Style"/>
              </w:rPr>
              <w:t>angka</w:t>
            </w:r>
            <w:proofErr w:type="spellEnd"/>
            <w:r>
              <w:rPr>
                <w:rFonts w:ascii="Bookman Old Style" w:hAnsi="Bookman Old Style"/>
              </w:rPr>
              <w:t xml:space="preserve"> 4 </w:t>
            </w:r>
            <w:proofErr w:type="spellStart"/>
            <w:r>
              <w:rPr>
                <w:rFonts w:ascii="Bookman Old Style" w:hAnsi="Bookman Old Style"/>
              </w:rPr>
              <w:t>adalah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sebagaimana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diatur</w:t>
            </w:r>
            <w:proofErr w:type="spellEnd"/>
            <w:r>
              <w:rPr>
                <w:rFonts w:ascii="Bookman Old Style" w:hAnsi="Bookman Old Style"/>
              </w:rPr>
              <w:t xml:space="preserve"> pada </w:t>
            </w:r>
            <w:proofErr w:type="spellStart"/>
            <w:r>
              <w:rPr>
                <w:rFonts w:ascii="Bookman Old Style" w:hAnsi="Bookman Old Style"/>
              </w:rPr>
              <w:t>lampiran</w:t>
            </w:r>
            <w:proofErr w:type="spellEnd"/>
            <w:r>
              <w:rPr>
                <w:rFonts w:ascii="Bookman Old Style" w:hAnsi="Bookman Old Style"/>
              </w:rPr>
              <w:t xml:space="preserve">. </w:t>
            </w:r>
          </w:p>
        </w:tc>
        <w:tc>
          <w:tcPr>
            <w:tcW w:w="7938" w:type="dxa"/>
          </w:tcPr>
          <w:p w14:paraId="19080F2F" w14:textId="77777777" w:rsidR="00134F41" w:rsidRPr="00027874" w:rsidRDefault="00134F41" w:rsidP="0029144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75BCB" w:rsidRPr="00027874" w14:paraId="31EC5FCC" w14:textId="77777777" w:rsidTr="0027298F">
        <w:tc>
          <w:tcPr>
            <w:tcW w:w="7938" w:type="dxa"/>
          </w:tcPr>
          <w:p w14:paraId="319E8DB9" w14:textId="2355AFCD" w:rsidR="00375BCB" w:rsidRPr="009920C3" w:rsidRDefault="00C32C26" w:rsidP="00291447">
            <w:pPr>
              <w:pStyle w:val="ListParagraph"/>
              <w:numPr>
                <w:ilvl w:val="0"/>
                <w:numId w:val="8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908" w:right="0"/>
              <w:contextualSpacing w:val="0"/>
              <w:jc w:val="both"/>
              <w:rPr>
                <w:rFonts w:ascii="Bookman Old Style" w:hAnsi="Bookman Old Style"/>
              </w:rPr>
            </w:pPr>
            <w:proofErr w:type="spellStart"/>
            <w:r w:rsidRPr="009920C3">
              <w:rPr>
                <w:rFonts w:ascii="Bookman Old Style" w:hAnsi="Bookman Old Style"/>
              </w:rPr>
              <w:t>Penyampaian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surat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pengantar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sebagaimana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dimaksud</w:t>
            </w:r>
            <w:proofErr w:type="spellEnd"/>
            <w:r w:rsidRPr="009920C3">
              <w:rPr>
                <w:rFonts w:ascii="Bookman Old Style" w:hAnsi="Bookman Old Style"/>
              </w:rPr>
              <w:t xml:space="preserve"> pada </w:t>
            </w:r>
            <w:proofErr w:type="spellStart"/>
            <w:r w:rsidRPr="009920C3">
              <w:rPr>
                <w:rFonts w:ascii="Bookman Old Style" w:hAnsi="Bookman Old Style"/>
              </w:rPr>
              <w:t>angka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3</w:t>
            </w:r>
            <w:r w:rsidR="00172D6E" w:rsidRPr="009920C3">
              <w:rPr>
                <w:rFonts w:ascii="Bookman Old Style" w:hAnsi="Bookman Old Style"/>
              </w:rPr>
              <w:t xml:space="preserve">, </w:t>
            </w:r>
            <w:proofErr w:type="spellStart"/>
            <w:r w:rsidRPr="009920C3">
              <w:rPr>
                <w:rFonts w:ascii="Bookman Old Style" w:hAnsi="Bookman Old Style"/>
              </w:rPr>
              <w:t>laporan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sebagaimana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dimaksud</w:t>
            </w:r>
            <w:proofErr w:type="spellEnd"/>
            <w:r w:rsidRPr="009920C3">
              <w:rPr>
                <w:rFonts w:ascii="Bookman Old Style" w:hAnsi="Bookman Old Style"/>
              </w:rPr>
              <w:t xml:space="preserve"> pada </w:t>
            </w:r>
            <w:proofErr w:type="spellStart"/>
            <w:r w:rsidRPr="009920C3">
              <w:rPr>
                <w:rFonts w:ascii="Bookman Old Style" w:hAnsi="Bookman Old Style"/>
              </w:rPr>
              <w:t>angka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1 </w:t>
            </w:r>
            <w:proofErr w:type="spellStart"/>
            <w:r w:rsidRPr="009920C3">
              <w:rPr>
                <w:rFonts w:ascii="Bookman Old Style" w:hAnsi="Bookman Old Style"/>
              </w:rPr>
              <w:t>huruf</w:t>
            </w:r>
            <w:proofErr w:type="spellEnd"/>
            <w:r w:rsidRPr="009920C3">
              <w:rPr>
                <w:rFonts w:ascii="Bookman Old Style" w:hAnsi="Bookman Old Style"/>
              </w:rPr>
              <w:t xml:space="preserve"> a dan </w:t>
            </w:r>
            <w:proofErr w:type="spellStart"/>
            <w:r w:rsidRPr="009920C3">
              <w:rPr>
                <w:rFonts w:ascii="Bookman Old Style" w:hAnsi="Bookman Old Style"/>
              </w:rPr>
              <w:t>huruf</w:t>
            </w:r>
            <w:proofErr w:type="spellEnd"/>
            <w:r w:rsidRPr="009920C3">
              <w:rPr>
                <w:rFonts w:ascii="Bookman Old Style" w:hAnsi="Bookman Old Style"/>
              </w:rPr>
              <w:t xml:space="preserve"> c</w:t>
            </w:r>
            <w:r w:rsidR="00172D6E" w:rsidRPr="009920C3">
              <w:rPr>
                <w:rFonts w:ascii="Bookman Old Style" w:hAnsi="Bookman Old Style"/>
              </w:rPr>
              <w:t xml:space="preserve">, </w:t>
            </w:r>
            <w:proofErr w:type="spellStart"/>
            <w:r w:rsidRPr="009920C3">
              <w:rPr>
                <w:rFonts w:ascii="Bookman Old Style" w:hAnsi="Bookman Old Style"/>
              </w:rPr>
              <w:t>permohonan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persetujuan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sebagaimana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dimaksud</w:t>
            </w:r>
            <w:proofErr w:type="spellEnd"/>
            <w:r w:rsidRPr="009920C3">
              <w:rPr>
                <w:rFonts w:ascii="Bookman Old Style" w:hAnsi="Bookman Old Style"/>
              </w:rPr>
              <w:t xml:space="preserve"> pada </w:t>
            </w:r>
            <w:proofErr w:type="spellStart"/>
            <w:r w:rsidRPr="009920C3">
              <w:rPr>
                <w:rFonts w:ascii="Bookman Old Style" w:hAnsi="Bookman Old Style"/>
              </w:rPr>
              <w:t>angka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1 </w:t>
            </w:r>
            <w:proofErr w:type="spellStart"/>
            <w:r w:rsidRPr="009920C3">
              <w:rPr>
                <w:rFonts w:ascii="Bookman Old Style" w:hAnsi="Bookman Old Style"/>
              </w:rPr>
              <w:t>huruf</w:t>
            </w:r>
            <w:proofErr w:type="spellEnd"/>
            <w:r w:rsidRPr="009920C3">
              <w:rPr>
                <w:rFonts w:ascii="Bookman Old Style" w:hAnsi="Bookman Old Style"/>
              </w:rPr>
              <w:t xml:space="preserve"> b</w:t>
            </w:r>
            <w:r w:rsidR="00172D6E" w:rsidRPr="009920C3">
              <w:rPr>
                <w:rFonts w:ascii="Bookman Old Style" w:hAnsi="Bookman Old Style"/>
              </w:rPr>
              <w:t>, dan/</w:t>
            </w:r>
            <w:proofErr w:type="spellStart"/>
            <w:r w:rsidR="00172D6E" w:rsidRPr="009920C3">
              <w:rPr>
                <w:rFonts w:ascii="Bookman Old Style" w:hAnsi="Bookman Old Style"/>
              </w:rPr>
              <w:t>atau</w:t>
            </w:r>
            <w:proofErr w:type="spellEnd"/>
            <w:r w:rsidR="00172D6E"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="00172D6E" w:rsidRPr="009920C3">
              <w:rPr>
                <w:rFonts w:ascii="Bookman Old Style" w:hAnsi="Bookman Old Style"/>
              </w:rPr>
              <w:t>laporan</w:t>
            </w:r>
            <w:proofErr w:type="spellEnd"/>
            <w:r w:rsidR="00172D6E"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="00172D6E" w:rsidRPr="009920C3">
              <w:rPr>
                <w:rFonts w:ascii="Bookman Old Style" w:hAnsi="Bookman Old Style"/>
              </w:rPr>
              <w:t>sebagaimana</w:t>
            </w:r>
            <w:proofErr w:type="spellEnd"/>
            <w:r w:rsidR="00172D6E"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="00172D6E" w:rsidRPr="009920C3">
              <w:rPr>
                <w:rFonts w:ascii="Bookman Old Style" w:hAnsi="Bookman Old Style"/>
              </w:rPr>
              <w:t>dimaksud</w:t>
            </w:r>
            <w:proofErr w:type="spellEnd"/>
            <w:r w:rsidR="00172D6E" w:rsidRPr="009920C3">
              <w:rPr>
                <w:rFonts w:ascii="Bookman Old Style" w:hAnsi="Bookman Old Style"/>
              </w:rPr>
              <w:t xml:space="preserve"> pada </w:t>
            </w:r>
            <w:proofErr w:type="spellStart"/>
            <w:r w:rsidR="00172D6E" w:rsidRPr="009920C3">
              <w:rPr>
                <w:rFonts w:ascii="Bookman Old Style" w:hAnsi="Bookman Old Style"/>
              </w:rPr>
              <w:t>angka</w:t>
            </w:r>
            <w:proofErr w:type="spellEnd"/>
            <w:r w:rsidR="00172D6E" w:rsidRPr="009920C3">
              <w:rPr>
                <w:rFonts w:ascii="Bookman Old Style" w:hAnsi="Bookman Old Style"/>
              </w:rPr>
              <w:t xml:space="preserve"> 4 </w:t>
            </w:r>
            <w:proofErr w:type="spellStart"/>
            <w:r w:rsidR="00511EE8" w:rsidRPr="009920C3">
              <w:rPr>
                <w:rFonts w:ascii="Bookman Old Style" w:hAnsi="Bookman Old Style"/>
              </w:rPr>
              <w:t>ditujukan</w:t>
            </w:r>
            <w:proofErr w:type="spellEnd"/>
            <w:r w:rsidR="00511EE8"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="00511EE8" w:rsidRPr="009920C3">
              <w:rPr>
                <w:rFonts w:ascii="Bookman Old Style" w:hAnsi="Bookman Old Style"/>
              </w:rPr>
              <w:t>kepada</w:t>
            </w:r>
            <w:proofErr w:type="spellEnd"/>
            <w:r w:rsidR="00511EE8"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="00511EE8" w:rsidRPr="009920C3">
              <w:rPr>
                <w:rFonts w:ascii="Bookman Old Style" w:hAnsi="Bookman Old Style"/>
              </w:rPr>
              <w:t>direktur</w:t>
            </w:r>
            <w:proofErr w:type="spellEnd"/>
            <w:r w:rsidR="00511EE8"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="00511EE8" w:rsidRPr="009920C3">
              <w:rPr>
                <w:rFonts w:ascii="Bookman Old Style" w:hAnsi="Bookman Old Style"/>
              </w:rPr>
              <w:t>pengawasan</w:t>
            </w:r>
            <w:proofErr w:type="spellEnd"/>
            <w:r w:rsidR="00511EE8" w:rsidRPr="009920C3">
              <w:rPr>
                <w:rFonts w:ascii="Bookman Old Style" w:hAnsi="Bookman Old Style"/>
              </w:rPr>
              <w:t xml:space="preserve"> masing-masing LJKNB.</w:t>
            </w:r>
          </w:p>
        </w:tc>
        <w:tc>
          <w:tcPr>
            <w:tcW w:w="7938" w:type="dxa"/>
          </w:tcPr>
          <w:p w14:paraId="2AAFB62B" w14:textId="77777777" w:rsidR="00375BCB" w:rsidRPr="00027874" w:rsidRDefault="00375BCB" w:rsidP="0029144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511EE8" w:rsidRPr="00027874" w14:paraId="3CA2AE30" w14:textId="77777777" w:rsidTr="0027298F">
        <w:tc>
          <w:tcPr>
            <w:tcW w:w="7938" w:type="dxa"/>
          </w:tcPr>
          <w:p w14:paraId="620A39EE" w14:textId="662C8C0F" w:rsidR="00511EE8" w:rsidRPr="009920C3" w:rsidRDefault="00511EE8" w:rsidP="00291447">
            <w:pPr>
              <w:pStyle w:val="ListParagraph"/>
              <w:numPr>
                <w:ilvl w:val="0"/>
                <w:numId w:val="8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908" w:right="0"/>
              <w:contextualSpacing w:val="0"/>
              <w:jc w:val="both"/>
              <w:rPr>
                <w:rFonts w:ascii="Bookman Old Style" w:hAnsi="Bookman Old Style"/>
              </w:rPr>
            </w:pPr>
            <w:r w:rsidRPr="009920C3">
              <w:rPr>
                <w:rFonts w:ascii="Bookman Old Style" w:hAnsi="Bookman Old Style"/>
              </w:rPr>
              <w:t xml:space="preserve">LJKNB </w:t>
            </w:r>
            <w:proofErr w:type="spellStart"/>
            <w:r w:rsidRPr="009920C3">
              <w:rPr>
                <w:rFonts w:ascii="Bookman Old Style" w:hAnsi="Bookman Old Style"/>
              </w:rPr>
              <w:t>dinyatakan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telah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menyampaikan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laporan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sebagaimana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dimaksud</w:t>
            </w:r>
            <w:proofErr w:type="spellEnd"/>
            <w:r w:rsidRPr="009920C3">
              <w:rPr>
                <w:rFonts w:ascii="Bookman Old Style" w:hAnsi="Bookman Old Style"/>
              </w:rPr>
              <w:t xml:space="preserve"> pada </w:t>
            </w:r>
            <w:proofErr w:type="spellStart"/>
            <w:r w:rsidRPr="009920C3">
              <w:rPr>
                <w:rFonts w:ascii="Bookman Old Style" w:hAnsi="Bookman Old Style"/>
              </w:rPr>
              <w:t>angka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1 </w:t>
            </w:r>
            <w:proofErr w:type="spellStart"/>
            <w:r w:rsidRPr="009920C3">
              <w:rPr>
                <w:rFonts w:ascii="Bookman Old Style" w:hAnsi="Bookman Old Style"/>
              </w:rPr>
              <w:t>huruf</w:t>
            </w:r>
            <w:proofErr w:type="spellEnd"/>
            <w:r w:rsidRPr="009920C3">
              <w:rPr>
                <w:rFonts w:ascii="Bookman Old Style" w:hAnsi="Bookman Old Style"/>
              </w:rPr>
              <w:t xml:space="preserve"> a dan </w:t>
            </w:r>
            <w:proofErr w:type="spellStart"/>
            <w:r w:rsidRPr="009920C3">
              <w:rPr>
                <w:rFonts w:ascii="Bookman Old Style" w:hAnsi="Bookman Old Style"/>
              </w:rPr>
              <w:t>huruf</w:t>
            </w:r>
            <w:proofErr w:type="spellEnd"/>
            <w:r w:rsidRPr="009920C3">
              <w:rPr>
                <w:rFonts w:ascii="Bookman Old Style" w:hAnsi="Bookman Old Style"/>
              </w:rPr>
              <w:t xml:space="preserve"> c</w:t>
            </w:r>
            <w:r w:rsidR="00172D6E" w:rsidRPr="009920C3">
              <w:rPr>
                <w:rFonts w:ascii="Bookman Old Style" w:hAnsi="Bookman Old Style"/>
              </w:rPr>
              <w:t xml:space="preserve">, </w:t>
            </w:r>
            <w:proofErr w:type="spellStart"/>
            <w:r w:rsidRPr="009920C3">
              <w:rPr>
                <w:rFonts w:ascii="Bookman Old Style" w:hAnsi="Bookman Old Style"/>
              </w:rPr>
              <w:t>permohonan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persetujuan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sebagaimana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dimaksud</w:t>
            </w:r>
            <w:proofErr w:type="spellEnd"/>
            <w:r w:rsidRPr="009920C3">
              <w:rPr>
                <w:rFonts w:ascii="Bookman Old Style" w:hAnsi="Bookman Old Style"/>
              </w:rPr>
              <w:t xml:space="preserve"> pada </w:t>
            </w:r>
            <w:proofErr w:type="spellStart"/>
            <w:r w:rsidRPr="009920C3">
              <w:rPr>
                <w:rFonts w:ascii="Bookman Old Style" w:hAnsi="Bookman Old Style"/>
              </w:rPr>
              <w:t>angka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1 </w:t>
            </w:r>
            <w:proofErr w:type="spellStart"/>
            <w:r w:rsidRPr="009920C3">
              <w:rPr>
                <w:rFonts w:ascii="Bookman Old Style" w:hAnsi="Bookman Old Style"/>
              </w:rPr>
              <w:t>huruf</w:t>
            </w:r>
            <w:proofErr w:type="spellEnd"/>
            <w:r w:rsidRPr="009920C3">
              <w:rPr>
                <w:rFonts w:ascii="Bookman Old Style" w:hAnsi="Bookman Old Style"/>
              </w:rPr>
              <w:t xml:space="preserve"> b</w:t>
            </w:r>
            <w:r w:rsidR="00172D6E" w:rsidRPr="009920C3">
              <w:rPr>
                <w:rFonts w:ascii="Bookman Old Style" w:hAnsi="Bookman Old Style"/>
              </w:rPr>
              <w:t>, dan/</w:t>
            </w:r>
            <w:proofErr w:type="spellStart"/>
            <w:r w:rsidR="00172D6E" w:rsidRPr="009920C3">
              <w:rPr>
                <w:rFonts w:ascii="Bookman Old Style" w:hAnsi="Bookman Old Style"/>
              </w:rPr>
              <w:t>atau</w:t>
            </w:r>
            <w:proofErr w:type="spellEnd"/>
            <w:r w:rsidR="00172D6E"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="00172D6E" w:rsidRPr="009920C3">
              <w:rPr>
                <w:rFonts w:ascii="Bookman Old Style" w:hAnsi="Bookman Old Style"/>
              </w:rPr>
              <w:t>laporan</w:t>
            </w:r>
            <w:proofErr w:type="spellEnd"/>
            <w:r w:rsidR="00172D6E"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="00172D6E" w:rsidRPr="009920C3">
              <w:rPr>
                <w:rFonts w:ascii="Bookman Old Style" w:hAnsi="Bookman Old Style"/>
              </w:rPr>
              <w:t>sebagaimana</w:t>
            </w:r>
            <w:proofErr w:type="spellEnd"/>
            <w:r w:rsidR="00172D6E"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="00172D6E" w:rsidRPr="009920C3">
              <w:rPr>
                <w:rFonts w:ascii="Bookman Old Style" w:hAnsi="Bookman Old Style"/>
              </w:rPr>
              <w:t>dimaksud</w:t>
            </w:r>
            <w:proofErr w:type="spellEnd"/>
            <w:r w:rsidR="00172D6E" w:rsidRPr="009920C3">
              <w:rPr>
                <w:rFonts w:ascii="Bookman Old Style" w:hAnsi="Bookman Old Style"/>
              </w:rPr>
              <w:t xml:space="preserve"> pada </w:t>
            </w:r>
            <w:proofErr w:type="spellStart"/>
            <w:r w:rsidR="00172D6E" w:rsidRPr="009920C3">
              <w:rPr>
                <w:rFonts w:ascii="Bookman Old Style" w:hAnsi="Bookman Old Style"/>
              </w:rPr>
              <w:t>angka</w:t>
            </w:r>
            <w:proofErr w:type="spellEnd"/>
            <w:r w:rsidR="00172D6E" w:rsidRPr="009920C3">
              <w:rPr>
                <w:rFonts w:ascii="Bookman Old Style" w:hAnsi="Bookman Old Style"/>
              </w:rPr>
              <w:t xml:space="preserve"> 4, </w:t>
            </w:r>
            <w:proofErr w:type="spellStart"/>
            <w:r w:rsidRPr="009920C3">
              <w:rPr>
                <w:rFonts w:ascii="Bookman Old Style" w:hAnsi="Bookman Old Style"/>
              </w:rPr>
              <w:t>dengan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ketentuan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sebagai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berikut</w:t>
            </w:r>
            <w:proofErr w:type="spellEnd"/>
            <w:r w:rsidRPr="009920C3">
              <w:rPr>
                <w:rFonts w:ascii="Bookman Old Style" w:hAnsi="Bookman Old Style"/>
              </w:rPr>
              <w:t>:</w:t>
            </w:r>
          </w:p>
        </w:tc>
        <w:tc>
          <w:tcPr>
            <w:tcW w:w="7938" w:type="dxa"/>
          </w:tcPr>
          <w:p w14:paraId="3D5D3AB9" w14:textId="77777777" w:rsidR="00511EE8" w:rsidRPr="00027874" w:rsidRDefault="00511EE8" w:rsidP="0029144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511EE8" w:rsidRPr="00027874" w14:paraId="55B02C38" w14:textId="77777777" w:rsidTr="0027298F">
        <w:tc>
          <w:tcPr>
            <w:tcW w:w="7938" w:type="dxa"/>
          </w:tcPr>
          <w:p w14:paraId="62058C84" w14:textId="151113D4" w:rsidR="00511EE8" w:rsidRPr="00027874" w:rsidRDefault="00A45275" w:rsidP="00291447">
            <w:pPr>
              <w:pStyle w:val="ListParagraph"/>
              <w:numPr>
                <w:ilvl w:val="0"/>
                <w:numId w:val="9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334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penyampaian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online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)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melalui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jariangan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komunikasi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dibuktikan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terima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jariangan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komunikasi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;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</w:p>
        </w:tc>
        <w:tc>
          <w:tcPr>
            <w:tcW w:w="7938" w:type="dxa"/>
          </w:tcPr>
          <w:p w14:paraId="09EC9F83" w14:textId="77777777" w:rsidR="00511EE8" w:rsidRPr="00027874" w:rsidRDefault="00511EE8" w:rsidP="0029144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A45275" w:rsidRPr="00027874" w14:paraId="4C30DD57" w14:textId="77777777" w:rsidTr="0027298F">
        <w:tc>
          <w:tcPr>
            <w:tcW w:w="7938" w:type="dxa"/>
          </w:tcPr>
          <w:p w14:paraId="3B0F9755" w14:textId="740918EF" w:rsidR="00A45275" w:rsidRPr="00027874" w:rsidRDefault="00A45275" w:rsidP="00291447">
            <w:pPr>
              <w:pStyle w:val="ListParagraph"/>
              <w:numPr>
                <w:ilvl w:val="0"/>
                <w:numId w:val="9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334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penyampaian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luar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offline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)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dibuktikan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terima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602D7D68" w14:textId="77777777" w:rsidR="00A45275" w:rsidRPr="00027874" w:rsidRDefault="00A45275" w:rsidP="0029144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7F7DFC93" w14:textId="77777777" w:rsidTr="0027298F">
        <w:tc>
          <w:tcPr>
            <w:tcW w:w="7938" w:type="dxa"/>
          </w:tcPr>
          <w:p w14:paraId="4EAC689C" w14:textId="77777777" w:rsidR="00D44153" w:rsidRPr="00027874" w:rsidRDefault="00D44153" w:rsidP="00291447">
            <w:pPr>
              <w:pStyle w:val="ListParagraph"/>
              <w:numPr>
                <w:ilvl w:val="0"/>
                <w:numId w:val="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567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PENUTUP</w:t>
            </w:r>
          </w:p>
        </w:tc>
        <w:tc>
          <w:tcPr>
            <w:tcW w:w="7938" w:type="dxa"/>
          </w:tcPr>
          <w:p w14:paraId="47360C2D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2F6156FD" w14:textId="77777777" w:rsidTr="0027298F">
        <w:tc>
          <w:tcPr>
            <w:tcW w:w="7938" w:type="dxa"/>
          </w:tcPr>
          <w:p w14:paraId="1F4F98A1" w14:textId="7F361B73" w:rsidR="00D44153" w:rsidRPr="00027874" w:rsidRDefault="00D44153" w:rsidP="00291447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567" w:right="0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  <w:t xml:space="preserve">Ketentuan dalam Surat Edaran Otoritas Jasa Keuangan ini berlaku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sesuai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pemberlakuan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Peraturan</w:t>
            </w:r>
            <w:proofErr w:type="spellEnd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lastRenderedPageBreak/>
              <w:t>Otoritas</w:t>
            </w:r>
            <w:proofErr w:type="spellEnd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Keuangan</w:t>
            </w:r>
            <w:proofErr w:type="spellEnd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Nomor</w:t>
            </w:r>
            <w:proofErr w:type="spellEnd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4/POJK.05/2021 </w:t>
            </w:r>
            <w:proofErr w:type="spellStart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tentang</w:t>
            </w:r>
            <w:proofErr w:type="spellEnd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Penerapan</w:t>
            </w:r>
            <w:proofErr w:type="spellEnd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Manajemen</w:t>
            </w:r>
            <w:proofErr w:type="spellEnd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Risiko</w:t>
            </w:r>
            <w:proofErr w:type="spellEnd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dalam</w:t>
            </w:r>
            <w:proofErr w:type="spellEnd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Penggunaan</w:t>
            </w:r>
            <w:proofErr w:type="spellEnd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Teknologi</w:t>
            </w:r>
            <w:proofErr w:type="spellEnd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Informasi</w:t>
            </w:r>
            <w:proofErr w:type="spellEnd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oleh Lembaga Jasa </w:t>
            </w:r>
            <w:proofErr w:type="spellStart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Keuangan</w:t>
            </w:r>
            <w:proofErr w:type="spellEnd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Nonbank</w:t>
            </w:r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  <w:t>.</w:t>
            </w:r>
          </w:p>
        </w:tc>
        <w:tc>
          <w:tcPr>
            <w:tcW w:w="7938" w:type="dxa"/>
          </w:tcPr>
          <w:p w14:paraId="4B9F0A77" w14:textId="028F59CE" w:rsidR="00D44153" w:rsidRPr="00027874" w:rsidRDefault="00D44153" w:rsidP="00291447">
            <w:pPr>
              <w:pStyle w:val="PlainText"/>
              <w:spacing w:line="276" w:lineRule="auto"/>
              <w:ind w:right="6"/>
              <w:rPr>
                <w:rFonts w:ascii="Bookman Old Style" w:hAnsi="Bookman Old Style" w:cs="Tahoma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D44153" w:rsidRPr="00027874" w14:paraId="2A834673" w14:textId="77777777" w:rsidTr="0027298F">
        <w:tc>
          <w:tcPr>
            <w:tcW w:w="7938" w:type="dxa"/>
          </w:tcPr>
          <w:p w14:paraId="445306FF" w14:textId="77777777" w:rsidR="00D44153" w:rsidRPr="00027874" w:rsidRDefault="00D44153" w:rsidP="00291447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567" w:right="0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</w:p>
          <w:p w14:paraId="40402B5F" w14:textId="77777777" w:rsidR="00D44153" w:rsidRPr="00027874" w:rsidRDefault="00D44153" w:rsidP="00291447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567" w:right="0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</w:pPr>
          </w:p>
          <w:p w14:paraId="78CCA0F8" w14:textId="77777777" w:rsidR="00D44153" w:rsidRPr="00027874" w:rsidRDefault="00D44153" w:rsidP="00291447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8" w:right="0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  <w:bookmarkStart w:id="0" w:name="OLE_LINK1"/>
            <w:bookmarkStart w:id="1" w:name="OLE_LINK2"/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Ditetapkan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di Jakarta</w:t>
            </w:r>
          </w:p>
          <w:p w14:paraId="5D48328B" w14:textId="77777777" w:rsidR="00D44153" w:rsidRPr="00027874" w:rsidRDefault="00D44153" w:rsidP="00291447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8" w:right="0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pada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tanggal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</w:p>
          <w:p w14:paraId="35C7E06E" w14:textId="77777777" w:rsidR="00D44153" w:rsidRPr="00027874" w:rsidRDefault="00D44153" w:rsidP="00291447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8" w:right="0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</w:p>
          <w:p w14:paraId="4FF99EF2" w14:textId="77777777" w:rsidR="00D44153" w:rsidRPr="00027874" w:rsidRDefault="00D44153" w:rsidP="00291447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8" w:right="0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KEPALA EKSEKUTIF PENGAWAS PERUSAHAAN PERASURANSIAN, DANA PENSIUAN, LEMBAGA PEMBIAYAAN, DAN LEMBAGA JASA KEUANGAN LAINNYA</w:t>
            </w:r>
          </w:p>
          <w:p w14:paraId="36539297" w14:textId="77777777" w:rsidR="00D44153" w:rsidRPr="00027874" w:rsidRDefault="00D44153" w:rsidP="00291447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8" w:right="0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OTORITAS JASA KEUANGAN,</w:t>
            </w:r>
          </w:p>
          <w:p w14:paraId="3F2B7B2E" w14:textId="77777777" w:rsidR="00D44153" w:rsidRPr="00027874" w:rsidRDefault="00D44153" w:rsidP="00291447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8" w:right="0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</w:p>
          <w:p w14:paraId="022162C4" w14:textId="77777777" w:rsidR="00D44153" w:rsidRPr="00027874" w:rsidRDefault="00D44153" w:rsidP="00291447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8" w:right="0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</w:p>
          <w:p w14:paraId="55D69E84" w14:textId="77777777" w:rsidR="00D44153" w:rsidRPr="00027874" w:rsidRDefault="00D44153" w:rsidP="00291447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8" w:right="0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</w:p>
          <w:p w14:paraId="258C1954" w14:textId="77777777" w:rsidR="00D44153" w:rsidRPr="00027874" w:rsidRDefault="00D44153" w:rsidP="00291447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8" w:right="0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</w:p>
          <w:p w14:paraId="0AB4812A" w14:textId="77777777" w:rsidR="00D44153" w:rsidRPr="00027874" w:rsidRDefault="00D44153" w:rsidP="00291447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8" w:right="0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RISWINANDI</w:t>
            </w:r>
            <w:bookmarkEnd w:id="0"/>
            <w:bookmarkEnd w:id="1"/>
          </w:p>
        </w:tc>
        <w:tc>
          <w:tcPr>
            <w:tcW w:w="7938" w:type="dxa"/>
          </w:tcPr>
          <w:p w14:paraId="49CBCCF9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</w:tbl>
    <w:p w14:paraId="09326307" w14:textId="77777777" w:rsidR="00B81CA0" w:rsidRPr="00027874" w:rsidRDefault="00B81CA0" w:rsidP="008A637A">
      <w:pPr>
        <w:rPr>
          <w:rFonts w:ascii="Bookman Old Style" w:hAnsi="Bookman Old Style"/>
          <w:color w:val="000000" w:themeColor="text1"/>
        </w:rPr>
      </w:pPr>
    </w:p>
    <w:sectPr w:rsidR="00B81CA0" w:rsidRPr="00027874" w:rsidSect="00A94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8722" w:h="12242" w:orient="landscape" w:code="120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50176" w14:textId="77777777" w:rsidR="00BA4AD7" w:rsidRDefault="00BA4AD7" w:rsidP="00D129C0">
      <w:r>
        <w:separator/>
      </w:r>
    </w:p>
  </w:endnote>
  <w:endnote w:type="continuationSeparator" w:id="0">
    <w:p w14:paraId="63BE83BC" w14:textId="77777777" w:rsidR="00BA4AD7" w:rsidRDefault="00BA4AD7" w:rsidP="00D1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,Italic">
    <w:altName w:val="Bookman Old Sty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CD560" w14:textId="77777777" w:rsidR="007811EE" w:rsidRDefault="00781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F94C6" w14:textId="77777777" w:rsidR="007811EE" w:rsidRDefault="007811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98FA0" w14:textId="77777777" w:rsidR="007811EE" w:rsidRDefault="00781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8D794" w14:textId="77777777" w:rsidR="00BA4AD7" w:rsidRDefault="00BA4AD7" w:rsidP="00D129C0">
      <w:r>
        <w:separator/>
      </w:r>
    </w:p>
  </w:footnote>
  <w:footnote w:type="continuationSeparator" w:id="0">
    <w:p w14:paraId="5BD1FB3F" w14:textId="77777777" w:rsidR="00BA4AD7" w:rsidRDefault="00BA4AD7" w:rsidP="00D12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03CFC" w14:textId="77777777" w:rsidR="00E200BA" w:rsidRDefault="00E20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76685" w14:textId="77777777" w:rsidR="00E200BA" w:rsidRPr="00852EF8" w:rsidRDefault="00E200BA" w:rsidP="00EB3EE4">
    <w:pPr>
      <w:jc w:val="center"/>
      <w:rPr>
        <w:rFonts w:ascii="Bookman Old Style" w:hAnsi="Bookman Old Style"/>
        <w:sz w:val="22"/>
        <w:szCs w:val="22"/>
      </w:rPr>
    </w:pPr>
    <w:r w:rsidRPr="00852EF8">
      <w:rPr>
        <w:rFonts w:ascii="Bookman Old Style" w:hAnsi="Bookman Old Style"/>
        <w:sz w:val="22"/>
        <w:szCs w:val="22"/>
      </w:rPr>
      <w:t xml:space="preserve">- </w:t>
    </w:r>
    <w:r w:rsidRPr="00852EF8">
      <w:rPr>
        <w:rFonts w:ascii="Bookman Old Style" w:hAnsi="Bookman Old Style"/>
        <w:sz w:val="22"/>
        <w:szCs w:val="22"/>
      </w:rPr>
      <w:fldChar w:fldCharType="begin"/>
    </w:r>
    <w:r w:rsidRPr="00852EF8">
      <w:rPr>
        <w:rFonts w:ascii="Bookman Old Style" w:hAnsi="Bookman Old Style"/>
        <w:sz w:val="22"/>
        <w:szCs w:val="22"/>
      </w:rPr>
      <w:instrText xml:space="preserve"> PAGE   \* MERGEFORMAT </w:instrText>
    </w:r>
    <w:r w:rsidRPr="00852EF8">
      <w:rPr>
        <w:rFonts w:ascii="Bookman Old Style" w:hAnsi="Bookman Old Style"/>
        <w:sz w:val="22"/>
        <w:szCs w:val="22"/>
      </w:rPr>
      <w:fldChar w:fldCharType="separate"/>
    </w:r>
    <w:r>
      <w:rPr>
        <w:rFonts w:ascii="Bookman Old Style" w:hAnsi="Bookman Old Style"/>
        <w:noProof/>
        <w:sz w:val="22"/>
        <w:szCs w:val="22"/>
      </w:rPr>
      <w:t>20</w:t>
    </w:r>
    <w:r w:rsidRPr="00852EF8">
      <w:rPr>
        <w:rFonts w:ascii="Bookman Old Style" w:hAnsi="Bookman Old Style"/>
        <w:noProof/>
        <w:sz w:val="22"/>
        <w:szCs w:val="22"/>
      </w:rPr>
      <w:fldChar w:fldCharType="end"/>
    </w:r>
    <w:r w:rsidRPr="00852EF8">
      <w:rPr>
        <w:rFonts w:ascii="Bookman Old Style" w:hAnsi="Bookman Old Style"/>
        <w:noProof/>
        <w:sz w:val="22"/>
        <w:szCs w:val="22"/>
      </w:rPr>
      <w:t xml:space="preserve"> -</w:t>
    </w:r>
  </w:p>
  <w:p w14:paraId="79A4C49E" w14:textId="77777777" w:rsidR="00E200BA" w:rsidRDefault="00E20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CCE03" w14:textId="77777777" w:rsidR="00E200BA" w:rsidRDefault="00E200BA" w:rsidP="00B75AA6">
    <w:pPr>
      <w:pStyle w:val="Header"/>
      <w:jc w:val="left"/>
    </w:pPr>
    <w:r>
      <w:rPr>
        <w:noProof/>
        <w:lang w:val="id-ID" w:eastAsia="id-ID"/>
      </w:rPr>
      <w:drawing>
        <wp:anchor distT="0" distB="0" distL="114300" distR="114300" simplePos="0" relativeHeight="251658240" behindDoc="1" locked="0" layoutInCell="1" allowOverlap="1" wp14:anchorId="78196AE3" wp14:editId="02268B9E">
          <wp:simplePos x="0" y="0"/>
          <wp:positionH relativeFrom="column">
            <wp:posOffset>-719839</wp:posOffset>
          </wp:positionH>
          <wp:positionV relativeFrom="paragraph">
            <wp:posOffset>-244548</wp:posOffset>
          </wp:positionV>
          <wp:extent cx="2160000" cy="813475"/>
          <wp:effectExtent l="0" t="0" r="0" b="5715"/>
          <wp:wrapNone/>
          <wp:docPr id="1" name="Picture 1" descr="D:\Users\Maman.Firmansyah\Desktop\Logo OJ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aman.Firmansyah\Desktop\Logo OJ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81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1135"/>
    <w:multiLevelType w:val="hybridMultilevel"/>
    <w:tmpl w:val="C0C0FF8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5937847"/>
    <w:multiLevelType w:val="hybridMultilevel"/>
    <w:tmpl w:val="0A9E9BF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8222C8E"/>
    <w:multiLevelType w:val="hybridMultilevel"/>
    <w:tmpl w:val="248A1A54"/>
    <w:lvl w:ilvl="0" w:tplc="04090017">
      <w:start w:val="1"/>
      <w:numFmt w:val="lowerLetter"/>
      <w:lvlText w:val="%1)"/>
      <w:lvlJc w:val="left"/>
      <w:pPr>
        <w:ind w:left="2762" w:hanging="360"/>
      </w:pPr>
    </w:lvl>
    <w:lvl w:ilvl="1" w:tplc="04090019" w:tentative="1">
      <w:start w:val="1"/>
      <w:numFmt w:val="lowerLetter"/>
      <w:lvlText w:val="%2."/>
      <w:lvlJc w:val="left"/>
      <w:pPr>
        <w:ind w:left="3482" w:hanging="360"/>
      </w:pPr>
    </w:lvl>
    <w:lvl w:ilvl="2" w:tplc="0409001B" w:tentative="1">
      <w:start w:val="1"/>
      <w:numFmt w:val="lowerRoman"/>
      <w:lvlText w:val="%3."/>
      <w:lvlJc w:val="right"/>
      <w:pPr>
        <w:ind w:left="4202" w:hanging="180"/>
      </w:pPr>
    </w:lvl>
    <w:lvl w:ilvl="3" w:tplc="0409000F" w:tentative="1">
      <w:start w:val="1"/>
      <w:numFmt w:val="decimal"/>
      <w:lvlText w:val="%4."/>
      <w:lvlJc w:val="left"/>
      <w:pPr>
        <w:ind w:left="4922" w:hanging="360"/>
      </w:pPr>
    </w:lvl>
    <w:lvl w:ilvl="4" w:tplc="04090019" w:tentative="1">
      <w:start w:val="1"/>
      <w:numFmt w:val="lowerLetter"/>
      <w:lvlText w:val="%5."/>
      <w:lvlJc w:val="left"/>
      <w:pPr>
        <w:ind w:left="5642" w:hanging="360"/>
      </w:pPr>
    </w:lvl>
    <w:lvl w:ilvl="5" w:tplc="0409001B" w:tentative="1">
      <w:start w:val="1"/>
      <w:numFmt w:val="lowerRoman"/>
      <w:lvlText w:val="%6."/>
      <w:lvlJc w:val="right"/>
      <w:pPr>
        <w:ind w:left="6362" w:hanging="180"/>
      </w:pPr>
    </w:lvl>
    <w:lvl w:ilvl="6" w:tplc="0409000F" w:tentative="1">
      <w:start w:val="1"/>
      <w:numFmt w:val="decimal"/>
      <w:lvlText w:val="%7."/>
      <w:lvlJc w:val="left"/>
      <w:pPr>
        <w:ind w:left="7082" w:hanging="360"/>
      </w:pPr>
    </w:lvl>
    <w:lvl w:ilvl="7" w:tplc="04090019" w:tentative="1">
      <w:start w:val="1"/>
      <w:numFmt w:val="lowerLetter"/>
      <w:lvlText w:val="%8."/>
      <w:lvlJc w:val="left"/>
      <w:pPr>
        <w:ind w:left="7802" w:hanging="360"/>
      </w:pPr>
    </w:lvl>
    <w:lvl w:ilvl="8" w:tplc="0409001B" w:tentative="1">
      <w:start w:val="1"/>
      <w:numFmt w:val="lowerRoman"/>
      <w:lvlText w:val="%9."/>
      <w:lvlJc w:val="right"/>
      <w:pPr>
        <w:ind w:left="8522" w:hanging="180"/>
      </w:pPr>
    </w:lvl>
  </w:abstractNum>
  <w:abstractNum w:abstractNumId="3" w15:restartNumberingAfterBreak="0">
    <w:nsid w:val="09407F91"/>
    <w:multiLevelType w:val="hybridMultilevel"/>
    <w:tmpl w:val="528AC8E8"/>
    <w:lvl w:ilvl="0" w:tplc="169811BE">
      <w:start w:val="1"/>
      <w:numFmt w:val="lowerLetter"/>
      <w:lvlText w:val="%1."/>
      <w:lvlJc w:val="left"/>
      <w:pPr>
        <w:ind w:left="1854" w:hanging="360"/>
      </w:pPr>
      <w:rPr>
        <w:strike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AA165C1"/>
    <w:multiLevelType w:val="hybridMultilevel"/>
    <w:tmpl w:val="4620BB2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B2947DE"/>
    <w:multiLevelType w:val="hybridMultilevel"/>
    <w:tmpl w:val="B14066E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C0416F4"/>
    <w:multiLevelType w:val="hybridMultilevel"/>
    <w:tmpl w:val="89646CC6"/>
    <w:lvl w:ilvl="0" w:tplc="04090017">
      <w:start w:val="1"/>
      <w:numFmt w:val="lowerLetter"/>
      <w:lvlText w:val="%1)"/>
      <w:lvlJc w:val="left"/>
      <w:pPr>
        <w:ind w:left="2876" w:hanging="360"/>
      </w:pPr>
    </w:lvl>
    <w:lvl w:ilvl="1" w:tplc="04090019" w:tentative="1">
      <w:start w:val="1"/>
      <w:numFmt w:val="lowerLetter"/>
      <w:lvlText w:val="%2."/>
      <w:lvlJc w:val="left"/>
      <w:pPr>
        <w:ind w:left="3596" w:hanging="360"/>
      </w:pPr>
    </w:lvl>
    <w:lvl w:ilvl="2" w:tplc="0409001B" w:tentative="1">
      <w:start w:val="1"/>
      <w:numFmt w:val="lowerRoman"/>
      <w:lvlText w:val="%3."/>
      <w:lvlJc w:val="right"/>
      <w:pPr>
        <w:ind w:left="4316" w:hanging="180"/>
      </w:pPr>
    </w:lvl>
    <w:lvl w:ilvl="3" w:tplc="0409000F" w:tentative="1">
      <w:start w:val="1"/>
      <w:numFmt w:val="decimal"/>
      <w:lvlText w:val="%4."/>
      <w:lvlJc w:val="left"/>
      <w:pPr>
        <w:ind w:left="5036" w:hanging="360"/>
      </w:pPr>
    </w:lvl>
    <w:lvl w:ilvl="4" w:tplc="04090019" w:tentative="1">
      <w:start w:val="1"/>
      <w:numFmt w:val="lowerLetter"/>
      <w:lvlText w:val="%5."/>
      <w:lvlJc w:val="left"/>
      <w:pPr>
        <w:ind w:left="5756" w:hanging="360"/>
      </w:pPr>
    </w:lvl>
    <w:lvl w:ilvl="5" w:tplc="0409001B" w:tentative="1">
      <w:start w:val="1"/>
      <w:numFmt w:val="lowerRoman"/>
      <w:lvlText w:val="%6."/>
      <w:lvlJc w:val="right"/>
      <w:pPr>
        <w:ind w:left="6476" w:hanging="180"/>
      </w:pPr>
    </w:lvl>
    <w:lvl w:ilvl="6" w:tplc="0409000F" w:tentative="1">
      <w:start w:val="1"/>
      <w:numFmt w:val="decimal"/>
      <w:lvlText w:val="%7."/>
      <w:lvlJc w:val="left"/>
      <w:pPr>
        <w:ind w:left="7196" w:hanging="360"/>
      </w:pPr>
    </w:lvl>
    <w:lvl w:ilvl="7" w:tplc="04090019" w:tentative="1">
      <w:start w:val="1"/>
      <w:numFmt w:val="lowerLetter"/>
      <w:lvlText w:val="%8."/>
      <w:lvlJc w:val="left"/>
      <w:pPr>
        <w:ind w:left="7916" w:hanging="360"/>
      </w:pPr>
    </w:lvl>
    <w:lvl w:ilvl="8" w:tplc="0409001B" w:tentative="1">
      <w:start w:val="1"/>
      <w:numFmt w:val="lowerRoman"/>
      <w:lvlText w:val="%9."/>
      <w:lvlJc w:val="right"/>
      <w:pPr>
        <w:ind w:left="8636" w:hanging="180"/>
      </w:pPr>
    </w:lvl>
  </w:abstractNum>
  <w:abstractNum w:abstractNumId="7" w15:restartNumberingAfterBreak="0">
    <w:nsid w:val="104B52E5"/>
    <w:multiLevelType w:val="hybridMultilevel"/>
    <w:tmpl w:val="D012C6C8"/>
    <w:lvl w:ilvl="0" w:tplc="04090017">
      <w:start w:val="1"/>
      <w:numFmt w:val="lowerLetter"/>
      <w:lvlText w:val="%1)"/>
      <w:lvlJc w:val="left"/>
      <w:pPr>
        <w:ind w:left="2772" w:hanging="360"/>
      </w:pPr>
    </w:lvl>
    <w:lvl w:ilvl="1" w:tplc="04090019" w:tentative="1">
      <w:start w:val="1"/>
      <w:numFmt w:val="lowerLetter"/>
      <w:lvlText w:val="%2."/>
      <w:lvlJc w:val="left"/>
      <w:pPr>
        <w:ind w:left="3492" w:hanging="360"/>
      </w:pPr>
    </w:lvl>
    <w:lvl w:ilvl="2" w:tplc="0409001B" w:tentative="1">
      <w:start w:val="1"/>
      <w:numFmt w:val="lowerRoman"/>
      <w:lvlText w:val="%3."/>
      <w:lvlJc w:val="right"/>
      <w:pPr>
        <w:ind w:left="4212" w:hanging="180"/>
      </w:pPr>
    </w:lvl>
    <w:lvl w:ilvl="3" w:tplc="0409000F" w:tentative="1">
      <w:start w:val="1"/>
      <w:numFmt w:val="decimal"/>
      <w:lvlText w:val="%4."/>
      <w:lvlJc w:val="left"/>
      <w:pPr>
        <w:ind w:left="4932" w:hanging="360"/>
      </w:pPr>
    </w:lvl>
    <w:lvl w:ilvl="4" w:tplc="04090019" w:tentative="1">
      <w:start w:val="1"/>
      <w:numFmt w:val="lowerLetter"/>
      <w:lvlText w:val="%5."/>
      <w:lvlJc w:val="left"/>
      <w:pPr>
        <w:ind w:left="5652" w:hanging="360"/>
      </w:pPr>
    </w:lvl>
    <w:lvl w:ilvl="5" w:tplc="0409001B" w:tentative="1">
      <w:start w:val="1"/>
      <w:numFmt w:val="lowerRoman"/>
      <w:lvlText w:val="%6."/>
      <w:lvlJc w:val="right"/>
      <w:pPr>
        <w:ind w:left="6372" w:hanging="180"/>
      </w:pPr>
    </w:lvl>
    <w:lvl w:ilvl="6" w:tplc="0409000F" w:tentative="1">
      <w:start w:val="1"/>
      <w:numFmt w:val="decimal"/>
      <w:lvlText w:val="%7."/>
      <w:lvlJc w:val="left"/>
      <w:pPr>
        <w:ind w:left="7092" w:hanging="360"/>
      </w:pPr>
    </w:lvl>
    <w:lvl w:ilvl="7" w:tplc="04090019" w:tentative="1">
      <w:start w:val="1"/>
      <w:numFmt w:val="lowerLetter"/>
      <w:lvlText w:val="%8."/>
      <w:lvlJc w:val="left"/>
      <w:pPr>
        <w:ind w:left="7812" w:hanging="360"/>
      </w:pPr>
    </w:lvl>
    <w:lvl w:ilvl="8" w:tplc="040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8" w15:restartNumberingAfterBreak="0">
    <w:nsid w:val="108B5EB2"/>
    <w:multiLevelType w:val="hybridMultilevel"/>
    <w:tmpl w:val="0D32AA72"/>
    <w:lvl w:ilvl="0" w:tplc="0409000F">
      <w:start w:val="1"/>
      <w:numFmt w:val="decimal"/>
      <w:lvlText w:val="%1."/>
      <w:lvlJc w:val="left"/>
      <w:pPr>
        <w:ind w:left="1375" w:hanging="360"/>
      </w:pPr>
    </w:lvl>
    <w:lvl w:ilvl="1" w:tplc="38C41148">
      <w:start w:val="1"/>
      <w:numFmt w:val="decimal"/>
      <w:lvlText w:val="%2."/>
      <w:lvlJc w:val="left"/>
      <w:pPr>
        <w:ind w:left="2799" w:hanging="58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15E638E"/>
    <w:multiLevelType w:val="hybridMultilevel"/>
    <w:tmpl w:val="0B4A88D6"/>
    <w:lvl w:ilvl="0" w:tplc="04090017">
      <w:start w:val="1"/>
      <w:numFmt w:val="lowerLetter"/>
      <w:lvlText w:val="%1)"/>
      <w:lvlJc w:val="left"/>
      <w:pPr>
        <w:ind w:left="2347" w:hanging="360"/>
      </w:p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10" w15:restartNumberingAfterBreak="0">
    <w:nsid w:val="117B5569"/>
    <w:multiLevelType w:val="hybridMultilevel"/>
    <w:tmpl w:val="B678CFD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2724289"/>
    <w:multiLevelType w:val="hybridMultilevel"/>
    <w:tmpl w:val="F2C400A8"/>
    <w:lvl w:ilvl="0" w:tplc="AD2E551A">
      <w:start w:val="1"/>
      <w:numFmt w:val="lowerLetter"/>
      <w:lvlText w:val="%1."/>
      <w:lvlJc w:val="left"/>
      <w:pPr>
        <w:ind w:left="2421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13443D3A"/>
    <w:multiLevelType w:val="hybridMultilevel"/>
    <w:tmpl w:val="521A294A"/>
    <w:lvl w:ilvl="0" w:tplc="04090011">
      <w:start w:val="1"/>
      <w:numFmt w:val="decimal"/>
      <w:lvlText w:val="%1)"/>
      <w:lvlJc w:val="left"/>
      <w:pPr>
        <w:ind w:left="2461" w:hanging="360"/>
      </w:pPr>
    </w:lvl>
    <w:lvl w:ilvl="1" w:tplc="04090019" w:tentative="1">
      <w:start w:val="1"/>
      <w:numFmt w:val="lowerLetter"/>
      <w:lvlText w:val="%2."/>
      <w:lvlJc w:val="left"/>
      <w:pPr>
        <w:ind w:left="3181" w:hanging="360"/>
      </w:pPr>
    </w:lvl>
    <w:lvl w:ilvl="2" w:tplc="0409001B" w:tentative="1">
      <w:start w:val="1"/>
      <w:numFmt w:val="lowerRoman"/>
      <w:lvlText w:val="%3."/>
      <w:lvlJc w:val="right"/>
      <w:pPr>
        <w:ind w:left="3901" w:hanging="180"/>
      </w:pPr>
    </w:lvl>
    <w:lvl w:ilvl="3" w:tplc="0409000F" w:tentative="1">
      <w:start w:val="1"/>
      <w:numFmt w:val="decimal"/>
      <w:lvlText w:val="%4."/>
      <w:lvlJc w:val="left"/>
      <w:pPr>
        <w:ind w:left="4621" w:hanging="360"/>
      </w:pPr>
    </w:lvl>
    <w:lvl w:ilvl="4" w:tplc="04090019" w:tentative="1">
      <w:start w:val="1"/>
      <w:numFmt w:val="lowerLetter"/>
      <w:lvlText w:val="%5."/>
      <w:lvlJc w:val="left"/>
      <w:pPr>
        <w:ind w:left="5341" w:hanging="360"/>
      </w:pPr>
    </w:lvl>
    <w:lvl w:ilvl="5" w:tplc="0409001B" w:tentative="1">
      <w:start w:val="1"/>
      <w:numFmt w:val="lowerRoman"/>
      <w:lvlText w:val="%6."/>
      <w:lvlJc w:val="right"/>
      <w:pPr>
        <w:ind w:left="6061" w:hanging="180"/>
      </w:pPr>
    </w:lvl>
    <w:lvl w:ilvl="6" w:tplc="0409000F" w:tentative="1">
      <w:start w:val="1"/>
      <w:numFmt w:val="decimal"/>
      <w:lvlText w:val="%7."/>
      <w:lvlJc w:val="left"/>
      <w:pPr>
        <w:ind w:left="6781" w:hanging="360"/>
      </w:pPr>
    </w:lvl>
    <w:lvl w:ilvl="7" w:tplc="04090019" w:tentative="1">
      <w:start w:val="1"/>
      <w:numFmt w:val="lowerLetter"/>
      <w:lvlText w:val="%8."/>
      <w:lvlJc w:val="left"/>
      <w:pPr>
        <w:ind w:left="7501" w:hanging="360"/>
      </w:pPr>
    </w:lvl>
    <w:lvl w:ilvl="8" w:tplc="0409001B" w:tentative="1">
      <w:start w:val="1"/>
      <w:numFmt w:val="lowerRoman"/>
      <w:lvlText w:val="%9."/>
      <w:lvlJc w:val="right"/>
      <w:pPr>
        <w:ind w:left="8221" w:hanging="180"/>
      </w:pPr>
    </w:lvl>
  </w:abstractNum>
  <w:abstractNum w:abstractNumId="13" w15:restartNumberingAfterBreak="0">
    <w:nsid w:val="16154BFF"/>
    <w:multiLevelType w:val="hybridMultilevel"/>
    <w:tmpl w:val="7F488976"/>
    <w:lvl w:ilvl="0" w:tplc="04090011">
      <w:start w:val="1"/>
      <w:numFmt w:val="decimal"/>
      <w:lvlText w:val="%1)"/>
      <w:lvlJc w:val="left"/>
      <w:pPr>
        <w:ind w:left="2347" w:hanging="360"/>
      </w:p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14" w15:restartNumberingAfterBreak="0">
    <w:nsid w:val="175961E7"/>
    <w:multiLevelType w:val="hybridMultilevel"/>
    <w:tmpl w:val="26FAC9A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7956D92"/>
    <w:multiLevelType w:val="hybridMultilevel"/>
    <w:tmpl w:val="A65E07B0"/>
    <w:lvl w:ilvl="0" w:tplc="04090017">
      <w:start w:val="1"/>
      <w:numFmt w:val="lowerLetter"/>
      <w:lvlText w:val="%1)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17F42142"/>
    <w:multiLevelType w:val="hybridMultilevel"/>
    <w:tmpl w:val="21400906"/>
    <w:lvl w:ilvl="0" w:tplc="04090019">
      <w:start w:val="1"/>
      <w:numFmt w:val="lowerLetter"/>
      <w:lvlText w:val="%1."/>
      <w:lvlJc w:val="lef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17" w15:restartNumberingAfterBreak="0">
    <w:nsid w:val="17FC44B8"/>
    <w:multiLevelType w:val="hybridMultilevel"/>
    <w:tmpl w:val="11E03D2C"/>
    <w:lvl w:ilvl="0" w:tplc="04090011">
      <w:start w:val="1"/>
      <w:numFmt w:val="decimal"/>
      <w:lvlText w:val="%1)"/>
      <w:lvlJc w:val="left"/>
      <w:pPr>
        <w:ind w:left="2347" w:hanging="360"/>
      </w:p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18" w15:restartNumberingAfterBreak="0">
    <w:nsid w:val="18A81392"/>
    <w:multiLevelType w:val="hybridMultilevel"/>
    <w:tmpl w:val="13B09A14"/>
    <w:lvl w:ilvl="0" w:tplc="04090017">
      <w:start w:val="1"/>
      <w:numFmt w:val="lowerLetter"/>
      <w:lvlText w:val="%1)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9" w15:restartNumberingAfterBreak="0">
    <w:nsid w:val="18CA2BD0"/>
    <w:multiLevelType w:val="hybridMultilevel"/>
    <w:tmpl w:val="C10698A4"/>
    <w:lvl w:ilvl="0" w:tplc="04090019">
      <w:start w:val="1"/>
      <w:numFmt w:val="lowerLetter"/>
      <w:lvlText w:val="%1."/>
      <w:lvlJc w:val="left"/>
      <w:pPr>
        <w:ind w:left="1854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94812E1"/>
    <w:multiLevelType w:val="hybridMultilevel"/>
    <w:tmpl w:val="CB6C63A0"/>
    <w:lvl w:ilvl="0" w:tplc="04090019">
      <w:start w:val="1"/>
      <w:numFmt w:val="lowerLetter"/>
      <w:lvlText w:val="%1."/>
      <w:lvlJc w:val="left"/>
      <w:pPr>
        <w:ind w:left="1885" w:hanging="360"/>
      </w:pPr>
    </w:lvl>
    <w:lvl w:ilvl="1" w:tplc="04090019" w:tentative="1">
      <w:start w:val="1"/>
      <w:numFmt w:val="lowerLetter"/>
      <w:lvlText w:val="%2."/>
      <w:lvlJc w:val="left"/>
      <w:pPr>
        <w:ind w:left="2605" w:hanging="360"/>
      </w:pPr>
    </w:lvl>
    <w:lvl w:ilvl="2" w:tplc="0409001B" w:tentative="1">
      <w:start w:val="1"/>
      <w:numFmt w:val="lowerRoman"/>
      <w:lvlText w:val="%3."/>
      <w:lvlJc w:val="right"/>
      <w:pPr>
        <w:ind w:left="3325" w:hanging="180"/>
      </w:pPr>
    </w:lvl>
    <w:lvl w:ilvl="3" w:tplc="0409000F" w:tentative="1">
      <w:start w:val="1"/>
      <w:numFmt w:val="decimal"/>
      <w:lvlText w:val="%4."/>
      <w:lvlJc w:val="left"/>
      <w:pPr>
        <w:ind w:left="4045" w:hanging="360"/>
      </w:pPr>
    </w:lvl>
    <w:lvl w:ilvl="4" w:tplc="04090019" w:tentative="1">
      <w:start w:val="1"/>
      <w:numFmt w:val="lowerLetter"/>
      <w:lvlText w:val="%5."/>
      <w:lvlJc w:val="left"/>
      <w:pPr>
        <w:ind w:left="4765" w:hanging="360"/>
      </w:pPr>
    </w:lvl>
    <w:lvl w:ilvl="5" w:tplc="0409001B" w:tentative="1">
      <w:start w:val="1"/>
      <w:numFmt w:val="lowerRoman"/>
      <w:lvlText w:val="%6."/>
      <w:lvlJc w:val="right"/>
      <w:pPr>
        <w:ind w:left="5485" w:hanging="180"/>
      </w:pPr>
    </w:lvl>
    <w:lvl w:ilvl="6" w:tplc="0409000F" w:tentative="1">
      <w:start w:val="1"/>
      <w:numFmt w:val="decimal"/>
      <w:lvlText w:val="%7."/>
      <w:lvlJc w:val="left"/>
      <w:pPr>
        <w:ind w:left="6205" w:hanging="360"/>
      </w:pPr>
    </w:lvl>
    <w:lvl w:ilvl="7" w:tplc="04090019" w:tentative="1">
      <w:start w:val="1"/>
      <w:numFmt w:val="lowerLetter"/>
      <w:lvlText w:val="%8."/>
      <w:lvlJc w:val="left"/>
      <w:pPr>
        <w:ind w:left="6925" w:hanging="360"/>
      </w:pPr>
    </w:lvl>
    <w:lvl w:ilvl="8" w:tplc="040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21" w15:restartNumberingAfterBreak="0">
    <w:nsid w:val="1E3348E7"/>
    <w:multiLevelType w:val="hybridMultilevel"/>
    <w:tmpl w:val="FFECA114"/>
    <w:lvl w:ilvl="0" w:tplc="0409000F">
      <w:start w:val="1"/>
      <w:numFmt w:val="decimal"/>
      <w:lvlText w:val="%1."/>
      <w:lvlJc w:val="left"/>
      <w:pPr>
        <w:ind w:left="1375" w:hanging="360"/>
      </w:pPr>
    </w:lvl>
    <w:lvl w:ilvl="1" w:tplc="38C41148">
      <w:start w:val="1"/>
      <w:numFmt w:val="decimal"/>
      <w:lvlText w:val="%2."/>
      <w:lvlJc w:val="left"/>
      <w:pPr>
        <w:ind w:left="2799" w:hanging="58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F7510D0"/>
    <w:multiLevelType w:val="hybridMultilevel"/>
    <w:tmpl w:val="743A7A46"/>
    <w:lvl w:ilvl="0" w:tplc="7BDC153E">
      <w:start w:val="1"/>
      <w:numFmt w:val="lowerLetter"/>
      <w:lvlText w:val="%1."/>
      <w:lvlJc w:val="left"/>
      <w:pPr>
        <w:ind w:left="1854" w:hanging="360"/>
      </w:pPr>
      <w:rPr>
        <w:rFonts w:hint="default"/>
        <w:sz w:val="24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204366C1"/>
    <w:multiLevelType w:val="hybridMultilevel"/>
    <w:tmpl w:val="7C96E5BC"/>
    <w:lvl w:ilvl="0" w:tplc="169811BE">
      <w:start w:val="1"/>
      <w:numFmt w:val="lowerLetter"/>
      <w:lvlText w:val="%1."/>
      <w:lvlJc w:val="left"/>
      <w:pPr>
        <w:ind w:left="1854" w:hanging="360"/>
      </w:pPr>
      <w:rPr>
        <w:strike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1574E9B"/>
    <w:multiLevelType w:val="hybridMultilevel"/>
    <w:tmpl w:val="3682694E"/>
    <w:lvl w:ilvl="0" w:tplc="04210019">
      <w:start w:val="1"/>
      <w:numFmt w:val="lowerLetter"/>
      <w:lvlText w:val="%1."/>
      <w:lvlJc w:val="left"/>
      <w:pPr>
        <w:ind w:left="2421" w:hanging="360"/>
      </w:pPr>
      <w:rPr>
        <w:strike w:val="0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 w15:restartNumberingAfterBreak="0">
    <w:nsid w:val="262A57FF"/>
    <w:multiLevelType w:val="hybridMultilevel"/>
    <w:tmpl w:val="E1F61C58"/>
    <w:lvl w:ilvl="0" w:tplc="0409000F">
      <w:start w:val="1"/>
      <w:numFmt w:val="decimal"/>
      <w:lvlText w:val="%1."/>
      <w:lvlJc w:val="left"/>
      <w:pPr>
        <w:ind w:left="1375" w:hanging="360"/>
      </w:pPr>
    </w:lvl>
    <w:lvl w:ilvl="1" w:tplc="38C41148">
      <w:start w:val="1"/>
      <w:numFmt w:val="decimal"/>
      <w:lvlText w:val="%2."/>
      <w:lvlJc w:val="left"/>
      <w:pPr>
        <w:ind w:left="2799" w:hanging="58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262C1093"/>
    <w:multiLevelType w:val="hybridMultilevel"/>
    <w:tmpl w:val="099CF114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283F3DF5"/>
    <w:multiLevelType w:val="hybridMultilevel"/>
    <w:tmpl w:val="276A716A"/>
    <w:lvl w:ilvl="0" w:tplc="04090019">
      <w:start w:val="1"/>
      <w:numFmt w:val="lowerLetter"/>
      <w:lvlText w:val="%1."/>
      <w:lvlJc w:val="left"/>
      <w:pPr>
        <w:ind w:left="1628" w:hanging="360"/>
      </w:pPr>
    </w:lvl>
    <w:lvl w:ilvl="1" w:tplc="04090019" w:tentative="1">
      <w:start w:val="1"/>
      <w:numFmt w:val="lowerLetter"/>
      <w:lvlText w:val="%2."/>
      <w:lvlJc w:val="left"/>
      <w:pPr>
        <w:ind w:left="2348" w:hanging="360"/>
      </w:pPr>
    </w:lvl>
    <w:lvl w:ilvl="2" w:tplc="0409001B" w:tentative="1">
      <w:start w:val="1"/>
      <w:numFmt w:val="lowerRoman"/>
      <w:lvlText w:val="%3."/>
      <w:lvlJc w:val="right"/>
      <w:pPr>
        <w:ind w:left="3068" w:hanging="180"/>
      </w:pPr>
    </w:lvl>
    <w:lvl w:ilvl="3" w:tplc="0409000F" w:tentative="1">
      <w:start w:val="1"/>
      <w:numFmt w:val="decimal"/>
      <w:lvlText w:val="%4."/>
      <w:lvlJc w:val="left"/>
      <w:pPr>
        <w:ind w:left="3788" w:hanging="360"/>
      </w:pPr>
    </w:lvl>
    <w:lvl w:ilvl="4" w:tplc="04090019" w:tentative="1">
      <w:start w:val="1"/>
      <w:numFmt w:val="lowerLetter"/>
      <w:lvlText w:val="%5."/>
      <w:lvlJc w:val="left"/>
      <w:pPr>
        <w:ind w:left="4508" w:hanging="360"/>
      </w:pPr>
    </w:lvl>
    <w:lvl w:ilvl="5" w:tplc="0409001B" w:tentative="1">
      <w:start w:val="1"/>
      <w:numFmt w:val="lowerRoman"/>
      <w:lvlText w:val="%6."/>
      <w:lvlJc w:val="right"/>
      <w:pPr>
        <w:ind w:left="5228" w:hanging="180"/>
      </w:pPr>
    </w:lvl>
    <w:lvl w:ilvl="6" w:tplc="0409000F" w:tentative="1">
      <w:start w:val="1"/>
      <w:numFmt w:val="decimal"/>
      <w:lvlText w:val="%7."/>
      <w:lvlJc w:val="left"/>
      <w:pPr>
        <w:ind w:left="5948" w:hanging="360"/>
      </w:pPr>
    </w:lvl>
    <w:lvl w:ilvl="7" w:tplc="04090019" w:tentative="1">
      <w:start w:val="1"/>
      <w:numFmt w:val="lowerLetter"/>
      <w:lvlText w:val="%8."/>
      <w:lvlJc w:val="left"/>
      <w:pPr>
        <w:ind w:left="6668" w:hanging="360"/>
      </w:pPr>
    </w:lvl>
    <w:lvl w:ilvl="8" w:tplc="040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28" w15:restartNumberingAfterBreak="0">
    <w:nsid w:val="2846377D"/>
    <w:multiLevelType w:val="hybridMultilevel"/>
    <w:tmpl w:val="0F50AAEE"/>
    <w:lvl w:ilvl="0" w:tplc="04090011">
      <w:start w:val="1"/>
      <w:numFmt w:val="decimal"/>
      <w:lvlText w:val="%1)"/>
      <w:lvlJc w:val="left"/>
      <w:pPr>
        <w:ind w:left="2347" w:hanging="360"/>
      </w:p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29" w15:restartNumberingAfterBreak="0">
    <w:nsid w:val="29636B8E"/>
    <w:multiLevelType w:val="hybridMultilevel"/>
    <w:tmpl w:val="ED9AE60C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2C2D05B1"/>
    <w:multiLevelType w:val="hybridMultilevel"/>
    <w:tmpl w:val="5B205E40"/>
    <w:lvl w:ilvl="0" w:tplc="04090019">
      <w:start w:val="1"/>
      <w:numFmt w:val="lowerLetter"/>
      <w:lvlText w:val="%1."/>
      <w:lvlJc w:val="left"/>
      <w:pPr>
        <w:ind w:left="1894" w:hanging="360"/>
      </w:pPr>
    </w:lvl>
    <w:lvl w:ilvl="1" w:tplc="04090019" w:tentative="1">
      <w:start w:val="1"/>
      <w:numFmt w:val="lowerLetter"/>
      <w:lvlText w:val="%2."/>
      <w:lvlJc w:val="left"/>
      <w:pPr>
        <w:ind w:left="2614" w:hanging="360"/>
      </w:pPr>
    </w:lvl>
    <w:lvl w:ilvl="2" w:tplc="0409001B" w:tentative="1">
      <w:start w:val="1"/>
      <w:numFmt w:val="lowerRoman"/>
      <w:lvlText w:val="%3."/>
      <w:lvlJc w:val="right"/>
      <w:pPr>
        <w:ind w:left="3334" w:hanging="180"/>
      </w:pPr>
    </w:lvl>
    <w:lvl w:ilvl="3" w:tplc="0409000F" w:tentative="1">
      <w:start w:val="1"/>
      <w:numFmt w:val="decimal"/>
      <w:lvlText w:val="%4."/>
      <w:lvlJc w:val="left"/>
      <w:pPr>
        <w:ind w:left="4054" w:hanging="360"/>
      </w:pPr>
    </w:lvl>
    <w:lvl w:ilvl="4" w:tplc="04090019" w:tentative="1">
      <w:start w:val="1"/>
      <w:numFmt w:val="lowerLetter"/>
      <w:lvlText w:val="%5."/>
      <w:lvlJc w:val="left"/>
      <w:pPr>
        <w:ind w:left="4774" w:hanging="360"/>
      </w:pPr>
    </w:lvl>
    <w:lvl w:ilvl="5" w:tplc="0409001B" w:tentative="1">
      <w:start w:val="1"/>
      <w:numFmt w:val="lowerRoman"/>
      <w:lvlText w:val="%6."/>
      <w:lvlJc w:val="right"/>
      <w:pPr>
        <w:ind w:left="5494" w:hanging="180"/>
      </w:pPr>
    </w:lvl>
    <w:lvl w:ilvl="6" w:tplc="0409000F" w:tentative="1">
      <w:start w:val="1"/>
      <w:numFmt w:val="decimal"/>
      <w:lvlText w:val="%7."/>
      <w:lvlJc w:val="left"/>
      <w:pPr>
        <w:ind w:left="6214" w:hanging="360"/>
      </w:pPr>
    </w:lvl>
    <w:lvl w:ilvl="7" w:tplc="04090019" w:tentative="1">
      <w:start w:val="1"/>
      <w:numFmt w:val="lowerLetter"/>
      <w:lvlText w:val="%8."/>
      <w:lvlJc w:val="left"/>
      <w:pPr>
        <w:ind w:left="6934" w:hanging="360"/>
      </w:pPr>
    </w:lvl>
    <w:lvl w:ilvl="8" w:tplc="040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31" w15:restartNumberingAfterBreak="0">
    <w:nsid w:val="2E873E12"/>
    <w:multiLevelType w:val="hybridMultilevel"/>
    <w:tmpl w:val="EBD6280E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312E73C8"/>
    <w:multiLevelType w:val="hybridMultilevel"/>
    <w:tmpl w:val="F31053E4"/>
    <w:lvl w:ilvl="0" w:tplc="FEF21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C2810"/>
    <w:multiLevelType w:val="hybridMultilevel"/>
    <w:tmpl w:val="379E186C"/>
    <w:lvl w:ilvl="0" w:tplc="169811BE">
      <w:start w:val="1"/>
      <w:numFmt w:val="lowerLetter"/>
      <w:lvlText w:val="%1."/>
      <w:lvlJc w:val="left"/>
      <w:pPr>
        <w:ind w:left="1854" w:hanging="360"/>
      </w:pPr>
      <w:rPr>
        <w:strike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33447608"/>
    <w:multiLevelType w:val="hybridMultilevel"/>
    <w:tmpl w:val="C0F029A2"/>
    <w:lvl w:ilvl="0" w:tplc="04090019">
      <w:start w:val="1"/>
      <w:numFmt w:val="lowerLetter"/>
      <w:lvlText w:val="%1."/>
      <w:lvlJc w:val="left"/>
      <w:pPr>
        <w:ind w:left="1885" w:hanging="360"/>
      </w:pPr>
    </w:lvl>
    <w:lvl w:ilvl="1" w:tplc="04090019" w:tentative="1">
      <w:start w:val="1"/>
      <w:numFmt w:val="lowerLetter"/>
      <w:lvlText w:val="%2."/>
      <w:lvlJc w:val="left"/>
      <w:pPr>
        <w:ind w:left="2605" w:hanging="360"/>
      </w:pPr>
    </w:lvl>
    <w:lvl w:ilvl="2" w:tplc="0409001B" w:tentative="1">
      <w:start w:val="1"/>
      <w:numFmt w:val="lowerRoman"/>
      <w:lvlText w:val="%3."/>
      <w:lvlJc w:val="right"/>
      <w:pPr>
        <w:ind w:left="3325" w:hanging="180"/>
      </w:pPr>
    </w:lvl>
    <w:lvl w:ilvl="3" w:tplc="0409000F" w:tentative="1">
      <w:start w:val="1"/>
      <w:numFmt w:val="decimal"/>
      <w:lvlText w:val="%4."/>
      <w:lvlJc w:val="left"/>
      <w:pPr>
        <w:ind w:left="4045" w:hanging="360"/>
      </w:pPr>
    </w:lvl>
    <w:lvl w:ilvl="4" w:tplc="04090019" w:tentative="1">
      <w:start w:val="1"/>
      <w:numFmt w:val="lowerLetter"/>
      <w:lvlText w:val="%5."/>
      <w:lvlJc w:val="left"/>
      <w:pPr>
        <w:ind w:left="4765" w:hanging="360"/>
      </w:pPr>
    </w:lvl>
    <w:lvl w:ilvl="5" w:tplc="0409001B" w:tentative="1">
      <w:start w:val="1"/>
      <w:numFmt w:val="lowerRoman"/>
      <w:lvlText w:val="%6."/>
      <w:lvlJc w:val="right"/>
      <w:pPr>
        <w:ind w:left="5485" w:hanging="180"/>
      </w:pPr>
    </w:lvl>
    <w:lvl w:ilvl="6" w:tplc="0409000F" w:tentative="1">
      <w:start w:val="1"/>
      <w:numFmt w:val="decimal"/>
      <w:lvlText w:val="%7."/>
      <w:lvlJc w:val="left"/>
      <w:pPr>
        <w:ind w:left="6205" w:hanging="360"/>
      </w:pPr>
    </w:lvl>
    <w:lvl w:ilvl="7" w:tplc="04090019" w:tentative="1">
      <w:start w:val="1"/>
      <w:numFmt w:val="lowerLetter"/>
      <w:lvlText w:val="%8."/>
      <w:lvlJc w:val="left"/>
      <w:pPr>
        <w:ind w:left="6925" w:hanging="360"/>
      </w:pPr>
    </w:lvl>
    <w:lvl w:ilvl="8" w:tplc="040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35" w15:restartNumberingAfterBreak="0">
    <w:nsid w:val="34705CED"/>
    <w:multiLevelType w:val="hybridMultilevel"/>
    <w:tmpl w:val="52CCDB56"/>
    <w:lvl w:ilvl="0" w:tplc="04090011">
      <w:start w:val="1"/>
      <w:numFmt w:val="decimal"/>
      <w:lvlText w:val="%1)"/>
      <w:lvlJc w:val="left"/>
      <w:pPr>
        <w:ind w:left="2314" w:hanging="360"/>
      </w:pPr>
    </w:lvl>
    <w:lvl w:ilvl="1" w:tplc="04090019" w:tentative="1">
      <w:start w:val="1"/>
      <w:numFmt w:val="lowerLetter"/>
      <w:lvlText w:val="%2."/>
      <w:lvlJc w:val="left"/>
      <w:pPr>
        <w:ind w:left="3034" w:hanging="360"/>
      </w:pPr>
    </w:lvl>
    <w:lvl w:ilvl="2" w:tplc="0409001B" w:tentative="1">
      <w:start w:val="1"/>
      <w:numFmt w:val="lowerRoman"/>
      <w:lvlText w:val="%3."/>
      <w:lvlJc w:val="right"/>
      <w:pPr>
        <w:ind w:left="3754" w:hanging="180"/>
      </w:pPr>
    </w:lvl>
    <w:lvl w:ilvl="3" w:tplc="0409000F" w:tentative="1">
      <w:start w:val="1"/>
      <w:numFmt w:val="decimal"/>
      <w:lvlText w:val="%4."/>
      <w:lvlJc w:val="left"/>
      <w:pPr>
        <w:ind w:left="4474" w:hanging="360"/>
      </w:pPr>
    </w:lvl>
    <w:lvl w:ilvl="4" w:tplc="04090019" w:tentative="1">
      <w:start w:val="1"/>
      <w:numFmt w:val="lowerLetter"/>
      <w:lvlText w:val="%5."/>
      <w:lvlJc w:val="left"/>
      <w:pPr>
        <w:ind w:left="5194" w:hanging="360"/>
      </w:pPr>
    </w:lvl>
    <w:lvl w:ilvl="5" w:tplc="0409001B" w:tentative="1">
      <w:start w:val="1"/>
      <w:numFmt w:val="lowerRoman"/>
      <w:lvlText w:val="%6."/>
      <w:lvlJc w:val="right"/>
      <w:pPr>
        <w:ind w:left="5914" w:hanging="180"/>
      </w:pPr>
    </w:lvl>
    <w:lvl w:ilvl="6" w:tplc="0409000F" w:tentative="1">
      <w:start w:val="1"/>
      <w:numFmt w:val="decimal"/>
      <w:lvlText w:val="%7."/>
      <w:lvlJc w:val="left"/>
      <w:pPr>
        <w:ind w:left="6634" w:hanging="360"/>
      </w:pPr>
    </w:lvl>
    <w:lvl w:ilvl="7" w:tplc="04090019" w:tentative="1">
      <w:start w:val="1"/>
      <w:numFmt w:val="lowerLetter"/>
      <w:lvlText w:val="%8."/>
      <w:lvlJc w:val="left"/>
      <w:pPr>
        <w:ind w:left="7354" w:hanging="360"/>
      </w:pPr>
    </w:lvl>
    <w:lvl w:ilvl="8" w:tplc="0409001B" w:tentative="1">
      <w:start w:val="1"/>
      <w:numFmt w:val="lowerRoman"/>
      <w:lvlText w:val="%9."/>
      <w:lvlJc w:val="right"/>
      <w:pPr>
        <w:ind w:left="8074" w:hanging="180"/>
      </w:pPr>
    </w:lvl>
  </w:abstractNum>
  <w:abstractNum w:abstractNumId="36" w15:restartNumberingAfterBreak="0">
    <w:nsid w:val="34DC2B5E"/>
    <w:multiLevelType w:val="hybridMultilevel"/>
    <w:tmpl w:val="D84A2174"/>
    <w:lvl w:ilvl="0" w:tplc="76609DC8">
      <w:start w:val="1"/>
      <w:numFmt w:val="decimal"/>
      <w:lvlText w:val="(%1)"/>
      <w:lvlJc w:val="left"/>
      <w:pPr>
        <w:ind w:left="2347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37" w15:restartNumberingAfterBreak="0">
    <w:nsid w:val="36367566"/>
    <w:multiLevelType w:val="hybridMultilevel"/>
    <w:tmpl w:val="5C92BF78"/>
    <w:lvl w:ilvl="0" w:tplc="04090019">
      <w:start w:val="1"/>
      <w:numFmt w:val="lowerLetter"/>
      <w:lvlText w:val="%1."/>
      <w:lvlJc w:val="left"/>
      <w:pPr>
        <w:ind w:left="1894" w:hanging="360"/>
      </w:pPr>
    </w:lvl>
    <w:lvl w:ilvl="1" w:tplc="04090019" w:tentative="1">
      <w:start w:val="1"/>
      <w:numFmt w:val="lowerLetter"/>
      <w:lvlText w:val="%2."/>
      <w:lvlJc w:val="left"/>
      <w:pPr>
        <w:ind w:left="2614" w:hanging="360"/>
      </w:pPr>
    </w:lvl>
    <w:lvl w:ilvl="2" w:tplc="0409001B" w:tentative="1">
      <w:start w:val="1"/>
      <w:numFmt w:val="lowerRoman"/>
      <w:lvlText w:val="%3."/>
      <w:lvlJc w:val="right"/>
      <w:pPr>
        <w:ind w:left="3334" w:hanging="180"/>
      </w:pPr>
    </w:lvl>
    <w:lvl w:ilvl="3" w:tplc="0409000F" w:tentative="1">
      <w:start w:val="1"/>
      <w:numFmt w:val="decimal"/>
      <w:lvlText w:val="%4."/>
      <w:lvlJc w:val="left"/>
      <w:pPr>
        <w:ind w:left="4054" w:hanging="360"/>
      </w:pPr>
    </w:lvl>
    <w:lvl w:ilvl="4" w:tplc="04090019" w:tentative="1">
      <w:start w:val="1"/>
      <w:numFmt w:val="lowerLetter"/>
      <w:lvlText w:val="%5."/>
      <w:lvlJc w:val="left"/>
      <w:pPr>
        <w:ind w:left="4774" w:hanging="360"/>
      </w:pPr>
    </w:lvl>
    <w:lvl w:ilvl="5" w:tplc="0409001B" w:tentative="1">
      <w:start w:val="1"/>
      <w:numFmt w:val="lowerRoman"/>
      <w:lvlText w:val="%6."/>
      <w:lvlJc w:val="right"/>
      <w:pPr>
        <w:ind w:left="5494" w:hanging="180"/>
      </w:pPr>
    </w:lvl>
    <w:lvl w:ilvl="6" w:tplc="0409000F" w:tentative="1">
      <w:start w:val="1"/>
      <w:numFmt w:val="decimal"/>
      <w:lvlText w:val="%7."/>
      <w:lvlJc w:val="left"/>
      <w:pPr>
        <w:ind w:left="6214" w:hanging="360"/>
      </w:pPr>
    </w:lvl>
    <w:lvl w:ilvl="7" w:tplc="04090019" w:tentative="1">
      <w:start w:val="1"/>
      <w:numFmt w:val="lowerLetter"/>
      <w:lvlText w:val="%8."/>
      <w:lvlJc w:val="left"/>
      <w:pPr>
        <w:ind w:left="6934" w:hanging="360"/>
      </w:pPr>
    </w:lvl>
    <w:lvl w:ilvl="8" w:tplc="040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38" w15:restartNumberingAfterBreak="0">
    <w:nsid w:val="36A10C8E"/>
    <w:multiLevelType w:val="hybridMultilevel"/>
    <w:tmpl w:val="CEB21B24"/>
    <w:lvl w:ilvl="0" w:tplc="04090017">
      <w:start w:val="1"/>
      <w:numFmt w:val="lowerLetter"/>
      <w:lvlText w:val="%1)"/>
      <w:lvlJc w:val="left"/>
      <w:pPr>
        <w:ind w:left="2735" w:hanging="360"/>
      </w:pPr>
    </w:lvl>
    <w:lvl w:ilvl="1" w:tplc="04090019" w:tentative="1">
      <w:start w:val="1"/>
      <w:numFmt w:val="lowerLetter"/>
      <w:lvlText w:val="%2."/>
      <w:lvlJc w:val="left"/>
      <w:pPr>
        <w:ind w:left="3455" w:hanging="360"/>
      </w:pPr>
    </w:lvl>
    <w:lvl w:ilvl="2" w:tplc="0409001B" w:tentative="1">
      <w:start w:val="1"/>
      <w:numFmt w:val="lowerRoman"/>
      <w:lvlText w:val="%3."/>
      <w:lvlJc w:val="right"/>
      <w:pPr>
        <w:ind w:left="4175" w:hanging="180"/>
      </w:pPr>
    </w:lvl>
    <w:lvl w:ilvl="3" w:tplc="0409000F" w:tentative="1">
      <w:start w:val="1"/>
      <w:numFmt w:val="decimal"/>
      <w:lvlText w:val="%4."/>
      <w:lvlJc w:val="left"/>
      <w:pPr>
        <w:ind w:left="4895" w:hanging="360"/>
      </w:pPr>
    </w:lvl>
    <w:lvl w:ilvl="4" w:tplc="04090019" w:tentative="1">
      <w:start w:val="1"/>
      <w:numFmt w:val="lowerLetter"/>
      <w:lvlText w:val="%5."/>
      <w:lvlJc w:val="left"/>
      <w:pPr>
        <w:ind w:left="5615" w:hanging="360"/>
      </w:pPr>
    </w:lvl>
    <w:lvl w:ilvl="5" w:tplc="0409001B" w:tentative="1">
      <w:start w:val="1"/>
      <w:numFmt w:val="lowerRoman"/>
      <w:lvlText w:val="%6."/>
      <w:lvlJc w:val="right"/>
      <w:pPr>
        <w:ind w:left="6335" w:hanging="180"/>
      </w:pPr>
    </w:lvl>
    <w:lvl w:ilvl="6" w:tplc="0409000F" w:tentative="1">
      <w:start w:val="1"/>
      <w:numFmt w:val="decimal"/>
      <w:lvlText w:val="%7."/>
      <w:lvlJc w:val="left"/>
      <w:pPr>
        <w:ind w:left="7055" w:hanging="360"/>
      </w:pPr>
    </w:lvl>
    <w:lvl w:ilvl="7" w:tplc="04090019" w:tentative="1">
      <w:start w:val="1"/>
      <w:numFmt w:val="lowerLetter"/>
      <w:lvlText w:val="%8."/>
      <w:lvlJc w:val="left"/>
      <w:pPr>
        <w:ind w:left="7775" w:hanging="360"/>
      </w:pPr>
    </w:lvl>
    <w:lvl w:ilvl="8" w:tplc="0409001B" w:tentative="1">
      <w:start w:val="1"/>
      <w:numFmt w:val="lowerRoman"/>
      <w:lvlText w:val="%9."/>
      <w:lvlJc w:val="right"/>
      <w:pPr>
        <w:ind w:left="8495" w:hanging="180"/>
      </w:pPr>
    </w:lvl>
  </w:abstractNum>
  <w:abstractNum w:abstractNumId="39" w15:restartNumberingAfterBreak="0">
    <w:nsid w:val="36F92942"/>
    <w:multiLevelType w:val="hybridMultilevel"/>
    <w:tmpl w:val="21AE562C"/>
    <w:lvl w:ilvl="0" w:tplc="04090011">
      <w:start w:val="1"/>
      <w:numFmt w:val="decimal"/>
      <w:lvlText w:val="%1)"/>
      <w:lvlJc w:val="left"/>
      <w:pPr>
        <w:ind w:left="2347" w:hanging="360"/>
      </w:p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40" w15:restartNumberingAfterBreak="0">
    <w:nsid w:val="37FB6452"/>
    <w:multiLevelType w:val="hybridMultilevel"/>
    <w:tmpl w:val="4620BB2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1" w15:restartNumberingAfterBreak="0">
    <w:nsid w:val="3AA91974"/>
    <w:multiLevelType w:val="hybridMultilevel"/>
    <w:tmpl w:val="3592A9B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42" w15:restartNumberingAfterBreak="0">
    <w:nsid w:val="3BC6529A"/>
    <w:multiLevelType w:val="hybridMultilevel"/>
    <w:tmpl w:val="BD6C931E"/>
    <w:lvl w:ilvl="0" w:tplc="169811BE">
      <w:start w:val="1"/>
      <w:numFmt w:val="lowerLetter"/>
      <w:lvlText w:val="%1."/>
      <w:lvlJc w:val="left"/>
      <w:pPr>
        <w:ind w:left="1854" w:hanging="360"/>
      </w:pPr>
      <w:rPr>
        <w:strike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3D5640C2"/>
    <w:multiLevelType w:val="hybridMultilevel"/>
    <w:tmpl w:val="3592A9B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44" w15:restartNumberingAfterBreak="0">
    <w:nsid w:val="3EF57BCE"/>
    <w:multiLevelType w:val="hybridMultilevel"/>
    <w:tmpl w:val="CAF8319C"/>
    <w:lvl w:ilvl="0" w:tplc="04090011">
      <w:start w:val="1"/>
      <w:numFmt w:val="decimal"/>
      <w:lvlText w:val="%1)"/>
      <w:lvlJc w:val="left"/>
      <w:pPr>
        <w:ind w:left="2347" w:hanging="360"/>
      </w:p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45" w15:restartNumberingAfterBreak="0">
    <w:nsid w:val="40D568DE"/>
    <w:multiLevelType w:val="hybridMultilevel"/>
    <w:tmpl w:val="B93CDFB6"/>
    <w:lvl w:ilvl="0" w:tplc="6D247582">
      <w:start w:val="1"/>
      <w:numFmt w:val="lowerLetter"/>
      <w:lvlText w:val="%1."/>
      <w:lvlJc w:val="left"/>
      <w:pPr>
        <w:ind w:left="1942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662" w:hanging="360"/>
      </w:pPr>
    </w:lvl>
    <w:lvl w:ilvl="2" w:tplc="0421001B" w:tentative="1">
      <w:start w:val="1"/>
      <w:numFmt w:val="lowerRoman"/>
      <w:lvlText w:val="%3."/>
      <w:lvlJc w:val="right"/>
      <w:pPr>
        <w:ind w:left="3382" w:hanging="180"/>
      </w:pPr>
    </w:lvl>
    <w:lvl w:ilvl="3" w:tplc="0421000F" w:tentative="1">
      <w:start w:val="1"/>
      <w:numFmt w:val="decimal"/>
      <w:lvlText w:val="%4."/>
      <w:lvlJc w:val="left"/>
      <w:pPr>
        <w:ind w:left="4102" w:hanging="360"/>
      </w:pPr>
    </w:lvl>
    <w:lvl w:ilvl="4" w:tplc="04210019" w:tentative="1">
      <w:start w:val="1"/>
      <w:numFmt w:val="lowerLetter"/>
      <w:lvlText w:val="%5."/>
      <w:lvlJc w:val="left"/>
      <w:pPr>
        <w:ind w:left="4822" w:hanging="360"/>
      </w:pPr>
    </w:lvl>
    <w:lvl w:ilvl="5" w:tplc="0421001B" w:tentative="1">
      <w:start w:val="1"/>
      <w:numFmt w:val="lowerRoman"/>
      <w:lvlText w:val="%6."/>
      <w:lvlJc w:val="right"/>
      <w:pPr>
        <w:ind w:left="5542" w:hanging="180"/>
      </w:pPr>
    </w:lvl>
    <w:lvl w:ilvl="6" w:tplc="0421000F" w:tentative="1">
      <w:start w:val="1"/>
      <w:numFmt w:val="decimal"/>
      <w:lvlText w:val="%7."/>
      <w:lvlJc w:val="left"/>
      <w:pPr>
        <w:ind w:left="6262" w:hanging="360"/>
      </w:pPr>
    </w:lvl>
    <w:lvl w:ilvl="7" w:tplc="04210019" w:tentative="1">
      <w:start w:val="1"/>
      <w:numFmt w:val="lowerLetter"/>
      <w:lvlText w:val="%8."/>
      <w:lvlJc w:val="left"/>
      <w:pPr>
        <w:ind w:left="6982" w:hanging="360"/>
      </w:pPr>
    </w:lvl>
    <w:lvl w:ilvl="8" w:tplc="0421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46" w15:restartNumberingAfterBreak="0">
    <w:nsid w:val="42EB7F28"/>
    <w:multiLevelType w:val="hybridMultilevel"/>
    <w:tmpl w:val="CF7699F2"/>
    <w:lvl w:ilvl="0" w:tplc="04090019">
      <w:start w:val="1"/>
      <w:numFmt w:val="lowerLetter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7" w15:restartNumberingAfterBreak="0">
    <w:nsid w:val="453F57ED"/>
    <w:multiLevelType w:val="hybridMultilevel"/>
    <w:tmpl w:val="D2848A4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45410A58"/>
    <w:multiLevelType w:val="hybridMultilevel"/>
    <w:tmpl w:val="00483604"/>
    <w:lvl w:ilvl="0" w:tplc="04090011">
      <w:start w:val="1"/>
      <w:numFmt w:val="decimal"/>
      <w:lvlText w:val="%1)"/>
      <w:lvlJc w:val="left"/>
      <w:pPr>
        <w:ind w:left="2319" w:hanging="360"/>
      </w:pPr>
    </w:lvl>
    <w:lvl w:ilvl="1" w:tplc="04090019" w:tentative="1">
      <w:start w:val="1"/>
      <w:numFmt w:val="lowerLetter"/>
      <w:lvlText w:val="%2."/>
      <w:lvlJc w:val="left"/>
      <w:pPr>
        <w:ind w:left="3039" w:hanging="360"/>
      </w:pPr>
    </w:lvl>
    <w:lvl w:ilvl="2" w:tplc="0409001B" w:tentative="1">
      <w:start w:val="1"/>
      <w:numFmt w:val="lowerRoman"/>
      <w:lvlText w:val="%3."/>
      <w:lvlJc w:val="right"/>
      <w:pPr>
        <w:ind w:left="3759" w:hanging="180"/>
      </w:pPr>
    </w:lvl>
    <w:lvl w:ilvl="3" w:tplc="0409000F" w:tentative="1">
      <w:start w:val="1"/>
      <w:numFmt w:val="decimal"/>
      <w:lvlText w:val="%4."/>
      <w:lvlJc w:val="left"/>
      <w:pPr>
        <w:ind w:left="4479" w:hanging="360"/>
      </w:pPr>
    </w:lvl>
    <w:lvl w:ilvl="4" w:tplc="04090019" w:tentative="1">
      <w:start w:val="1"/>
      <w:numFmt w:val="lowerLetter"/>
      <w:lvlText w:val="%5."/>
      <w:lvlJc w:val="left"/>
      <w:pPr>
        <w:ind w:left="5199" w:hanging="360"/>
      </w:pPr>
    </w:lvl>
    <w:lvl w:ilvl="5" w:tplc="0409001B" w:tentative="1">
      <w:start w:val="1"/>
      <w:numFmt w:val="lowerRoman"/>
      <w:lvlText w:val="%6."/>
      <w:lvlJc w:val="right"/>
      <w:pPr>
        <w:ind w:left="5919" w:hanging="180"/>
      </w:pPr>
    </w:lvl>
    <w:lvl w:ilvl="6" w:tplc="0409000F" w:tentative="1">
      <w:start w:val="1"/>
      <w:numFmt w:val="decimal"/>
      <w:lvlText w:val="%7."/>
      <w:lvlJc w:val="left"/>
      <w:pPr>
        <w:ind w:left="6639" w:hanging="360"/>
      </w:pPr>
    </w:lvl>
    <w:lvl w:ilvl="7" w:tplc="04090019" w:tentative="1">
      <w:start w:val="1"/>
      <w:numFmt w:val="lowerLetter"/>
      <w:lvlText w:val="%8."/>
      <w:lvlJc w:val="left"/>
      <w:pPr>
        <w:ind w:left="7359" w:hanging="360"/>
      </w:pPr>
    </w:lvl>
    <w:lvl w:ilvl="8" w:tplc="0409001B" w:tentative="1">
      <w:start w:val="1"/>
      <w:numFmt w:val="lowerRoman"/>
      <w:lvlText w:val="%9."/>
      <w:lvlJc w:val="right"/>
      <w:pPr>
        <w:ind w:left="8079" w:hanging="180"/>
      </w:pPr>
    </w:lvl>
  </w:abstractNum>
  <w:abstractNum w:abstractNumId="49" w15:restartNumberingAfterBreak="0">
    <w:nsid w:val="46F975EB"/>
    <w:multiLevelType w:val="hybridMultilevel"/>
    <w:tmpl w:val="0FD0EE8E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0" w15:restartNumberingAfterBreak="0">
    <w:nsid w:val="483860FA"/>
    <w:multiLevelType w:val="hybridMultilevel"/>
    <w:tmpl w:val="32B2381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49C726C9"/>
    <w:multiLevelType w:val="hybridMultilevel"/>
    <w:tmpl w:val="4620BB2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2" w15:restartNumberingAfterBreak="0">
    <w:nsid w:val="4B5C5194"/>
    <w:multiLevelType w:val="hybridMultilevel"/>
    <w:tmpl w:val="4620BB2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3" w15:restartNumberingAfterBreak="0">
    <w:nsid w:val="4DAE5EA1"/>
    <w:multiLevelType w:val="hybridMultilevel"/>
    <w:tmpl w:val="4620BB2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4" w15:restartNumberingAfterBreak="0">
    <w:nsid w:val="4DEF0239"/>
    <w:multiLevelType w:val="hybridMultilevel"/>
    <w:tmpl w:val="F7F28FA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38090011">
      <w:start w:val="1"/>
      <w:numFmt w:val="decimal"/>
      <w:lvlText w:val="%2)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 w15:restartNumberingAfterBreak="0">
    <w:nsid w:val="508A7331"/>
    <w:multiLevelType w:val="hybridMultilevel"/>
    <w:tmpl w:val="DAAC847A"/>
    <w:lvl w:ilvl="0" w:tplc="04090019">
      <w:start w:val="1"/>
      <w:numFmt w:val="lowerLetter"/>
      <w:lvlText w:val="%1."/>
      <w:lvlJc w:val="left"/>
      <w:pPr>
        <w:ind w:left="1628" w:hanging="360"/>
      </w:pPr>
    </w:lvl>
    <w:lvl w:ilvl="1" w:tplc="04090019" w:tentative="1">
      <w:start w:val="1"/>
      <w:numFmt w:val="lowerLetter"/>
      <w:lvlText w:val="%2."/>
      <w:lvlJc w:val="left"/>
      <w:pPr>
        <w:ind w:left="2348" w:hanging="360"/>
      </w:pPr>
    </w:lvl>
    <w:lvl w:ilvl="2" w:tplc="0409001B" w:tentative="1">
      <w:start w:val="1"/>
      <w:numFmt w:val="lowerRoman"/>
      <w:lvlText w:val="%3."/>
      <w:lvlJc w:val="right"/>
      <w:pPr>
        <w:ind w:left="3068" w:hanging="180"/>
      </w:pPr>
    </w:lvl>
    <w:lvl w:ilvl="3" w:tplc="0409000F" w:tentative="1">
      <w:start w:val="1"/>
      <w:numFmt w:val="decimal"/>
      <w:lvlText w:val="%4."/>
      <w:lvlJc w:val="left"/>
      <w:pPr>
        <w:ind w:left="3788" w:hanging="360"/>
      </w:pPr>
    </w:lvl>
    <w:lvl w:ilvl="4" w:tplc="04090019" w:tentative="1">
      <w:start w:val="1"/>
      <w:numFmt w:val="lowerLetter"/>
      <w:lvlText w:val="%5."/>
      <w:lvlJc w:val="left"/>
      <w:pPr>
        <w:ind w:left="4508" w:hanging="360"/>
      </w:pPr>
    </w:lvl>
    <w:lvl w:ilvl="5" w:tplc="0409001B" w:tentative="1">
      <w:start w:val="1"/>
      <w:numFmt w:val="lowerRoman"/>
      <w:lvlText w:val="%6."/>
      <w:lvlJc w:val="right"/>
      <w:pPr>
        <w:ind w:left="5228" w:hanging="180"/>
      </w:pPr>
    </w:lvl>
    <w:lvl w:ilvl="6" w:tplc="0409000F" w:tentative="1">
      <w:start w:val="1"/>
      <w:numFmt w:val="decimal"/>
      <w:lvlText w:val="%7."/>
      <w:lvlJc w:val="left"/>
      <w:pPr>
        <w:ind w:left="5948" w:hanging="360"/>
      </w:pPr>
    </w:lvl>
    <w:lvl w:ilvl="7" w:tplc="04090019" w:tentative="1">
      <w:start w:val="1"/>
      <w:numFmt w:val="lowerLetter"/>
      <w:lvlText w:val="%8."/>
      <w:lvlJc w:val="left"/>
      <w:pPr>
        <w:ind w:left="6668" w:hanging="360"/>
      </w:pPr>
    </w:lvl>
    <w:lvl w:ilvl="8" w:tplc="040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56" w15:restartNumberingAfterBreak="0">
    <w:nsid w:val="511A1709"/>
    <w:multiLevelType w:val="hybridMultilevel"/>
    <w:tmpl w:val="E22C46CA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7" w15:restartNumberingAfterBreak="0">
    <w:nsid w:val="513A5E05"/>
    <w:multiLevelType w:val="hybridMultilevel"/>
    <w:tmpl w:val="D5A0DD3A"/>
    <w:lvl w:ilvl="0" w:tplc="91E2257E">
      <w:start w:val="1"/>
      <w:numFmt w:val="lowerLetter"/>
      <w:lvlText w:val="%1."/>
      <w:lvlJc w:val="left"/>
      <w:pPr>
        <w:ind w:left="1854" w:hanging="360"/>
      </w:pPr>
      <w:rPr>
        <w:i w:val="0"/>
        <w:iCs w:val="0"/>
        <w:strike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513A7791"/>
    <w:multiLevelType w:val="hybridMultilevel"/>
    <w:tmpl w:val="E1F61C58"/>
    <w:lvl w:ilvl="0" w:tplc="0409000F">
      <w:start w:val="1"/>
      <w:numFmt w:val="decimal"/>
      <w:lvlText w:val="%1."/>
      <w:lvlJc w:val="left"/>
      <w:pPr>
        <w:ind w:left="1375" w:hanging="360"/>
      </w:pPr>
    </w:lvl>
    <w:lvl w:ilvl="1" w:tplc="38C41148">
      <w:start w:val="1"/>
      <w:numFmt w:val="decimal"/>
      <w:lvlText w:val="%2."/>
      <w:lvlJc w:val="left"/>
      <w:pPr>
        <w:ind w:left="2799" w:hanging="58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51DA536F"/>
    <w:multiLevelType w:val="hybridMultilevel"/>
    <w:tmpl w:val="CF7699F2"/>
    <w:lvl w:ilvl="0" w:tplc="04090019">
      <w:start w:val="1"/>
      <w:numFmt w:val="lowerLetter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0" w15:restartNumberingAfterBreak="0">
    <w:nsid w:val="525A1ABC"/>
    <w:multiLevelType w:val="hybridMultilevel"/>
    <w:tmpl w:val="9F9CB484"/>
    <w:lvl w:ilvl="0" w:tplc="AB068ABC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E149C5"/>
    <w:multiLevelType w:val="hybridMultilevel"/>
    <w:tmpl w:val="B68A6132"/>
    <w:lvl w:ilvl="0" w:tplc="04090017">
      <w:start w:val="1"/>
      <w:numFmt w:val="lowerLetter"/>
      <w:lvlText w:val="%1)"/>
      <w:lvlJc w:val="left"/>
      <w:pPr>
        <w:ind w:left="2347" w:hanging="360"/>
      </w:p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62" w15:restartNumberingAfterBreak="0">
    <w:nsid w:val="59AC6CFA"/>
    <w:multiLevelType w:val="hybridMultilevel"/>
    <w:tmpl w:val="A072A8C0"/>
    <w:lvl w:ilvl="0" w:tplc="26A041B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DD4AA3"/>
    <w:multiLevelType w:val="hybridMultilevel"/>
    <w:tmpl w:val="F97EFB7C"/>
    <w:lvl w:ilvl="0" w:tplc="04210019">
      <w:start w:val="1"/>
      <w:numFmt w:val="lowerLetter"/>
      <w:lvlText w:val="%1."/>
      <w:lvlJc w:val="left"/>
      <w:pPr>
        <w:ind w:left="2421" w:hanging="360"/>
      </w:pPr>
      <w:rPr>
        <w:strike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 w15:restartNumberingAfterBreak="0">
    <w:nsid w:val="5A577281"/>
    <w:multiLevelType w:val="hybridMultilevel"/>
    <w:tmpl w:val="FDF69206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65" w15:restartNumberingAfterBreak="0">
    <w:nsid w:val="5D827ECE"/>
    <w:multiLevelType w:val="hybridMultilevel"/>
    <w:tmpl w:val="F926C654"/>
    <w:lvl w:ilvl="0" w:tplc="04210019">
      <w:start w:val="1"/>
      <w:numFmt w:val="lowerLetter"/>
      <w:lvlText w:val="%1.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 w15:restartNumberingAfterBreak="0">
    <w:nsid w:val="5E0E7901"/>
    <w:multiLevelType w:val="hybridMultilevel"/>
    <w:tmpl w:val="F496BD9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7" w15:restartNumberingAfterBreak="0">
    <w:nsid w:val="62620E16"/>
    <w:multiLevelType w:val="hybridMultilevel"/>
    <w:tmpl w:val="5B205E40"/>
    <w:lvl w:ilvl="0" w:tplc="04090019">
      <w:start w:val="1"/>
      <w:numFmt w:val="lowerLetter"/>
      <w:lvlText w:val="%1."/>
      <w:lvlJc w:val="left"/>
      <w:pPr>
        <w:ind w:left="1894" w:hanging="360"/>
      </w:pPr>
    </w:lvl>
    <w:lvl w:ilvl="1" w:tplc="04090019" w:tentative="1">
      <w:start w:val="1"/>
      <w:numFmt w:val="lowerLetter"/>
      <w:lvlText w:val="%2."/>
      <w:lvlJc w:val="left"/>
      <w:pPr>
        <w:ind w:left="2614" w:hanging="360"/>
      </w:pPr>
    </w:lvl>
    <w:lvl w:ilvl="2" w:tplc="0409001B" w:tentative="1">
      <w:start w:val="1"/>
      <w:numFmt w:val="lowerRoman"/>
      <w:lvlText w:val="%3."/>
      <w:lvlJc w:val="right"/>
      <w:pPr>
        <w:ind w:left="3334" w:hanging="180"/>
      </w:pPr>
    </w:lvl>
    <w:lvl w:ilvl="3" w:tplc="0409000F" w:tentative="1">
      <w:start w:val="1"/>
      <w:numFmt w:val="decimal"/>
      <w:lvlText w:val="%4."/>
      <w:lvlJc w:val="left"/>
      <w:pPr>
        <w:ind w:left="4054" w:hanging="360"/>
      </w:pPr>
    </w:lvl>
    <w:lvl w:ilvl="4" w:tplc="04090019" w:tentative="1">
      <w:start w:val="1"/>
      <w:numFmt w:val="lowerLetter"/>
      <w:lvlText w:val="%5."/>
      <w:lvlJc w:val="left"/>
      <w:pPr>
        <w:ind w:left="4774" w:hanging="360"/>
      </w:pPr>
    </w:lvl>
    <w:lvl w:ilvl="5" w:tplc="0409001B" w:tentative="1">
      <w:start w:val="1"/>
      <w:numFmt w:val="lowerRoman"/>
      <w:lvlText w:val="%6."/>
      <w:lvlJc w:val="right"/>
      <w:pPr>
        <w:ind w:left="5494" w:hanging="180"/>
      </w:pPr>
    </w:lvl>
    <w:lvl w:ilvl="6" w:tplc="0409000F" w:tentative="1">
      <w:start w:val="1"/>
      <w:numFmt w:val="decimal"/>
      <w:lvlText w:val="%7."/>
      <w:lvlJc w:val="left"/>
      <w:pPr>
        <w:ind w:left="6214" w:hanging="360"/>
      </w:pPr>
    </w:lvl>
    <w:lvl w:ilvl="7" w:tplc="04090019" w:tentative="1">
      <w:start w:val="1"/>
      <w:numFmt w:val="lowerLetter"/>
      <w:lvlText w:val="%8."/>
      <w:lvlJc w:val="left"/>
      <w:pPr>
        <w:ind w:left="6934" w:hanging="360"/>
      </w:pPr>
    </w:lvl>
    <w:lvl w:ilvl="8" w:tplc="040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68" w15:restartNumberingAfterBreak="0">
    <w:nsid w:val="627F5DC9"/>
    <w:multiLevelType w:val="hybridMultilevel"/>
    <w:tmpl w:val="5846084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 w15:restartNumberingAfterBreak="0">
    <w:nsid w:val="62BE64F5"/>
    <w:multiLevelType w:val="hybridMultilevel"/>
    <w:tmpl w:val="A08E058E"/>
    <w:lvl w:ilvl="0" w:tplc="76609DC8">
      <w:start w:val="1"/>
      <w:numFmt w:val="decimal"/>
      <w:lvlText w:val="(%1)"/>
      <w:lvlJc w:val="left"/>
      <w:pPr>
        <w:ind w:left="3444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164" w:hanging="360"/>
      </w:pPr>
    </w:lvl>
    <w:lvl w:ilvl="2" w:tplc="0409001B" w:tentative="1">
      <w:start w:val="1"/>
      <w:numFmt w:val="lowerRoman"/>
      <w:lvlText w:val="%3."/>
      <w:lvlJc w:val="right"/>
      <w:pPr>
        <w:ind w:left="4884" w:hanging="180"/>
      </w:pPr>
    </w:lvl>
    <w:lvl w:ilvl="3" w:tplc="0409000F" w:tentative="1">
      <w:start w:val="1"/>
      <w:numFmt w:val="decimal"/>
      <w:lvlText w:val="%4."/>
      <w:lvlJc w:val="left"/>
      <w:pPr>
        <w:ind w:left="5604" w:hanging="360"/>
      </w:pPr>
    </w:lvl>
    <w:lvl w:ilvl="4" w:tplc="04090019" w:tentative="1">
      <w:start w:val="1"/>
      <w:numFmt w:val="lowerLetter"/>
      <w:lvlText w:val="%5."/>
      <w:lvlJc w:val="left"/>
      <w:pPr>
        <w:ind w:left="6324" w:hanging="360"/>
      </w:pPr>
    </w:lvl>
    <w:lvl w:ilvl="5" w:tplc="0409001B" w:tentative="1">
      <w:start w:val="1"/>
      <w:numFmt w:val="lowerRoman"/>
      <w:lvlText w:val="%6."/>
      <w:lvlJc w:val="right"/>
      <w:pPr>
        <w:ind w:left="7044" w:hanging="180"/>
      </w:pPr>
    </w:lvl>
    <w:lvl w:ilvl="6" w:tplc="0409000F" w:tentative="1">
      <w:start w:val="1"/>
      <w:numFmt w:val="decimal"/>
      <w:lvlText w:val="%7."/>
      <w:lvlJc w:val="left"/>
      <w:pPr>
        <w:ind w:left="7764" w:hanging="360"/>
      </w:pPr>
    </w:lvl>
    <w:lvl w:ilvl="7" w:tplc="04090019" w:tentative="1">
      <w:start w:val="1"/>
      <w:numFmt w:val="lowerLetter"/>
      <w:lvlText w:val="%8."/>
      <w:lvlJc w:val="left"/>
      <w:pPr>
        <w:ind w:left="8484" w:hanging="360"/>
      </w:pPr>
    </w:lvl>
    <w:lvl w:ilvl="8" w:tplc="0409001B" w:tentative="1">
      <w:start w:val="1"/>
      <w:numFmt w:val="lowerRoman"/>
      <w:lvlText w:val="%9."/>
      <w:lvlJc w:val="right"/>
      <w:pPr>
        <w:ind w:left="9204" w:hanging="180"/>
      </w:pPr>
    </w:lvl>
  </w:abstractNum>
  <w:abstractNum w:abstractNumId="70" w15:restartNumberingAfterBreak="0">
    <w:nsid w:val="62F94633"/>
    <w:multiLevelType w:val="hybridMultilevel"/>
    <w:tmpl w:val="BB2CF7C8"/>
    <w:lvl w:ilvl="0" w:tplc="B3CAE70A">
      <w:start w:val="1"/>
      <w:numFmt w:val="decimal"/>
      <w:lvlText w:val="%1."/>
      <w:lvlJc w:val="left"/>
      <w:pPr>
        <w:ind w:left="655" w:hanging="36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75" w:hanging="360"/>
      </w:pPr>
      <w:rPr>
        <w:rFonts w:hint="default"/>
        <w:sz w:val="24"/>
      </w:rPr>
    </w:lvl>
    <w:lvl w:ilvl="2" w:tplc="3C1C5948">
      <w:start w:val="1"/>
      <w:numFmt w:val="lowerLetter"/>
      <w:lvlText w:val="%3."/>
      <w:lvlJc w:val="left"/>
      <w:pPr>
        <w:ind w:left="2275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15" w:hanging="360"/>
      </w:pPr>
    </w:lvl>
    <w:lvl w:ilvl="4" w:tplc="04210019" w:tentative="1">
      <w:start w:val="1"/>
      <w:numFmt w:val="lowerLetter"/>
      <w:lvlText w:val="%5."/>
      <w:lvlJc w:val="left"/>
      <w:pPr>
        <w:ind w:left="3535" w:hanging="360"/>
      </w:pPr>
    </w:lvl>
    <w:lvl w:ilvl="5" w:tplc="0421001B" w:tentative="1">
      <w:start w:val="1"/>
      <w:numFmt w:val="lowerRoman"/>
      <w:lvlText w:val="%6."/>
      <w:lvlJc w:val="right"/>
      <w:pPr>
        <w:ind w:left="4255" w:hanging="180"/>
      </w:pPr>
    </w:lvl>
    <w:lvl w:ilvl="6" w:tplc="0421000F" w:tentative="1">
      <w:start w:val="1"/>
      <w:numFmt w:val="decimal"/>
      <w:lvlText w:val="%7."/>
      <w:lvlJc w:val="left"/>
      <w:pPr>
        <w:ind w:left="4975" w:hanging="360"/>
      </w:pPr>
    </w:lvl>
    <w:lvl w:ilvl="7" w:tplc="04210019" w:tentative="1">
      <w:start w:val="1"/>
      <w:numFmt w:val="lowerLetter"/>
      <w:lvlText w:val="%8."/>
      <w:lvlJc w:val="left"/>
      <w:pPr>
        <w:ind w:left="5695" w:hanging="360"/>
      </w:pPr>
    </w:lvl>
    <w:lvl w:ilvl="8" w:tplc="0421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1" w15:restartNumberingAfterBreak="0">
    <w:nsid w:val="63190A0E"/>
    <w:multiLevelType w:val="hybridMultilevel"/>
    <w:tmpl w:val="CE6EE928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2" w15:restartNumberingAfterBreak="0">
    <w:nsid w:val="6384181D"/>
    <w:multiLevelType w:val="hybridMultilevel"/>
    <w:tmpl w:val="8B6293B6"/>
    <w:lvl w:ilvl="0" w:tplc="04090019">
      <w:start w:val="1"/>
      <w:numFmt w:val="lowerLetter"/>
      <w:lvlText w:val="%1."/>
      <w:lvlJc w:val="left"/>
      <w:pPr>
        <w:ind w:left="1885" w:hanging="360"/>
      </w:pPr>
    </w:lvl>
    <w:lvl w:ilvl="1" w:tplc="04090019" w:tentative="1">
      <w:start w:val="1"/>
      <w:numFmt w:val="lowerLetter"/>
      <w:lvlText w:val="%2."/>
      <w:lvlJc w:val="left"/>
      <w:pPr>
        <w:ind w:left="2605" w:hanging="360"/>
      </w:pPr>
    </w:lvl>
    <w:lvl w:ilvl="2" w:tplc="0409001B" w:tentative="1">
      <w:start w:val="1"/>
      <w:numFmt w:val="lowerRoman"/>
      <w:lvlText w:val="%3."/>
      <w:lvlJc w:val="right"/>
      <w:pPr>
        <w:ind w:left="3325" w:hanging="180"/>
      </w:pPr>
    </w:lvl>
    <w:lvl w:ilvl="3" w:tplc="0409000F" w:tentative="1">
      <w:start w:val="1"/>
      <w:numFmt w:val="decimal"/>
      <w:lvlText w:val="%4."/>
      <w:lvlJc w:val="left"/>
      <w:pPr>
        <w:ind w:left="4045" w:hanging="360"/>
      </w:pPr>
    </w:lvl>
    <w:lvl w:ilvl="4" w:tplc="04090019" w:tentative="1">
      <w:start w:val="1"/>
      <w:numFmt w:val="lowerLetter"/>
      <w:lvlText w:val="%5."/>
      <w:lvlJc w:val="left"/>
      <w:pPr>
        <w:ind w:left="4765" w:hanging="360"/>
      </w:pPr>
    </w:lvl>
    <w:lvl w:ilvl="5" w:tplc="0409001B" w:tentative="1">
      <w:start w:val="1"/>
      <w:numFmt w:val="lowerRoman"/>
      <w:lvlText w:val="%6."/>
      <w:lvlJc w:val="right"/>
      <w:pPr>
        <w:ind w:left="5485" w:hanging="180"/>
      </w:pPr>
    </w:lvl>
    <w:lvl w:ilvl="6" w:tplc="0409000F" w:tentative="1">
      <w:start w:val="1"/>
      <w:numFmt w:val="decimal"/>
      <w:lvlText w:val="%7."/>
      <w:lvlJc w:val="left"/>
      <w:pPr>
        <w:ind w:left="6205" w:hanging="360"/>
      </w:pPr>
    </w:lvl>
    <w:lvl w:ilvl="7" w:tplc="04090019" w:tentative="1">
      <w:start w:val="1"/>
      <w:numFmt w:val="lowerLetter"/>
      <w:lvlText w:val="%8."/>
      <w:lvlJc w:val="left"/>
      <w:pPr>
        <w:ind w:left="6925" w:hanging="360"/>
      </w:pPr>
    </w:lvl>
    <w:lvl w:ilvl="8" w:tplc="040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73" w15:restartNumberingAfterBreak="0">
    <w:nsid w:val="681E0F65"/>
    <w:multiLevelType w:val="hybridMultilevel"/>
    <w:tmpl w:val="83085698"/>
    <w:lvl w:ilvl="0" w:tplc="04090019">
      <w:start w:val="1"/>
      <w:numFmt w:val="lowerLetter"/>
      <w:lvlText w:val="%1."/>
      <w:lvlJc w:val="lef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4" w15:restartNumberingAfterBreak="0">
    <w:nsid w:val="68F126F1"/>
    <w:multiLevelType w:val="hybridMultilevel"/>
    <w:tmpl w:val="64F0EA64"/>
    <w:lvl w:ilvl="0" w:tplc="04090019">
      <w:start w:val="1"/>
      <w:numFmt w:val="lowerLetter"/>
      <w:lvlText w:val="%1."/>
      <w:lvlJc w:val="left"/>
      <w:pPr>
        <w:ind w:left="1894" w:hanging="360"/>
      </w:pPr>
    </w:lvl>
    <w:lvl w:ilvl="1" w:tplc="04090019" w:tentative="1">
      <w:start w:val="1"/>
      <w:numFmt w:val="lowerLetter"/>
      <w:lvlText w:val="%2."/>
      <w:lvlJc w:val="left"/>
      <w:pPr>
        <w:ind w:left="2614" w:hanging="360"/>
      </w:pPr>
    </w:lvl>
    <w:lvl w:ilvl="2" w:tplc="0409001B" w:tentative="1">
      <w:start w:val="1"/>
      <w:numFmt w:val="lowerRoman"/>
      <w:lvlText w:val="%3."/>
      <w:lvlJc w:val="right"/>
      <w:pPr>
        <w:ind w:left="3334" w:hanging="180"/>
      </w:pPr>
    </w:lvl>
    <w:lvl w:ilvl="3" w:tplc="0409000F" w:tentative="1">
      <w:start w:val="1"/>
      <w:numFmt w:val="decimal"/>
      <w:lvlText w:val="%4."/>
      <w:lvlJc w:val="left"/>
      <w:pPr>
        <w:ind w:left="4054" w:hanging="360"/>
      </w:pPr>
    </w:lvl>
    <w:lvl w:ilvl="4" w:tplc="04090019" w:tentative="1">
      <w:start w:val="1"/>
      <w:numFmt w:val="lowerLetter"/>
      <w:lvlText w:val="%5."/>
      <w:lvlJc w:val="left"/>
      <w:pPr>
        <w:ind w:left="4774" w:hanging="360"/>
      </w:pPr>
    </w:lvl>
    <w:lvl w:ilvl="5" w:tplc="0409001B" w:tentative="1">
      <w:start w:val="1"/>
      <w:numFmt w:val="lowerRoman"/>
      <w:lvlText w:val="%6."/>
      <w:lvlJc w:val="right"/>
      <w:pPr>
        <w:ind w:left="5494" w:hanging="180"/>
      </w:pPr>
    </w:lvl>
    <w:lvl w:ilvl="6" w:tplc="0409000F" w:tentative="1">
      <w:start w:val="1"/>
      <w:numFmt w:val="decimal"/>
      <w:lvlText w:val="%7."/>
      <w:lvlJc w:val="left"/>
      <w:pPr>
        <w:ind w:left="6214" w:hanging="360"/>
      </w:pPr>
    </w:lvl>
    <w:lvl w:ilvl="7" w:tplc="04090019" w:tentative="1">
      <w:start w:val="1"/>
      <w:numFmt w:val="lowerLetter"/>
      <w:lvlText w:val="%8."/>
      <w:lvlJc w:val="left"/>
      <w:pPr>
        <w:ind w:left="6934" w:hanging="360"/>
      </w:pPr>
    </w:lvl>
    <w:lvl w:ilvl="8" w:tplc="040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75" w15:restartNumberingAfterBreak="0">
    <w:nsid w:val="6B183640"/>
    <w:multiLevelType w:val="hybridMultilevel"/>
    <w:tmpl w:val="EE3E4EE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 w15:restartNumberingAfterBreak="0">
    <w:nsid w:val="6C845E13"/>
    <w:multiLevelType w:val="hybridMultilevel"/>
    <w:tmpl w:val="B5C03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7B2160"/>
    <w:multiLevelType w:val="hybridMultilevel"/>
    <w:tmpl w:val="0E8A034C"/>
    <w:lvl w:ilvl="0" w:tplc="7BDC153E">
      <w:start w:val="1"/>
      <w:numFmt w:val="lowerLetter"/>
      <w:lvlText w:val="%1."/>
      <w:lvlJc w:val="left"/>
      <w:pPr>
        <w:ind w:left="1854" w:hanging="360"/>
      </w:pPr>
      <w:rPr>
        <w:rFonts w:hint="default"/>
        <w:sz w:val="24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 w15:restartNumberingAfterBreak="0">
    <w:nsid w:val="6FC47B5A"/>
    <w:multiLevelType w:val="hybridMultilevel"/>
    <w:tmpl w:val="E8BE8440"/>
    <w:lvl w:ilvl="0" w:tplc="04090011">
      <w:start w:val="1"/>
      <w:numFmt w:val="decimal"/>
      <w:lvlText w:val="%1)"/>
      <w:lvlJc w:val="left"/>
      <w:pPr>
        <w:ind w:left="2347" w:hanging="360"/>
      </w:p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79" w15:restartNumberingAfterBreak="0">
    <w:nsid w:val="70A70A80"/>
    <w:multiLevelType w:val="hybridMultilevel"/>
    <w:tmpl w:val="B546DDBC"/>
    <w:lvl w:ilvl="0" w:tplc="2A2C40A6">
      <w:start w:val="1"/>
      <w:numFmt w:val="lowerLetter"/>
      <w:lvlText w:val="%1."/>
      <w:lvlJc w:val="left"/>
      <w:pPr>
        <w:ind w:left="189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614" w:hanging="360"/>
      </w:pPr>
    </w:lvl>
    <w:lvl w:ilvl="2" w:tplc="0409001B" w:tentative="1">
      <w:start w:val="1"/>
      <w:numFmt w:val="lowerRoman"/>
      <w:lvlText w:val="%3."/>
      <w:lvlJc w:val="right"/>
      <w:pPr>
        <w:ind w:left="3334" w:hanging="180"/>
      </w:pPr>
    </w:lvl>
    <w:lvl w:ilvl="3" w:tplc="0409000F" w:tentative="1">
      <w:start w:val="1"/>
      <w:numFmt w:val="decimal"/>
      <w:lvlText w:val="%4."/>
      <w:lvlJc w:val="left"/>
      <w:pPr>
        <w:ind w:left="4054" w:hanging="360"/>
      </w:pPr>
    </w:lvl>
    <w:lvl w:ilvl="4" w:tplc="04090019" w:tentative="1">
      <w:start w:val="1"/>
      <w:numFmt w:val="lowerLetter"/>
      <w:lvlText w:val="%5."/>
      <w:lvlJc w:val="left"/>
      <w:pPr>
        <w:ind w:left="4774" w:hanging="360"/>
      </w:pPr>
    </w:lvl>
    <w:lvl w:ilvl="5" w:tplc="0409001B" w:tentative="1">
      <w:start w:val="1"/>
      <w:numFmt w:val="lowerRoman"/>
      <w:lvlText w:val="%6."/>
      <w:lvlJc w:val="right"/>
      <w:pPr>
        <w:ind w:left="5494" w:hanging="180"/>
      </w:pPr>
    </w:lvl>
    <w:lvl w:ilvl="6" w:tplc="0409000F" w:tentative="1">
      <w:start w:val="1"/>
      <w:numFmt w:val="decimal"/>
      <w:lvlText w:val="%7."/>
      <w:lvlJc w:val="left"/>
      <w:pPr>
        <w:ind w:left="6214" w:hanging="360"/>
      </w:pPr>
    </w:lvl>
    <w:lvl w:ilvl="7" w:tplc="04090019" w:tentative="1">
      <w:start w:val="1"/>
      <w:numFmt w:val="lowerLetter"/>
      <w:lvlText w:val="%8."/>
      <w:lvlJc w:val="left"/>
      <w:pPr>
        <w:ind w:left="6934" w:hanging="360"/>
      </w:pPr>
    </w:lvl>
    <w:lvl w:ilvl="8" w:tplc="040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80" w15:restartNumberingAfterBreak="0">
    <w:nsid w:val="71DE148A"/>
    <w:multiLevelType w:val="hybridMultilevel"/>
    <w:tmpl w:val="71320328"/>
    <w:lvl w:ilvl="0" w:tplc="04210011">
      <w:start w:val="1"/>
      <w:numFmt w:val="decimal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1" w15:restartNumberingAfterBreak="0">
    <w:nsid w:val="728F182F"/>
    <w:multiLevelType w:val="hybridMultilevel"/>
    <w:tmpl w:val="64D83E1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38090011">
      <w:start w:val="1"/>
      <w:numFmt w:val="decimal"/>
      <w:lvlText w:val="%2)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 w15:restartNumberingAfterBreak="0">
    <w:nsid w:val="74E83BB2"/>
    <w:multiLevelType w:val="hybridMultilevel"/>
    <w:tmpl w:val="9BBCF920"/>
    <w:lvl w:ilvl="0" w:tplc="76609DC8">
      <w:start w:val="1"/>
      <w:numFmt w:val="decimal"/>
      <w:lvlText w:val="(%1)"/>
      <w:lvlJc w:val="left"/>
      <w:pPr>
        <w:ind w:left="3444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164" w:hanging="360"/>
      </w:pPr>
    </w:lvl>
    <w:lvl w:ilvl="2" w:tplc="0409001B" w:tentative="1">
      <w:start w:val="1"/>
      <w:numFmt w:val="lowerRoman"/>
      <w:lvlText w:val="%3."/>
      <w:lvlJc w:val="right"/>
      <w:pPr>
        <w:ind w:left="4884" w:hanging="180"/>
      </w:pPr>
    </w:lvl>
    <w:lvl w:ilvl="3" w:tplc="0409000F" w:tentative="1">
      <w:start w:val="1"/>
      <w:numFmt w:val="decimal"/>
      <w:lvlText w:val="%4."/>
      <w:lvlJc w:val="left"/>
      <w:pPr>
        <w:ind w:left="5604" w:hanging="360"/>
      </w:pPr>
    </w:lvl>
    <w:lvl w:ilvl="4" w:tplc="04090019" w:tentative="1">
      <w:start w:val="1"/>
      <w:numFmt w:val="lowerLetter"/>
      <w:lvlText w:val="%5."/>
      <w:lvlJc w:val="left"/>
      <w:pPr>
        <w:ind w:left="6324" w:hanging="360"/>
      </w:pPr>
    </w:lvl>
    <w:lvl w:ilvl="5" w:tplc="0409001B" w:tentative="1">
      <w:start w:val="1"/>
      <w:numFmt w:val="lowerRoman"/>
      <w:lvlText w:val="%6."/>
      <w:lvlJc w:val="right"/>
      <w:pPr>
        <w:ind w:left="7044" w:hanging="180"/>
      </w:pPr>
    </w:lvl>
    <w:lvl w:ilvl="6" w:tplc="0409000F" w:tentative="1">
      <w:start w:val="1"/>
      <w:numFmt w:val="decimal"/>
      <w:lvlText w:val="%7."/>
      <w:lvlJc w:val="left"/>
      <w:pPr>
        <w:ind w:left="7764" w:hanging="360"/>
      </w:pPr>
    </w:lvl>
    <w:lvl w:ilvl="7" w:tplc="04090019" w:tentative="1">
      <w:start w:val="1"/>
      <w:numFmt w:val="lowerLetter"/>
      <w:lvlText w:val="%8."/>
      <w:lvlJc w:val="left"/>
      <w:pPr>
        <w:ind w:left="8484" w:hanging="360"/>
      </w:pPr>
    </w:lvl>
    <w:lvl w:ilvl="8" w:tplc="0409001B" w:tentative="1">
      <w:start w:val="1"/>
      <w:numFmt w:val="lowerRoman"/>
      <w:lvlText w:val="%9."/>
      <w:lvlJc w:val="right"/>
      <w:pPr>
        <w:ind w:left="9204" w:hanging="180"/>
      </w:pPr>
    </w:lvl>
  </w:abstractNum>
  <w:abstractNum w:abstractNumId="83" w15:restartNumberingAfterBreak="0">
    <w:nsid w:val="772059B9"/>
    <w:multiLevelType w:val="hybridMultilevel"/>
    <w:tmpl w:val="C6ECD18A"/>
    <w:lvl w:ilvl="0" w:tplc="169811BE">
      <w:start w:val="1"/>
      <w:numFmt w:val="lowerLetter"/>
      <w:lvlText w:val="%1."/>
      <w:lvlJc w:val="left"/>
      <w:pPr>
        <w:ind w:left="1854" w:hanging="360"/>
      </w:pPr>
      <w:rPr>
        <w:strike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4" w15:restartNumberingAfterBreak="0">
    <w:nsid w:val="79050C63"/>
    <w:multiLevelType w:val="hybridMultilevel"/>
    <w:tmpl w:val="E1503FDC"/>
    <w:lvl w:ilvl="0" w:tplc="76609DC8">
      <w:start w:val="1"/>
      <w:numFmt w:val="decimal"/>
      <w:lvlText w:val="(%1)"/>
      <w:lvlJc w:val="left"/>
      <w:pPr>
        <w:ind w:left="3444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164" w:hanging="360"/>
      </w:pPr>
    </w:lvl>
    <w:lvl w:ilvl="2" w:tplc="0409001B" w:tentative="1">
      <w:start w:val="1"/>
      <w:numFmt w:val="lowerRoman"/>
      <w:lvlText w:val="%3."/>
      <w:lvlJc w:val="right"/>
      <w:pPr>
        <w:ind w:left="4884" w:hanging="180"/>
      </w:pPr>
    </w:lvl>
    <w:lvl w:ilvl="3" w:tplc="0409000F" w:tentative="1">
      <w:start w:val="1"/>
      <w:numFmt w:val="decimal"/>
      <w:lvlText w:val="%4."/>
      <w:lvlJc w:val="left"/>
      <w:pPr>
        <w:ind w:left="5604" w:hanging="360"/>
      </w:pPr>
    </w:lvl>
    <w:lvl w:ilvl="4" w:tplc="04090019" w:tentative="1">
      <w:start w:val="1"/>
      <w:numFmt w:val="lowerLetter"/>
      <w:lvlText w:val="%5."/>
      <w:lvlJc w:val="left"/>
      <w:pPr>
        <w:ind w:left="6324" w:hanging="360"/>
      </w:pPr>
    </w:lvl>
    <w:lvl w:ilvl="5" w:tplc="0409001B" w:tentative="1">
      <w:start w:val="1"/>
      <w:numFmt w:val="lowerRoman"/>
      <w:lvlText w:val="%6."/>
      <w:lvlJc w:val="right"/>
      <w:pPr>
        <w:ind w:left="7044" w:hanging="180"/>
      </w:pPr>
    </w:lvl>
    <w:lvl w:ilvl="6" w:tplc="0409000F" w:tentative="1">
      <w:start w:val="1"/>
      <w:numFmt w:val="decimal"/>
      <w:lvlText w:val="%7."/>
      <w:lvlJc w:val="left"/>
      <w:pPr>
        <w:ind w:left="7764" w:hanging="360"/>
      </w:pPr>
    </w:lvl>
    <w:lvl w:ilvl="7" w:tplc="04090019" w:tentative="1">
      <w:start w:val="1"/>
      <w:numFmt w:val="lowerLetter"/>
      <w:lvlText w:val="%8."/>
      <w:lvlJc w:val="left"/>
      <w:pPr>
        <w:ind w:left="8484" w:hanging="360"/>
      </w:pPr>
    </w:lvl>
    <w:lvl w:ilvl="8" w:tplc="0409001B" w:tentative="1">
      <w:start w:val="1"/>
      <w:numFmt w:val="lowerRoman"/>
      <w:lvlText w:val="%9."/>
      <w:lvlJc w:val="right"/>
      <w:pPr>
        <w:ind w:left="9204" w:hanging="180"/>
      </w:pPr>
    </w:lvl>
  </w:abstractNum>
  <w:abstractNum w:abstractNumId="85" w15:restartNumberingAfterBreak="0">
    <w:nsid w:val="791207FC"/>
    <w:multiLevelType w:val="hybridMultilevel"/>
    <w:tmpl w:val="E03E54AE"/>
    <w:lvl w:ilvl="0" w:tplc="04090017">
      <w:start w:val="1"/>
      <w:numFmt w:val="lowerLetter"/>
      <w:lvlText w:val="%1)"/>
      <w:lvlJc w:val="left"/>
      <w:pPr>
        <w:ind w:left="2762" w:hanging="360"/>
      </w:pPr>
    </w:lvl>
    <w:lvl w:ilvl="1" w:tplc="04090019" w:tentative="1">
      <w:start w:val="1"/>
      <w:numFmt w:val="lowerLetter"/>
      <w:lvlText w:val="%2."/>
      <w:lvlJc w:val="left"/>
      <w:pPr>
        <w:ind w:left="3482" w:hanging="360"/>
      </w:pPr>
    </w:lvl>
    <w:lvl w:ilvl="2" w:tplc="0409001B" w:tentative="1">
      <w:start w:val="1"/>
      <w:numFmt w:val="lowerRoman"/>
      <w:lvlText w:val="%3."/>
      <w:lvlJc w:val="right"/>
      <w:pPr>
        <w:ind w:left="4202" w:hanging="180"/>
      </w:pPr>
    </w:lvl>
    <w:lvl w:ilvl="3" w:tplc="0409000F" w:tentative="1">
      <w:start w:val="1"/>
      <w:numFmt w:val="decimal"/>
      <w:lvlText w:val="%4."/>
      <w:lvlJc w:val="left"/>
      <w:pPr>
        <w:ind w:left="4922" w:hanging="360"/>
      </w:pPr>
    </w:lvl>
    <w:lvl w:ilvl="4" w:tplc="04090019" w:tentative="1">
      <w:start w:val="1"/>
      <w:numFmt w:val="lowerLetter"/>
      <w:lvlText w:val="%5."/>
      <w:lvlJc w:val="left"/>
      <w:pPr>
        <w:ind w:left="5642" w:hanging="360"/>
      </w:pPr>
    </w:lvl>
    <w:lvl w:ilvl="5" w:tplc="0409001B" w:tentative="1">
      <w:start w:val="1"/>
      <w:numFmt w:val="lowerRoman"/>
      <w:lvlText w:val="%6."/>
      <w:lvlJc w:val="right"/>
      <w:pPr>
        <w:ind w:left="6362" w:hanging="180"/>
      </w:pPr>
    </w:lvl>
    <w:lvl w:ilvl="6" w:tplc="0409000F" w:tentative="1">
      <w:start w:val="1"/>
      <w:numFmt w:val="decimal"/>
      <w:lvlText w:val="%7."/>
      <w:lvlJc w:val="left"/>
      <w:pPr>
        <w:ind w:left="7082" w:hanging="360"/>
      </w:pPr>
    </w:lvl>
    <w:lvl w:ilvl="7" w:tplc="04090019" w:tentative="1">
      <w:start w:val="1"/>
      <w:numFmt w:val="lowerLetter"/>
      <w:lvlText w:val="%8."/>
      <w:lvlJc w:val="left"/>
      <w:pPr>
        <w:ind w:left="7802" w:hanging="360"/>
      </w:pPr>
    </w:lvl>
    <w:lvl w:ilvl="8" w:tplc="0409001B" w:tentative="1">
      <w:start w:val="1"/>
      <w:numFmt w:val="lowerRoman"/>
      <w:lvlText w:val="%9."/>
      <w:lvlJc w:val="right"/>
      <w:pPr>
        <w:ind w:left="8522" w:hanging="180"/>
      </w:pPr>
    </w:lvl>
  </w:abstractNum>
  <w:abstractNum w:abstractNumId="86" w15:restartNumberingAfterBreak="0">
    <w:nsid w:val="7924250D"/>
    <w:multiLevelType w:val="hybridMultilevel"/>
    <w:tmpl w:val="29864728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7" w15:restartNumberingAfterBreak="0">
    <w:nsid w:val="7A612E0B"/>
    <w:multiLevelType w:val="hybridMultilevel"/>
    <w:tmpl w:val="0A12A5B0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88" w15:restartNumberingAfterBreak="0">
    <w:nsid w:val="7C146287"/>
    <w:multiLevelType w:val="hybridMultilevel"/>
    <w:tmpl w:val="F31053E4"/>
    <w:lvl w:ilvl="0" w:tplc="FEF21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B0361B"/>
    <w:multiLevelType w:val="hybridMultilevel"/>
    <w:tmpl w:val="C0C83EDE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0" w15:restartNumberingAfterBreak="0">
    <w:nsid w:val="7D5D3AEE"/>
    <w:multiLevelType w:val="hybridMultilevel"/>
    <w:tmpl w:val="F31053E4"/>
    <w:lvl w:ilvl="0" w:tplc="FEF21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013DB8"/>
    <w:multiLevelType w:val="hybridMultilevel"/>
    <w:tmpl w:val="FECC64D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62"/>
  </w:num>
  <w:num w:numId="2">
    <w:abstractNumId w:val="70"/>
  </w:num>
  <w:num w:numId="3">
    <w:abstractNumId w:val="88"/>
  </w:num>
  <w:num w:numId="4">
    <w:abstractNumId w:val="32"/>
  </w:num>
  <w:num w:numId="5">
    <w:abstractNumId w:val="24"/>
  </w:num>
  <w:num w:numId="6">
    <w:abstractNumId w:val="45"/>
  </w:num>
  <w:num w:numId="7">
    <w:abstractNumId w:val="57"/>
  </w:num>
  <w:num w:numId="8">
    <w:abstractNumId w:val="3"/>
  </w:num>
  <w:num w:numId="9">
    <w:abstractNumId w:val="83"/>
  </w:num>
  <w:num w:numId="10">
    <w:abstractNumId w:val="33"/>
  </w:num>
  <w:num w:numId="11">
    <w:abstractNumId w:val="23"/>
  </w:num>
  <w:num w:numId="12">
    <w:abstractNumId w:val="63"/>
  </w:num>
  <w:num w:numId="13">
    <w:abstractNumId w:val="80"/>
  </w:num>
  <w:num w:numId="14">
    <w:abstractNumId w:val="40"/>
  </w:num>
  <w:num w:numId="15">
    <w:abstractNumId w:val="21"/>
  </w:num>
  <w:num w:numId="16">
    <w:abstractNumId w:val="42"/>
  </w:num>
  <w:num w:numId="17">
    <w:abstractNumId w:val="86"/>
  </w:num>
  <w:num w:numId="18">
    <w:abstractNumId w:val="77"/>
  </w:num>
  <w:num w:numId="19">
    <w:abstractNumId w:val="22"/>
  </w:num>
  <w:num w:numId="20">
    <w:abstractNumId w:val="19"/>
  </w:num>
  <w:num w:numId="21">
    <w:abstractNumId w:val="26"/>
  </w:num>
  <w:num w:numId="22">
    <w:abstractNumId w:val="11"/>
  </w:num>
  <w:num w:numId="23">
    <w:abstractNumId w:val="35"/>
  </w:num>
  <w:num w:numId="24">
    <w:abstractNumId w:val="90"/>
  </w:num>
  <w:num w:numId="25">
    <w:abstractNumId w:val="72"/>
  </w:num>
  <w:num w:numId="26">
    <w:abstractNumId w:val="89"/>
  </w:num>
  <w:num w:numId="27">
    <w:abstractNumId w:val="49"/>
  </w:num>
  <w:num w:numId="28">
    <w:abstractNumId w:val="1"/>
  </w:num>
  <w:num w:numId="29">
    <w:abstractNumId w:val="54"/>
  </w:num>
  <w:num w:numId="30">
    <w:abstractNumId w:val="14"/>
  </w:num>
  <w:num w:numId="31">
    <w:abstractNumId w:val="65"/>
  </w:num>
  <w:num w:numId="32">
    <w:abstractNumId w:val="68"/>
  </w:num>
  <w:num w:numId="33">
    <w:abstractNumId w:val="66"/>
  </w:num>
  <w:num w:numId="34">
    <w:abstractNumId w:val="56"/>
  </w:num>
  <w:num w:numId="35">
    <w:abstractNumId w:val="29"/>
  </w:num>
  <w:num w:numId="36">
    <w:abstractNumId w:val="71"/>
  </w:num>
  <w:num w:numId="37">
    <w:abstractNumId w:val="31"/>
  </w:num>
  <w:num w:numId="38">
    <w:abstractNumId w:val="34"/>
  </w:num>
  <w:num w:numId="39">
    <w:abstractNumId w:val="47"/>
  </w:num>
  <w:num w:numId="40">
    <w:abstractNumId w:val="81"/>
  </w:num>
  <w:num w:numId="41">
    <w:abstractNumId w:val="43"/>
  </w:num>
  <w:num w:numId="42">
    <w:abstractNumId w:val="38"/>
  </w:num>
  <w:num w:numId="43">
    <w:abstractNumId w:val="87"/>
  </w:num>
  <w:num w:numId="44">
    <w:abstractNumId w:val="75"/>
  </w:num>
  <w:num w:numId="45">
    <w:abstractNumId w:val="50"/>
  </w:num>
  <w:num w:numId="46">
    <w:abstractNumId w:val="64"/>
  </w:num>
  <w:num w:numId="47">
    <w:abstractNumId w:val="10"/>
  </w:num>
  <w:num w:numId="48">
    <w:abstractNumId w:val="0"/>
  </w:num>
  <w:num w:numId="49">
    <w:abstractNumId w:val="53"/>
  </w:num>
  <w:num w:numId="50">
    <w:abstractNumId w:val="5"/>
  </w:num>
  <w:num w:numId="51">
    <w:abstractNumId w:val="46"/>
  </w:num>
  <w:num w:numId="52">
    <w:abstractNumId w:val="15"/>
  </w:num>
  <w:num w:numId="53">
    <w:abstractNumId w:val="6"/>
  </w:num>
  <w:num w:numId="54">
    <w:abstractNumId w:val="18"/>
  </w:num>
  <w:num w:numId="55">
    <w:abstractNumId w:val="69"/>
  </w:num>
  <w:num w:numId="56">
    <w:abstractNumId w:val="84"/>
  </w:num>
  <w:num w:numId="57">
    <w:abstractNumId w:val="82"/>
  </w:num>
  <w:num w:numId="58">
    <w:abstractNumId w:val="59"/>
  </w:num>
  <w:num w:numId="59">
    <w:abstractNumId w:val="8"/>
  </w:num>
  <w:num w:numId="60">
    <w:abstractNumId w:val="74"/>
  </w:num>
  <w:num w:numId="61">
    <w:abstractNumId w:val="67"/>
  </w:num>
  <w:num w:numId="62">
    <w:abstractNumId w:val="48"/>
  </w:num>
  <w:num w:numId="63">
    <w:abstractNumId w:val="79"/>
  </w:num>
  <w:num w:numId="64">
    <w:abstractNumId w:val="30"/>
  </w:num>
  <w:num w:numId="65">
    <w:abstractNumId w:val="25"/>
  </w:num>
  <w:num w:numId="66">
    <w:abstractNumId w:val="37"/>
  </w:num>
  <w:num w:numId="67">
    <w:abstractNumId w:val="12"/>
  </w:num>
  <w:num w:numId="68">
    <w:abstractNumId w:val="16"/>
  </w:num>
  <w:num w:numId="69">
    <w:abstractNumId w:val="73"/>
  </w:num>
  <w:num w:numId="70">
    <w:abstractNumId w:val="76"/>
  </w:num>
  <w:num w:numId="71">
    <w:abstractNumId w:val="41"/>
  </w:num>
  <w:num w:numId="72">
    <w:abstractNumId w:val="4"/>
  </w:num>
  <w:num w:numId="73">
    <w:abstractNumId w:val="52"/>
  </w:num>
  <w:num w:numId="74">
    <w:abstractNumId w:val="51"/>
  </w:num>
  <w:num w:numId="75">
    <w:abstractNumId w:val="20"/>
  </w:num>
  <w:num w:numId="76">
    <w:abstractNumId w:val="91"/>
  </w:num>
  <w:num w:numId="77">
    <w:abstractNumId w:val="44"/>
  </w:num>
  <w:num w:numId="78">
    <w:abstractNumId w:val="7"/>
  </w:num>
  <w:num w:numId="79">
    <w:abstractNumId w:val="17"/>
  </w:num>
  <w:num w:numId="80">
    <w:abstractNumId w:val="13"/>
  </w:num>
  <w:num w:numId="81">
    <w:abstractNumId w:val="28"/>
  </w:num>
  <w:num w:numId="82">
    <w:abstractNumId w:val="61"/>
  </w:num>
  <w:num w:numId="83">
    <w:abstractNumId w:val="9"/>
  </w:num>
  <w:num w:numId="84">
    <w:abstractNumId w:val="36"/>
  </w:num>
  <w:num w:numId="85">
    <w:abstractNumId w:val="2"/>
  </w:num>
  <w:num w:numId="86">
    <w:abstractNumId w:val="78"/>
  </w:num>
  <w:num w:numId="87">
    <w:abstractNumId w:val="39"/>
  </w:num>
  <w:num w:numId="88">
    <w:abstractNumId w:val="85"/>
  </w:num>
  <w:num w:numId="89">
    <w:abstractNumId w:val="58"/>
  </w:num>
  <w:num w:numId="90">
    <w:abstractNumId w:val="60"/>
  </w:num>
  <w:num w:numId="91">
    <w:abstractNumId w:val="55"/>
  </w:num>
  <w:num w:numId="92">
    <w:abstractNumId w:val="2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hideSpellingErrors/>
  <w:hideGrammaticalErrors/>
  <w:proofState w:spelling="clean" w:grammar="clean"/>
  <w:defaultTabStop w:val="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B6"/>
    <w:rsid w:val="000001B8"/>
    <w:rsid w:val="000001C0"/>
    <w:rsid w:val="00000495"/>
    <w:rsid w:val="00000875"/>
    <w:rsid w:val="000010CD"/>
    <w:rsid w:val="000019EE"/>
    <w:rsid w:val="000025EC"/>
    <w:rsid w:val="000029B5"/>
    <w:rsid w:val="00002D1A"/>
    <w:rsid w:val="00003399"/>
    <w:rsid w:val="00003515"/>
    <w:rsid w:val="000036EB"/>
    <w:rsid w:val="00003D8D"/>
    <w:rsid w:val="00003F3F"/>
    <w:rsid w:val="00004E44"/>
    <w:rsid w:val="00005298"/>
    <w:rsid w:val="00005429"/>
    <w:rsid w:val="00005589"/>
    <w:rsid w:val="00006158"/>
    <w:rsid w:val="00006719"/>
    <w:rsid w:val="00006AAD"/>
    <w:rsid w:val="00006D73"/>
    <w:rsid w:val="000073CE"/>
    <w:rsid w:val="0000766F"/>
    <w:rsid w:val="00010B25"/>
    <w:rsid w:val="00010F76"/>
    <w:rsid w:val="00011577"/>
    <w:rsid w:val="000115C7"/>
    <w:rsid w:val="00011A43"/>
    <w:rsid w:val="000127F5"/>
    <w:rsid w:val="000132A0"/>
    <w:rsid w:val="00014519"/>
    <w:rsid w:val="000154CF"/>
    <w:rsid w:val="00015B32"/>
    <w:rsid w:val="0001719C"/>
    <w:rsid w:val="000172D8"/>
    <w:rsid w:val="000212E5"/>
    <w:rsid w:val="000218AB"/>
    <w:rsid w:val="0002223F"/>
    <w:rsid w:val="00022F90"/>
    <w:rsid w:val="00023C40"/>
    <w:rsid w:val="000243D2"/>
    <w:rsid w:val="00025063"/>
    <w:rsid w:val="00026693"/>
    <w:rsid w:val="000269E1"/>
    <w:rsid w:val="00026DDB"/>
    <w:rsid w:val="00026EAD"/>
    <w:rsid w:val="0002741A"/>
    <w:rsid w:val="00027472"/>
    <w:rsid w:val="000275C0"/>
    <w:rsid w:val="00027874"/>
    <w:rsid w:val="00030D2C"/>
    <w:rsid w:val="00030D8D"/>
    <w:rsid w:val="00031699"/>
    <w:rsid w:val="00031E19"/>
    <w:rsid w:val="000327F0"/>
    <w:rsid w:val="00033209"/>
    <w:rsid w:val="0003381E"/>
    <w:rsid w:val="00034438"/>
    <w:rsid w:val="00034719"/>
    <w:rsid w:val="00034761"/>
    <w:rsid w:val="000358FA"/>
    <w:rsid w:val="00036DA7"/>
    <w:rsid w:val="00037BD1"/>
    <w:rsid w:val="00037D4F"/>
    <w:rsid w:val="00040267"/>
    <w:rsid w:val="0004057A"/>
    <w:rsid w:val="00041EBD"/>
    <w:rsid w:val="00042A90"/>
    <w:rsid w:val="00042EEC"/>
    <w:rsid w:val="00043DCD"/>
    <w:rsid w:val="000445FE"/>
    <w:rsid w:val="0004541E"/>
    <w:rsid w:val="00045670"/>
    <w:rsid w:val="00046251"/>
    <w:rsid w:val="0004625D"/>
    <w:rsid w:val="000467A0"/>
    <w:rsid w:val="00047784"/>
    <w:rsid w:val="00047C27"/>
    <w:rsid w:val="00047E7F"/>
    <w:rsid w:val="000510C4"/>
    <w:rsid w:val="00051B04"/>
    <w:rsid w:val="00051C62"/>
    <w:rsid w:val="00052BAB"/>
    <w:rsid w:val="00053453"/>
    <w:rsid w:val="00053536"/>
    <w:rsid w:val="00053843"/>
    <w:rsid w:val="0005423A"/>
    <w:rsid w:val="000548A3"/>
    <w:rsid w:val="000548C3"/>
    <w:rsid w:val="000565C5"/>
    <w:rsid w:val="00056770"/>
    <w:rsid w:val="00056CA0"/>
    <w:rsid w:val="00056ECA"/>
    <w:rsid w:val="00061CD5"/>
    <w:rsid w:val="00062A4A"/>
    <w:rsid w:val="00062F91"/>
    <w:rsid w:val="00063B5E"/>
    <w:rsid w:val="0006425A"/>
    <w:rsid w:val="000645D3"/>
    <w:rsid w:val="000645FC"/>
    <w:rsid w:val="00064662"/>
    <w:rsid w:val="0006488F"/>
    <w:rsid w:val="00064C08"/>
    <w:rsid w:val="00064E49"/>
    <w:rsid w:val="00065352"/>
    <w:rsid w:val="00065D79"/>
    <w:rsid w:val="00065DF3"/>
    <w:rsid w:val="0006604B"/>
    <w:rsid w:val="000678B9"/>
    <w:rsid w:val="000708C7"/>
    <w:rsid w:val="00070BD5"/>
    <w:rsid w:val="0007139F"/>
    <w:rsid w:val="00071BF6"/>
    <w:rsid w:val="00071C54"/>
    <w:rsid w:val="000726F2"/>
    <w:rsid w:val="0007286A"/>
    <w:rsid w:val="00072970"/>
    <w:rsid w:val="00073E02"/>
    <w:rsid w:val="0007538F"/>
    <w:rsid w:val="00075F26"/>
    <w:rsid w:val="00076466"/>
    <w:rsid w:val="000766EA"/>
    <w:rsid w:val="000773D3"/>
    <w:rsid w:val="00077A3B"/>
    <w:rsid w:val="0008041E"/>
    <w:rsid w:val="0008127F"/>
    <w:rsid w:val="000812BC"/>
    <w:rsid w:val="00081AC1"/>
    <w:rsid w:val="00081C7B"/>
    <w:rsid w:val="0008243B"/>
    <w:rsid w:val="00082513"/>
    <w:rsid w:val="000827D9"/>
    <w:rsid w:val="0008292D"/>
    <w:rsid w:val="00082FAD"/>
    <w:rsid w:val="000838BE"/>
    <w:rsid w:val="0008396E"/>
    <w:rsid w:val="0008461B"/>
    <w:rsid w:val="00085509"/>
    <w:rsid w:val="00086A76"/>
    <w:rsid w:val="00086F96"/>
    <w:rsid w:val="00086F99"/>
    <w:rsid w:val="00087A9B"/>
    <w:rsid w:val="00090F2A"/>
    <w:rsid w:val="0009110B"/>
    <w:rsid w:val="00091CA4"/>
    <w:rsid w:val="0009241D"/>
    <w:rsid w:val="00092763"/>
    <w:rsid w:val="00092B83"/>
    <w:rsid w:val="00092C5B"/>
    <w:rsid w:val="00093A2E"/>
    <w:rsid w:val="00094B61"/>
    <w:rsid w:val="00095CBD"/>
    <w:rsid w:val="0009799F"/>
    <w:rsid w:val="00097CB1"/>
    <w:rsid w:val="00097DCB"/>
    <w:rsid w:val="000A08A0"/>
    <w:rsid w:val="000A08DD"/>
    <w:rsid w:val="000A0A70"/>
    <w:rsid w:val="000A1786"/>
    <w:rsid w:val="000A1A64"/>
    <w:rsid w:val="000A21F0"/>
    <w:rsid w:val="000A28C4"/>
    <w:rsid w:val="000A2FC1"/>
    <w:rsid w:val="000A468E"/>
    <w:rsid w:val="000A4B55"/>
    <w:rsid w:val="000A5510"/>
    <w:rsid w:val="000A5901"/>
    <w:rsid w:val="000A5AC3"/>
    <w:rsid w:val="000A5F8E"/>
    <w:rsid w:val="000A7420"/>
    <w:rsid w:val="000A7470"/>
    <w:rsid w:val="000B1357"/>
    <w:rsid w:val="000B179F"/>
    <w:rsid w:val="000B2040"/>
    <w:rsid w:val="000B23D7"/>
    <w:rsid w:val="000B24CE"/>
    <w:rsid w:val="000B271B"/>
    <w:rsid w:val="000B2DC5"/>
    <w:rsid w:val="000B43AB"/>
    <w:rsid w:val="000B4507"/>
    <w:rsid w:val="000B4D9E"/>
    <w:rsid w:val="000B4F35"/>
    <w:rsid w:val="000B569A"/>
    <w:rsid w:val="000B5A94"/>
    <w:rsid w:val="000B5E92"/>
    <w:rsid w:val="000B687C"/>
    <w:rsid w:val="000B782F"/>
    <w:rsid w:val="000C0476"/>
    <w:rsid w:val="000C0972"/>
    <w:rsid w:val="000C14EB"/>
    <w:rsid w:val="000C16D5"/>
    <w:rsid w:val="000C16F0"/>
    <w:rsid w:val="000C1C51"/>
    <w:rsid w:val="000C24A7"/>
    <w:rsid w:val="000C2570"/>
    <w:rsid w:val="000C29B1"/>
    <w:rsid w:val="000C2A29"/>
    <w:rsid w:val="000C2BA4"/>
    <w:rsid w:val="000C347A"/>
    <w:rsid w:val="000C4117"/>
    <w:rsid w:val="000C43CD"/>
    <w:rsid w:val="000C4666"/>
    <w:rsid w:val="000C4B7E"/>
    <w:rsid w:val="000C5386"/>
    <w:rsid w:val="000C54B5"/>
    <w:rsid w:val="000C6248"/>
    <w:rsid w:val="000C6E7E"/>
    <w:rsid w:val="000C7E5E"/>
    <w:rsid w:val="000D12B8"/>
    <w:rsid w:val="000D1826"/>
    <w:rsid w:val="000D1A03"/>
    <w:rsid w:val="000D1BF8"/>
    <w:rsid w:val="000D1EBD"/>
    <w:rsid w:val="000D46D5"/>
    <w:rsid w:val="000D4EE2"/>
    <w:rsid w:val="000D4F38"/>
    <w:rsid w:val="000D5C70"/>
    <w:rsid w:val="000D6558"/>
    <w:rsid w:val="000D6844"/>
    <w:rsid w:val="000D698F"/>
    <w:rsid w:val="000D6AE3"/>
    <w:rsid w:val="000D7067"/>
    <w:rsid w:val="000D79F0"/>
    <w:rsid w:val="000E0AF2"/>
    <w:rsid w:val="000E0B8E"/>
    <w:rsid w:val="000E1958"/>
    <w:rsid w:val="000E19C2"/>
    <w:rsid w:val="000E3E29"/>
    <w:rsid w:val="000E3EDF"/>
    <w:rsid w:val="000E416A"/>
    <w:rsid w:val="000E44D3"/>
    <w:rsid w:val="000E5943"/>
    <w:rsid w:val="000E6349"/>
    <w:rsid w:val="000E654C"/>
    <w:rsid w:val="000E6A3C"/>
    <w:rsid w:val="000E6A7F"/>
    <w:rsid w:val="000E6A9F"/>
    <w:rsid w:val="000F0753"/>
    <w:rsid w:val="000F1083"/>
    <w:rsid w:val="000F1CCC"/>
    <w:rsid w:val="000F28A2"/>
    <w:rsid w:val="000F2A93"/>
    <w:rsid w:val="000F2B20"/>
    <w:rsid w:val="000F2D48"/>
    <w:rsid w:val="000F335C"/>
    <w:rsid w:val="000F3912"/>
    <w:rsid w:val="000F3EE9"/>
    <w:rsid w:val="000F447A"/>
    <w:rsid w:val="000F4608"/>
    <w:rsid w:val="000F466E"/>
    <w:rsid w:val="000F47E7"/>
    <w:rsid w:val="000F5312"/>
    <w:rsid w:val="000F63A6"/>
    <w:rsid w:val="000F6718"/>
    <w:rsid w:val="000F69C4"/>
    <w:rsid w:val="000F705D"/>
    <w:rsid w:val="000F7922"/>
    <w:rsid w:val="000F7F27"/>
    <w:rsid w:val="00100094"/>
    <w:rsid w:val="001000AF"/>
    <w:rsid w:val="0010059A"/>
    <w:rsid w:val="0010183A"/>
    <w:rsid w:val="00101A8F"/>
    <w:rsid w:val="00101DBD"/>
    <w:rsid w:val="00102735"/>
    <w:rsid w:val="00102753"/>
    <w:rsid w:val="001036F9"/>
    <w:rsid w:val="001061EC"/>
    <w:rsid w:val="0010645A"/>
    <w:rsid w:val="00106678"/>
    <w:rsid w:val="001069DD"/>
    <w:rsid w:val="00107495"/>
    <w:rsid w:val="00107AD4"/>
    <w:rsid w:val="00107B74"/>
    <w:rsid w:val="001101B5"/>
    <w:rsid w:val="00110CA3"/>
    <w:rsid w:val="00110D2D"/>
    <w:rsid w:val="00110E9B"/>
    <w:rsid w:val="00111CC5"/>
    <w:rsid w:val="00111F73"/>
    <w:rsid w:val="0011225A"/>
    <w:rsid w:val="0011252E"/>
    <w:rsid w:val="00112833"/>
    <w:rsid w:val="00112978"/>
    <w:rsid w:val="00112AAA"/>
    <w:rsid w:val="00113AC2"/>
    <w:rsid w:val="00114422"/>
    <w:rsid w:val="0011473D"/>
    <w:rsid w:val="00116465"/>
    <w:rsid w:val="001166A7"/>
    <w:rsid w:val="0011674C"/>
    <w:rsid w:val="00116D5C"/>
    <w:rsid w:val="00116EA4"/>
    <w:rsid w:val="0012029C"/>
    <w:rsid w:val="00123125"/>
    <w:rsid w:val="00123876"/>
    <w:rsid w:val="00123D40"/>
    <w:rsid w:val="001240EA"/>
    <w:rsid w:val="001247F2"/>
    <w:rsid w:val="00125959"/>
    <w:rsid w:val="00126B7F"/>
    <w:rsid w:val="001275C3"/>
    <w:rsid w:val="00131573"/>
    <w:rsid w:val="00132A72"/>
    <w:rsid w:val="00132B4E"/>
    <w:rsid w:val="00133128"/>
    <w:rsid w:val="001346E7"/>
    <w:rsid w:val="00134905"/>
    <w:rsid w:val="0013490B"/>
    <w:rsid w:val="00134F41"/>
    <w:rsid w:val="00134F92"/>
    <w:rsid w:val="0013582E"/>
    <w:rsid w:val="00136011"/>
    <w:rsid w:val="001361B8"/>
    <w:rsid w:val="0013648A"/>
    <w:rsid w:val="0013675F"/>
    <w:rsid w:val="001369E6"/>
    <w:rsid w:val="00136A1F"/>
    <w:rsid w:val="00136F54"/>
    <w:rsid w:val="001403B5"/>
    <w:rsid w:val="00140AA5"/>
    <w:rsid w:val="00140D22"/>
    <w:rsid w:val="001417EE"/>
    <w:rsid w:val="001423EB"/>
    <w:rsid w:val="00143454"/>
    <w:rsid w:val="00143530"/>
    <w:rsid w:val="0014378C"/>
    <w:rsid w:val="00143A82"/>
    <w:rsid w:val="001442FF"/>
    <w:rsid w:val="00144720"/>
    <w:rsid w:val="00145076"/>
    <w:rsid w:val="00145C04"/>
    <w:rsid w:val="001462DE"/>
    <w:rsid w:val="00147262"/>
    <w:rsid w:val="001473E1"/>
    <w:rsid w:val="001476AB"/>
    <w:rsid w:val="00150CE7"/>
    <w:rsid w:val="00152AD6"/>
    <w:rsid w:val="00152D3E"/>
    <w:rsid w:val="00152D46"/>
    <w:rsid w:val="00152EA2"/>
    <w:rsid w:val="001530DE"/>
    <w:rsid w:val="00153185"/>
    <w:rsid w:val="00153342"/>
    <w:rsid w:val="00153AB8"/>
    <w:rsid w:val="00153E46"/>
    <w:rsid w:val="0015443A"/>
    <w:rsid w:val="0015485A"/>
    <w:rsid w:val="001548D3"/>
    <w:rsid w:val="00154F49"/>
    <w:rsid w:val="0015598A"/>
    <w:rsid w:val="001569ED"/>
    <w:rsid w:val="00157198"/>
    <w:rsid w:val="00157377"/>
    <w:rsid w:val="00157680"/>
    <w:rsid w:val="001577FD"/>
    <w:rsid w:val="00157934"/>
    <w:rsid w:val="00157CE6"/>
    <w:rsid w:val="00157E41"/>
    <w:rsid w:val="00160059"/>
    <w:rsid w:val="001602DD"/>
    <w:rsid w:val="0016051D"/>
    <w:rsid w:val="00160B5C"/>
    <w:rsid w:val="0016274E"/>
    <w:rsid w:val="0016307B"/>
    <w:rsid w:val="001632F7"/>
    <w:rsid w:val="001639D3"/>
    <w:rsid w:val="00163C42"/>
    <w:rsid w:val="00163DBA"/>
    <w:rsid w:val="00164454"/>
    <w:rsid w:val="001660EC"/>
    <w:rsid w:val="001662BB"/>
    <w:rsid w:val="001664F6"/>
    <w:rsid w:val="00167AE4"/>
    <w:rsid w:val="00170405"/>
    <w:rsid w:val="0017099F"/>
    <w:rsid w:val="00171807"/>
    <w:rsid w:val="001723E0"/>
    <w:rsid w:val="001729D6"/>
    <w:rsid w:val="00172D6E"/>
    <w:rsid w:val="00174150"/>
    <w:rsid w:val="0017470D"/>
    <w:rsid w:val="00174BC3"/>
    <w:rsid w:val="001751A9"/>
    <w:rsid w:val="001753DF"/>
    <w:rsid w:val="001754EA"/>
    <w:rsid w:val="00175A49"/>
    <w:rsid w:val="00175E1B"/>
    <w:rsid w:val="00175EDA"/>
    <w:rsid w:val="00176DB5"/>
    <w:rsid w:val="001770A0"/>
    <w:rsid w:val="0017726B"/>
    <w:rsid w:val="00177911"/>
    <w:rsid w:val="0018031B"/>
    <w:rsid w:val="0018095F"/>
    <w:rsid w:val="00180C9B"/>
    <w:rsid w:val="001819B3"/>
    <w:rsid w:val="0018231F"/>
    <w:rsid w:val="001824AE"/>
    <w:rsid w:val="00182717"/>
    <w:rsid w:val="00183390"/>
    <w:rsid w:val="001837A7"/>
    <w:rsid w:val="001843D2"/>
    <w:rsid w:val="00184B47"/>
    <w:rsid w:val="00184F31"/>
    <w:rsid w:val="001861B6"/>
    <w:rsid w:val="00186914"/>
    <w:rsid w:val="00186A99"/>
    <w:rsid w:val="00186AA0"/>
    <w:rsid w:val="00186CCF"/>
    <w:rsid w:val="0018720A"/>
    <w:rsid w:val="0018730B"/>
    <w:rsid w:val="0018738C"/>
    <w:rsid w:val="00187D9A"/>
    <w:rsid w:val="00190620"/>
    <w:rsid w:val="00190A80"/>
    <w:rsid w:val="001913E0"/>
    <w:rsid w:val="00191654"/>
    <w:rsid w:val="0019181D"/>
    <w:rsid w:val="00191A89"/>
    <w:rsid w:val="00191BDB"/>
    <w:rsid w:val="00193547"/>
    <w:rsid w:val="001941DF"/>
    <w:rsid w:val="00194822"/>
    <w:rsid w:val="001949AE"/>
    <w:rsid w:val="00194A09"/>
    <w:rsid w:val="001950F2"/>
    <w:rsid w:val="00195202"/>
    <w:rsid w:val="001952B3"/>
    <w:rsid w:val="00195415"/>
    <w:rsid w:val="0019556C"/>
    <w:rsid w:val="001957AF"/>
    <w:rsid w:val="00195B6A"/>
    <w:rsid w:val="00195D1E"/>
    <w:rsid w:val="00196A57"/>
    <w:rsid w:val="0019706D"/>
    <w:rsid w:val="001971EC"/>
    <w:rsid w:val="001A028F"/>
    <w:rsid w:val="001A02EC"/>
    <w:rsid w:val="001A0384"/>
    <w:rsid w:val="001A040A"/>
    <w:rsid w:val="001A0BCC"/>
    <w:rsid w:val="001A0BDD"/>
    <w:rsid w:val="001A0E3B"/>
    <w:rsid w:val="001A0F4F"/>
    <w:rsid w:val="001A16D3"/>
    <w:rsid w:val="001A1C0E"/>
    <w:rsid w:val="001A1C16"/>
    <w:rsid w:val="001A1EEE"/>
    <w:rsid w:val="001A1F57"/>
    <w:rsid w:val="001A2007"/>
    <w:rsid w:val="001A2996"/>
    <w:rsid w:val="001A2E73"/>
    <w:rsid w:val="001A2E8B"/>
    <w:rsid w:val="001A329E"/>
    <w:rsid w:val="001A416E"/>
    <w:rsid w:val="001A4893"/>
    <w:rsid w:val="001A4899"/>
    <w:rsid w:val="001A634E"/>
    <w:rsid w:val="001A6E87"/>
    <w:rsid w:val="001A71A5"/>
    <w:rsid w:val="001B003E"/>
    <w:rsid w:val="001B03CD"/>
    <w:rsid w:val="001B07B2"/>
    <w:rsid w:val="001B0934"/>
    <w:rsid w:val="001B17A0"/>
    <w:rsid w:val="001B19E9"/>
    <w:rsid w:val="001B1FF7"/>
    <w:rsid w:val="001B21EB"/>
    <w:rsid w:val="001B3133"/>
    <w:rsid w:val="001B3CD7"/>
    <w:rsid w:val="001B3EAC"/>
    <w:rsid w:val="001B50A2"/>
    <w:rsid w:val="001B6538"/>
    <w:rsid w:val="001B6BF3"/>
    <w:rsid w:val="001B6E8F"/>
    <w:rsid w:val="001B75F9"/>
    <w:rsid w:val="001B7BA7"/>
    <w:rsid w:val="001C0197"/>
    <w:rsid w:val="001C0C5F"/>
    <w:rsid w:val="001C2503"/>
    <w:rsid w:val="001C2539"/>
    <w:rsid w:val="001C26ED"/>
    <w:rsid w:val="001C2D37"/>
    <w:rsid w:val="001C3204"/>
    <w:rsid w:val="001C3858"/>
    <w:rsid w:val="001C3C82"/>
    <w:rsid w:val="001C4341"/>
    <w:rsid w:val="001C434B"/>
    <w:rsid w:val="001C52A9"/>
    <w:rsid w:val="001C5D93"/>
    <w:rsid w:val="001C67D8"/>
    <w:rsid w:val="001C6995"/>
    <w:rsid w:val="001C6BBB"/>
    <w:rsid w:val="001C6CFF"/>
    <w:rsid w:val="001C7182"/>
    <w:rsid w:val="001C7C40"/>
    <w:rsid w:val="001D034A"/>
    <w:rsid w:val="001D1673"/>
    <w:rsid w:val="001D1C86"/>
    <w:rsid w:val="001D1E7C"/>
    <w:rsid w:val="001D2E1E"/>
    <w:rsid w:val="001D3300"/>
    <w:rsid w:val="001D3317"/>
    <w:rsid w:val="001D3975"/>
    <w:rsid w:val="001D3C01"/>
    <w:rsid w:val="001D3F98"/>
    <w:rsid w:val="001D4198"/>
    <w:rsid w:val="001D4840"/>
    <w:rsid w:val="001D49D0"/>
    <w:rsid w:val="001D4DB8"/>
    <w:rsid w:val="001D5ED4"/>
    <w:rsid w:val="001D66DD"/>
    <w:rsid w:val="001D66E4"/>
    <w:rsid w:val="001D78C2"/>
    <w:rsid w:val="001D7CBD"/>
    <w:rsid w:val="001D7FF4"/>
    <w:rsid w:val="001E02C8"/>
    <w:rsid w:val="001E02F5"/>
    <w:rsid w:val="001E0500"/>
    <w:rsid w:val="001E0789"/>
    <w:rsid w:val="001E0937"/>
    <w:rsid w:val="001E0975"/>
    <w:rsid w:val="001E128C"/>
    <w:rsid w:val="001E1776"/>
    <w:rsid w:val="001E1FEE"/>
    <w:rsid w:val="001E22EF"/>
    <w:rsid w:val="001E3290"/>
    <w:rsid w:val="001E3802"/>
    <w:rsid w:val="001E3AAC"/>
    <w:rsid w:val="001E3FBD"/>
    <w:rsid w:val="001E4068"/>
    <w:rsid w:val="001E4629"/>
    <w:rsid w:val="001E4A41"/>
    <w:rsid w:val="001E4B91"/>
    <w:rsid w:val="001E4CBE"/>
    <w:rsid w:val="001E4F55"/>
    <w:rsid w:val="001E5173"/>
    <w:rsid w:val="001E525B"/>
    <w:rsid w:val="001E5566"/>
    <w:rsid w:val="001E575C"/>
    <w:rsid w:val="001E5E94"/>
    <w:rsid w:val="001E7BF8"/>
    <w:rsid w:val="001E7DFC"/>
    <w:rsid w:val="001F0094"/>
    <w:rsid w:val="001F0E08"/>
    <w:rsid w:val="001F1A1D"/>
    <w:rsid w:val="001F1B0D"/>
    <w:rsid w:val="001F2A3C"/>
    <w:rsid w:val="001F2A3F"/>
    <w:rsid w:val="001F2C5F"/>
    <w:rsid w:val="001F32A8"/>
    <w:rsid w:val="001F3ACA"/>
    <w:rsid w:val="001F3C9C"/>
    <w:rsid w:val="001F3FA4"/>
    <w:rsid w:val="001F4008"/>
    <w:rsid w:val="001F4096"/>
    <w:rsid w:val="001F457C"/>
    <w:rsid w:val="001F46B8"/>
    <w:rsid w:val="001F4DAF"/>
    <w:rsid w:val="001F4E8A"/>
    <w:rsid w:val="001F4FE5"/>
    <w:rsid w:val="001F550B"/>
    <w:rsid w:val="001F5673"/>
    <w:rsid w:val="001F59ED"/>
    <w:rsid w:val="001F5DB2"/>
    <w:rsid w:val="001F5DD6"/>
    <w:rsid w:val="001F6B5F"/>
    <w:rsid w:val="001F6B84"/>
    <w:rsid w:val="001F783B"/>
    <w:rsid w:val="001F7987"/>
    <w:rsid w:val="001F7D0C"/>
    <w:rsid w:val="00200891"/>
    <w:rsid w:val="00201742"/>
    <w:rsid w:val="00203423"/>
    <w:rsid w:val="00203571"/>
    <w:rsid w:val="002037B6"/>
    <w:rsid w:val="00203972"/>
    <w:rsid w:val="00204429"/>
    <w:rsid w:val="002049D3"/>
    <w:rsid w:val="00204BAF"/>
    <w:rsid w:val="00204E4F"/>
    <w:rsid w:val="00205479"/>
    <w:rsid w:val="00206348"/>
    <w:rsid w:val="0020658B"/>
    <w:rsid w:val="002065B1"/>
    <w:rsid w:val="0020690F"/>
    <w:rsid w:val="00206A24"/>
    <w:rsid w:val="00206D1C"/>
    <w:rsid w:val="00207164"/>
    <w:rsid w:val="002078A5"/>
    <w:rsid w:val="00207AC9"/>
    <w:rsid w:val="00207BBA"/>
    <w:rsid w:val="00210569"/>
    <w:rsid w:val="002123B0"/>
    <w:rsid w:val="0021252F"/>
    <w:rsid w:val="002129C2"/>
    <w:rsid w:val="00212AEE"/>
    <w:rsid w:val="00212B80"/>
    <w:rsid w:val="002134CF"/>
    <w:rsid w:val="002135EB"/>
    <w:rsid w:val="00213A14"/>
    <w:rsid w:val="002144EA"/>
    <w:rsid w:val="002148BA"/>
    <w:rsid w:val="0021573A"/>
    <w:rsid w:val="00216186"/>
    <w:rsid w:val="00216640"/>
    <w:rsid w:val="002167ED"/>
    <w:rsid w:val="00216D67"/>
    <w:rsid w:val="00216EF7"/>
    <w:rsid w:val="00217217"/>
    <w:rsid w:val="002178B2"/>
    <w:rsid w:val="00220047"/>
    <w:rsid w:val="00221833"/>
    <w:rsid w:val="00222399"/>
    <w:rsid w:val="00222A82"/>
    <w:rsid w:val="00224747"/>
    <w:rsid w:val="00225116"/>
    <w:rsid w:val="00225155"/>
    <w:rsid w:val="0022577B"/>
    <w:rsid w:val="00225F2E"/>
    <w:rsid w:val="00226463"/>
    <w:rsid w:val="00226D22"/>
    <w:rsid w:val="00226FD3"/>
    <w:rsid w:val="002271BD"/>
    <w:rsid w:val="002272BC"/>
    <w:rsid w:val="00227C03"/>
    <w:rsid w:val="00230296"/>
    <w:rsid w:val="0023036B"/>
    <w:rsid w:val="00230731"/>
    <w:rsid w:val="002307F9"/>
    <w:rsid w:val="00230D14"/>
    <w:rsid w:val="00231232"/>
    <w:rsid w:val="0023217F"/>
    <w:rsid w:val="002339CA"/>
    <w:rsid w:val="002354E7"/>
    <w:rsid w:val="00235AFC"/>
    <w:rsid w:val="00236804"/>
    <w:rsid w:val="00236BAB"/>
    <w:rsid w:val="0023703D"/>
    <w:rsid w:val="00237305"/>
    <w:rsid w:val="00237C30"/>
    <w:rsid w:val="00237CB3"/>
    <w:rsid w:val="00240523"/>
    <w:rsid w:val="00241351"/>
    <w:rsid w:val="00241884"/>
    <w:rsid w:val="00241A65"/>
    <w:rsid w:val="00242823"/>
    <w:rsid w:val="00242C80"/>
    <w:rsid w:val="00243294"/>
    <w:rsid w:val="00244058"/>
    <w:rsid w:val="00244832"/>
    <w:rsid w:val="00244AFB"/>
    <w:rsid w:val="00245353"/>
    <w:rsid w:val="00245539"/>
    <w:rsid w:val="00246113"/>
    <w:rsid w:val="00246666"/>
    <w:rsid w:val="002467E4"/>
    <w:rsid w:val="00247015"/>
    <w:rsid w:val="00250503"/>
    <w:rsid w:val="00250810"/>
    <w:rsid w:val="00251695"/>
    <w:rsid w:val="0025176E"/>
    <w:rsid w:val="00251C0A"/>
    <w:rsid w:val="00251C27"/>
    <w:rsid w:val="00252152"/>
    <w:rsid w:val="00252437"/>
    <w:rsid w:val="00252E40"/>
    <w:rsid w:val="00252E63"/>
    <w:rsid w:val="002530B7"/>
    <w:rsid w:val="00253B30"/>
    <w:rsid w:val="00253F0A"/>
    <w:rsid w:val="00254053"/>
    <w:rsid w:val="00254EB4"/>
    <w:rsid w:val="00255EE2"/>
    <w:rsid w:val="00256146"/>
    <w:rsid w:val="00256642"/>
    <w:rsid w:val="002570F9"/>
    <w:rsid w:val="002575C4"/>
    <w:rsid w:val="0025783E"/>
    <w:rsid w:val="00257A3A"/>
    <w:rsid w:val="00260657"/>
    <w:rsid w:val="00262A77"/>
    <w:rsid w:val="00262B00"/>
    <w:rsid w:val="0026313C"/>
    <w:rsid w:val="00263953"/>
    <w:rsid w:val="00263B28"/>
    <w:rsid w:val="00264698"/>
    <w:rsid w:val="002647B0"/>
    <w:rsid w:val="002647D1"/>
    <w:rsid w:val="00264AD3"/>
    <w:rsid w:val="00265F1B"/>
    <w:rsid w:val="0026623D"/>
    <w:rsid w:val="002667C1"/>
    <w:rsid w:val="00266A8D"/>
    <w:rsid w:val="00266E69"/>
    <w:rsid w:val="0026782F"/>
    <w:rsid w:val="00267A3A"/>
    <w:rsid w:val="00267E0C"/>
    <w:rsid w:val="00270A3B"/>
    <w:rsid w:val="002714B6"/>
    <w:rsid w:val="002721B6"/>
    <w:rsid w:val="00272398"/>
    <w:rsid w:val="00272539"/>
    <w:rsid w:val="0027259F"/>
    <w:rsid w:val="0027265F"/>
    <w:rsid w:val="0027298F"/>
    <w:rsid w:val="00272E0E"/>
    <w:rsid w:val="002732F8"/>
    <w:rsid w:val="0027353E"/>
    <w:rsid w:val="0027356D"/>
    <w:rsid w:val="00273823"/>
    <w:rsid w:val="00273CD5"/>
    <w:rsid w:val="00273D70"/>
    <w:rsid w:val="00273DF4"/>
    <w:rsid w:val="0027428C"/>
    <w:rsid w:val="0027437E"/>
    <w:rsid w:val="002748F1"/>
    <w:rsid w:val="002752FF"/>
    <w:rsid w:val="00275441"/>
    <w:rsid w:val="00275533"/>
    <w:rsid w:val="002759EB"/>
    <w:rsid w:val="002760A1"/>
    <w:rsid w:val="002768E1"/>
    <w:rsid w:val="00276CD9"/>
    <w:rsid w:val="0027730B"/>
    <w:rsid w:val="0027783D"/>
    <w:rsid w:val="00280976"/>
    <w:rsid w:val="00281ACE"/>
    <w:rsid w:val="0028215A"/>
    <w:rsid w:val="002824C2"/>
    <w:rsid w:val="002825C7"/>
    <w:rsid w:val="00282748"/>
    <w:rsid w:val="00283CEE"/>
    <w:rsid w:val="00283F7C"/>
    <w:rsid w:val="002846E4"/>
    <w:rsid w:val="002849BF"/>
    <w:rsid w:val="00285B28"/>
    <w:rsid w:val="00285DDA"/>
    <w:rsid w:val="002867D7"/>
    <w:rsid w:val="002868FC"/>
    <w:rsid w:val="00287EFF"/>
    <w:rsid w:val="00291447"/>
    <w:rsid w:val="00291539"/>
    <w:rsid w:val="002917C9"/>
    <w:rsid w:val="00291BDF"/>
    <w:rsid w:val="002922DF"/>
    <w:rsid w:val="00293497"/>
    <w:rsid w:val="002934C3"/>
    <w:rsid w:val="00293E2B"/>
    <w:rsid w:val="00294521"/>
    <w:rsid w:val="0029540D"/>
    <w:rsid w:val="00295AEB"/>
    <w:rsid w:val="00295E19"/>
    <w:rsid w:val="00296058"/>
    <w:rsid w:val="00297168"/>
    <w:rsid w:val="00297FC5"/>
    <w:rsid w:val="002A0A39"/>
    <w:rsid w:val="002A0D19"/>
    <w:rsid w:val="002A11C3"/>
    <w:rsid w:val="002A1BBA"/>
    <w:rsid w:val="002A23B2"/>
    <w:rsid w:val="002A3634"/>
    <w:rsid w:val="002A37D3"/>
    <w:rsid w:val="002A450E"/>
    <w:rsid w:val="002A4F0D"/>
    <w:rsid w:val="002A5005"/>
    <w:rsid w:val="002A50FA"/>
    <w:rsid w:val="002A5207"/>
    <w:rsid w:val="002A53E8"/>
    <w:rsid w:val="002A62F3"/>
    <w:rsid w:val="002A6402"/>
    <w:rsid w:val="002A6906"/>
    <w:rsid w:val="002A6C06"/>
    <w:rsid w:val="002A6EC6"/>
    <w:rsid w:val="002B03E2"/>
    <w:rsid w:val="002B076E"/>
    <w:rsid w:val="002B0B8E"/>
    <w:rsid w:val="002B0ECC"/>
    <w:rsid w:val="002B1E9D"/>
    <w:rsid w:val="002B2357"/>
    <w:rsid w:val="002B2EF0"/>
    <w:rsid w:val="002B39D4"/>
    <w:rsid w:val="002B496A"/>
    <w:rsid w:val="002B49CF"/>
    <w:rsid w:val="002B4E0A"/>
    <w:rsid w:val="002B5206"/>
    <w:rsid w:val="002B5528"/>
    <w:rsid w:val="002B5B7F"/>
    <w:rsid w:val="002B5DBD"/>
    <w:rsid w:val="002B63FB"/>
    <w:rsid w:val="002B76FA"/>
    <w:rsid w:val="002B7B05"/>
    <w:rsid w:val="002C0C97"/>
    <w:rsid w:val="002C14C6"/>
    <w:rsid w:val="002C14CE"/>
    <w:rsid w:val="002C1B9E"/>
    <w:rsid w:val="002C2126"/>
    <w:rsid w:val="002C21B0"/>
    <w:rsid w:val="002C228B"/>
    <w:rsid w:val="002C2825"/>
    <w:rsid w:val="002C2C5C"/>
    <w:rsid w:val="002C31F2"/>
    <w:rsid w:val="002C35F2"/>
    <w:rsid w:val="002C3870"/>
    <w:rsid w:val="002C4183"/>
    <w:rsid w:val="002C4BD6"/>
    <w:rsid w:val="002C4E2D"/>
    <w:rsid w:val="002C59E9"/>
    <w:rsid w:val="002C5A93"/>
    <w:rsid w:val="002C6DEF"/>
    <w:rsid w:val="002C75DF"/>
    <w:rsid w:val="002C7C96"/>
    <w:rsid w:val="002D0063"/>
    <w:rsid w:val="002D023C"/>
    <w:rsid w:val="002D0263"/>
    <w:rsid w:val="002D07FF"/>
    <w:rsid w:val="002D1799"/>
    <w:rsid w:val="002D19A1"/>
    <w:rsid w:val="002D2556"/>
    <w:rsid w:val="002D271E"/>
    <w:rsid w:val="002D297F"/>
    <w:rsid w:val="002D2C9C"/>
    <w:rsid w:val="002D3A5E"/>
    <w:rsid w:val="002D4A01"/>
    <w:rsid w:val="002D50C4"/>
    <w:rsid w:val="002D50F8"/>
    <w:rsid w:val="002D59B5"/>
    <w:rsid w:val="002D59D9"/>
    <w:rsid w:val="002D5CB1"/>
    <w:rsid w:val="002D5CB2"/>
    <w:rsid w:val="002D61D0"/>
    <w:rsid w:val="002D66F2"/>
    <w:rsid w:val="002D7463"/>
    <w:rsid w:val="002E0B16"/>
    <w:rsid w:val="002E12C0"/>
    <w:rsid w:val="002E1A9E"/>
    <w:rsid w:val="002E1FAD"/>
    <w:rsid w:val="002E2115"/>
    <w:rsid w:val="002E266B"/>
    <w:rsid w:val="002E2A8F"/>
    <w:rsid w:val="002E34F5"/>
    <w:rsid w:val="002E4B0A"/>
    <w:rsid w:val="002E532C"/>
    <w:rsid w:val="002E5455"/>
    <w:rsid w:val="002E5647"/>
    <w:rsid w:val="002E6106"/>
    <w:rsid w:val="002E6439"/>
    <w:rsid w:val="002E655A"/>
    <w:rsid w:val="002E692A"/>
    <w:rsid w:val="002E6B6F"/>
    <w:rsid w:val="002E7A19"/>
    <w:rsid w:val="002F01EB"/>
    <w:rsid w:val="002F09E0"/>
    <w:rsid w:val="002F0AF6"/>
    <w:rsid w:val="002F0D8A"/>
    <w:rsid w:val="002F0E9C"/>
    <w:rsid w:val="002F1816"/>
    <w:rsid w:val="002F206F"/>
    <w:rsid w:val="002F32DD"/>
    <w:rsid w:val="002F3787"/>
    <w:rsid w:val="002F39CE"/>
    <w:rsid w:val="002F3D12"/>
    <w:rsid w:val="002F4333"/>
    <w:rsid w:val="002F495B"/>
    <w:rsid w:val="002F4AF6"/>
    <w:rsid w:val="002F4FED"/>
    <w:rsid w:val="002F5230"/>
    <w:rsid w:val="002F5272"/>
    <w:rsid w:val="002F58A9"/>
    <w:rsid w:val="002F5926"/>
    <w:rsid w:val="002F5DFD"/>
    <w:rsid w:val="002F60F9"/>
    <w:rsid w:val="002F61D4"/>
    <w:rsid w:val="002F65BE"/>
    <w:rsid w:val="002F6A8E"/>
    <w:rsid w:val="002F72B2"/>
    <w:rsid w:val="002F72F6"/>
    <w:rsid w:val="002F74F7"/>
    <w:rsid w:val="003003F8"/>
    <w:rsid w:val="00300674"/>
    <w:rsid w:val="003007CA"/>
    <w:rsid w:val="00300B48"/>
    <w:rsid w:val="00300DE2"/>
    <w:rsid w:val="00301BE0"/>
    <w:rsid w:val="00302385"/>
    <w:rsid w:val="0030242F"/>
    <w:rsid w:val="00302ABA"/>
    <w:rsid w:val="0030364A"/>
    <w:rsid w:val="00304D1E"/>
    <w:rsid w:val="00304EA3"/>
    <w:rsid w:val="003051E0"/>
    <w:rsid w:val="00305739"/>
    <w:rsid w:val="00305F72"/>
    <w:rsid w:val="00306A4C"/>
    <w:rsid w:val="00306D8E"/>
    <w:rsid w:val="00307002"/>
    <w:rsid w:val="00307EA2"/>
    <w:rsid w:val="0031074D"/>
    <w:rsid w:val="00310DA6"/>
    <w:rsid w:val="003116F7"/>
    <w:rsid w:val="00311D96"/>
    <w:rsid w:val="00311E0A"/>
    <w:rsid w:val="00312909"/>
    <w:rsid w:val="00313C10"/>
    <w:rsid w:val="00313C71"/>
    <w:rsid w:val="00313CC3"/>
    <w:rsid w:val="003140DB"/>
    <w:rsid w:val="003157CD"/>
    <w:rsid w:val="003159D8"/>
    <w:rsid w:val="00315A9C"/>
    <w:rsid w:val="00315CD3"/>
    <w:rsid w:val="00315CF4"/>
    <w:rsid w:val="00315D23"/>
    <w:rsid w:val="00316B01"/>
    <w:rsid w:val="00316C32"/>
    <w:rsid w:val="003174E1"/>
    <w:rsid w:val="0031767A"/>
    <w:rsid w:val="003204E1"/>
    <w:rsid w:val="00320539"/>
    <w:rsid w:val="0032088B"/>
    <w:rsid w:val="00320BFB"/>
    <w:rsid w:val="0032106B"/>
    <w:rsid w:val="00321561"/>
    <w:rsid w:val="00322B2D"/>
    <w:rsid w:val="0032394D"/>
    <w:rsid w:val="0032397B"/>
    <w:rsid w:val="0032436A"/>
    <w:rsid w:val="00324615"/>
    <w:rsid w:val="003260DC"/>
    <w:rsid w:val="0032623A"/>
    <w:rsid w:val="003274E5"/>
    <w:rsid w:val="003275A8"/>
    <w:rsid w:val="00327641"/>
    <w:rsid w:val="00327879"/>
    <w:rsid w:val="00327B51"/>
    <w:rsid w:val="00330D06"/>
    <w:rsid w:val="00330F35"/>
    <w:rsid w:val="003313B9"/>
    <w:rsid w:val="00331916"/>
    <w:rsid w:val="003319AB"/>
    <w:rsid w:val="003320F4"/>
    <w:rsid w:val="003321F6"/>
    <w:rsid w:val="00333987"/>
    <w:rsid w:val="00334356"/>
    <w:rsid w:val="003349E8"/>
    <w:rsid w:val="00334B5F"/>
    <w:rsid w:val="003353A0"/>
    <w:rsid w:val="0033577E"/>
    <w:rsid w:val="00336300"/>
    <w:rsid w:val="00336314"/>
    <w:rsid w:val="0033666B"/>
    <w:rsid w:val="003379BD"/>
    <w:rsid w:val="00337A54"/>
    <w:rsid w:val="00337C3E"/>
    <w:rsid w:val="00337F0E"/>
    <w:rsid w:val="00337F26"/>
    <w:rsid w:val="00340298"/>
    <w:rsid w:val="00340440"/>
    <w:rsid w:val="00340E9F"/>
    <w:rsid w:val="00340F7A"/>
    <w:rsid w:val="00341662"/>
    <w:rsid w:val="00341689"/>
    <w:rsid w:val="00341E59"/>
    <w:rsid w:val="00342A72"/>
    <w:rsid w:val="00342E25"/>
    <w:rsid w:val="00342FA3"/>
    <w:rsid w:val="00343192"/>
    <w:rsid w:val="003438C1"/>
    <w:rsid w:val="003449CC"/>
    <w:rsid w:val="00344CB7"/>
    <w:rsid w:val="00344DFD"/>
    <w:rsid w:val="00344E2F"/>
    <w:rsid w:val="00344EA7"/>
    <w:rsid w:val="00344F71"/>
    <w:rsid w:val="003466FE"/>
    <w:rsid w:val="0034683C"/>
    <w:rsid w:val="00346BE0"/>
    <w:rsid w:val="00347354"/>
    <w:rsid w:val="003478E1"/>
    <w:rsid w:val="00347AE2"/>
    <w:rsid w:val="00347D54"/>
    <w:rsid w:val="00350096"/>
    <w:rsid w:val="00350860"/>
    <w:rsid w:val="00350AB4"/>
    <w:rsid w:val="0035115A"/>
    <w:rsid w:val="0035147F"/>
    <w:rsid w:val="003520EB"/>
    <w:rsid w:val="00352B6B"/>
    <w:rsid w:val="00352B84"/>
    <w:rsid w:val="00352E3B"/>
    <w:rsid w:val="0035397C"/>
    <w:rsid w:val="00353DE9"/>
    <w:rsid w:val="003543FB"/>
    <w:rsid w:val="0035575E"/>
    <w:rsid w:val="00355DF8"/>
    <w:rsid w:val="003563A0"/>
    <w:rsid w:val="00357A5F"/>
    <w:rsid w:val="0036008F"/>
    <w:rsid w:val="0036040F"/>
    <w:rsid w:val="0036065D"/>
    <w:rsid w:val="003607F5"/>
    <w:rsid w:val="00361512"/>
    <w:rsid w:val="00361BCA"/>
    <w:rsid w:val="00361CB0"/>
    <w:rsid w:val="003628EC"/>
    <w:rsid w:val="003629C0"/>
    <w:rsid w:val="0036459C"/>
    <w:rsid w:val="003646EF"/>
    <w:rsid w:val="00364DB9"/>
    <w:rsid w:val="003657BB"/>
    <w:rsid w:val="0036594D"/>
    <w:rsid w:val="00365AB2"/>
    <w:rsid w:val="00366467"/>
    <w:rsid w:val="003664BC"/>
    <w:rsid w:val="00366A08"/>
    <w:rsid w:val="00366ABF"/>
    <w:rsid w:val="00366AD3"/>
    <w:rsid w:val="00366C49"/>
    <w:rsid w:val="00366DAC"/>
    <w:rsid w:val="003679EA"/>
    <w:rsid w:val="0037070A"/>
    <w:rsid w:val="00370754"/>
    <w:rsid w:val="003708F0"/>
    <w:rsid w:val="00371879"/>
    <w:rsid w:val="00371C6C"/>
    <w:rsid w:val="00371C86"/>
    <w:rsid w:val="00371FF5"/>
    <w:rsid w:val="003720D5"/>
    <w:rsid w:val="00372666"/>
    <w:rsid w:val="00372BBF"/>
    <w:rsid w:val="00372EA3"/>
    <w:rsid w:val="00373797"/>
    <w:rsid w:val="003738E7"/>
    <w:rsid w:val="00373FC1"/>
    <w:rsid w:val="003749AD"/>
    <w:rsid w:val="00375767"/>
    <w:rsid w:val="0037579B"/>
    <w:rsid w:val="003759BF"/>
    <w:rsid w:val="00375A9E"/>
    <w:rsid w:val="00375BCB"/>
    <w:rsid w:val="003766FD"/>
    <w:rsid w:val="003768C0"/>
    <w:rsid w:val="00377AC7"/>
    <w:rsid w:val="00377DC6"/>
    <w:rsid w:val="00377E4E"/>
    <w:rsid w:val="00380076"/>
    <w:rsid w:val="00380C6C"/>
    <w:rsid w:val="0038116E"/>
    <w:rsid w:val="00381BDD"/>
    <w:rsid w:val="00381C9A"/>
    <w:rsid w:val="00381FE7"/>
    <w:rsid w:val="00382B88"/>
    <w:rsid w:val="003832D4"/>
    <w:rsid w:val="00383557"/>
    <w:rsid w:val="0038416D"/>
    <w:rsid w:val="003845A7"/>
    <w:rsid w:val="00386339"/>
    <w:rsid w:val="00386DE7"/>
    <w:rsid w:val="003872DB"/>
    <w:rsid w:val="00387995"/>
    <w:rsid w:val="00390308"/>
    <w:rsid w:val="0039039A"/>
    <w:rsid w:val="00390CD9"/>
    <w:rsid w:val="00390D28"/>
    <w:rsid w:val="00390DD5"/>
    <w:rsid w:val="00391A11"/>
    <w:rsid w:val="00392654"/>
    <w:rsid w:val="003929F4"/>
    <w:rsid w:val="00392A3D"/>
    <w:rsid w:val="00393590"/>
    <w:rsid w:val="0039395B"/>
    <w:rsid w:val="0039412D"/>
    <w:rsid w:val="003946B5"/>
    <w:rsid w:val="0039489D"/>
    <w:rsid w:val="00394D27"/>
    <w:rsid w:val="00394DE7"/>
    <w:rsid w:val="00394F80"/>
    <w:rsid w:val="00395A0F"/>
    <w:rsid w:val="00395AED"/>
    <w:rsid w:val="003973F4"/>
    <w:rsid w:val="00397677"/>
    <w:rsid w:val="003979A5"/>
    <w:rsid w:val="00397BEF"/>
    <w:rsid w:val="00397D33"/>
    <w:rsid w:val="00397E6D"/>
    <w:rsid w:val="003A0212"/>
    <w:rsid w:val="003A0771"/>
    <w:rsid w:val="003A07E6"/>
    <w:rsid w:val="003A0922"/>
    <w:rsid w:val="003A0AE0"/>
    <w:rsid w:val="003A118D"/>
    <w:rsid w:val="003A1F52"/>
    <w:rsid w:val="003A21DB"/>
    <w:rsid w:val="003A2BA1"/>
    <w:rsid w:val="003A2BCE"/>
    <w:rsid w:val="003A31A1"/>
    <w:rsid w:val="003A35CC"/>
    <w:rsid w:val="003A4470"/>
    <w:rsid w:val="003A4651"/>
    <w:rsid w:val="003A55BD"/>
    <w:rsid w:val="003A5883"/>
    <w:rsid w:val="003A5AB1"/>
    <w:rsid w:val="003A5C57"/>
    <w:rsid w:val="003A5DE5"/>
    <w:rsid w:val="003A5DEC"/>
    <w:rsid w:val="003A5F3E"/>
    <w:rsid w:val="003A6334"/>
    <w:rsid w:val="003A67FE"/>
    <w:rsid w:val="003A6A1F"/>
    <w:rsid w:val="003A6D8B"/>
    <w:rsid w:val="003B1476"/>
    <w:rsid w:val="003B169D"/>
    <w:rsid w:val="003B1A05"/>
    <w:rsid w:val="003B1D66"/>
    <w:rsid w:val="003B238D"/>
    <w:rsid w:val="003B23D5"/>
    <w:rsid w:val="003B2723"/>
    <w:rsid w:val="003B301C"/>
    <w:rsid w:val="003B3532"/>
    <w:rsid w:val="003B3985"/>
    <w:rsid w:val="003B4FED"/>
    <w:rsid w:val="003B543C"/>
    <w:rsid w:val="003B566D"/>
    <w:rsid w:val="003B584D"/>
    <w:rsid w:val="003B5B07"/>
    <w:rsid w:val="003B6115"/>
    <w:rsid w:val="003B6CF5"/>
    <w:rsid w:val="003B7778"/>
    <w:rsid w:val="003B7A9D"/>
    <w:rsid w:val="003B7E36"/>
    <w:rsid w:val="003C0471"/>
    <w:rsid w:val="003C13D0"/>
    <w:rsid w:val="003C13F0"/>
    <w:rsid w:val="003C1934"/>
    <w:rsid w:val="003C1C98"/>
    <w:rsid w:val="003C1EEA"/>
    <w:rsid w:val="003C2737"/>
    <w:rsid w:val="003C3D42"/>
    <w:rsid w:val="003C42C4"/>
    <w:rsid w:val="003C43CF"/>
    <w:rsid w:val="003C5430"/>
    <w:rsid w:val="003C5D5F"/>
    <w:rsid w:val="003C78B9"/>
    <w:rsid w:val="003C78E9"/>
    <w:rsid w:val="003C7E38"/>
    <w:rsid w:val="003D03A9"/>
    <w:rsid w:val="003D288A"/>
    <w:rsid w:val="003D3115"/>
    <w:rsid w:val="003D36F5"/>
    <w:rsid w:val="003D3B92"/>
    <w:rsid w:val="003D47FA"/>
    <w:rsid w:val="003D4833"/>
    <w:rsid w:val="003D4A85"/>
    <w:rsid w:val="003D55D4"/>
    <w:rsid w:val="003D5809"/>
    <w:rsid w:val="003D610B"/>
    <w:rsid w:val="003D69A6"/>
    <w:rsid w:val="003D705E"/>
    <w:rsid w:val="003D7234"/>
    <w:rsid w:val="003D74DD"/>
    <w:rsid w:val="003E06DC"/>
    <w:rsid w:val="003E080D"/>
    <w:rsid w:val="003E0F54"/>
    <w:rsid w:val="003E15CF"/>
    <w:rsid w:val="003E1F14"/>
    <w:rsid w:val="003E22D3"/>
    <w:rsid w:val="003E25B1"/>
    <w:rsid w:val="003E3BBF"/>
    <w:rsid w:val="003E4120"/>
    <w:rsid w:val="003E4301"/>
    <w:rsid w:val="003E46B0"/>
    <w:rsid w:val="003E4C75"/>
    <w:rsid w:val="003E4EFC"/>
    <w:rsid w:val="003E5624"/>
    <w:rsid w:val="003E59E7"/>
    <w:rsid w:val="003E6423"/>
    <w:rsid w:val="003E76F0"/>
    <w:rsid w:val="003E7B47"/>
    <w:rsid w:val="003F0577"/>
    <w:rsid w:val="003F16C7"/>
    <w:rsid w:val="003F2157"/>
    <w:rsid w:val="003F21FC"/>
    <w:rsid w:val="003F2BA5"/>
    <w:rsid w:val="003F326C"/>
    <w:rsid w:val="003F3318"/>
    <w:rsid w:val="003F3809"/>
    <w:rsid w:val="003F5FFB"/>
    <w:rsid w:val="003F6A6E"/>
    <w:rsid w:val="003F6E62"/>
    <w:rsid w:val="003F74EE"/>
    <w:rsid w:val="003F7936"/>
    <w:rsid w:val="003F7994"/>
    <w:rsid w:val="003F7B60"/>
    <w:rsid w:val="003F7F50"/>
    <w:rsid w:val="0040020B"/>
    <w:rsid w:val="00400473"/>
    <w:rsid w:val="004004CC"/>
    <w:rsid w:val="00400D8A"/>
    <w:rsid w:val="00400F33"/>
    <w:rsid w:val="00401817"/>
    <w:rsid w:val="00401FB8"/>
    <w:rsid w:val="00402021"/>
    <w:rsid w:val="00402886"/>
    <w:rsid w:val="0040321F"/>
    <w:rsid w:val="00404120"/>
    <w:rsid w:val="004045FA"/>
    <w:rsid w:val="004047B8"/>
    <w:rsid w:val="00404CD1"/>
    <w:rsid w:val="00406363"/>
    <w:rsid w:val="00406B74"/>
    <w:rsid w:val="00406FF2"/>
    <w:rsid w:val="0040767D"/>
    <w:rsid w:val="00407B79"/>
    <w:rsid w:val="00407CA0"/>
    <w:rsid w:val="00407D5F"/>
    <w:rsid w:val="00407F92"/>
    <w:rsid w:val="00411206"/>
    <w:rsid w:val="0041123C"/>
    <w:rsid w:val="004124E8"/>
    <w:rsid w:val="00412635"/>
    <w:rsid w:val="00412736"/>
    <w:rsid w:val="00412C67"/>
    <w:rsid w:val="00413CEF"/>
    <w:rsid w:val="00413DBD"/>
    <w:rsid w:val="0041446D"/>
    <w:rsid w:val="004147BA"/>
    <w:rsid w:val="00414C51"/>
    <w:rsid w:val="00414D67"/>
    <w:rsid w:val="00414E50"/>
    <w:rsid w:val="004151E9"/>
    <w:rsid w:val="00415EDC"/>
    <w:rsid w:val="00415F71"/>
    <w:rsid w:val="00416598"/>
    <w:rsid w:val="00416A3B"/>
    <w:rsid w:val="00416A5E"/>
    <w:rsid w:val="00416B34"/>
    <w:rsid w:val="00416C5D"/>
    <w:rsid w:val="00420E3C"/>
    <w:rsid w:val="004216B2"/>
    <w:rsid w:val="00421D4A"/>
    <w:rsid w:val="004222AD"/>
    <w:rsid w:val="00423300"/>
    <w:rsid w:val="00424F65"/>
    <w:rsid w:val="0042581A"/>
    <w:rsid w:val="00425A5F"/>
    <w:rsid w:val="00427C4D"/>
    <w:rsid w:val="00427F04"/>
    <w:rsid w:val="00430042"/>
    <w:rsid w:val="0043014C"/>
    <w:rsid w:val="00430603"/>
    <w:rsid w:val="004310A7"/>
    <w:rsid w:val="004314EB"/>
    <w:rsid w:val="004319C0"/>
    <w:rsid w:val="00431E16"/>
    <w:rsid w:val="00432008"/>
    <w:rsid w:val="00432EAC"/>
    <w:rsid w:val="00433469"/>
    <w:rsid w:val="004334C3"/>
    <w:rsid w:val="00433CFC"/>
    <w:rsid w:val="00433FA5"/>
    <w:rsid w:val="0043414E"/>
    <w:rsid w:val="00434293"/>
    <w:rsid w:val="00435A36"/>
    <w:rsid w:val="00436040"/>
    <w:rsid w:val="00436548"/>
    <w:rsid w:val="004365D9"/>
    <w:rsid w:val="00437031"/>
    <w:rsid w:val="00437603"/>
    <w:rsid w:val="00440483"/>
    <w:rsid w:val="00440867"/>
    <w:rsid w:val="00440D37"/>
    <w:rsid w:val="00440F24"/>
    <w:rsid w:val="00440F3F"/>
    <w:rsid w:val="00441061"/>
    <w:rsid w:val="004415D6"/>
    <w:rsid w:val="0044182E"/>
    <w:rsid w:val="00441BFF"/>
    <w:rsid w:val="004420AE"/>
    <w:rsid w:val="00442703"/>
    <w:rsid w:val="00442959"/>
    <w:rsid w:val="00442DB7"/>
    <w:rsid w:val="0044359F"/>
    <w:rsid w:val="0044385B"/>
    <w:rsid w:val="00443862"/>
    <w:rsid w:val="00443DB6"/>
    <w:rsid w:val="00443FDB"/>
    <w:rsid w:val="00444CD9"/>
    <w:rsid w:val="00444FBE"/>
    <w:rsid w:val="00445526"/>
    <w:rsid w:val="00445979"/>
    <w:rsid w:val="00445DA4"/>
    <w:rsid w:val="004462F0"/>
    <w:rsid w:val="00447243"/>
    <w:rsid w:val="00447FB4"/>
    <w:rsid w:val="004515AA"/>
    <w:rsid w:val="00451D80"/>
    <w:rsid w:val="0045375A"/>
    <w:rsid w:val="004538AB"/>
    <w:rsid w:val="00453B92"/>
    <w:rsid w:val="00453E19"/>
    <w:rsid w:val="004543C4"/>
    <w:rsid w:val="00454A90"/>
    <w:rsid w:val="004550B7"/>
    <w:rsid w:val="00455243"/>
    <w:rsid w:val="00456301"/>
    <w:rsid w:val="004568C8"/>
    <w:rsid w:val="004570B9"/>
    <w:rsid w:val="004572B2"/>
    <w:rsid w:val="00457393"/>
    <w:rsid w:val="00457801"/>
    <w:rsid w:val="0045798E"/>
    <w:rsid w:val="00460629"/>
    <w:rsid w:val="00460E47"/>
    <w:rsid w:val="0046143F"/>
    <w:rsid w:val="00462595"/>
    <w:rsid w:val="00462A13"/>
    <w:rsid w:val="00463EB2"/>
    <w:rsid w:val="00463FAE"/>
    <w:rsid w:val="004645C0"/>
    <w:rsid w:val="00466567"/>
    <w:rsid w:val="00466BA3"/>
    <w:rsid w:val="00466FD2"/>
    <w:rsid w:val="00470167"/>
    <w:rsid w:val="004705ED"/>
    <w:rsid w:val="004709F1"/>
    <w:rsid w:val="0047154E"/>
    <w:rsid w:val="00472359"/>
    <w:rsid w:val="00472A01"/>
    <w:rsid w:val="00472AAE"/>
    <w:rsid w:val="00472E58"/>
    <w:rsid w:val="00472FCA"/>
    <w:rsid w:val="004739B0"/>
    <w:rsid w:val="00473EE1"/>
    <w:rsid w:val="004746A9"/>
    <w:rsid w:val="004748B7"/>
    <w:rsid w:val="0047495C"/>
    <w:rsid w:val="004752DB"/>
    <w:rsid w:val="0047543B"/>
    <w:rsid w:val="00475D84"/>
    <w:rsid w:val="00476DF7"/>
    <w:rsid w:val="004772EC"/>
    <w:rsid w:val="00477D9D"/>
    <w:rsid w:val="00477E5A"/>
    <w:rsid w:val="00480F8E"/>
    <w:rsid w:val="00481062"/>
    <w:rsid w:val="00481D2F"/>
    <w:rsid w:val="00481D8A"/>
    <w:rsid w:val="0048208D"/>
    <w:rsid w:val="004822AB"/>
    <w:rsid w:val="0048244B"/>
    <w:rsid w:val="00482C11"/>
    <w:rsid w:val="0048323C"/>
    <w:rsid w:val="004833AA"/>
    <w:rsid w:val="004833B3"/>
    <w:rsid w:val="004833E1"/>
    <w:rsid w:val="00484DC8"/>
    <w:rsid w:val="0048575D"/>
    <w:rsid w:val="0048577C"/>
    <w:rsid w:val="00485E88"/>
    <w:rsid w:val="004864AB"/>
    <w:rsid w:val="004867CE"/>
    <w:rsid w:val="00486EA1"/>
    <w:rsid w:val="0048750E"/>
    <w:rsid w:val="00487CC2"/>
    <w:rsid w:val="00487DBA"/>
    <w:rsid w:val="004900CC"/>
    <w:rsid w:val="004909D6"/>
    <w:rsid w:val="00490F4D"/>
    <w:rsid w:val="00491137"/>
    <w:rsid w:val="004916F3"/>
    <w:rsid w:val="00491A19"/>
    <w:rsid w:val="00491A42"/>
    <w:rsid w:val="0049292B"/>
    <w:rsid w:val="00492D2E"/>
    <w:rsid w:val="00492D69"/>
    <w:rsid w:val="00492D93"/>
    <w:rsid w:val="0049301D"/>
    <w:rsid w:val="004935AB"/>
    <w:rsid w:val="00493AE2"/>
    <w:rsid w:val="00495259"/>
    <w:rsid w:val="004958B7"/>
    <w:rsid w:val="0049608E"/>
    <w:rsid w:val="0049632B"/>
    <w:rsid w:val="00496406"/>
    <w:rsid w:val="00496982"/>
    <w:rsid w:val="004971BE"/>
    <w:rsid w:val="00497B15"/>
    <w:rsid w:val="004A0AE8"/>
    <w:rsid w:val="004A15CF"/>
    <w:rsid w:val="004A1D4B"/>
    <w:rsid w:val="004A2291"/>
    <w:rsid w:val="004A303C"/>
    <w:rsid w:val="004A37B2"/>
    <w:rsid w:val="004A4243"/>
    <w:rsid w:val="004A452F"/>
    <w:rsid w:val="004A454A"/>
    <w:rsid w:val="004A48E6"/>
    <w:rsid w:val="004A4AE1"/>
    <w:rsid w:val="004A4D32"/>
    <w:rsid w:val="004A52D2"/>
    <w:rsid w:val="004A582F"/>
    <w:rsid w:val="004A5FB4"/>
    <w:rsid w:val="004A6482"/>
    <w:rsid w:val="004A665E"/>
    <w:rsid w:val="004A66F3"/>
    <w:rsid w:val="004A6CE3"/>
    <w:rsid w:val="004A6E26"/>
    <w:rsid w:val="004A6F40"/>
    <w:rsid w:val="004A75CA"/>
    <w:rsid w:val="004A7800"/>
    <w:rsid w:val="004B0B0C"/>
    <w:rsid w:val="004B0BB9"/>
    <w:rsid w:val="004B1B9E"/>
    <w:rsid w:val="004B1D3E"/>
    <w:rsid w:val="004B2DFA"/>
    <w:rsid w:val="004B333D"/>
    <w:rsid w:val="004B348F"/>
    <w:rsid w:val="004B3B0D"/>
    <w:rsid w:val="004B3D7E"/>
    <w:rsid w:val="004B3F12"/>
    <w:rsid w:val="004B418B"/>
    <w:rsid w:val="004B45EE"/>
    <w:rsid w:val="004B4827"/>
    <w:rsid w:val="004B49A9"/>
    <w:rsid w:val="004B4A5B"/>
    <w:rsid w:val="004B4BC8"/>
    <w:rsid w:val="004B4FB7"/>
    <w:rsid w:val="004B5259"/>
    <w:rsid w:val="004B553C"/>
    <w:rsid w:val="004B7419"/>
    <w:rsid w:val="004B77CB"/>
    <w:rsid w:val="004B78D5"/>
    <w:rsid w:val="004B7AAB"/>
    <w:rsid w:val="004B7C05"/>
    <w:rsid w:val="004B7E16"/>
    <w:rsid w:val="004C0312"/>
    <w:rsid w:val="004C047B"/>
    <w:rsid w:val="004C08DF"/>
    <w:rsid w:val="004C1765"/>
    <w:rsid w:val="004C1A1D"/>
    <w:rsid w:val="004C1F06"/>
    <w:rsid w:val="004C2610"/>
    <w:rsid w:val="004C27AE"/>
    <w:rsid w:val="004C28CE"/>
    <w:rsid w:val="004C2D2A"/>
    <w:rsid w:val="004C31FD"/>
    <w:rsid w:val="004C339E"/>
    <w:rsid w:val="004C3EFC"/>
    <w:rsid w:val="004C4DA0"/>
    <w:rsid w:val="004C5203"/>
    <w:rsid w:val="004C5E11"/>
    <w:rsid w:val="004C5EE6"/>
    <w:rsid w:val="004C6A3D"/>
    <w:rsid w:val="004C6B70"/>
    <w:rsid w:val="004C7186"/>
    <w:rsid w:val="004C74F7"/>
    <w:rsid w:val="004C7F82"/>
    <w:rsid w:val="004D0045"/>
    <w:rsid w:val="004D0B23"/>
    <w:rsid w:val="004D111E"/>
    <w:rsid w:val="004D19CF"/>
    <w:rsid w:val="004D1D43"/>
    <w:rsid w:val="004D1F7E"/>
    <w:rsid w:val="004D23CF"/>
    <w:rsid w:val="004D2713"/>
    <w:rsid w:val="004D286E"/>
    <w:rsid w:val="004D2F80"/>
    <w:rsid w:val="004D34F4"/>
    <w:rsid w:val="004D3524"/>
    <w:rsid w:val="004D3BA8"/>
    <w:rsid w:val="004D4231"/>
    <w:rsid w:val="004D4D6A"/>
    <w:rsid w:val="004D50D8"/>
    <w:rsid w:val="004D51EF"/>
    <w:rsid w:val="004D5A5B"/>
    <w:rsid w:val="004D623B"/>
    <w:rsid w:val="004D685B"/>
    <w:rsid w:val="004D6887"/>
    <w:rsid w:val="004D6B68"/>
    <w:rsid w:val="004D76A5"/>
    <w:rsid w:val="004D7E3A"/>
    <w:rsid w:val="004E0161"/>
    <w:rsid w:val="004E1004"/>
    <w:rsid w:val="004E1FAD"/>
    <w:rsid w:val="004E2098"/>
    <w:rsid w:val="004E2660"/>
    <w:rsid w:val="004E2F32"/>
    <w:rsid w:val="004E30D4"/>
    <w:rsid w:val="004E3A5F"/>
    <w:rsid w:val="004E3C14"/>
    <w:rsid w:val="004E444A"/>
    <w:rsid w:val="004E452F"/>
    <w:rsid w:val="004E521A"/>
    <w:rsid w:val="004E5A00"/>
    <w:rsid w:val="004E6E98"/>
    <w:rsid w:val="004E6F1F"/>
    <w:rsid w:val="004E70B4"/>
    <w:rsid w:val="004E7368"/>
    <w:rsid w:val="004E78AC"/>
    <w:rsid w:val="004E7B11"/>
    <w:rsid w:val="004F01A8"/>
    <w:rsid w:val="004F01DB"/>
    <w:rsid w:val="004F0744"/>
    <w:rsid w:val="004F0746"/>
    <w:rsid w:val="004F09CA"/>
    <w:rsid w:val="004F0EE2"/>
    <w:rsid w:val="004F1947"/>
    <w:rsid w:val="004F1A2B"/>
    <w:rsid w:val="004F1D3E"/>
    <w:rsid w:val="004F1E36"/>
    <w:rsid w:val="004F2777"/>
    <w:rsid w:val="004F3FA0"/>
    <w:rsid w:val="004F46DD"/>
    <w:rsid w:val="004F49E5"/>
    <w:rsid w:val="004F4C76"/>
    <w:rsid w:val="004F55BD"/>
    <w:rsid w:val="004F5DFB"/>
    <w:rsid w:val="004F6084"/>
    <w:rsid w:val="004F608D"/>
    <w:rsid w:val="004F608E"/>
    <w:rsid w:val="004F63AF"/>
    <w:rsid w:val="004F70DB"/>
    <w:rsid w:val="004F727D"/>
    <w:rsid w:val="004F7A95"/>
    <w:rsid w:val="0050006B"/>
    <w:rsid w:val="00501432"/>
    <w:rsid w:val="0050148A"/>
    <w:rsid w:val="00501D16"/>
    <w:rsid w:val="00501E6D"/>
    <w:rsid w:val="00502125"/>
    <w:rsid w:val="005028D4"/>
    <w:rsid w:val="00502F41"/>
    <w:rsid w:val="0050304A"/>
    <w:rsid w:val="00503684"/>
    <w:rsid w:val="00504037"/>
    <w:rsid w:val="005045DA"/>
    <w:rsid w:val="00504C09"/>
    <w:rsid w:val="00504EA1"/>
    <w:rsid w:val="0050644B"/>
    <w:rsid w:val="00506790"/>
    <w:rsid w:val="005071CD"/>
    <w:rsid w:val="00507254"/>
    <w:rsid w:val="0051023D"/>
    <w:rsid w:val="0051048E"/>
    <w:rsid w:val="00510D8A"/>
    <w:rsid w:val="00510D92"/>
    <w:rsid w:val="005111B4"/>
    <w:rsid w:val="005114F5"/>
    <w:rsid w:val="005117AC"/>
    <w:rsid w:val="00511E12"/>
    <w:rsid w:val="00511EE8"/>
    <w:rsid w:val="00512191"/>
    <w:rsid w:val="00512FE7"/>
    <w:rsid w:val="005130E5"/>
    <w:rsid w:val="005134DB"/>
    <w:rsid w:val="00513A33"/>
    <w:rsid w:val="00514446"/>
    <w:rsid w:val="005149A0"/>
    <w:rsid w:val="00514B84"/>
    <w:rsid w:val="0051526C"/>
    <w:rsid w:val="00515587"/>
    <w:rsid w:val="0051571D"/>
    <w:rsid w:val="00515A4D"/>
    <w:rsid w:val="00515D98"/>
    <w:rsid w:val="00515DFB"/>
    <w:rsid w:val="005202ED"/>
    <w:rsid w:val="00520893"/>
    <w:rsid w:val="00520E99"/>
    <w:rsid w:val="00521164"/>
    <w:rsid w:val="0052118E"/>
    <w:rsid w:val="00521597"/>
    <w:rsid w:val="005218D4"/>
    <w:rsid w:val="005221C7"/>
    <w:rsid w:val="005221D3"/>
    <w:rsid w:val="005227F1"/>
    <w:rsid w:val="00522DF9"/>
    <w:rsid w:val="005230C7"/>
    <w:rsid w:val="0052358C"/>
    <w:rsid w:val="00523EF9"/>
    <w:rsid w:val="005241EF"/>
    <w:rsid w:val="00524268"/>
    <w:rsid w:val="005243B3"/>
    <w:rsid w:val="0052443D"/>
    <w:rsid w:val="005245F7"/>
    <w:rsid w:val="005251D4"/>
    <w:rsid w:val="00526AAB"/>
    <w:rsid w:val="00526B40"/>
    <w:rsid w:val="00526F42"/>
    <w:rsid w:val="00527054"/>
    <w:rsid w:val="00527761"/>
    <w:rsid w:val="005278B1"/>
    <w:rsid w:val="0053010A"/>
    <w:rsid w:val="0053049F"/>
    <w:rsid w:val="00530661"/>
    <w:rsid w:val="00530C55"/>
    <w:rsid w:val="00530E60"/>
    <w:rsid w:val="00530F3A"/>
    <w:rsid w:val="0053119A"/>
    <w:rsid w:val="005311C8"/>
    <w:rsid w:val="00531338"/>
    <w:rsid w:val="00531714"/>
    <w:rsid w:val="0053199D"/>
    <w:rsid w:val="00531A0A"/>
    <w:rsid w:val="00531F78"/>
    <w:rsid w:val="0053213E"/>
    <w:rsid w:val="005332C0"/>
    <w:rsid w:val="00533A40"/>
    <w:rsid w:val="00534762"/>
    <w:rsid w:val="00534A28"/>
    <w:rsid w:val="00534D73"/>
    <w:rsid w:val="0053697D"/>
    <w:rsid w:val="00537563"/>
    <w:rsid w:val="00537D68"/>
    <w:rsid w:val="00540517"/>
    <w:rsid w:val="005410B3"/>
    <w:rsid w:val="00541285"/>
    <w:rsid w:val="005419EA"/>
    <w:rsid w:val="0054227F"/>
    <w:rsid w:val="0054281E"/>
    <w:rsid w:val="005428FF"/>
    <w:rsid w:val="005432E7"/>
    <w:rsid w:val="0054391A"/>
    <w:rsid w:val="00543D9F"/>
    <w:rsid w:val="005451B4"/>
    <w:rsid w:val="005452C8"/>
    <w:rsid w:val="0054574F"/>
    <w:rsid w:val="00545A94"/>
    <w:rsid w:val="005465F0"/>
    <w:rsid w:val="005473DF"/>
    <w:rsid w:val="0054742F"/>
    <w:rsid w:val="00547CEE"/>
    <w:rsid w:val="00547E99"/>
    <w:rsid w:val="00547ECA"/>
    <w:rsid w:val="005503E5"/>
    <w:rsid w:val="005504ED"/>
    <w:rsid w:val="0055136F"/>
    <w:rsid w:val="005513C2"/>
    <w:rsid w:val="005513F7"/>
    <w:rsid w:val="00551496"/>
    <w:rsid w:val="005514BD"/>
    <w:rsid w:val="005517E4"/>
    <w:rsid w:val="00551829"/>
    <w:rsid w:val="00551C20"/>
    <w:rsid w:val="00551F52"/>
    <w:rsid w:val="0055258A"/>
    <w:rsid w:val="00552682"/>
    <w:rsid w:val="005526F3"/>
    <w:rsid w:val="00552807"/>
    <w:rsid w:val="00552BDA"/>
    <w:rsid w:val="005532BB"/>
    <w:rsid w:val="005535E9"/>
    <w:rsid w:val="00553FF5"/>
    <w:rsid w:val="005541A6"/>
    <w:rsid w:val="005541FD"/>
    <w:rsid w:val="0055487F"/>
    <w:rsid w:val="00554A56"/>
    <w:rsid w:val="0055639E"/>
    <w:rsid w:val="00557DD4"/>
    <w:rsid w:val="00557EC4"/>
    <w:rsid w:val="00560E89"/>
    <w:rsid w:val="00560ECC"/>
    <w:rsid w:val="00560F87"/>
    <w:rsid w:val="00561761"/>
    <w:rsid w:val="00561AD1"/>
    <w:rsid w:val="00562871"/>
    <w:rsid w:val="0056328F"/>
    <w:rsid w:val="0056351D"/>
    <w:rsid w:val="00563F6B"/>
    <w:rsid w:val="0056426D"/>
    <w:rsid w:val="00565211"/>
    <w:rsid w:val="005652C8"/>
    <w:rsid w:val="00565332"/>
    <w:rsid w:val="0056549E"/>
    <w:rsid w:val="00565ACC"/>
    <w:rsid w:val="00565C61"/>
    <w:rsid w:val="00565DD9"/>
    <w:rsid w:val="0056624A"/>
    <w:rsid w:val="0056757F"/>
    <w:rsid w:val="005675C7"/>
    <w:rsid w:val="00571451"/>
    <w:rsid w:val="005716D5"/>
    <w:rsid w:val="005719EE"/>
    <w:rsid w:val="00571E4A"/>
    <w:rsid w:val="00572206"/>
    <w:rsid w:val="00572F69"/>
    <w:rsid w:val="00572FAA"/>
    <w:rsid w:val="005735C4"/>
    <w:rsid w:val="00573C22"/>
    <w:rsid w:val="005743DB"/>
    <w:rsid w:val="005748C8"/>
    <w:rsid w:val="005750D2"/>
    <w:rsid w:val="00575B1A"/>
    <w:rsid w:val="005762A1"/>
    <w:rsid w:val="00576700"/>
    <w:rsid w:val="00576CD9"/>
    <w:rsid w:val="005771C5"/>
    <w:rsid w:val="0057752D"/>
    <w:rsid w:val="005779F5"/>
    <w:rsid w:val="00577BEC"/>
    <w:rsid w:val="00577C63"/>
    <w:rsid w:val="00577D25"/>
    <w:rsid w:val="00580CC3"/>
    <w:rsid w:val="00581D1C"/>
    <w:rsid w:val="00582396"/>
    <w:rsid w:val="005834D8"/>
    <w:rsid w:val="00583F40"/>
    <w:rsid w:val="00584430"/>
    <w:rsid w:val="00586A81"/>
    <w:rsid w:val="00587301"/>
    <w:rsid w:val="00587905"/>
    <w:rsid w:val="00587BAE"/>
    <w:rsid w:val="005901AC"/>
    <w:rsid w:val="0059027B"/>
    <w:rsid w:val="005902C4"/>
    <w:rsid w:val="00590607"/>
    <w:rsid w:val="00590C27"/>
    <w:rsid w:val="00590E93"/>
    <w:rsid w:val="005911D8"/>
    <w:rsid w:val="00591C54"/>
    <w:rsid w:val="0059390F"/>
    <w:rsid w:val="00593987"/>
    <w:rsid w:val="00593F75"/>
    <w:rsid w:val="00594007"/>
    <w:rsid w:val="005946B4"/>
    <w:rsid w:val="00594EDA"/>
    <w:rsid w:val="00594F16"/>
    <w:rsid w:val="005953AE"/>
    <w:rsid w:val="00595FC4"/>
    <w:rsid w:val="005961F0"/>
    <w:rsid w:val="0059700E"/>
    <w:rsid w:val="005970E3"/>
    <w:rsid w:val="00597287"/>
    <w:rsid w:val="00597341"/>
    <w:rsid w:val="005A0230"/>
    <w:rsid w:val="005A04BE"/>
    <w:rsid w:val="005A0841"/>
    <w:rsid w:val="005A0E33"/>
    <w:rsid w:val="005A186A"/>
    <w:rsid w:val="005A2673"/>
    <w:rsid w:val="005A3178"/>
    <w:rsid w:val="005A319B"/>
    <w:rsid w:val="005A33E8"/>
    <w:rsid w:val="005A398A"/>
    <w:rsid w:val="005A3D28"/>
    <w:rsid w:val="005A4210"/>
    <w:rsid w:val="005A4300"/>
    <w:rsid w:val="005A47BE"/>
    <w:rsid w:val="005A4BA4"/>
    <w:rsid w:val="005A4C88"/>
    <w:rsid w:val="005A5634"/>
    <w:rsid w:val="005A58D3"/>
    <w:rsid w:val="005A5925"/>
    <w:rsid w:val="005A7467"/>
    <w:rsid w:val="005A780B"/>
    <w:rsid w:val="005A7843"/>
    <w:rsid w:val="005A7E05"/>
    <w:rsid w:val="005B0817"/>
    <w:rsid w:val="005B1C4D"/>
    <w:rsid w:val="005B23AF"/>
    <w:rsid w:val="005B2641"/>
    <w:rsid w:val="005B2795"/>
    <w:rsid w:val="005B2D92"/>
    <w:rsid w:val="005B316C"/>
    <w:rsid w:val="005B3694"/>
    <w:rsid w:val="005B42C8"/>
    <w:rsid w:val="005B48AC"/>
    <w:rsid w:val="005B4AAC"/>
    <w:rsid w:val="005B5369"/>
    <w:rsid w:val="005B56C2"/>
    <w:rsid w:val="005B5D2B"/>
    <w:rsid w:val="005B5D3E"/>
    <w:rsid w:val="005B623B"/>
    <w:rsid w:val="005B6D49"/>
    <w:rsid w:val="005B6D65"/>
    <w:rsid w:val="005B7186"/>
    <w:rsid w:val="005B7D1E"/>
    <w:rsid w:val="005C03B9"/>
    <w:rsid w:val="005C05CA"/>
    <w:rsid w:val="005C065D"/>
    <w:rsid w:val="005C116C"/>
    <w:rsid w:val="005C128F"/>
    <w:rsid w:val="005C1351"/>
    <w:rsid w:val="005C34F7"/>
    <w:rsid w:val="005C3534"/>
    <w:rsid w:val="005C390F"/>
    <w:rsid w:val="005C3BDB"/>
    <w:rsid w:val="005C3E72"/>
    <w:rsid w:val="005C4085"/>
    <w:rsid w:val="005C635F"/>
    <w:rsid w:val="005C6908"/>
    <w:rsid w:val="005C69B5"/>
    <w:rsid w:val="005C6CB1"/>
    <w:rsid w:val="005C6DC6"/>
    <w:rsid w:val="005C7A29"/>
    <w:rsid w:val="005C7BD0"/>
    <w:rsid w:val="005D0CF7"/>
    <w:rsid w:val="005D1D3A"/>
    <w:rsid w:val="005D1FB8"/>
    <w:rsid w:val="005D225E"/>
    <w:rsid w:val="005D326B"/>
    <w:rsid w:val="005D3977"/>
    <w:rsid w:val="005D3BAE"/>
    <w:rsid w:val="005D49FB"/>
    <w:rsid w:val="005D5653"/>
    <w:rsid w:val="005D6523"/>
    <w:rsid w:val="005E08A9"/>
    <w:rsid w:val="005E126D"/>
    <w:rsid w:val="005E15D6"/>
    <w:rsid w:val="005E18A2"/>
    <w:rsid w:val="005E19B2"/>
    <w:rsid w:val="005E1EDD"/>
    <w:rsid w:val="005E2A02"/>
    <w:rsid w:val="005E2F18"/>
    <w:rsid w:val="005E410D"/>
    <w:rsid w:val="005E41D8"/>
    <w:rsid w:val="005E45B8"/>
    <w:rsid w:val="005E4647"/>
    <w:rsid w:val="005E4F71"/>
    <w:rsid w:val="005E51CC"/>
    <w:rsid w:val="005E6447"/>
    <w:rsid w:val="005E6627"/>
    <w:rsid w:val="005E67D3"/>
    <w:rsid w:val="005E6DCD"/>
    <w:rsid w:val="005E6F36"/>
    <w:rsid w:val="005E77FC"/>
    <w:rsid w:val="005E7A31"/>
    <w:rsid w:val="005F0321"/>
    <w:rsid w:val="005F05C4"/>
    <w:rsid w:val="005F093F"/>
    <w:rsid w:val="005F099D"/>
    <w:rsid w:val="005F10E5"/>
    <w:rsid w:val="005F1897"/>
    <w:rsid w:val="005F26CD"/>
    <w:rsid w:val="005F2A43"/>
    <w:rsid w:val="005F31CC"/>
    <w:rsid w:val="005F3539"/>
    <w:rsid w:val="005F374B"/>
    <w:rsid w:val="005F3C66"/>
    <w:rsid w:val="005F4329"/>
    <w:rsid w:val="005F4391"/>
    <w:rsid w:val="005F44E3"/>
    <w:rsid w:val="005F4725"/>
    <w:rsid w:val="005F6E54"/>
    <w:rsid w:val="005F6FD8"/>
    <w:rsid w:val="005F74ED"/>
    <w:rsid w:val="005F759F"/>
    <w:rsid w:val="005F7829"/>
    <w:rsid w:val="00600FB6"/>
    <w:rsid w:val="00601722"/>
    <w:rsid w:val="00601A6B"/>
    <w:rsid w:val="00601A7E"/>
    <w:rsid w:val="006028EA"/>
    <w:rsid w:val="00602C81"/>
    <w:rsid w:val="00602CE7"/>
    <w:rsid w:val="00603CF7"/>
    <w:rsid w:val="0060534B"/>
    <w:rsid w:val="006060B2"/>
    <w:rsid w:val="006061CB"/>
    <w:rsid w:val="00606E0C"/>
    <w:rsid w:val="00607C38"/>
    <w:rsid w:val="00607C77"/>
    <w:rsid w:val="00607E3E"/>
    <w:rsid w:val="006100FE"/>
    <w:rsid w:val="00610680"/>
    <w:rsid w:val="00610E13"/>
    <w:rsid w:val="00612B29"/>
    <w:rsid w:val="00612E97"/>
    <w:rsid w:val="00613011"/>
    <w:rsid w:val="0061302C"/>
    <w:rsid w:val="006131E9"/>
    <w:rsid w:val="00614401"/>
    <w:rsid w:val="00615621"/>
    <w:rsid w:val="00615A01"/>
    <w:rsid w:val="00616676"/>
    <w:rsid w:val="006168B9"/>
    <w:rsid w:val="00616C40"/>
    <w:rsid w:val="00617060"/>
    <w:rsid w:val="00617121"/>
    <w:rsid w:val="006174D2"/>
    <w:rsid w:val="00617EEE"/>
    <w:rsid w:val="006206FE"/>
    <w:rsid w:val="006208B6"/>
    <w:rsid w:val="00620912"/>
    <w:rsid w:val="006210B7"/>
    <w:rsid w:val="00621251"/>
    <w:rsid w:val="006212B6"/>
    <w:rsid w:val="00621F4A"/>
    <w:rsid w:val="00621F4B"/>
    <w:rsid w:val="00623379"/>
    <w:rsid w:val="00623660"/>
    <w:rsid w:val="00623785"/>
    <w:rsid w:val="006248FD"/>
    <w:rsid w:val="00624E80"/>
    <w:rsid w:val="00625749"/>
    <w:rsid w:val="0062587D"/>
    <w:rsid w:val="006259B1"/>
    <w:rsid w:val="00626045"/>
    <w:rsid w:val="006274F3"/>
    <w:rsid w:val="00627A31"/>
    <w:rsid w:val="00627D90"/>
    <w:rsid w:val="00630033"/>
    <w:rsid w:val="006308DA"/>
    <w:rsid w:val="00630D90"/>
    <w:rsid w:val="00631027"/>
    <w:rsid w:val="006314BE"/>
    <w:rsid w:val="006323B7"/>
    <w:rsid w:val="00632618"/>
    <w:rsid w:val="00632D2C"/>
    <w:rsid w:val="00632E1E"/>
    <w:rsid w:val="0063349B"/>
    <w:rsid w:val="006334CE"/>
    <w:rsid w:val="00633945"/>
    <w:rsid w:val="00634921"/>
    <w:rsid w:val="00636722"/>
    <w:rsid w:val="0063694C"/>
    <w:rsid w:val="0063711A"/>
    <w:rsid w:val="006405D7"/>
    <w:rsid w:val="00640B26"/>
    <w:rsid w:val="006410E8"/>
    <w:rsid w:val="006432DA"/>
    <w:rsid w:val="00643628"/>
    <w:rsid w:val="006443F3"/>
    <w:rsid w:val="00644700"/>
    <w:rsid w:val="0064493D"/>
    <w:rsid w:val="00645093"/>
    <w:rsid w:val="00645B91"/>
    <w:rsid w:val="0064673F"/>
    <w:rsid w:val="00646A34"/>
    <w:rsid w:val="00646E79"/>
    <w:rsid w:val="00647C7E"/>
    <w:rsid w:val="006500E4"/>
    <w:rsid w:val="00650972"/>
    <w:rsid w:val="00650E77"/>
    <w:rsid w:val="006513B6"/>
    <w:rsid w:val="00651E40"/>
    <w:rsid w:val="00652BF0"/>
    <w:rsid w:val="00653D28"/>
    <w:rsid w:val="00654468"/>
    <w:rsid w:val="0065464F"/>
    <w:rsid w:val="00654B62"/>
    <w:rsid w:val="00654EDA"/>
    <w:rsid w:val="00654F6E"/>
    <w:rsid w:val="006553D2"/>
    <w:rsid w:val="00655A8C"/>
    <w:rsid w:val="00655D73"/>
    <w:rsid w:val="00655F03"/>
    <w:rsid w:val="00656197"/>
    <w:rsid w:val="00656276"/>
    <w:rsid w:val="006564FC"/>
    <w:rsid w:val="00656572"/>
    <w:rsid w:val="00656933"/>
    <w:rsid w:val="006569D8"/>
    <w:rsid w:val="00657054"/>
    <w:rsid w:val="006570ED"/>
    <w:rsid w:val="00657F17"/>
    <w:rsid w:val="00660D8C"/>
    <w:rsid w:val="0066137E"/>
    <w:rsid w:val="00661833"/>
    <w:rsid w:val="0066188A"/>
    <w:rsid w:val="00661E89"/>
    <w:rsid w:val="00662B08"/>
    <w:rsid w:val="00662DFA"/>
    <w:rsid w:val="00662E5E"/>
    <w:rsid w:val="006637D8"/>
    <w:rsid w:val="006643C0"/>
    <w:rsid w:val="00664F3F"/>
    <w:rsid w:val="00666416"/>
    <w:rsid w:val="006664BE"/>
    <w:rsid w:val="00667B19"/>
    <w:rsid w:val="00667DE9"/>
    <w:rsid w:val="006700BE"/>
    <w:rsid w:val="00670B88"/>
    <w:rsid w:val="006710FB"/>
    <w:rsid w:val="0067142B"/>
    <w:rsid w:val="00672259"/>
    <w:rsid w:val="00672924"/>
    <w:rsid w:val="0067337E"/>
    <w:rsid w:val="00673813"/>
    <w:rsid w:val="006741F2"/>
    <w:rsid w:val="0067500B"/>
    <w:rsid w:val="0067513C"/>
    <w:rsid w:val="00675219"/>
    <w:rsid w:val="006756BF"/>
    <w:rsid w:val="00675BFC"/>
    <w:rsid w:val="0067644B"/>
    <w:rsid w:val="006768EE"/>
    <w:rsid w:val="00676CF5"/>
    <w:rsid w:val="00677224"/>
    <w:rsid w:val="00677A76"/>
    <w:rsid w:val="006801D8"/>
    <w:rsid w:val="0068026D"/>
    <w:rsid w:val="006802BD"/>
    <w:rsid w:val="0068064C"/>
    <w:rsid w:val="006807F7"/>
    <w:rsid w:val="00680DA1"/>
    <w:rsid w:val="00680E82"/>
    <w:rsid w:val="00681454"/>
    <w:rsid w:val="00681FA0"/>
    <w:rsid w:val="00682527"/>
    <w:rsid w:val="00683575"/>
    <w:rsid w:val="00683761"/>
    <w:rsid w:val="00683C51"/>
    <w:rsid w:val="00683DEA"/>
    <w:rsid w:val="00684C14"/>
    <w:rsid w:val="006850E0"/>
    <w:rsid w:val="006853B5"/>
    <w:rsid w:val="00685582"/>
    <w:rsid w:val="00685F93"/>
    <w:rsid w:val="00686E7F"/>
    <w:rsid w:val="0068789D"/>
    <w:rsid w:val="006878FF"/>
    <w:rsid w:val="00687A96"/>
    <w:rsid w:val="00687DFE"/>
    <w:rsid w:val="00690252"/>
    <w:rsid w:val="00690268"/>
    <w:rsid w:val="006904BA"/>
    <w:rsid w:val="00690519"/>
    <w:rsid w:val="006906DA"/>
    <w:rsid w:val="006907B4"/>
    <w:rsid w:val="00690E68"/>
    <w:rsid w:val="00691B9C"/>
    <w:rsid w:val="00691EE4"/>
    <w:rsid w:val="00692F55"/>
    <w:rsid w:val="006930A7"/>
    <w:rsid w:val="0069374D"/>
    <w:rsid w:val="00693AB9"/>
    <w:rsid w:val="00693D57"/>
    <w:rsid w:val="00694346"/>
    <w:rsid w:val="0069470E"/>
    <w:rsid w:val="006947F1"/>
    <w:rsid w:val="00694F14"/>
    <w:rsid w:val="00695599"/>
    <w:rsid w:val="00696176"/>
    <w:rsid w:val="00696615"/>
    <w:rsid w:val="00696B99"/>
    <w:rsid w:val="006A0A2F"/>
    <w:rsid w:val="006A0AD0"/>
    <w:rsid w:val="006A1005"/>
    <w:rsid w:val="006A11B9"/>
    <w:rsid w:val="006A173D"/>
    <w:rsid w:val="006A2E6E"/>
    <w:rsid w:val="006A3515"/>
    <w:rsid w:val="006A3A54"/>
    <w:rsid w:val="006A4C15"/>
    <w:rsid w:val="006A51FF"/>
    <w:rsid w:val="006A55CC"/>
    <w:rsid w:val="006A5B2D"/>
    <w:rsid w:val="006A5C46"/>
    <w:rsid w:val="006A5CE8"/>
    <w:rsid w:val="006A75EA"/>
    <w:rsid w:val="006A790C"/>
    <w:rsid w:val="006B018B"/>
    <w:rsid w:val="006B0D86"/>
    <w:rsid w:val="006B12D0"/>
    <w:rsid w:val="006B17E4"/>
    <w:rsid w:val="006B1A21"/>
    <w:rsid w:val="006B1D5D"/>
    <w:rsid w:val="006B30AE"/>
    <w:rsid w:val="006B3420"/>
    <w:rsid w:val="006B382C"/>
    <w:rsid w:val="006B39D9"/>
    <w:rsid w:val="006B3CCC"/>
    <w:rsid w:val="006B3D73"/>
    <w:rsid w:val="006B3E62"/>
    <w:rsid w:val="006B619F"/>
    <w:rsid w:val="006B6B69"/>
    <w:rsid w:val="006B7138"/>
    <w:rsid w:val="006B7542"/>
    <w:rsid w:val="006B794F"/>
    <w:rsid w:val="006B7A4A"/>
    <w:rsid w:val="006B7F15"/>
    <w:rsid w:val="006C01C6"/>
    <w:rsid w:val="006C0251"/>
    <w:rsid w:val="006C2630"/>
    <w:rsid w:val="006C2716"/>
    <w:rsid w:val="006C2F3B"/>
    <w:rsid w:val="006C3216"/>
    <w:rsid w:val="006C3748"/>
    <w:rsid w:val="006C4AE8"/>
    <w:rsid w:val="006C527A"/>
    <w:rsid w:val="006C5605"/>
    <w:rsid w:val="006C5925"/>
    <w:rsid w:val="006C5EA0"/>
    <w:rsid w:val="006C6011"/>
    <w:rsid w:val="006C6ABC"/>
    <w:rsid w:val="006C6D15"/>
    <w:rsid w:val="006C7113"/>
    <w:rsid w:val="006C7481"/>
    <w:rsid w:val="006C75A0"/>
    <w:rsid w:val="006C782C"/>
    <w:rsid w:val="006C7C6C"/>
    <w:rsid w:val="006D0092"/>
    <w:rsid w:val="006D01D0"/>
    <w:rsid w:val="006D02BB"/>
    <w:rsid w:val="006D0501"/>
    <w:rsid w:val="006D174F"/>
    <w:rsid w:val="006D23BB"/>
    <w:rsid w:val="006D270D"/>
    <w:rsid w:val="006D2D93"/>
    <w:rsid w:val="006D2F6A"/>
    <w:rsid w:val="006D31B7"/>
    <w:rsid w:val="006D494D"/>
    <w:rsid w:val="006D49FE"/>
    <w:rsid w:val="006D4AE3"/>
    <w:rsid w:val="006D4EA6"/>
    <w:rsid w:val="006D5588"/>
    <w:rsid w:val="006D5C27"/>
    <w:rsid w:val="006D5C57"/>
    <w:rsid w:val="006D792B"/>
    <w:rsid w:val="006E01F9"/>
    <w:rsid w:val="006E03CD"/>
    <w:rsid w:val="006E06BB"/>
    <w:rsid w:val="006E15DB"/>
    <w:rsid w:val="006E16AB"/>
    <w:rsid w:val="006E24CA"/>
    <w:rsid w:val="006E2C13"/>
    <w:rsid w:val="006E2FF0"/>
    <w:rsid w:val="006E31CD"/>
    <w:rsid w:val="006E31F2"/>
    <w:rsid w:val="006E333D"/>
    <w:rsid w:val="006E3913"/>
    <w:rsid w:val="006E3A93"/>
    <w:rsid w:val="006E3C56"/>
    <w:rsid w:val="006E3D80"/>
    <w:rsid w:val="006E4D79"/>
    <w:rsid w:val="006E4FCA"/>
    <w:rsid w:val="006E538C"/>
    <w:rsid w:val="006E560F"/>
    <w:rsid w:val="006E59C0"/>
    <w:rsid w:val="006E5DD0"/>
    <w:rsid w:val="006E69EF"/>
    <w:rsid w:val="006E6D40"/>
    <w:rsid w:val="006E7193"/>
    <w:rsid w:val="006E72D8"/>
    <w:rsid w:val="006F01A0"/>
    <w:rsid w:val="006F0809"/>
    <w:rsid w:val="006F0A2C"/>
    <w:rsid w:val="006F140A"/>
    <w:rsid w:val="006F160B"/>
    <w:rsid w:val="006F1C64"/>
    <w:rsid w:val="006F1EFA"/>
    <w:rsid w:val="006F2CC1"/>
    <w:rsid w:val="006F2DF9"/>
    <w:rsid w:val="006F35C0"/>
    <w:rsid w:val="006F380F"/>
    <w:rsid w:val="006F3C0D"/>
    <w:rsid w:val="006F4702"/>
    <w:rsid w:val="006F4B80"/>
    <w:rsid w:val="006F4D6B"/>
    <w:rsid w:val="006F4F99"/>
    <w:rsid w:val="006F52C0"/>
    <w:rsid w:val="006F555F"/>
    <w:rsid w:val="006F57AE"/>
    <w:rsid w:val="006F5FBA"/>
    <w:rsid w:val="006F6BED"/>
    <w:rsid w:val="006F7F2E"/>
    <w:rsid w:val="0070039D"/>
    <w:rsid w:val="00700720"/>
    <w:rsid w:val="00702A14"/>
    <w:rsid w:val="00702B77"/>
    <w:rsid w:val="00702D94"/>
    <w:rsid w:val="00702F34"/>
    <w:rsid w:val="00704F53"/>
    <w:rsid w:val="00705198"/>
    <w:rsid w:val="007051A3"/>
    <w:rsid w:val="007061B7"/>
    <w:rsid w:val="00706D8C"/>
    <w:rsid w:val="00707354"/>
    <w:rsid w:val="007073BF"/>
    <w:rsid w:val="007079D0"/>
    <w:rsid w:val="00707A61"/>
    <w:rsid w:val="00707B1A"/>
    <w:rsid w:val="00707D1B"/>
    <w:rsid w:val="00707F33"/>
    <w:rsid w:val="00710417"/>
    <w:rsid w:val="00710673"/>
    <w:rsid w:val="007112F1"/>
    <w:rsid w:val="00711D68"/>
    <w:rsid w:val="007120C2"/>
    <w:rsid w:val="00712321"/>
    <w:rsid w:val="007128BC"/>
    <w:rsid w:val="007133D3"/>
    <w:rsid w:val="007138B9"/>
    <w:rsid w:val="00714E16"/>
    <w:rsid w:val="007152E1"/>
    <w:rsid w:val="00715378"/>
    <w:rsid w:val="0071570A"/>
    <w:rsid w:val="00716B96"/>
    <w:rsid w:val="007171E0"/>
    <w:rsid w:val="007177C4"/>
    <w:rsid w:val="0072069E"/>
    <w:rsid w:val="00721623"/>
    <w:rsid w:val="00721783"/>
    <w:rsid w:val="007219C5"/>
    <w:rsid w:val="00721BC4"/>
    <w:rsid w:val="00721CC7"/>
    <w:rsid w:val="007225D8"/>
    <w:rsid w:val="00722808"/>
    <w:rsid w:val="00722C0E"/>
    <w:rsid w:val="007234BA"/>
    <w:rsid w:val="00723A6C"/>
    <w:rsid w:val="00723C09"/>
    <w:rsid w:val="007245BC"/>
    <w:rsid w:val="00724F0A"/>
    <w:rsid w:val="007250DF"/>
    <w:rsid w:val="007251B2"/>
    <w:rsid w:val="0072549C"/>
    <w:rsid w:val="00725C28"/>
    <w:rsid w:val="00725F44"/>
    <w:rsid w:val="0072658E"/>
    <w:rsid w:val="0072698B"/>
    <w:rsid w:val="00726FD2"/>
    <w:rsid w:val="00727D7A"/>
    <w:rsid w:val="007308B5"/>
    <w:rsid w:val="007310E0"/>
    <w:rsid w:val="00731283"/>
    <w:rsid w:val="007319C2"/>
    <w:rsid w:val="00731E8A"/>
    <w:rsid w:val="00732265"/>
    <w:rsid w:val="00733FCD"/>
    <w:rsid w:val="00734545"/>
    <w:rsid w:val="007347D3"/>
    <w:rsid w:val="00734DC6"/>
    <w:rsid w:val="00734F18"/>
    <w:rsid w:val="007354FE"/>
    <w:rsid w:val="007364EA"/>
    <w:rsid w:val="00736ED5"/>
    <w:rsid w:val="007416D0"/>
    <w:rsid w:val="007417EE"/>
    <w:rsid w:val="00741A61"/>
    <w:rsid w:val="007429E3"/>
    <w:rsid w:val="00742D65"/>
    <w:rsid w:val="00743BFC"/>
    <w:rsid w:val="00744973"/>
    <w:rsid w:val="00746161"/>
    <w:rsid w:val="0074643B"/>
    <w:rsid w:val="007471E6"/>
    <w:rsid w:val="00747217"/>
    <w:rsid w:val="00747D46"/>
    <w:rsid w:val="00750B17"/>
    <w:rsid w:val="00751571"/>
    <w:rsid w:val="00751611"/>
    <w:rsid w:val="00751B19"/>
    <w:rsid w:val="0075343D"/>
    <w:rsid w:val="007535A2"/>
    <w:rsid w:val="00753931"/>
    <w:rsid w:val="00753B8B"/>
    <w:rsid w:val="00753CDF"/>
    <w:rsid w:val="00753DEB"/>
    <w:rsid w:val="00753F75"/>
    <w:rsid w:val="00753F92"/>
    <w:rsid w:val="00754426"/>
    <w:rsid w:val="00754B83"/>
    <w:rsid w:val="00755DB6"/>
    <w:rsid w:val="007564AD"/>
    <w:rsid w:val="00756F71"/>
    <w:rsid w:val="0075792C"/>
    <w:rsid w:val="0075797B"/>
    <w:rsid w:val="00760253"/>
    <w:rsid w:val="0076026D"/>
    <w:rsid w:val="007602FC"/>
    <w:rsid w:val="00760AE5"/>
    <w:rsid w:val="007612DB"/>
    <w:rsid w:val="007619C9"/>
    <w:rsid w:val="00761B51"/>
    <w:rsid w:val="007629BA"/>
    <w:rsid w:val="00762B06"/>
    <w:rsid w:val="00763883"/>
    <w:rsid w:val="00763CD9"/>
    <w:rsid w:val="00764090"/>
    <w:rsid w:val="00764A3E"/>
    <w:rsid w:val="00765EAD"/>
    <w:rsid w:val="00765EBC"/>
    <w:rsid w:val="00766047"/>
    <w:rsid w:val="007663C0"/>
    <w:rsid w:val="007665E6"/>
    <w:rsid w:val="007666A5"/>
    <w:rsid w:val="00766C61"/>
    <w:rsid w:val="00766DC8"/>
    <w:rsid w:val="0076703B"/>
    <w:rsid w:val="00767675"/>
    <w:rsid w:val="007677CE"/>
    <w:rsid w:val="00770303"/>
    <w:rsid w:val="007703AB"/>
    <w:rsid w:val="00770957"/>
    <w:rsid w:val="00770A96"/>
    <w:rsid w:val="00770DD1"/>
    <w:rsid w:val="0077141D"/>
    <w:rsid w:val="00771B0A"/>
    <w:rsid w:val="00771E8C"/>
    <w:rsid w:val="00771EC7"/>
    <w:rsid w:val="007721ED"/>
    <w:rsid w:val="00772295"/>
    <w:rsid w:val="00773A57"/>
    <w:rsid w:val="00773FEA"/>
    <w:rsid w:val="007745AB"/>
    <w:rsid w:val="007745F5"/>
    <w:rsid w:val="007746B8"/>
    <w:rsid w:val="007747DF"/>
    <w:rsid w:val="00774820"/>
    <w:rsid w:val="00774F8D"/>
    <w:rsid w:val="0077536B"/>
    <w:rsid w:val="007756E6"/>
    <w:rsid w:val="0077582B"/>
    <w:rsid w:val="00775906"/>
    <w:rsid w:val="00775A2D"/>
    <w:rsid w:val="007770B7"/>
    <w:rsid w:val="00777223"/>
    <w:rsid w:val="00777A14"/>
    <w:rsid w:val="0078000E"/>
    <w:rsid w:val="0078069F"/>
    <w:rsid w:val="00780DE4"/>
    <w:rsid w:val="0078116D"/>
    <w:rsid w:val="007811EE"/>
    <w:rsid w:val="0078172D"/>
    <w:rsid w:val="007817AB"/>
    <w:rsid w:val="00782261"/>
    <w:rsid w:val="00782987"/>
    <w:rsid w:val="00782E23"/>
    <w:rsid w:val="00783199"/>
    <w:rsid w:val="00783A18"/>
    <w:rsid w:val="00784A99"/>
    <w:rsid w:val="00784AFE"/>
    <w:rsid w:val="00784B84"/>
    <w:rsid w:val="00785AB7"/>
    <w:rsid w:val="00785FBF"/>
    <w:rsid w:val="00786603"/>
    <w:rsid w:val="0079042D"/>
    <w:rsid w:val="0079098E"/>
    <w:rsid w:val="00791201"/>
    <w:rsid w:val="00791474"/>
    <w:rsid w:val="00792335"/>
    <w:rsid w:val="0079289D"/>
    <w:rsid w:val="007929DB"/>
    <w:rsid w:val="007930DF"/>
    <w:rsid w:val="00793628"/>
    <w:rsid w:val="00794820"/>
    <w:rsid w:val="007950BF"/>
    <w:rsid w:val="00795639"/>
    <w:rsid w:val="00795CCA"/>
    <w:rsid w:val="00795D26"/>
    <w:rsid w:val="007961AD"/>
    <w:rsid w:val="00796B94"/>
    <w:rsid w:val="0079734C"/>
    <w:rsid w:val="007973ED"/>
    <w:rsid w:val="007974E0"/>
    <w:rsid w:val="0079754D"/>
    <w:rsid w:val="0079758E"/>
    <w:rsid w:val="00797895"/>
    <w:rsid w:val="00797945"/>
    <w:rsid w:val="00797AA6"/>
    <w:rsid w:val="007A04CA"/>
    <w:rsid w:val="007A07FA"/>
    <w:rsid w:val="007A0881"/>
    <w:rsid w:val="007A0888"/>
    <w:rsid w:val="007A0A7B"/>
    <w:rsid w:val="007A1013"/>
    <w:rsid w:val="007A1EB2"/>
    <w:rsid w:val="007A2C8D"/>
    <w:rsid w:val="007A3154"/>
    <w:rsid w:val="007A32F5"/>
    <w:rsid w:val="007A3813"/>
    <w:rsid w:val="007A38FC"/>
    <w:rsid w:val="007A3B12"/>
    <w:rsid w:val="007A3DBB"/>
    <w:rsid w:val="007A47DC"/>
    <w:rsid w:val="007A4BDB"/>
    <w:rsid w:val="007A4E82"/>
    <w:rsid w:val="007A5BED"/>
    <w:rsid w:val="007A5D59"/>
    <w:rsid w:val="007A5E4D"/>
    <w:rsid w:val="007A609E"/>
    <w:rsid w:val="007A68C7"/>
    <w:rsid w:val="007A6A0B"/>
    <w:rsid w:val="007A6DB6"/>
    <w:rsid w:val="007A7545"/>
    <w:rsid w:val="007A754B"/>
    <w:rsid w:val="007A7842"/>
    <w:rsid w:val="007A7C7B"/>
    <w:rsid w:val="007B0306"/>
    <w:rsid w:val="007B1A55"/>
    <w:rsid w:val="007B2629"/>
    <w:rsid w:val="007B2C3C"/>
    <w:rsid w:val="007B30E3"/>
    <w:rsid w:val="007B3ECD"/>
    <w:rsid w:val="007B40CE"/>
    <w:rsid w:val="007B436E"/>
    <w:rsid w:val="007B4608"/>
    <w:rsid w:val="007B4D1B"/>
    <w:rsid w:val="007B5709"/>
    <w:rsid w:val="007B5B14"/>
    <w:rsid w:val="007B5DA6"/>
    <w:rsid w:val="007B605B"/>
    <w:rsid w:val="007B623D"/>
    <w:rsid w:val="007B6B75"/>
    <w:rsid w:val="007B6F5D"/>
    <w:rsid w:val="007B702F"/>
    <w:rsid w:val="007B7138"/>
    <w:rsid w:val="007B7764"/>
    <w:rsid w:val="007B77F3"/>
    <w:rsid w:val="007C055F"/>
    <w:rsid w:val="007C21DF"/>
    <w:rsid w:val="007C2616"/>
    <w:rsid w:val="007C3C68"/>
    <w:rsid w:val="007C3C6B"/>
    <w:rsid w:val="007C5D89"/>
    <w:rsid w:val="007C663D"/>
    <w:rsid w:val="007C68FA"/>
    <w:rsid w:val="007C711A"/>
    <w:rsid w:val="007C71A0"/>
    <w:rsid w:val="007C740E"/>
    <w:rsid w:val="007D026C"/>
    <w:rsid w:val="007D0C03"/>
    <w:rsid w:val="007D0E24"/>
    <w:rsid w:val="007D1428"/>
    <w:rsid w:val="007D18C0"/>
    <w:rsid w:val="007D1FE2"/>
    <w:rsid w:val="007D2534"/>
    <w:rsid w:val="007D2537"/>
    <w:rsid w:val="007D37B5"/>
    <w:rsid w:val="007D3DF4"/>
    <w:rsid w:val="007D4563"/>
    <w:rsid w:val="007D4979"/>
    <w:rsid w:val="007D524F"/>
    <w:rsid w:val="007D5C9C"/>
    <w:rsid w:val="007D60A0"/>
    <w:rsid w:val="007D6B76"/>
    <w:rsid w:val="007D6C75"/>
    <w:rsid w:val="007D7B8B"/>
    <w:rsid w:val="007D7FB2"/>
    <w:rsid w:val="007E01FD"/>
    <w:rsid w:val="007E029A"/>
    <w:rsid w:val="007E0497"/>
    <w:rsid w:val="007E06CF"/>
    <w:rsid w:val="007E1F09"/>
    <w:rsid w:val="007E2913"/>
    <w:rsid w:val="007E2A1B"/>
    <w:rsid w:val="007E2AF4"/>
    <w:rsid w:val="007E3135"/>
    <w:rsid w:val="007E3426"/>
    <w:rsid w:val="007E3715"/>
    <w:rsid w:val="007E3A2C"/>
    <w:rsid w:val="007E3B1F"/>
    <w:rsid w:val="007E3E99"/>
    <w:rsid w:val="007E42EB"/>
    <w:rsid w:val="007E4378"/>
    <w:rsid w:val="007E4885"/>
    <w:rsid w:val="007E4A79"/>
    <w:rsid w:val="007E50A4"/>
    <w:rsid w:val="007E5672"/>
    <w:rsid w:val="007E572F"/>
    <w:rsid w:val="007E645A"/>
    <w:rsid w:val="007E6A59"/>
    <w:rsid w:val="007E6D76"/>
    <w:rsid w:val="007E7263"/>
    <w:rsid w:val="007E7843"/>
    <w:rsid w:val="007E7981"/>
    <w:rsid w:val="007E7FB5"/>
    <w:rsid w:val="007F035E"/>
    <w:rsid w:val="007F1048"/>
    <w:rsid w:val="007F1886"/>
    <w:rsid w:val="007F302B"/>
    <w:rsid w:val="007F3141"/>
    <w:rsid w:val="007F367D"/>
    <w:rsid w:val="007F3B84"/>
    <w:rsid w:val="007F42F9"/>
    <w:rsid w:val="007F4B23"/>
    <w:rsid w:val="007F6299"/>
    <w:rsid w:val="007F6AE1"/>
    <w:rsid w:val="007F6BCE"/>
    <w:rsid w:val="007F6EF4"/>
    <w:rsid w:val="007F7A29"/>
    <w:rsid w:val="007F7C44"/>
    <w:rsid w:val="008001D4"/>
    <w:rsid w:val="00800A20"/>
    <w:rsid w:val="00800B30"/>
    <w:rsid w:val="0080106E"/>
    <w:rsid w:val="00801C6E"/>
    <w:rsid w:val="00801CD1"/>
    <w:rsid w:val="00802274"/>
    <w:rsid w:val="00802C2E"/>
    <w:rsid w:val="00803841"/>
    <w:rsid w:val="00803A34"/>
    <w:rsid w:val="00803FDE"/>
    <w:rsid w:val="00804497"/>
    <w:rsid w:val="00804647"/>
    <w:rsid w:val="00804707"/>
    <w:rsid w:val="008053DA"/>
    <w:rsid w:val="008058DA"/>
    <w:rsid w:val="008058EC"/>
    <w:rsid w:val="00805D2E"/>
    <w:rsid w:val="008061D3"/>
    <w:rsid w:val="008061E8"/>
    <w:rsid w:val="00806210"/>
    <w:rsid w:val="008065F4"/>
    <w:rsid w:val="008069E6"/>
    <w:rsid w:val="00806FF1"/>
    <w:rsid w:val="00807934"/>
    <w:rsid w:val="008110C7"/>
    <w:rsid w:val="00811486"/>
    <w:rsid w:val="00811A9C"/>
    <w:rsid w:val="008123E0"/>
    <w:rsid w:val="008124CF"/>
    <w:rsid w:val="00812E6E"/>
    <w:rsid w:val="00813963"/>
    <w:rsid w:val="00813A66"/>
    <w:rsid w:val="00813C08"/>
    <w:rsid w:val="0081419E"/>
    <w:rsid w:val="00814E58"/>
    <w:rsid w:val="00814EDA"/>
    <w:rsid w:val="008150F6"/>
    <w:rsid w:val="0081549D"/>
    <w:rsid w:val="0081603E"/>
    <w:rsid w:val="0081676D"/>
    <w:rsid w:val="00816EEB"/>
    <w:rsid w:val="00816FDF"/>
    <w:rsid w:val="00817DD4"/>
    <w:rsid w:val="008208F6"/>
    <w:rsid w:val="008208FF"/>
    <w:rsid w:val="00821419"/>
    <w:rsid w:val="00822530"/>
    <w:rsid w:val="008231D0"/>
    <w:rsid w:val="00823346"/>
    <w:rsid w:val="00823371"/>
    <w:rsid w:val="008242C3"/>
    <w:rsid w:val="0082492C"/>
    <w:rsid w:val="00824BA2"/>
    <w:rsid w:val="00824ED0"/>
    <w:rsid w:val="008257E7"/>
    <w:rsid w:val="00825B41"/>
    <w:rsid w:val="008261A1"/>
    <w:rsid w:val="00826318"/>
    <w:rsid w:val="00826555"/>
    <w:rsid w:val="0082678F"/>
    <w:rsid w:val="008273D0"/>
    <w:rsid w:val="00827837"/>
    <w:rsid w:val="0082798A"/>
    <w:rsid w:val="008279EF"/>
    <w:rsid w:val="00827AD4"/>
    <w:rsid w:val="008302F8"/>
    <w:rsid w:val="008310B4"/>
    <w:rsid w:val="008311BB"/>
    <w:rsid w:val="008313B7"/>
    <w:rsid w:val="00831782"/>
    <w:rsid w:val="00832991"/>
    <w:rsid w:val="008330BC"/>
    <w:rsid w:val="008338AB"/>
    <w:rsid w:val="00833A03"/>
    <w:rsid w:val="00833A22"/>
    <w:rsid w:val="00833AD6"/>
    <w:rsid w:val="00835F26"/>
    <w:rsid w:val="00835FFF"/>
    <w:rsid w:val="008363F5"/>
    <w:rsid w:val="00837864"/>
    <w:rsid w:val="00840072"/>
    <w:rsid w:val="00840130"/>
    <w:rsid w:val="00840665"/>
    <w:rsid w:val="008414F9"/>
    <w:rsid w:val="00841F58"/>
    <w:rsid w:val="0084235F"/>
    <w:rsid w:val="00842E07"/>
    <w:rsid w:val="00843305"/>
    <w:rsid w:val="00843AC8"/>
    <w:rsid w:val="00843B3E"/>
    <w:rsid w:val="0084448D"/>
    <w:rsid w:val="008445D7"/>
    <w:rsid w:val="00844803"/>
    <w:rsid w:val="00844B17"/>
    <w:rsid w:val="00844F71"/>
    <w:rsid w:val="0084555B"/>
    <w:rsid w:val="0084563E"/>
    <w:rsid w:val="008457E9"/>
    <w:rsid w:val="0084589F"/>
    <w:rsid w:val="00845B6B"/>
    <w:rsid w:val="00845D25"/>
    <w:rsid w:val="0084644B"/>
    <w:rsid w:val="00846889"/>
    <w:rsid w:val="00846C76"/>
    <w:rsid w:val="00846FB4"/>
    <w:rsid w:val="008500C9"/>
    <w:rsid w:val="00850C7A"/>
    <w:rsid w:val="00851ED2"/>
    <w:rsid w:val="00851EF5"/>
    <w:rsid w:val="00852EF8"/>
    <w:rsid w:val="00853F67"/>
    <w:rsid w:val="008540E2"/>
    <w:rsid w:val="0085435F"/>
    <w:rsid w:val="00854394"/>
    <w:rsid w:val="00854B71"/>
    <w:rsid w:val="00854FE3"/>
    <w:rsid w:val="00855149"/>
    <w:rsid w:val="00855997"/>
    <w:rsid w:val="00855D1C"/>
    <w:rsid w:val="00855F01"/>
    <w:rsid w:val="00856283"/>
    <w:rsid w:val="00856786"/>
    <w:rsid w:val="0085681C"/>
    <w:rsid w:val="008569C0"/>
    <w:rsid w:val="00856D80"/>
    <w:rsid w:val="00860222"/>
    <w:rsid w:val="0086042F"/>
    <w:rsid w:val="0086087D"/>
    <w:rsid w:val="00860BB9"/>
    <w:rsid w:val="00860E56"/>
    <w:rsid w:val="00860EF6"/>
    <w:rsid w:val="008629B5"/>
    <w:rsid w:val="00862B73"/>
    <w:rsid w:val="0086347D"/>
    <w:rsid w:val="00863FBC"/>
    <w:rsid w:val="00863FF4"/>
    <w:rsid w:val="008646DB"/>
    <w:rsid w:val="0086502B"/>
    <w:rsid w:val="008656E6"/>
    <w:rsid w:val="008666B4"/>
    <w:rsid w:val="00867769"/>
    <w:rsid w:val="008701AF"/>
    <w:rsid w:val="008708FD"/>
    <w:rsid w:val="008709B0"/>
    <w:rsid w:val="00870D9B"/>
    <w:rsid w:val="00870DB4"/>
    <w:rsid w:val="008711FF"/>
    <w:rsid w:val="00871ABE"/>
    <w:rsid w:val="00871D1F"/>
    <w:rsid w:val="008721D5"/>
    <w:rsid w:val="00873612"/>
    <w:rsid w:val="00874009"/>
    <w:rsid w:val="008742DD"/>
    <w:rsid w:val="008745B7"/>
    <w:rsid w:val="0087509A"/>
    <w:rsid w:val="0087549A"/>
    <w:rsid w:val="0087599E"/>
    <w:rsid w:val="00875C1E"/>
    <w:rsid w:val="0087613A"/>
    <w:rsid w:val="008764F4"/>
    <w:rsid w:val="00876E92"/>
    <w:rsid w:val="008771DB"/>
    <w:rsid w:val="008771F9"/>
    <w:rsid w:val="00877571"/>
    <w:rsid w:val="00877B4C"/>
    <w:rsid w:val="00877BE4"/>
    <w:rsid w:val="00877E0C"/>
    <w:rsid w:val="00880764"/>
    <w:rsid w:val="00880818"/>
    <w:rsid w:val="00880CD7"/>
    <w:rsid w:val="00880DA8"/>
    <w:rsid w:val="0088137F"/>
    <w:rsid w:val="008815B7"/>
    <w:rsid w:val="008815D2"/>
    <w:rsid w:val="008819B3"/>
    <w:rsid w:val="00882012"/>
    <w:rsid w:val="00882397"/>
    <w:rsid w:val="00882D3F"/>
    <w:rsid w:val="0088387E"/>
    <w:rsid w:val="00884426"/>
    <w:rsid w:val="00884D1C"/>
    <w:rsid w:val="00884DB2"/>
    <w:rsid w:val="00885EA4"/>
    <w:rsid w:val="00885FA2"/>
    <w:rsid w:val="00886779"/>
    <w:rsid w:val="00887879"/>
    <w:rsid w:val="0088794E"/>
    <w:rsid w:val="00887F39"/>
    <w:rsid w:val="0089020B"/>
    <w:rsid w:val="008909CE"/>
    <w:rsid w:val="00890B15"/>
    <w:rsid w:val="00891E0E"/>
    <w:rsid w:val="008928F8"/>
    <w:rsid w:val="00892945"/>
    <w:rsid w:val="00892C58"/>
    <w:rsid w:val="0089400A"/>
    <w:rsid w:val="0089432C"/>
    <w:rsid w:val="00895475"/>
    <w:rsid w:val="008964F1"/>
    <w:rsid w:val="00896F88"/>
    <w:rsid w:val="00897072"/>
    <w:rsid w:val="0089766F"/>
    <w:rsid w:val="0089793A"/>
    <w:rsid w:val="00897C66"/>
    <w:rsid w:val="008A043B"/>
    <w:rsid w:val="008A07F9"/>
    <w:rsid w:val="008A10B9"/>
    <w:rsid w:val="008A1C8C"/>
    <w:rsid w:val="008A1E99"/>
    <w:rsid w:val="008A25A5"/>
    <w:rsid w:val="008A26F1"/>
    <w:rsid w:val="008A2813"/>
    <w:rsid w:val="008A28DB"/>
    <w:rsid w:val="008A2ABD"/>
    <w:rsid w:val="008A2C84"/>
    <w:rsid w:val="008A3265"/>
    <w:rsid w:val="008A3F7D"/>
    <w:rsid w:val="008A4C6A"/>
    <w:rsid w:val="008A5436"/>
    <w:rsid w:val="008A6376"/>
    <w:rsid w:val="008A637A"/>
    <w:rsid w:val="008A6503"/>
    <w:rsid w:val="008A6729"/>
    <w:rsid w:val="008A6804"/>
    <w:rsid w:val="008A69B8"/>
    <w:rsid w:val="008A74CF"/>
    <w:rsid w:val="008B0050"/>
    <w:rsid w:val="008B0598"/>
    <w:rsid w:val="008B07EE"/>
    <w:rsid w:val="008B0D83"/>
    <w:rsid w:val="008B10A5"/>
    <w:rsid w:val="008B12FD"/>
    <w:rsid w:val="008B142D"/>
    <w:rsid w:val="008B1A01"/>
    <w:rsid w:val="008B1E2A"/>
    <w:rsid w:val="008B2FA7"/>
    <w:rsid w:val="008B37AF"/>
    <w:rsid w:val="008B3FC6"/>
    <w:rsid w:val="008B46D8"/>
    <w:rsid w:val="008B4AD9"/>
    <w:rsid w:val="008B59A9"/>
    <w:rsid w:val="008B700E"/>
    <w:rsid w:val="008B70AA"/>
    <w:rsid w:val="008B7411"/>
    <w:rsid w:val="008B7978"/>
    <w:rsid w:val="008B7C7E"/>
    <w:rsid w:val="008C028C"/>
    <w:rsid w:val="008C2395"/>
    <w:rsid w:val="008C2741"/>
    <w:rsid w:val="008C28E6"/>
    <w:rsid w:val="008C2A1D"/>
    <w:rsid w:val="008C37E4"/>
    <w:rsid w:val="008C38F3"/>
    <w:rsid w:val="008C4634"/>
    <w:rsid w:val="008C4EC5"/>
    <w:rsid w:val="008C5229"/>
    <w:rsid w:val="008C552F"/>
    <w:rsid w:val="008C5780"/>
    <w:rsid w:val="008C62CF"/>
    <w:rsid w:val="008C6326"/>
    <w:rsid w:val="008C7403"/>
    <w:rsid w:val="008C78EC"/>
    <w:rsid w:val="008C7BED"/>
    <w:rsid w:val="008C7DB8"/>
    <w:rsid w:val="008C7DEF"/>
    <w:rsid w:val="008D0710"/>
    <w:rsid w:val="008D09DE"/>
    <w:rsid w:val="008D0ADE"/>
    <w:rsid w:val="008D0C6E"/>
    <w:rsid w:val="008D1930"/>
    <w:rsid w:val="008D2004"/>
    <w:rsid w:val="008D2581"/>
    <w:rsid w:val="008D29C1"/>
    <w:rsid w:val="008D2A33"/>
    <w:rsid w:val="008D2E38"/>
    <w:rsid w:val="008D3287"/>
    <w:rsid w:val="008D41F7"/>
    <w:rsid w:val="008D4BDE"/>
    <w:rsid w:val="008D4E29"/>
    <w:rsid w:val="008D533C"/>
    <w:rsid w:val="008D5F00"/>
    <w:rsid w:val="008D62DC"/>
    <w:rsid w:val="008D6BC2"/>
    <w:rsid w:val="008D7287"/>
    <w:rsid w:val="008D7FD7"/>
    <w:rsid w:val="008E0061"/>
    <w:rsid w:val="008E02C6"/>
    <w:rsid w:val="008E12E9"/>
    <w:rsid w:val="008E1AF3"/>
    <w:rsid w:val="008E1DF1"/>
    <w:rsid w:val="008E2AAD"/>
    <w:rsid w:val="008E30B7"/>
    <w:rsid w:val="008E334D"/>
    <w:rsid w:val="008E3891"/>
    <w:rsid w:val="008E3D88"/>
    <w:rsid w:val="008E41A1"/>
    <w:rsid w:val="008E54B9"/>
    <w:rsid w:val="008E5917"/>
    <w:rsid w:val="008E5BF7"/>
    <w:rsid w:val="008E5E53"/>
    <w:rsid w:val="008E5FB7"/>
    <w:rsid w:val="008E70AA"/>
    <w:rsid w:val="008E7751"/>
    <w:rsid w:val="008E7EC1"/>
    <w:rsid w:val="008F1A86"/>
    <w:rsid w:val="008F1E09"/>
    <w:rsid w:val="008F228B"/>
    <w:rsid w:val="008F251E"/>
    <w:rsid w:val="008F28E1"/>
    <w:rsid w:val="008F2A31"/>
    <w:rsid w:val="008F395B"/>
    <w:rsid w:val="008F3B43"/>
    <w:rsid w:val="008F3BFA"/>
    <w:rsid w:val="008F3C05"/>
    <w:rsid w:val="008F3DA0"/>
    <w:rsid w:val="008F3E55"/>
    <w:rsid w:val="008F4EC0"/>
    <w:rsid w:val="008F563E"/>
    <w:rsid w:val="008F6791"/>
    <w:rsid w:val="008F69E7"/>
    <w:rsid w:val="008F6C46"/>
    <w:rsid w:val="008F6DF0"/>
    <w:rsid w:val="008F7275"/>
    <w:rsid w:val="00900419"/>
    <w:rsid w:val="00900AE0"/>
    <w:rsid w:val="00902CBA"/>
    <w:rsid w:val="00903AB5"/>
    <w:rsid w:val="00903D32"/>
    <w:rsid w:val="00903F09"/>
    <w:rsid w:val="0090448B"/>
    <w:rsid w:val="0090534D"/>
    <w:rsid w:val="009053A8"/>
    <w:rsid w:val="00905DA5"/>
    <w:rsid w:val="0090600E"/>
    <w:rsid w:val="009060A4"/>
    <w:rsid w:val="0090627D"/>
    <w:rsid w:val="00906BBC"/>
    <w:rsid w:val="00907011"/>
    <w:rsid w:val="0090719B"/>
    <w:rsid w:val="00910066"/>
    <w:rsid w:val="009100A7"/>
    <w:rsid w:val="009101EB"/>
    <w:rsid w:val="00910782"/>
    <w:rsid w:val="00910F19"/>
    <w:rsid w:val="009111A1"/>
    <w:rsid w:val="0091151A"/>
    <w:rsid w:val="00911620"/>
    <w:rsid w:val="00911CC6"/>
    <w:rsid w:val="009123DE"/>
    <w:rsid w:val="0091259F"/>
    <w:rsid w:val="00912865"/>
    <w:rsid w:val="00912A2E"/>
    <w:rsid w:val="00914115"/>
    <w:rsid w:val="00914124"/>
    <w:rsid w:val="009144EB"/>
    <w:rsid w:val="0091490D"/>
    <w:rsid w:val="00914FF4"/>
    <w:rsid w:val="00915EE1"/>
    <w:rsid w:val="00916395"/>
    <w:rsid w:val="009164F8"/>
    <w:rsid w:val="00916E53"/>
    <w:rsid w:val="009170DB"/>
    <w:rsid w:val="00917377"/>
    <w:rsid w:val="00917595"/>
    <w:rsid w:val="0092029F"/>
    <w:rsid w:val="009203C6"/>
    <w:rsid w:val="00921277"/>
    <w:rsid w:val="00921291"/>
    <w:rsid w:val="00921909"/>
    <w:rsid w:val="00922106"/>
    <w:rsid w:val="00922305"/>
    <w:rsid w:val="00922391"/>
    <w:rsid w:val="009225DD"/>
    <w:rsid w:val="00922DC6"/>
    <w:rsid w:val="0092392B"/>
    <w:rsid w:val="00923B01"/>
    <w:rsid w:val="009244C0"/>
    <w:rsid w:val="009248FB"/>
    <w:rsid w:val="00925564"/>
    <w:rsid w:val="00925A47"/>
    <w:rsid w:val="0092669F"/>
    <w:rsid w:val="00926876"/>
    <w:rsid w:val="00926A9C"/>
    <w:rsid w:val="00926C1F"/>
    <w:rsid w:val="0092741C"/>
    <w:rsid w:val="0093003B"/>
    <w:rsid w:val="0093056B"/>
    <w:rsid w:val="009305EB"/>
    <w:rsid w:val="00930FD8"/>
    <w:rsid w:val="009320B5"/>
    <w:rsid w:val="00932797"/>
    <w:rsid w:val="00932855"/>
    <w:rsid w:val="00932DFF"/>
    <w:rsid w:val="009339C5"/>
    <w:rsid w:val="00934135"/>
    <w:rsid w:val="009343E7"/>
    <w:rsid w:val="00934704"/>
    <w:rsid w:val="00934F3B"/>
    <w:rsid w:val="009350ED"/>
    <w:rsid w:val="00935DD4"/>
    <w:rsid w:val="009365F9"/>
    <w:rsid w:val="00936921"/>
    <w:rsid w:val="00936A9A"/>
    <w:rsid w:val="009370FF"/>
    <w:rsid w:val="009374E7"/>
    <w:rsid w:val="00937A30"/>
    <w:rsid w:val="00937AA6"/>
    <w:rsid w:val="00937B71"/>
    <w:rsid w:val="009400DD"/>
    <w:rsid w:val="00940160"/>
    <w:rsid w:val="00940283"/>
    <w:rsid w:val="009406E9"/>
    <w:rsid w:val="00940846"/>
    <w:rsid w:val="0094198A"/>
    <w:rsid w:val="00941A8F"/>
    <w:rsid w:val="009422D3"/>
    <w:rsid w:val="00942C59"/>
    <w:rsid w:val="009431A1"/>
    <w:rsid w:val="00943B19"/>
    <w:rsid w:val="00944044"/>
    <w:rsid w:val="0094422D"/>
    <w:rsid w:val="009444EB"/>
    <w:rsid w:val="00944C1E"/>
    <w:rsid w:val="00944F9C"/>
    <w:rsid w:val="00945EF6"/>
    <w:rsid w:val="0094663F"/>
    <w:rsid w:val="009466CA"/>
    <w:rsid w:val="009469EA"/>
    <w:rsid w:val="00946D85"/>
    <w:rsid w:val="00947159"/>
    <w:rsid w:val="00947390"/>
    <w:rsid w:val="00947BA5"/>
    <w:rsid w:val="00947CC9"/>
    <w:rsid w:val="00950976"/>
    <w:rsid w:val="00950B91"/>
    <w:rsid w:val="00951BA6"/>
    <w:rsid w:val="00952347"/>
    <w:rsid w:val="0095277A"/>
    <w:rsid w:val="00952CFD"/>
    <w:rsid w:val="00952DF9"/>
    <w:rsid w:val="00953481"/>
    <w:rsid w:val="0095396A"/>
    <w:rsid w:val="00953AA4"/>
    <w:rsid w:val="00953C53"/>
    <w:rsid w:val="00953E7C"/>
    <w:rsid w:val="00954609"/>
    <w:rsid w:val="0095465C"/>
    <w:rsid w:val="00954E2E"/>
    <w:rsid w:val="00954E4B"/>
    <w:rsid w:val="009552B0"/>
    <w:rsid w:val="00955697"/>
    <w:rsid w:val="00955962"/>
    <w:rsid w:val="00955A16"/>
    <w:rsid w:val="009564B3"/>
    <w:rsid w:val="0095668C"/>
    <w:rsid w:val="00956EE7"/>
    <w:rsid w:val="0095700F"/>
    <w:rsid w:val="0095716B"/>
    <w:rsid w:val="0096024A"/>
    <w:rsid w:val="00960471"/>
    <w:rsid w:val="0096068F"/>
    <w:rsid w:val="00961059"/>
    <w:rsid w:val="009610A1"/>
    <w:rsid w:val="00961522"/>
    <w:rsid w:val="0096293F"/>
    <w:rsid w:val="00962E8F"/>
    <w:rsid w:val="00962F8E"/>
    <w:rsid w:val="00963792"/>
    <w:rsid w:val="00963887"/>
    <w:rsid w:val="00964FCF"/>
    <w:rsid w:val="009652D6"/>
    <w:rsid w:val="00966AD2"/>
    <w:rsid w:val="0096719F"/>
    <w:rsid w:val="00967DD1"/>
    <w:rsid w:val="009706E9"/>
    <w:rsid w:val="0097078D"/>
    <w:rsid w:val="00970EBB"/>
    <w:rsid w:val="00972122"/>
    <w:rsid w:val="00972298"/>
    <w:rsid w:val="009726E2"/>
    <w:rsid w:val="00972CEF"/>
    <w:rsid w:val="00973B81"/>
    <w:rsid w:val="00973DA9"/>
    <w:rsid w:val="00973FE5"/>
    <w:rsid w:val="009740C8"/>
    <w:rsid w:val="00974214"/>
    <w:rsid w:val="009742EE"/>
    <w:rsid w:val="00974861"/>
    <w:rsid w:val="0097486B"/>
    <w:rsid w:val="0097604E"/>
    <w:rsid w:val="009763F3"/>
    <w:rsid w:val="00976598"/>
    <w:rsid w:val="009765CB"/>
    <w:rsid w:val="0097675A"/>
    <w:rsid w:val="00976AE9"/>
    <w:rsid w:val="0097701D"/>
    <w:rsid w:val="00977198"/>
    <w:rsid w:val="0097760B"/>
    <w:rsid w:val="00977B7C"/>
    <w:rsid w:val="00977C43"/>
    <w:rsid w:val="00977CEF"/>
    <w:rsid w:val="00980985"/>
    <w:rsid w:val="009809CA"/>
    <w:rsid w:val="009814F5"/>
    <w:rsid w:val="0098178E"/>
    <w:rsid w:val="00982217"/>
    <w:rsid w:val="0098281F"/>
    <w:rsid w:val="009831DF"/>
    <w:rsid w:val="0098326D"/>
    <w:rsid w:val="0098383F"/>
    <w:rsid w:val="00983D70"/>
    <w:rsid w:val="009843FF"/>
    <w:rsid w:val="009856B7"/>
    <w:rsid w:val="009861EC"/>
    <w:rsid w:val="00986631"/>
    <w:rsid w:val="0098675E"/>
    <w:rsid w:val="00986763"/>
    <w:rsid w:val="00990181"/>
    <w:rsid w:val="009908E7"/>
    <w:rsid w:val="00990A95"/>
    <w:rsid w:val="00991652"/>
    <w:rsid w:val="00991BF9"/>
    <w:rsid w:val="00991CCA"/>
    <w:rsid w:val="00991D3F"/>
    <w:rsid w:val="009920C3"/>
    <w:rsid w:val="00992683"/>
    <w:rsid w:val="009932E4"/>
    <w:rsid w:val="0099346A"/>
    <w:rsid w:val="009945F6"/>
    <w:rsid w:val="00994D2B"/>
    <w:rsid w:val="00994EEE"/>
    <w:rsid w:val="00995469"/>
    <w:rsid w:val="0099557E"/>
    <w:rsid w:val="0099570B"/>
    <w:rsid w:val="00995E2A"/>
    <w:rsid w:val="009960E8"/>
    <w:rsid w:val="00996349"/>
    <w:rsid w:val="00996AE1"/>
    <w:rsid w:val="0099741B"/>
    <w:rsid w:val="009975DB"/>
    <w:rsid w:val="00997E79"/>
    <w:rsid w:val="009A02C8"/>
    <w:rsid w:val="009A0618"/>
    <w:rsid w:val="009A0C57"/>
    <w:rsid w:val="009A1B70"/>
    <w:rsid w:val="009A1DD9"/>
    <w:rsid w:val="009A1FB4"/>
    <w:rsid w:val="009A263B"/>
    <w:rsid w:val="009A2BB4"/>
    <w:rsid w:val="009A35FD"/>
    <w:rsid w:val="009A3DC5"/>
    <w:rsid w:val="009A4EC1"/>
    <w:rsid w:val="009A50DD"/>
    <w:rsid w:val="009A51DF"/>
    <w:rsid w:val="009A55FB"/>
    <w:rsid w:val="009A595B"/>
    <w:rsid w:val="009A6208"/>
    <w:rsid w:val="009A6224"/>
    <w:rsid w:val="009A62EA"/>
    <w:rsid w:val="009A6BE7"/>
    <w:rsid w:val="009A6EDD"/>
    <w:rsid w:val="009A7059"/>
    <w:rsid w:val="009A7195"/>
    <w:rsid w:val="009A7B2C"/>
    <w:rsid w:val="009B02A4"/>
    <w:rsid w:val="009B0890"/>
    <w:rsid w:val="009B10D1"/>
    <w:rsid w:val="009B10F6"/>
    <w:rsid w:val="009B1859"/>
    <w:rsid w:val="009B2233"/>
    <w:rsid w:val="009B26D8"/>
    <w:rsid w:val="009B3B70"/>
    <w:rsid w:val="009B5C09"/>
    <w:rsid w:val="009B63C8"/>
    <w:rsid w:val="009B67A2"/>
    <w:rsid w:val="009B706C"/>
    <w:rsid w:val="009B7D0C"/>
    <w:rsid w:val="009C0418"/>
    <w:rsid w:val="009C0715"/>
    <w:rsid w:val="009C097F"/>
    <w:rsid w:val="009C2233"/>
    <w:rsid w:val="009C2700"/>
    <w:rsid w:val="009C2D34"/>
    <w:rsid w:val="009C2E7F"/>
    <w:rsid w:val="009C33DB"/>
    <w:rsid w:val="009C3641"/>
    <w:rsid w:val="009C3A65"/>
    <w:rsid w:val="009C3AF6"/>
    <w:rsid w:val="009C3D31"/>
    <w:rsid w:val="009C484E"/>
    <w:rsid w:val="009C5176"/>
    <w:rsid w:val="009C6C37"/>
    <w:rsid w:val="009C7418"/>
    <w:rsid w:val="009C7ADF"/>
    <w:rsid w:val="009D0228"/>
    <w:rsid w:val="009D02AA"/>
    <w:rsid w:val="009D0C07"/>
    <w:rsid w:val="009D1D08"/>
    <w:rsid w:val="009D1E83"/>
    <w:rsid w:val="009D2040"/>
    <w:rsid w:val="009D3BC5"/>
    <w:rsid w:val="009D3CFB"/>
    <w:rsid w:val="009D4023"/>
    <w:rsid w:val="009D4024"/>
    <w:rsid w:val="009D40D7"/>
    <w:rsid w:val="009D4A3E"/>
    <w:rsid w:val="009D4BCE"/>
    <w:rsid w:val="009D4FCC"/>
    <w:rsid w:val="009D53B4"/>
    <w:rsid w:val="009D53CF"/>
    <w:rsid w:val="009D57C1"/>
    <w:rsid w:val="009D5B70"/>
    <w:rsid w:val="009D5BA4"/>
    <w:rsid w:val="009D5CF7"/>
    <w:rsid w:val="009D6543"/>
    <w:rsid w:val="009D6589"/>
    <w:rsid w:val="009D67DD"/>
    <w:rsid w:val="009D6839"/>
    <w:rsid w:val="009D6907"/>
    <w:rsid w:val="009D74C9"/>
    <w:rsid w:val="009E0765"/>
    <w:rsid w:val="009E0CA9"/>
    <w:rsid w:val="009E0F5B"/>
    <w:rsid w:val="009E14C3"/>
    <w:rsid w:val="009E1E34"/>
    <w:rsid w:val="009E2134"/>
    <w:rsid w:val="009E29D4"/>
    <w:rsid w:val="009E3685"/>
    <w:rsid w:val="009E3AC7"/>
    <w:rsid w:val="009E3CAA"/>
    <w:rsid w:val="009E40CB"/>
    <w:rsid w:val="009E4987"/>
    <w:rsid w:val="009E4BC5"/>
    <w:rsid w:val="009E51F9"/>
    <w:rsid w:val="009E5468"/>
    <w:rsid w:val="009E57F0"/>
    <w:rsid w:val="009E7739"/>
    <w:rsid w:val="009E7ADE"/>
    <w:rsid w:val="009E7E3B"/>
    <w:rsid w:val="009E7E7B"/>
    <w:rsid w:val="009F019C"/>
    <w:rsid w:val="009F0B7F"/>
    <w:rsid w:val="009F0CEC"/>
    <w:rsid w:val="009F28B0"/>
    <w:rsid w:val="009F356F"/>
    <w:rsid w:val="009F5402"/>
    <w:rsid w:val="009F5573"/>
    <w:rsid w:val="009F60B3"/>
    <w:rsid w:val="009F69BC"/>
    <w:rsid w:val="009F7007"/>
    <w:rsid w:val="00A01B2E"/>
    <w:rsid w:val="00A01DBD"/>
    <w:rsid w:val="00A02DC2"/>
    <w:rsid w:val="00A0352E"/>
    <w:rsid w:val="00A0393B"/>
    <w:rsid w:val="00A041D7"/>
    <w:rsid w:val="00A0488F"/>
    <w:rsid w:val="00A05032"/>
    <w:rsid w:val="00A06562"/>
    <w:rsid w:val="00A06AFA"/>
    <w:rsid w:val="00A070D1"/>
    <w:rsid w:val="00A07A61"/>
    <w:rsid w:val="00A07DF5"/>
    <w:rsid w:val="00A10606"/>
    <w:rsid w:val="00A10C89"/>
    <w:rsid w:val="00A10F22"/>
    <w:rsid w:val="00A112BA"/>
    <w:rsid w:val="00A11505"/>
    <w:rsid w:val="00A11D4F"/>
    <w:rsid w:val="00A11E35"/>
    <w:rsid w:val="00A1276B"/>
    <w:rsid w:val="00A13357"/>
    <w:rsid w:val="00A13E48"/>
    <w:rsid w:val="00A14622"/>
    <w:rsid w:val="00A14B08"/>
    <w:rsid w:val="00A15516"/>
    <w:rsid w:val="00A16241"/>
    <w:rsid w:val="00A1624B"/>
    <w:rsid w:val="00A168C7"/>
    <w:rsid w:val="00A169E6"/>
    <w:rsid w:val="00A172E7"/>
    <w:rsid w:val="00A20D50"/>
    <w:rsid w:val="00A221D0"/>
    <w:rsid w:val="00A223F6"/>
    <w:rsid w:val="00A23BEA"/>
    <w:rsid w:val="00A2452F"/>
    <w:rsid w:val="00A2496E"/>
    <w:rsid w:val="00A24F5D"/>
    <w:rsid w:val="00A2508D"/>
    <w:rsid w:val="00A253FF"/>
    <w:rsid w:val="00A258BB"/>
    <w:rsid w:val="00A25CE6"/>
    <w:rsid w:val="00A26192"/>
    <w:rsid w:val="00A2625C"/>
    <w:rsid w:val="00A26B1F"/>
    <w:rsid w:val="00A27B71"/>
    <w:rsid w:val="00A27DB3"/>
    <w:rsid w:val="00A3097B"/>
    <w:rsid w:val="00A3119A"/>
    <w:rsid w:val="00A31B4E"/>
    <w:rsid w:val="00A31C7F"/>
    <w:rsid w:val="00A31F38"/>
    <w:rsid w:val="00A322B4"/>
    <w:rsid w:val="00A3372A"/>
    <w:rsid w:val="00A33AE7"/>
    <w:rsid w:val="00A33F9B"/>
    <w:rsid w:val="00A343FB"/>
    <w:rsid w:val="00A34617"/>
    <w:rsid w:val="00A34A60"/>
    <w:rsid w:val="00A34EF2"/>
    <w:rsid w:val="00A35B57"/>
    <w:rsid w:val="00A35E19"/>
    <w:rsid w:val="00A3669B"/>
    <w:rsid w:val="00A37163"/>
    <w:rsid w:val="00A374E6"/>
    <w:rsid w:val="00A37971"/>
    <w:rsid w:val="00A37EE7"/>
    <w:rsid w:val="00A402EC"/>
    <w:rsid w:val="00A408D6"/>
    <w:rsid w:val="00A42EE2"/>
    <w:rsid w:val="00A43666"/>
    <w:rsid w:val="00A437B4"/>
    <w:rsid w:val="00A439AD"/>
    <w:rsid w:val="00A44189"/>
    <w:rsid w:val="00A44781"/>
    <w:rsid w:val="00A4479A"/>
    <w:rsid w:val="00A44E25"/>
    <w:rsid w:val="00A45275"/>
    <w:rsid w:val="00A454D7"/>
    <w:rsid w:val="00A454FC"/>
    <w:rsid w:val="00A46D4F"/>
    <w:rsid w:val="00A46DB3"/>
    <w:rsid w:val="00A46F88"/>
    <w:rsid w:val="00A47566"/>
    <w:rsid w:val="00A4775F"/>
    <w:rsid w:val="00A47A1B"/>
    <w:rsid w:val="00A47D1E"/>
    <w:rsid w:val="00A50203"/>
    <w:rsid w:val="00A506E6"/>
    <w:rsid w:val="00A51004"/>
    <w:rsid w:val="00A51089"/>
    <w:rsid w:val="00A51355"/>
    <w:rsid w:val="00A51751"/>
    <w:rsid w:val="00A51B8A"/>
    <w:rsid w:val="00A51C82"/>
    <w:rsid w:val="00A52B1B"/>
    <w:rsid w:val="00A5371F"/>
    <w:rsid w:val="00A5374D"/>
    <w:rsid w:val="00A53B3C"/>
    <w:rsid w:val="00A53E65"/>
    <w:rsid w:val="00A55202"/>
    <w:rsid w:val="00A552BC"/>
    <w:rsid w:val="00A55A60"/>
    <w:rsid w:val="00A56417"/>
    <w:rsid w:val="00A56881"/>
    <w:rsid w:val="00A57172"/>
    <w:rsid w:val="00A57A81"/>
    <w:rsid w:val="00A57AEB"/>
    <w:rsid w:val="00A57CD1"/>
    <w:rsid w:val="00A57E23"/>
    <w:rsid w:val="00A60485"/>
    <w:rsid w:val="00A60878"/>
    <w:rsid w:val="00A61062"/>
    <w:rsid w:val="00A616A4"/>
    <w:rsid w:val="00A61D87"/>
    <w:rsid w:val="00A62664"/>
    <w:rsid w:val="00A632D0"/>
    <w:rsid w:val="00A633AB"/>
    <w:rsid w:val="00A63A9D"/>
    <w:rsid w:val="00A641CA"/>
    <w:rsid w:val="00A64586"/>
    <w:rsid w:val="00A6488A"/>
    <w:rsid w:val="00A65246"/>
    <w:rsid w:val="00A6562E"/>
    <w:rsid w:val="00A65C0D"/>
    <w:rsid w:val="00A66747"/>
    <w:rsid w:val="00A66C95"/>
    <w:rsid w:val="00A6742E"/>
    <w:rsid w:val="00A67641"/>
    <w:rsid w:val="00A707B3"/>
    <w:rsid w:val="00A7085A"/>
    <w:rsid w:val="00A70936"/>
    <w:rsid w:val="00A71225"/>
    <w:rsid w:val="00A71635"/>
    <w:rsid w:val="00A71B28"/>
    <w:rsid w:val="00A71E84"/>
    <w:rsid w:val="00A72162"/>
    <w:rsid w:val="00A7219B"/>
    <w:rsid w:val="00A721A7"/>
    <w:rsid w:val="00A729E7"/>
    <w:rsid w:val="00A72F2E"/>
    <w:rsid w:val="00A7339C"/>
    <w:rsid w:val="00A73471"/>
    <w:rsid w:val="00A73630"/>
    <w:rsid w:val="00A7455D"/>
    <w:rsid w:val="00A755FA"/>
    <w:rsid w:val="00A75A64"/>
    <w:rsid w:val="00A75D0E"/>
    <w:rsid w:val="00A7728E"/>
    <w:rsid w:val="00A777B9"/>
    <w:rsid w:val="00A8020E"/>
    <w:rsid w:val="00A8101A"/>
    <w:rsid w:val="00A81246"/>
    <w:rsid w:val="00A8231E"/>
    <w:rsid w:val="00A82336"/>
    <w:rsid w:val="00A8297C"/>
    <w:rsid w:val="00A83480"/>
    <w:rsid w:val="00A83E42"/>
    <w:rsid w:val="00A83FDF"/>
    <w:rsid w:val="00A848BA"/>
    <w:rsid w:val="00A84A12"/>
    <w:rsid w:val="00A84BC7"/>
    <w:rsid w:val="00A84C94"/>
    <w:rsid w:val="00A8535E"/>
    <w:rsid w:val="00A8627A"/>
    <w:rsid w:val="00A86814"/>
    <w:rsid w:val="00A86D19"/>
    <w:rsid w:val="00A87621"/>
    <w:rsid w:val="00A87CDE"/>
    <w:rsid w:val="00A87DCE"/>
    <w:rsid w:val="00A902C8"/>
    <w:rsid w:val="00A909C4"/>
    <w:rsid w:val="00A91BA1"/>
    <w:rsid w:val="00A92207"/>
    <w:rsid w:val="00A928A8"/>
    <w:rsid w:val="00A92DDC"/>
    <w:rsid w:val="00A93CEF"/>
    <w:rsid w:val="00A94004"/>
    <w:rsid w:val="00A94350"/>
    <w:rsid w:val="00A94598"/>
    <w:rsid w:val="00A94D9D"/>
    <w:rsid w:val="00A950B4"/>
    <w:rsid w:val="00A95A89"/>
    <w:rsid w:val="00A960E1"/>
    <w:rsid w:val="00A961C0"/>
    <w:rsid w:val="00A96654"/>
    <w:rsid w:val="00A97C9B"/>
    <w:rsid w:val="00AA064C"/>
    <w:rsid w:val="00AA0CDA"/>
    <w:rsid w:val="00AA0E8E"/>
    <w:rsid w:val="00AA2923"/>
    <w:rsid w:val="00AA2E4A"/>
    <w:rsid w:val="00AA311A"/>
    <w:rsid w:val="00AA34BC"/>
    <w:rsid w:val="00AA488E"/>
    <w:rsid w:val="00AA5CB6"/>
    <w:rsid w:val="00AA613D"/>
    <w:rsid w:val="00AA6909"/>
    <w:rsid w:val="00AA6C34"/>
    <w:rsid w:val="00AA71A9"/>
    <w:rsid w:val="00AA71C8"/>
    <w:rsid w:val="00AA7595"/>
    <w:rsid w:val="00AB0063"/>
    <w:rsid w:val="00AB0A57"/>
    <w:rsid w:val="00AB1D0A"/>
    <w:rsid w:val="00AB2097"/>
    <w:rsid w:val="00AB2BE6"/>
    <w:rsid w:val="00AB3705"/>
    <w:rsid w:val="00AB3950"/>
    <w:rsid w:val="00AB3EBC"/>
    <w:rsid w:val="00AB4560"/>
    <w:rsid w:val="00AB4745"/>
    <w:rsid w:val="00AB49A7"/>
    <w:rsid w:val="00AB5F4A"/>
    <w:rsid w:val="00AB6DED"/>
    <w:rsid w:val="00AB6EB2"/>
    <w:rsid w:val="00AB745A"/>
    <w:rsid w:val="00AB7981"/>
    <w:rsid w:val="00AC076A"/>
    <w:rsid w:val="00AC17DC"/>
    <w:rsid w:val="00AC19AC"/>
    <w:rsid w:val="00AC1AC0"/>
    <w:rsid w:val="00AC2722"/>
    <w:rsid w:val="00AC3393"/>
    <w:rsid w:val="00AC44C7"/>
    <w:rsid w:val="00AC4718"/>
    <w:rsid w:val="00AC5572"/>
    <w:rsid w:val="00AC5824"/>
    <w:rsid w:val="00AC5D61"/>
    <w:rsid w:val="00AC652F"/>
    <w:rsid w:val="00AC66EC"/>
    <w:rsid w:val="00AC7486"/>
    <w:rsid w:val="00AC7C52"/>
    <w:rsid w:val="00AC7D82"/>
    <w:rsid w:val="00AD0068"/>
    <w:rsid w:val="00AD019D"/>
    <w:rsid w:val="00AD03AF"/>
    <w:rsid w:val="00AD06FC"/>
    <w:rsid w:val="00AD0789"/>
    <w:rsid w:val="00AD0A9E"/>
    <w:rsid w:val="00AD0FAE"/>
    <w:rsid w:val="00AD13D7"/>
    <w:rsid w:val="00AD15AE"/>
    <w:rsid w:val="00AD1769"/>
    <w:rsid w:val="00AD184A"/>
    <w:rsid w:val="00AD236D"/>
    <w:rsid w:val="00AD2897"/>
    <w:rsid w:val="00AD2F67"/>
    <w:rsid w:val="00AD305C"/>
    <w:rsid w:val="00AD3E25"/>
    <w:rsid w:val="00AD48BA"/>
    <w:rsid w:val="00AD5604"/>
    <w:rsid w:val="00AD5665"/>
    <w:rsid w:val="00AD645F"/>
    <w:rsid w:val="00AD64BD"/>
    <w:rsid w:val="00AD6569"/>
    <w:rsid w:val="00AD6C4E"/>
    <w:rsid w:val="00AD6E31"/>
    <w:rsid w:val="00AD700E"/>
    <w:rsid w:val="00AD7CDD"/>
    <w:rsid w:val="00AE1B74"/>
    <w:rsid w:val="00AE1CE4"/>
    <w:rsid w:val="00AE1D84"/>
    <w:rsid w:val="00AE2217"/>
    <w:rsid w:val="00AE2884"/>
    <w:rsid w:val="00AE2C1E"/>
    <w:rsid w:val="00AE2EEF"/>
    <w:rsid w:val="00AE3739"/>
    <w:rsid w:val="00AE3975"/>
    <w:rsid w:val="00AE3B9D"/>
    <w:rsid w:val="00AE4062"/>
    <w:rsid w:val="00AE47D6"/>
    <w:rsid w:val="00AE4D2E"/>
    <w:rsid w:val="00AE5853"/>
    <w:rsid w:val="00AE5CA7"/>
    <w:rsid w:val="00AE5D2B"/>
    <w:rsid w:val="00AE5F54"/>
    <w:rsid w:val="00AE61D5"/>
    <w:rsid w:val="00AE62C7"/>
    <w:rsid w:val="00AE6F99"/>
    <w:rsid w:val="00AE74C3"/>
    <w:rsid w:val="00AE7881"/>
    <w:rsid w:val="00AE7C98"/>
    <w:rsid w:val="00AE7ED9"/>
    <w:rsid w:val="00AE7F27"/>
    <w:rsid w:val="00AF0301"/>
    <w:rsid w:val="00AF067E"/>
    <w:rsid w:val="00AF08BA"/>
    <w:rsid w:val="00AF0E44"/>
    <w:rsid w:val="00AF0E9C"/>
    <w:rsid w:val="00AF1525"/>
    <w:rsid w:val="00AF17BE"/>
    <w:rsid w:val="00AF2431"/>
    <w:rsid w:val="00AF4E8B"/>
    <w:rsid w:val="00AF4EB8"/>
    <w:rsid w:val="00AF4F63"/>
    <w:rsid w:val="00AF62A5"/>
    <w:rsid w:val="00AF6484"/>
    <w:rsid w:val="00AF660E"/>
    <w:rsid w:val="00AF6C30"/>
    <w:rsid w:val="00AF716A"/>
    <w:rsid w:val="00AF7319"/>
    <w:rsid w:val="00AF758B"/>
    <w:rsid w:val="00AF77ED"/>
    <w:rsid w:val="00B00991"/>
    <w:rsid w:val="00B01401"/>
    <w:rsid w:val="00B01F02"/>
    <w:rsid w:val="00B01F0E"/>
    <w:rsid w:val="00B02A02"/>
    <w:rsid w:val="00B03430"/>
    <w:rsid w:val="00B039DC"/>
    <w:rsid w:val="00B04950"/>
    <w:rsid w:val="00B04CCD"/>
    <w:rsid w:val="00B04E5B"/>
    <w:rsid w:val="00B050FC"/>
    <w:rsid w:val="00B05157"/>
    <w:rsid w:val="00B053B0"/>
    <w:rsid w:val="00B05921"/>
    <w:rsid w:val="00B05A0E"/>
    <w:rsid w:val="00B05C63"/>
    <w:rsid w:val="00B06217"/>
    <w:rsid w:val="00B06524"/>
    <w:rsid w:val="00B065DB"/>
    <w:rsid w:val="00B06F89"/>
    <w:rsid w:val="00B07974"/>
    <w:rsid w:val="00B07F03"/>
    <w:rsid w:val="00B100B3"/>
    <w:rsid w:val="00B10324"/>
    <w:rsid w:val="00B10356"/>
    <w:rsid w:val="00B106A6"/>
    <w:rsid w:val="00B10D17"/>
    <w:rsid w:val="00B11691"/>
    <w:rsid w:val="00B11A9D"/>
    <w:rsid w:val="00B12126"/>
    <w:rsid w:val="00B122A6"/>
    <w:rsid w:val="00B12489"/>
    <w:rsid w:val="00B1253A"/>
    <w:rsid w:val="00B12C2C"/>
    <w:rsid w:val="00B13746"/>
    <w:rsid w:val="00B13BA6"/>
    <w:rsid w:val="00B1513C"/>
    <w:rsid w:val="00B15D93"/>
    <w:rsid w:val="00B17D45"/>
    <w:rsid w:val="00B20061"/>
    <w:rsid w:val="00B20846"/>
    <w:rsid w:val="00B215EA"/>
    <w:rsid w:val="00B216E4"/>
    <w:rsid w:val="00B21A60"/>
    <w:rsid w:val="00B21C84"/>
    <w:rsid w:val="00B224C7"/>
    <w:rsid w:val="00B22C23"/>
    <w:rsid w:val="00B22EC7"/>
    <w:rsid w:val="00B23375"/>
    <w:rsid w:val="00B23E03"/>
    <w:rsid w:val="00B23E29"/>
    <w:rsid w:val="00B24036"/>
    <w:rsid w:val="00B241AE"/>
    <w:rsid w:val="00B25C82"/>
    <w:rsid w:val="00B30AFE"/>
    <w:rsid w:val="00B31205"/>
    <w:rsid w:val="00B31721"/>
    <w:rsid w:val="00B32967"/>
    <w:rsid w:val="00B32E52"/>
    <w:rsid w:val="00B3301C"/>
    <w:rsid w:val="00B33626"/>
    <w:rsid w:val="00B346E4"/>
    <w:rsid w:val="00B34C6E"/>
    <w:rsid w:val="00B34DCC"/>
    <w:rsid w:val="00B34E37"/>
    <w:rsid w:val="00B35767"/>
    <w:rsid w:val="00B35B21"/>
    <w:rsid w:val="00B3645E"/>
    <w:rsid w:val="00B36551"/>
    <w:rsid w:val="00B36665"/>
    <w:rsid w:val="00B36B9A"/>
    <w:rsid w:val="00B37FF2"/>
    <w:rsid w:val="00B40D54"/>
    <w:rsid w:val="00B41810"/>
    <w:rsid w:val="00B418AA"/>
    <w:rsid w:val="00B41B4B"/>
    <w:rsid w:val="00B41F55"/>
    <w:rsid w:val="00B4273E"/>
    <w:rsid w:val="00B42A3B"/>
    <w:rsid w:val="00B432C1"/>
    <w:rsid w:val="00B44CDA"/>
    <w:rsid w:val="00B44D1D"/>
    <w:rsid w:val="00B44E49"/>
    <w:rsid w:val="00B44EC4"/>
    <w:rsid w:val="00B45552"/>
    <w:rsid w:val="00B45BF4"/>
    <w:rsid w:val="00B45DF9"/>
    <w:rsid w:val="00B45EB9"/>
    <w:rsid w:val="00B462BD"/>
    <w:rsid w:val="00B465EC"/>
    <w:rsid w:val="00B467C6"/>
    <w:rsid w:val="00B475F8"/>
    <w:rsid w:val="00B502B6"/>
    <w:rsid w:val="00B51090"/>
    <w:rsid w:val="00B52F9F"/>
    <w:rsid w:val="00B533D5"/>
    <w:rsid w:val="00B53CFB"/>
    <w:rsid w:val="00B53EEE"/>
    <w:rsid w:val="00B541DF"/>
    <w:rsid w:val="00B544A4"/>
    <w:rsid w:val="00B544BC"/>
    <w:rsid w:val="00B5578D"/>
    <w:rsid w:val="00B557CF"/>
    <w:rsid w:val="00B5683B"/>
    <w:rsid w:val="00B56D7A"/>
    <w:rsid w:val="00B5731F"/>
    <w:rsid w:val="00B60472"/>
    <w:rsid w:val="00B608E6"/>
    <w:rsid w:val="00B61674"/>
    <w:rsid w:val="00B61B07"/>
    <w:rsid w:val="00B61C12"/>
    <w:rsid w:val="00B62183"/>
    <w:rsid w:val="00B6269E"/>
    <w:rsid w:val="00B62C30"/>
    <w:rsid w:val="00B62FA6"/>
    <w:rsid w:val="00B630C9"/>
    <w:rsid w:val="00B63163"/>
    <w:rsid w:val="00B63302"/>
    <w:rsid w:val="00B637C0"/>
    <w:rsid w:val="00B63B6A"/>
    <w:rsid w:val="00B63FB2"/>
    <w:rsid w:val="00B64687"/>
    <w:rsid w:val="00B64730"/>
    <w:rsid w:val="00B64A8E"/>
    <w:rsid w:val="00B64C05"/>
    <w:rsid w:val="00B64F22"/>
    <w:rsid w:val="00B65010"/>
    <w:rsid w:val="00B65313"/>
    <w:rsid w:val="00B65A54"/>
    <w:rsid w:val="00B6653B"/>
    <w:rsid w:val="00B671C4"/>
    <w:rsid w:val="00B70469"/>
    <w:rsid w:val="00B709CC"/>
    <w:rsid w:val="00B7152A"/>
    <w:rsid w:val="00B71C01"/>
    <w:rsid w:val="00B72881"/>
    <w:rsid w:val="00B729D2"/>
    <w:rsid w:val="00B729D6"/>
    <w:rsid w:val="00B72A4C"/>
    <w:rsid w:val="00B72D9E"/>
    <w:rsid w:val="00B73219"/>
    <w:rsid w:val="00B736F7"/>
    <w:rsid w:val="00B7407E"/>
    <w:rsid w:val="00B74A00"/>
    <w:rsid w:val="00B74A74"/>
    <w:rsid w:val="00B74AF6"/>
    <w:rsid w:val="00B74F92"/>
    <w:rsid w:val="00B75AA6"/>
    <w:rsid w:val="00B761C5"/>
    <w:rsid w:val="00B7640C"/>
    <w:rsid w:val="00B76AAF"/>
    <w:rsid w:val="00B76AE6"/>
    <w:rsid w:val="00B76CED"/>
    <w:rsid w:val="00B76E90"/>
    <w:rsid w:val="00B77186"/>
    <w:rsid w:val="00B8032B"/>
    <w:rsid w:val="00B8035F"/>
    <w:rsid w:val="00B803F1"/>
    <w:rsid w:val="00B80B98"/>
    <w:rsid w:val="00B80FAE"/>
    <w:rsid w:val="00B811A0"/>
    <w:rsid w:val="00B81861"/>
    <w:rsid w:val="00B81CA0"/>
    <w:rsid w:val="00B823D4"/>
    <w:rsid w:val="00B82BCB"/>
    <w:rsid w:val="00B82E01"/>
    <w:rsid w:val="00B83761"/>
    <w:rsid w:val="00B83B76"/>
    <w:rsid w:val="00B83C37"/>
    <w:rsid w:val="00B83E01"/>
    <w:rsid w:val="00B8427F"/>
    <w:rsid w:val="00B8480E"/>
    <w:rsid w:val="00B84837"/>
    <w:rsid w:val="00B84A6B"/>
    <w:rsid w:val="00B84E03"/>
    <w:rsid w:val="00B87156"/>
    <w:rsid w:val="00B87569"/>
    <w:rsid w:val="00B87DFA"/>
    <w:rsid w:val="00B91011"/>
    <w:rsid w:val="00B914A2"/>
    <w:rsid w:val="00B92C8A"/>
    <w:rsid w:val="00B92F9E"/>
    <w:rsid w:val="00B93095"/>
    <w:rsid w:val="00B930F1"/>
    <w:rsid w:val="00B937AC"/>
    <w:rsid w:val="00B93A3A"/>
    <w:rsid w:val="00B94757"/>
    <w:rsid w:val="00B951A1"/>
    <w:rsid w:val="00B9547C"/>
    <w:rsid w:val="00B955B6"/>
    <w:rsid w:val="00B95929"/>
    <w:rsid w:val="00B96C9E"/>
    <w:rsid w:val="00B97742"/>
    <w:rsid w:val="00BA06C2"/>
    <w:rsid w:val="00BA06D5"/>
    <w:rsid w:val="00BA16F8"/>
    <w:rsid w:val="00BA1C6F"/>
    <w:rsid w:val="00BA1FE7"/>
    <w:rsid w:val="00BA25C2"/>
    <w:rsid w:val="00BA28BD"/>
    <w:rsid w:val="00BA3214"/>
    <w:rsid w:val="00BA32DC"/>
    <w:rsid w:val="00BA4178"/>
    <w:rsid w:val="00BA4AD7"/>
    <w:rsid w:val="00BA4E14"/>
    <w:rsid w:val="00BA50FD"/>
    <w:rsid w:val="00BA5A21"/>
    <w:rsid w:val="00BA7493"/>
    <w:rsid w:val="00BA762E"/>
    <w:rsid w:val="00BA7C3C"/>
    <w:rsid w:val="00BB01DD"/>
    <w:rsid w:val="00BB0577"/>
    <w:rsid w:val="00BB0623"/>
    <w:rsid w:val="00BB0881"/>
    <w:rsid w:val="00BB08C3"/>
    <w:rsid w:val="00BB101F"/>
    <w:rsid w:val="00BB1309"/>
    <w:rsid w:val="00BB13AA"/>
    <w:rsid w:val="00BB1AEF"/>
    <w:rsid w:val="00BB200D"/>
    <w:rsid w:val="00BB2B0F"/>
    <w:rsid w:val="00BB2BBD"/>
    <w:rsid w:val="00BB2FAF"/>
    <w:rsid w:val="00BB2FCF"/>
    <w:rsid w:val="00BB34F4"/>
    <w:rsid w:val="00BB3E05"/>
    <w:rsid w:val="00BB497B"/>
    <w:rsid w:val="00BB4A80"/>
    <w:rsid w:val="00BB5357"/>
    <w:rsid w:val="00BB55EB"/>
    <w:rsid w:val="00BB57F0"/>
    <w:rsid w:val="00BB5D97"/>
    <w:rsid w:val="00BB5EF4"/>
    <w:rsid w:val="00BB6DE0"/>
    <w:rsid w:val="00BB7EB4"/>
    <w:rsid w:val="00BC0C43"/>
    <w:rsid w:val="00BC0EE7"/>
    <w:rsid w:val="00BC193B"/>
    <w:rsid w:val="00BC269B"/>
    <w:rsid w:val="00BC2834"/>
    <w:rsid w:val="00BC291D"/>
    <w:rsid w:val="00BC33DE"/>
    <w:rsid w:val="00BC37F0"/>
    <w:rsid w:val="00BC3C3A"/>
    <w:rsid w:val="00BC3E46"/>
    <w:rsid w:val="00BC4EB1"/>
    <w:rsid w:val="00BC605A"/>
    <w:rsid w:val="00BC69C3"/>
    <w:rsid w:val="00BC69D5"/>
    <w:rsid w:val="00BC7066"/>
    <w:rsid w:val="00BC743B"/>
    <w:rsid w:val="00BC7F33"/>
    <w:rsid w:val="00BD0386"/>
    <w:rsid w:val="00BD11EB"/>
    <w:rsid w:val="00BD12D2"/>
    <w:rsid w:val="00BD20A7"/>
    <w:rsid w:val="00BD2538"/>
    <w:rsid w:val="00BD353C"/>
    <w:rsid w:val="00BD470E"/>
    <w:rsid w:val="00BD4930"/>
    <w:rsid w:val="00BD5108"/>
    <w:rsid w:val="00BD510D"/>
    <w:rsid w:val="00BD605A"/>
    <w:rsid w:val="00BD622E"/>
    <w:rsid w:val="00BD69D9"/>
    <w:rsid w:val="00BD6B32"/>
    <w:rsid w:val="00BD6D59"/>
    <w:rsid w:val="00BD6F7F"/>
    <w:rsid w:val="00BD77A4"/>
    <w:rsid w:val="00BD7818"/>
    <w:rsid w:val="00BE039E"/>
    <w:rsid w:val="00BE10D7"/>
    <w:rsid w:val="00BE10E4"/>
    <w:rsid w:val="00BE1748"/>
    <w:rsid w:val="00BE3645"/>
    <w:rsid w:val="00BE3660"/>
    <w:rsid w:val="00BE50A0"/>
    <w:rsid w:val="00BE51B5"/>
    <w:rsid w:val="00BE591B"/>
    <w:rsid w:val="00BE5EBF"/>
    <w:rsid w:val="00BE628F"/>
    <w:rsid w:val="00BE75A0"/>
    <w:rsid w:val="00BE7A1E"/>
    <w:rsid w:val="00BF04A1"/>
    <w:rsid w:val="00BF05ED"/>
    <w:rsid w:val="00BF0A43"/>
    <w:rsid w:val="00BF0DF7"/>
    <w:rsid w:val="00BF0F35"/>
    <w:rsid w:val="00BF12D2"/>
    <w:rsid w:val="00BF177E"/>
    <w:rsid w:val="00BF18E3"/>
    <w:rsid w:val="00BF1987"/>
    <w:rsid w:val="00BF1B67"/>
    <w:rsid w:val="00BF1BD2"/>
    <w:rsid w:val="00BF25E2"/>
    <w:rsid w:val="00BF2DAD"/>
    <w:rsid w:val="00BF2DDB"/>
    <w:rsid w:val="00BF3059"/>
    <w:rsid w:val="00BF32C5"/>
    <w:rsid w:val="00BF4882"/>
    <w:rsid w:val="00BF4A19"/>
    <w:rsid w:val="00BF4BDA"/>
    <w:rsid w:val="00BF4C97"/>
    <w:rsid w:val="00BF4F7C"/>
    <w:rsid w:val="00BF5002"/>
    <w:rsid w:val="00BF503B"/>
    <w:rsid w:val="00BF52C0"/>
    <w:rsid w:val="00BF5878"/>
    <w:rsid w:val="00BF5A89"/>
    <w:rsid w:val="00BF5D3B"/>
    <w:rsid w:val="00BF666A"/>
    <w:rsid w:val="00BF68AD"/>
    <w:rsid w:val="00BF6C62"/>
    <w:rsid w:val="00BF710E"/>
    <w:rsid w:val="00BF7166"/>
    <w:rsid w:val="00BF789B"/>
    <w:rsid w:val="00BF7A0D"/>
    <w:rsid w:val="00BF7BC0"/>
    <w:rsid w:val="00BF7CEC"/>
    <w:rsid w:val="00BF7EEF"/>
    <w:rsid w:val="00C0040F"/>
    <w:rsid w:val="00C00A98"/>
    <w:rsid w:val="00C00B76"/>
    <w:rsid w:val="00C00F6A"/>
    <w:rsid w:val="00C01A25"/>
    <w:rsid w:val="00C01B48"/>
    <w:rsid w:val="00C01C38"/>
    <w:rsid w:val="00C01F6B"/>
    <w:rsid w:val="00C01FB6"/>
    <w:rsid w:val="00C02115"/>
    <w:rsid w:val="00C0437C"/>
    <w:rsid w:val="00C04505"/>
    <w:rsid w:val="00C0463C"/>
    <w:rsid w:val="00C0472D"/>
    <w:rsid w:val="00C0487E"/>
    <w:rsid w:val="00C0507C"/>
    <w:rsid w:val="00C0526D"/>
    <w:rsid w:val="00C053E2"/>
    <w:rsid w:val="00C06306"/>
    <w:rsid w:val="00C067A9"/>
    <w:rsid w:val="00C06F58"/>
    <w:rsid w:val="00C073BC"/>
    <w:rsid w:val="00C07527"/>
    <w:rsid w:val="00C07648"/>
    <w:rsid w:val="00C07FDE"/>
    <w:rsid w:val="00C10361"/>
    <w:rsid w:val="00C10B8D"/>
    <w:rsid w:val="00C11282"/>
    <w:rsid w:val="00C1128A"/>
    <w:rsid w:val="00C11C26"/>
    <w:rsid w:val="00C12666"/>
    <w:rsid w:val="00C12980"/>
    <w:rsid w:val="00C131F4"/>
    <w:rsid w:val="00C1378B"/>
    <w:rsid w:val="00C1412F"/>
    <w:rsid w:val="00C142BD"/>
    <w:rsid w:val="00C14B64"/>
    <w:rsid w:val="00C14F2F"/>
    <w:rsid w:val="00C16ABE"/>
    <w:rsid w:val="00C17037"/>
    <w:rsid w:val="00C1704B"/>
    <w:rsid w:val="00C1760C"/>
    <w:rsid w:val="00C179CE"/>
    <w:rsid w:val="00C17D10"/>
    <w:rsid w:val="00C20822"/>
    <w:rsid w:val="00C209ED"/>
    <w:rsid w:val="00C20B61"/>
    <w:rsid w:val="00C20C93"/>
    <w:rsid w:val="00C216E2"/>
    <w:rsid w:val="00C21873"/>
    <w:rsid w:val="00C22B6B"/>
    <w:rsid w:val="00C23276"/>
    <w:rsid w:val="00C23302"/>
    <w:rsid w:val="00C23B28"/>
    <w:rsid w:val="00C2456B"/>
    <w:rsid w:val="00C24B94"/>
    <w:rsid w:val="00C2637E"/>
    <w:rsid w:val="00C275FF"/>
    <w:rsid w:val="00C27665"/>
    <w:rsid w:val="00C278C7"/>
    <w:rsid w:val="00C27966"/>
    <w:rsid w:val="00C30038"/>
    <w:rsid w:val="00C30F3B"/>
    <w:rsid w:val="00C31065"/>
    <w:rsid w:val="00C31B20"/>
    <w:rsid w:val="00C31F1C"/>
    <w:rsid w:val="00C32BC3"/>
    <w:rsid w:val="00C32C26"/>
    <w:rsid w:val="00C32EC3"/>
    <w:rsid w:val="00C32FEA"/>
    <w:rsid w:val="00C335D5"/>
    <w:rsid w:val="00C337FA"/>
    <w:rsid w:val="00C33A9F"/>
    <w:rsid w:val="00C34D6E"/>
    <w:rsid w:val="00C3508F"/>
    <w:rsid w:val="00C35E00"/>
    <w:rsid w:val="00C3688A"/>
    <w:rsid w:val="00C3737C"/>
    <w:rsid w:val="00C37D78"/>
    <w:rsid w:val="00C400EF"/>
    <w:rsid w:val="00C402E6"/>
    <w:rsid w:val="00C403B2"/>
    <w:rsid w:val="00C40773"/>
    <w:rsid w:val="00C41D20"/>
    <w:rsid w:val="00C42198"/>
    <w:rsid w:val="00C425BD"/>
    <w:rsid w:val="00C426D8"/>
    <w:rsid w:val="00C4364D"/>
    <w:rsid w:val="00C443BF"/>
    <w:rsid w:val="00C447C3"/>
    <w:rsid w:val="00C45303"/>
    <w:rsid w:val="00C46027"/>
    <w:rsid w:val="00C460D6"/>
    <w:rsid w:val="00C46942"/>
    <w:rsid w:val="00C4703D"/>
    <w:rsid w:val="00C47181"/>
    <w:rsid w:val="00C472FF"/>
    <w:rsid w:val="00C47307"/>
    <w:rsid w:val="00C474DF"/>
    <w:rsid w:val="00C477B0"/>
    <w:rsid w:val="00C479FA"/>
    <w:rsid w:val="00C5011B"/>
    <w:rsid w:val="00C504A0"/>
    <w:rsid w:val="00C50E07"/>
    <w:rsid w:val="00C51191"/>
    <w:rsid w:val="00C514D6"/>
    <w:rsid w:val="00C51D38"/>
    <w:rsid w:val="00C520AC"/>
    <w:rsid w:val="00C52D4F"/>
    <w:rsid w:val="00C53A2E"/>
    <w:rsid w:val="00C53A73"/>
    <w:rsid w:val="00C53D69"/>
    <w:rsid w:val="00C54443"/>
    <w:rsid w:val="00C54800"/>
    <w:rsid w:val="00C54D5D"/>
    <w:rsid w:val="00C5531B"/>
    <w:rsid w:val="00C55418"/>
    <w:rsid w:val="00C563A0"/>
    <w:rsid w:val="00C5725E"/>
    <w:rsid w:val="00C574C5"/>
    <w:rsid w:val="00C576B8"/>
    <w:rsid w:val="00C60107"/>
    <w:rsid w:val="00C60121"/>
    <w:rsid w:val="00C601C1"/>
    <w:rsid w:val="00C601C2"/>
    <w:rsid w:val="00C61071"/>
    <w:rsid w:val="00C61678"/>
    <w:rsid w:val="00C626B6"/>
    <w:rsid w:val="00C62865"/>
    <w:rsid w:val="00C62BEF"/>
    <w:rsid w:val="00C634EC"/>
    <w:rsid w:val="00C6388B"/>
    <w:rsid w:val="00C63D3C"/>
    <w:rsid w:val="00C63DDA"/>
    <w:rsid w:val="00C63E0D"/>
    <w:rsid w:val="00C645F8"/>
    <w:rsid w:val="00C64830"/>
    <w:rsid w:val="00C6490A"/>
    <w:rsid w:val="00C64F67"/>
    <w:rsid w:val="00C658C6"/>
    <w:rsid w:val="00C66459"/>
    <w:rsid w:val="00C67502"/>
    <w:rsid w:val="00C67821"/>
    <w:rsid w:val="00C67954"/>
    <w:rsid w:val="00C67FDE"/>
    <w:rsid w:val="00C70119"/>
    <w:rsid w:val="00C70F5F"/>
    <w:rsid w:val="00C712EA"/>
    <w:rsid w:val="00C7163F"/>
    <w:rsid w:val="00C716D7"/>
    <w:rsid w:val="00C71C14"/>
    <w:rsid w:val="00C71E8E"/>
    <w:rsid w:val="00C724B4"/>
    <w:rsid w:val="00C72903"/>
    <w:rsid w:val="00C72E7E"/>
    <w:rsid w:val="00C73923"/>
    <w:rsid w:val="00C74256"/>
    <w:rsid w:val="00C745F9"/>
    <w:rsid w:val="00C74936"/>
    <w:rsid w:val="00C7617A"/>
    <w:rsid w:val="00C76D1B"/>
    <w:rsid w:val="00C77B2A"/>
    <w:rsid w:val="00C800D9"/>
    <w:rsid w:val="00C81509"/>
    <w:rsid w:val="00C81597"/>
    <w:rsid w:val="00C82CAD"/>
    <w:rsid w:val="00C84CDD"/>
    <w:rsid w:val="00C84FFD"/>
    <w:rsid w:val="00C86458"/>
    <w:rsid w:val="00C867B6"/>
    <w:rsid w:val="00C8750F"/>
    <w:rsid w:val="00C875CA"/>
    <w:rsid w:val="00C87F47"/>
    <w:rsid w:val="00C87F55"/>
    <w:rsid w:val="00C90C3A"/>
    <w:rsid w:val="00C91CEC"/>
    <w:rsid w:val="00C925BD"/>
    <w:rsid w:val="00C92A1E"/>
    <w:rsid w:val="00C92B90"/>
    <w:rsid w:val="00C9355E"/>
    <w:rsid w:val="00C93A14"/>
    <w:rsid w:val="00C93C03"/>
    <w:rsid w:val="00C944D5"/>
    <w:rsid w:val="00C9493B"/>
    <w:rsid w:val="00CA00A1"/>
    <w:rsid w:val="00CA01C2"/>
    <w:rsid w:val="00CA0848"/>
    <w:rsid w:val="00CA0DBC"/>
    <w:rsid w:val="00CA134E"/>
    <w:rsid w:val="00CA25F5"/>
    <w:rsid w:val="00CA31DF"/>
    <w:rsid w:val="00CA34A8"/>
    <w:rsid w:val="00CA3D02"/>
    <w:rsid w:val="00CA4121"/>
    <w:rsid w:val="00CA422E"/>
    <w:rsid w:val="00CA5146"/>
    <w:rsid w:val="00CA5279"/>
    <w:rsid w:val="00CA5710"/>
    <w:rsid w:val="00CA6115"/>
    <w:rsid w:val="00CA7268"/>
    <w:rsid w:val="00CA7A6C"/>
    <w:rsid w:val="00CB00E2"/>
    <w:rsid w:val="00CB0383"/>
    <w:rsid w:val="00CB06F7"/>
    <w:rsid w:val="00CB0B4E"/>
    <w:rsid w:val="00CB0DBF"/>
    <w:rsid w:val="00CB0E9D"/>
    <w:rsid w:val="00CB1A34"/>
    <w:rsid w:val="00CB1AB3"/>
    <w:rsid w:val="00CB1BA6"/>
    <w:rsid w:val="00CB1CAB"/>
    <w:rsid w:val="00CB34EB"/>
    <w:rsid w:val="00CB3C81"/>
    <w:rsid w:val="00CB3D79"/>
    <w:rsid w:val="00CB4EBA"/>
    <w:rsid w:val="00CB5E98"/>
    <w:rsid w:val="00CB633D"/>
    <w:rsid w:val="00CB7438"/>
    <w:rsid w:val="00CB762B"/>
    <w:rsid w:val="00CB7CEE"/>
    <w:rsid w:val="00CC071D"/>
    <w:rsid w:val="00CC0B3E"/>
    <w:rsid w:val="00CC146F"/>
    <w:rsid w:val="00CC150E"/>
    <w:rsid w:val="00CC1976"/>
    <w:rsid w:val="00CC2182"/>
    <w:rsid w:val="00CC2640"/>
    <w:rsid w:val="00CC266E"/>
    <w:rsid w:val="00CC2671"/>
    <w:rsid w:val="00CC2B0D"/>
    <w:rsid w:val="00CC2D1D"/>
    <w:rsid w:val="00CC2F6D"/>
    <w:rsid w:val="00CC32E6"/>
    <w:rsid w:val="00CC3DC6"/>
    <w:rsid w:val="00CC4EB7"/>
    <w:rsid w:val="00CC5040"/>
    <w:rsid w:val="00CC566E"/>
    <w:rsid w:val="00CC570F"/>
    <w:rsid w:val="00CC60ED"/>
    <w:rsid w:val="00CC6966"/>
    <w:rsid w:val="00CC6D1B"/>
    <w:rsid w:val="00CC6D53"/>
    <w:rsid w:val="00CC7574"/>
    <w:rsid w:val="00CC7753"/>
    <w:rsid w:val="00CD1813"/>
    <w:rsid w:val="00CD193E"/>
    <w:rsid w:val="00CD24E8"/>
    <w:rsid w:val="00CD3494"/>
    <w:rsid w:val="00CD3648"/>
    <w:rsid w:val="00CD37C3"/>
    <w:rsid w:val="00CD3888"/>
    <w:rsid w:val="00CD429C"/>
    <w:rsid w:val="00CD5186"/>
    <w:rsid w:val="00CD55D1"/>
    <w:rsid w:val="00CD5628"/>
    <w:rsid w:val="00CD56CF"/>
    <w:rsid w:val="00CD575F"/>
    <w:rsid w:val="00CD5C9F"/>
    <w:rsid w:val="00CD5F4F"/>
    <w:rsid w:val="00CD6029"/>
    <w:rsid w:val="00CD6117"/>
    <w:rsid w:val="00CD6295"/>
    <w:rsid w:val="00CD73ED"/>
    <w:rsid w:val="00CD7EAF"/>
    <w:rsid w:val="00CE0713"/>
    <w:rsid w:val="00CE0A72"/>
    <w:rsid w:val="00CE0B96"/>
    <w:rsid w:val="00CE2E00"/>
    <w:rsid w:val="00CE321E"/>
    <w:rsid w:val="00CE3538"/>
    <w:rsid w:val="00CE3C02"/>
    <w:rsid w:val="00CE424F"/>
    <w:rsid w:val="00CE4B9F"/>
    <w:rsid w:val="00CE4F04"/>
    <w:rsid w:val="00CE5440"/>
    <w:rsid w:val="00CE5483"/>
    <w:rsid w:val="00CE5D75"/>
    <w:rsid w:val="00CE5ED0"/>
    <w:rsid w:val="00CE6037"/>
    <w:rsid w:val="00CE620A"/>
    <w:rsid w:val="00CE701C"/>
    <w:rsid w:val="00CE74D5"/>
    <w:rsid w:val="00CE75F0"/>
    <w:rsid w:val="00CE794D"/>
    <w:rsid w:val="00CF1017"/>
    <w:rsid w:val="00CF1DE5"/>
    <w:rsid w:val="00CF2635"/>
    <w:rsid w:val="00CF2DCB"/>
    <w:rsid w:val="00CF2DD2"/>
    <w:rsid w:val="00CF2FC5"/>
    <w:rsid w:val="00CF33A2"/>
    <w:rsid w:val="00CF4486"/>
    <w:rsid w:val="00CF458D"/>
    <w:rsid w:val="00CF4C27"/>
    <w:rsid w:val="00CF55DE"/>
    <w:rsid w:val="00CF5678"/>
    <w:rsid w:val="00CF5A2A"/>
    <w:rsid w:val="00CF660F"/>
    <w:rsid w:val="00CF6AFC"/>
    <w:rsid w:val="00CF7256"/>
    <w:rsid w:val="00CF727D"/>
    <w:rsid w:val="00CF7500"/>
    <w:rsid w:val="00D00548"/>
    <w:rsid w:val="00D00559"/>
    <w:rsid w:val="00D007D9"/>
    <w:rsid w:val="00D00C96"/>
    <w:rsid w:val="00D01D2A"/>
    <w:rsid w:val="00D01E31"/>
    <w:rsid w:val="00D01E5C"/>
    <w:rsid w:val="00D02E80"/>
    <w:rsid w:val="00D0333D"/>
    <w:rsid w:val="00D033C5"/>
    <w:rsid w:val="00D03629"/>
    <w:rsid w:val="00D03927"/>
    <w:rsid w:val="00D03983"/>
    <w:rsid w:val="00D041AB"/>
    <w:rsid w:val="00D04584"/>
    <w:rsid w:val="00D04C0F"/>
    <w:rsid w:val="00D0557A"/>
    <w:rsid w:val="00D05DD8"/>
    <w:rsid w:val="00D0614B"/>
    <w:rsid w:val="00D062A6"/>
    <w:rsid w:val="00D06C29"/>
    <w:rsid w:val="00D07BC2"/>
    <w:rsid w:val="00D07D14"/>
    <w:rsid w:val="00D10813"/>
    <w:rsid w:val="00D1086F"/>
    <w:rsid w:val="00D10DA2"/>
    <w:rsid w:val="00D10DAC"/>
    <w:rsid w:val="00D11523"/>
    <w:rsid w:val="00D11A9E"/>
    <w:rsid w:val="00D11AFC"/>
    <w:rsid w:val="00D11CA6"/>
    <w:rsid w:val="00D129C0"/>
    <w:rsid w:val="00D12EE4"/>
    <w:rsid w:val="00D133CA"/>
    <w:rsid w:val="00D138B8"/>
    <w:rsid w:val="00D13DD5"/>
    <w:rsid w:val="00D148FA"/>
    <w:rsid w:val="00D14B2B"/>
    <w:rsid w:val="00D15108"/>
    <w:rsid w:val="00D154B8"/>
    <w:rsid w:val="00D163B4"/>
    <w:rsid w:val="00D165BF"/>
    <w:rsid w:val="00D166D9"/>
    <w:rsid w:val="00D1709B"/>
    <w:rsid w:val="00D17A99"/>
    <w:rsid w:val="00D17C98"/>
    <w:rsid w:val="00D17EB9"/>
    <w:rsid w:val="00D200BD"/>
    <w:rsid w:val="00D20249"/>
    <w:rsid w:val="00D20EF3"/>
    <w:rsid w:val="00D21527"/>
    <w:rsid w:val="00D21CFA"/>
    <w:rsid w:val="00D21DF0"/>
    <w:rsid w:val="00D21F95"/>
    <w:rsid w:val="00D22812"/>
    <w:rsid w:val="00D23635"/>
    <w:rsid w:val="00D23889"/>
    <w:rsid w:val="00D23916"/>
    <w:rsid w:val="00D24623"/>
    <w:rsid w:val="00D25E0F"/>
    <w:rsid w:val="00D26902"/>
    <w:rsid w:val="00D2788A"/>
    <w:rsid w:val="00D3091F"/>
    <w:rsid w:val="00D30E9D"/>
    <w:rsid w:val="00D3186D"/>
    <w:rsid w:val="00D31DDE"/>
    <w:rsid w:val="00D32A98"/>
    <w:rsid w:val="00D3331F"/>
    <w:rsid w:val="00D3341D"/>
    <w:rsid w:val="00D335D4"/>
    <w:rsid w:val="00D33B0F"/>
    <w:rsid w:val="00D3413E"/>
    <w:rsid w:val="00D3435D"/>
    <w:rsid w:val="00D34B45"/>
    <w:rsid w:val="00D35150"/>
    <w:rsid w:val="00D35A90"/>
    <w:rsid w:val="00D35E55"/>
    <w:rsid w:val="00D364DB"/>
    <w:rsid w:val="00D36A78"/>
    <w:rsid w:val="00D37034"/>
    <w:rsid w:val="00D37285"/>
    <w:rsid w:val="00D37630"/>
    <w:rsid w:val="00D37706"/>
    <w:rsid w:val="00D37A73"/>
    <w:rsid w:val="00D40ABF"/>
    <w:rsid w:val="00D40C46"/>
    <w:rsid w:val="00D40D33"/>
    <w:rsid w:val="00D4150D"/>
    <w:rsid w:val="00D41752"/>
    <w:rsid w:val="00D429D4"/>
    <w:rsid w:val="00D42C35"/>
    <w:rsid w:val="00D43B6B"/>
    <w:rsid w:val="00D43BB8"/>
    <w:rsid w:val="00D44153"/>
    <w:rsid w:val="00D44384"/>
    <w:rsid w:val="00D444B4"/>
    <w:rsid w:val="00D44BA5"/>
    <w:rsid w:val="00D45083"/>
    <w:rsid w:val="00D4675D"/>
    <w:rsid w:val="00D46AA3"/>
    <w:rsid w:val="00D471D0"/>
    <w:rsid w:val="00D476E0"/>
    <w:rsid w:val="00D47C8B"/>
    <w:rsid w:val="00D47E0F"/>
    <w:rsid w:val="00D5021E"/>
    <w:rsid w:val="00D50357"/>
    <w:rsid w:val="00D506B7"/>
    <w:rsid w:val="00D50EB9"/>
    <w:rsid w:val="00D51241"/>
    <w:rsid w:val="00D514E5"/>
    <w:rsid w:val="00D51E7C"/>
    <w:rsid w:val="00D52431"/>
    <w:rsid w:val="00D5361F"/>
    <w:rsid w:val="00D539F3"/>
    <w:rsid w:val="00D5402F"/>
    <w:rsid w:val="00D54136"/>
    <w:rsid w:val="00D54E4C"/>
    <w:rsid w:val="00D5536D"/>
    <w:rsid w:val="00D55AD7"/>
    <w:rsid w:val="00D55F96"/>
    <w:rsid w:val="00D560C0"/>
    <w:rsid w:val="00D57A14"/>
    <w:rsid w:val="00D6012D"/>
    <w:rsid w:val="00D6143C"/>
    <w:rsid w:val="00D61D5F"/>
    <w:rsid w:val="00D62AE5"/>
    <w:rsid w:val="00D62C68"/>
    <w:rsid w:val="00D636F9"/>
    <w:rsid w:val="00D639E6"/>
    <w:rsid w:val="00D66187"/>
    <w:rsid w:val="00D66A22"/>
    <w:rsid w:val="00D66D97"/>
    <w:rsid w:val="00D670B0"/>
    <w:rsid w:val="00D71C58"/>
    <w:rsid w:val="00D71EE0"/>
    <w:rsid w:val="00D72B29"/>
    <w:rsid w:val="00D7348B"/>
    <w:rsid w:val="00D7365F"/>
    <w:rsid w:val="00D73999"/>
    <w:rsid w:val="00D739B8"/>
    <w:rsid w:val="00D73BA3"/>
    <w:rsid w:val="00D743FF"/>
    <w:rsid w:val="00D7522A"/>
    <w:rsid w:val="00D753F1"/>
    <w:rsid w:val="00D75E0B"/>
    <w:rsid w:val="00D76023"/>
    <w:rsid w:val="00D7619F"/>
    <w:rsid w:val="00D7632C"/>
    <w:rsid w:val="00D769B1"/>
    <w:rsid w:val="00D76D8D"/>
    <w:rsid w:val="00D76D90"/>
    <w:rsid w:val="00D80AE4"/>
    <w:rsid w:val="00D80F40"/>
    <w:rsid w:val="00D821A3"/>
    <w:rsid w:val="00D82268"/>
    <w:rsid w:val="00D82AFF"/>
    <w:rsid w:val="00D82B20"/>
    <w:rsid w:val="00D834C3"/>
    <w:rsid w:val="00D83651"/>
    <w:rsid w:val="00D845F8"/>
    <w:rsid w:val="00D864B2"/>
    <w:rsid w:val="00D86900"/>
    <w:rsid w:val="00D86A86"/>
    <w:rsid w:val="00D90BAC"/>
    <w:rsid w:val="00D90C66"/>
    <w:rsid w:val="00D9111D"/>
    <w:rsid w:val="00D912B0"/>
    <w:rsid w:val="00D91849"/>
    <w:rsid w:val="00D923B8"/>
    <w:rsid w:val="00D9258C"/>
    <w:rsid w:val="00D929B5"/>
    <w:rsid w:val="00D93041"/>
    <w:rsid w:val="00D9317A"/>
    <w:rsid w:val="00D93777"/>
    <w:rsid w:val="00D937E5"/>
    <w:rsid w:val="00D93CD4"/>
    <w:rsid w:val="00D93F28"/>
    <w:rsid w:val="00D9454B"/>
    <w:rsid w:val="00D94554"/>
    <w:rsid w:val="00D947AF"/>
    <w:rsid w:val="00D94E75"/>
    <w:rsid w:val="00D955DF"/>
    <w:rsid w:val="00D963ED"/>
    <w:rsid w:val="00D96680"/>
    <w:rsid w:val="00D968B9"/>
    <w:rsid w:val="00D96A38"/>
    <w:rsid w:val="00D96FE7"/>
    <w:rsid w:val="00D9742E"/>
    <w:rsid w:val="00D97EE7"/>
    <w:rsid w:val="00DA068C"/>
    <w:rsid w:val="00DA1CE2"/>
    <w:rsid w:val="00DA1DF5"/>
    <w:rsid w:val="00DA2B4B"/>
    <w:rsid w:val="00DA2E9D"/>
    <w:rsid w:val="00DA30D9"/>
    <w:rsid w:val="00DA3755"/>
    <w:rsid w:val="00DA3FC3"/>
    <w:rsid w:val="00DA4751"/>
    <w:rsid w:val="00DA4A8E"/>
    <w:rsid w:val="00DA50B0"/>
    <w:rsid w:val="00DA5183"/>
    <w:rsid w:val="00DA55B0"/>
    <w:rsid w:val="00DA5E48"/>
    <w:rsid w:val="00DA5EF0"/>
    <w:rsid w:val="00DA6399"/>
    <w:rsid w:val="00DA772A"/>
    <w:rsid w:val="00DA779A"/>
    <w:rsid w:val="00DA7ABB"/>
    <w:rsid w:val="00DB01B2"/>
    <w:rsid w:val="00DB05AD"/>
    <w:rsid w:val="00DB0F19"/>
    <w:rsid w:val="00DB1DE5"/>
    <w:rsid w:val="00DB2EE1"/>
    <w:rsid w:val="00DB3036"/>
    <w:rsid w:val="00DB415E"/>
    <w:rsid w:val="00DB464E"/>
    <w:rsid w:val="00DB46F9"/>
    <w:rsid w:val="00DB4851"/>
    <w:rsid w:val="00DB48C0"/>
    <w:rsid w:val="00DB4A62"/>
    <w:rsid w:val="00DB577E"/>
    <w:rsid w:val="00DB5FB0"/>
    <w:rsid w:val="00DB6C40"/>
    <w:rsid w:val="00DB6D04"/>
    <w:rsid w:val="00DB6EED"/>
    <w:rsid w:val="00DB729C"/>
    <w:rsid w:val="00DB77B5"/>
    <w:rsid w:val="00DC0D4A"/>
    <w:rsid w:val="00DC0DB7"/>
    <w:rsid w:val="00DC149B"/>
    <w:rsid w:val="00DC14C8"/>
    <w:rsid w:val="00DC17FF"/>
    <w:rsid w:val="00DC1EC8"/>
    <w:rsid w:val="00DC1ECE"/>
    <w:rsid w:val="00DC2471"/>
    <w:rsid w:val="00DC2651"/>
    <w:rsid w:val="00DC2FE5"/>
    <w:rsid w:val="00DC333A"/>
    <w:rsid w:val="00DC378C"/>
    <w:rsid w:val="00DC397F"/>
    <w:rsid w:val="00DC3C9D"/>
    <w:rsid w:val="00DC4644"/>
    <w:rsid w:val="00DC5B87"/>
    <w:rsid w:val="00DC5E8F"/>
    <w:rsid w:val="00DC5F17"/>
    <w:rsid w:val="00DC6014"/>
    <w:rsid w:val="00DC7A54"/>
    <w:rsid w:val="00DC7B35"/>
    <w:rsid w:val="00DD1117"/>
    <w:rsid w:val="00DD194B"/>
    <w:rsid w:val="00DD24C1"/>
    <w:rsid w:val="00DD257C"/>
    <w:rsid w:val="00DD2760"/>
    <w:rsid w:val="00DD2DFC"/>
    <w:rsid w:val="00DD3375"/>
    <w:rsid w:val="00DD3639"/>
    <w:rsid w:val="00DD3BEA"/>
    <w:rsid w:val="00DD5154"/>
    <w:rsid w:val="00DD57AD"/>
    <w:rsid w:val="00DD58AD"/>
    <w:rsid w:val="00DD5F83"/>
    <w:rsid w:val="00DD639F"/>
    <w:rsid w:val="00DD7997"/>
    <w:rsid w:val="00DD7DB3"/>
    <w:rsid w:val="00DE00E7"/>
    <w:rsid w:val="00DE01A7"/>
    <w:rsid w:val="00DE026F"/>
    <w:rsid w:val="00DE0C21"/>
    <w:rsid w:val="00DE0F1D"/>
    <w:rsid w:val="00DE0F83"/>
    <w:rsid w:val="00DE13E0"/>
    <w:rsid w:val="00DE1841"/>
    <w:rsid w:val="00DE2849"/>
    <w:rsid w:val="00DE2B31"/>
    <w:rsid w:val="00DE4D56"/>
    <w:rsid w:val="00DE573D"/>
    <w:rsid w:val="00DE62B9"/>
    <w:rsid w:val="00DE65A4"/>
    <w:rsid w:val="00DE6A27"/>
    <w:rsid w:val="00DE6F13"/>
    <w:rsid w:val="00DE7297"/>
    <w:rsid w:val="00DE73FF"/>
    <w:rsid w:val="00DE77A5"/>
    <w:rsid w:val="00DE7CD8"/>
    <w:rsid w:val="00DE7E22"/>
    <w:rsid w:val="00DF05C0"/>
    <w:rsid w:val="00DF1840"/>
    <w:rsid w:val="00DF1C4B"/>
    <w:rsid w:val="00DF23E7"/>
    <w:rsid w:val="00DF2E0A"/>
    <w:rsid w:val="00DF34CD"/>
    <w:rsid w:val="00DF373F"/>
    <w:rsid w:val="00DF38A6"/>
    <w:rsid w:val="00DF3D49"/>
    <w:rsid w:val="00DF4188"/>
    <w:rsid w:val="00DF457E"/>
    <w:rsid w:val="00DF51DE"/>
    <w:rsid w:val="00DF51EC"/>
    <w:rsid w:val="00DF5CB8"/>
    <w:rsid w:val="00DF6BE6"/>
    <w:rsid w:val="00DF731F"/>
    <w:rsid w:val="00DF7324"/>
    <w:rsid w:val="00DF74EF"/>
    <w:rsid w:val="00DF7C9C"/>
    <w:rsid w:val="00DF7FEB"/>
    <w:rsid w:val="00E00055"/>
    <w:rsid w:val="00E00340"/>
    <w:rsid w:val="00E00362"/>
    <w:rsid w:val="00E006B3"/>
    <w:rsid w:val="00E00D23"/>
    <w:rsid w:val="00E0263A"/>
    <w:rsid w:val="00E03370"/>
    <w:rsid w:val="00E0422F"/>
    <w:rsid w:val="00E04C85"/>
    <w:rsid w:val="00E05DD0"/>
    <w:rsid w:val="00E07045"/>
    <w:rsid w:val="00E07877"/>
    <w:rsid w:val="00E07B7E"/>
    <w:rsid w:val="00E1058A"/>
    <w:rsid w:val="00E10D91"/>
    <w:rsid w:val="00E10E0A"/>
    <w:rsid w:val="00E10FA7"/>
    <w:rsid w:val="00E1122C"/>
    <w:rsid w:val="00E1327B"/>
    <w:rsid w:val="00E136DF"/>
    <w:rsid w:val="00E13742"/>
    <w:rsid w:val="00E13A12"/>
    <w:rsid w:val="00E13B01"/>
    <w:rsid w:val="00E13B08"/>
    <w:rsid w:val="00E14B8A"/>
    <w:rsid w:val="00E151AB"/>
    <w:rsid w:val="00E15B75"/>
    <w:rsid w:val="00E15FF8"/>
    <w:rsid w:val="00E16970"/>
    <w:rsid w:val="00E176F8"/>
    <w:rsid w:val="00E200BA"/>
    <w:rsid w:val="00E206C7"/>
    <w:rsid w:val="00E20B40"/>
    <w:rsid w:val="00E20C6B"/>
    <w:rsid w:val="00E20DE9"/>
    <w:rsid w:val="00E2166E"/>
    <w:rsid w:val="00E217C9"/>
    <w:rsid w:val="00E22B5E"/>
    <w:rsid w:val="00E22E82"/>
    <w:rsid w:val="00E23D09"/>
    <w:rsid w:val="00E24F4F"/>
    <w:rsid w:val="00E252F3"/>
    <w:rsid w:val="00E25EB5"/>
    <w:rsid w:val="00E26582"/>
    <w:rsid w:val="00E266D4"/>
    <w:rsid w:val="00E26917"/>
    <w:rsid w:val="00E26AB2"/>
    <w:rsid w:val="00E26B8A"/>
    <w:rsid w:val="00E27368"/>
    <w:rsid w:val="00E27402"/>
    <w:rsid w:val="00E27603"/>
    <w:rsid w:val="00E27702"/>
    <w:rsid w:val="00E301C4"/>
    <w:rsid w:val="00E31064"/>
    <w:rsid w:val="00E310DE"/>
    <w:rsid w:val="00E3176A"/>
    <w:rsid w:val="00E32DAF"/>
    <w:rsid w:val="00E338D0"/>
    <w:rsid w:val="00E33CA1"/>
    <w:rsid w:val="00E34105"/>
    <w:rsid w:val="00E34304"/>
    <w:rsid w:val="00E343B0"/>
    <w:rsid w:val="00E34413"/>
    <w:rsid w:val="00E35833"/>
    <w:rsid w:val="00E366B6"/>
    <w:rsid w:val="00E36D6A"/>
    <w:rsid w:val="00E37017"/>
    <w:rsid w:val="00E375B1"/>
    <w:rsid w:val="00E37E89"/>
    <w:rsid w:val="00E40EDF"/>
    <w:rsid w:val="00E4185B"/>
    <w:rsid w:val="00E41A8B"/>
    <w:rsid w:val="00E41AB3"/>
    <w:rsid w:val="00E41FFA"/>
    <w:rsid w:val="00E42084"/>
    <w:rsid w:val="00E42703"/>
    <w:rsid w:val="00E427E7"/>
    <w:rsid w:val="00E42882"/>
    <w:rsid w:val="00E42C14"/>
    <w:rsid w:val="00E42E92"/>
    <w:rsid w:val="00E42EE2"/>
    <w:rsid w:val="00E434A7"/>
    <w:rsid w:val="00E43712"/>
    <w:rsid w:val="00E43C36"/>
    <w:rsid w:val="00E43FAE"/>
    <w:rsid w:val="00E445F0"/>
    <w:rsid w:val="00E44873"/>
    <w:rsid w:val="00E448F3"/>
    <w:rsid w:val="00E44EB4"/>
    <w:rsid w:val="00E44F84"/>
    <w:rsid w:val="00E45165"/>
    <w:rsid w:val="00E45C18"/>
    <w:rsid w:val="00E45DD0"/>
    <w:rsid w:val="00E461B3"/>
    <w:rsid w:val="00E4622D"/>
    <w:rsid w:val="00E465F6"/>
    <w:rsid w:val="00E47188"/>
    <w:rsid w:val="00E47289"/>
    <w:rsid w:val="00E4734A"/>
    <w:rsid w:val="00E477E1"/>
    <w:rsid w:val="00E47D74"/>
    <w:rsid w:val="00E50256"/>
    <w:rsid w:val="00E5096D"/>
    <w:rsid w:val="00E50AB3"/>
    <w:rsid w:val="00E50C56"/>
    <w:rsid w:val="00E5141A"/>
    <w:rsid w:val="00E51B3F"/>
    <w:rsid w:val="00E51E25"/>
    <w:rsid w:val="00E52A53"/>
    <w:rsid w:val="00E52D34"/>
    <w:rsid w:val="00E536BF"/>
    <w:rsid w:val="00E53FDF"/>
    <w:rsid w:val="00E54585"/>
    <w:rsid w:val="00E56456"/>
    <w:rsid w:val="00E5676D"/>
    <w:rsid w:val="00E56819"/>
    <w:rsid w:val="00E571E3"/>
    <w:rsid w:val="00E57466"/>
    <w:rsid w:val="00E60186"/>
    <w:rsid w:val="00E60DC7"/>
    <w:rsid w:val="00E60DDB"/>
    <w:rsid w:val="00E61224"/>
    <w:rsid w:val="00E61497"/>
    <w:rsid w:val="00E61689"/>
    <w:rsid w:val="00E62DB1"/>
    <w:rsid w:val="00E63CE7"/>
    <w:rsid w:val="00E63E9D"/>
    <w:rsid w:val="00E644F0"/>
    <w:rsid w:val="00E64607"/>
    <w:rsid w:val="00E64F16"/>
    <w:rsid w:val="00E65524"/>
    <w:rsid w:val="00E65739"/>
    <w:rsid w:val="00E657D3"/>
    <w:rsid w:val="00E66474"/>
    <w:rsid w:val="00E66692"/>
    <w:rsid w:val="00E668A4"/>
    <w:rsid w:val="00E672F4"/>
    <w:rsid w:val="00E67517"/>
    <w:rsid w:val="00E71528"/>
    <w:rsid w:val="00E71B20"/>
    <w:rsid w:val="00E71EC0"/>
    <w:rsid w:val="00E72439"/>
    <w:rsid w:val="00E724E4"/>
    <w:rsid w:val="00E729BA"/>
    <w:rsid w:val="00E72EF7"/>
    <w:rsid w:val="00E73707"/>
    <w:rsid w:val="00E737AD"/>
    <w:rsid w:val="00E738F0"/>
    <w:rsid w:val="00E73DAF"/>
    <w:rsid w:val="00E7460A"/>
    <w:rsid w:val="00E7529E"/>
    <w:rsid w:val="00E756A8"/>
    <w:rsid w:val="00E75A39"/>
    <w:rsid w:val="00E76283"/>
    <w:rsid w:val="00E76CD7"/>
    <w:rsid w:val="00E77A89"/>
    <w:rsid w:val="00E77FBC"/>
    <w:rsid w:val="00E800DC"/>
    <w:rsid w:val="00E805AE"/>
    <w:rsid w:val="00E807A1"/>
    <w:rsid w:val="00E80AB6"/>
    <w:rsid w:val="00E834C8"/>
    <w:rsid w:val="00E836F3"/>
    <w:rsid w:val="00E836F6"/>
    <w:rsid w:val="00E83C26"/>
    <w:rsid w:val="00E83ECA"/>
    <w:rsid w:val="00E83F83"/>
    <w:rsid w:val="00E844F6"/>
    <w:rsid w:val="00E8468D"/>
    <w:rsid w:val="00E84A71"/>
    <w:rsid w:val="00E84BE2"/>
    <w:rsid w:val="00E84E0E"/>
    <w:rsid w:val="00E85F7F"/>
    <w:rsid w:val="00E86389"/>
    <w:rsid w:val="00E86EFE"/>
    <w:rsid w:val="00E871C4"/>
    <w:rsid w:val="00E87697"/>
    <w:rsid w:val="00E87A90"/>
    <w:rsid w:val="00E87C79"/>
    <w:rsid w:val="00E87DFE"/>
    <w:rsid w:val="00E90217"/>
    <w:rsid w:val="00E90DD6"/>
    <w:rsid w:val="00E912CB"/>
    <w:rsid w:val="00E918AA"/>
    <w:rsid w:val="00E91971"/>
    <w:rsid w:val="00E91D0D"/>
    <w:rsid w:val="00E925C6"/>
    <w:rsid w:val="00E928C7"/>
    <w:rsid w:val="00E93380"/>
    <w:rsid w:val="00E9388F"/>
    <w:rsid w:val="00E95931"/>
    <w:rsid w:val="00E95AE1"/>
    <w:rsid w:val="00E95E5A"/>
    <w:rsid w:val="00E971B1"/>
    <w:rsid w:val="00E97511"/>
    <w:rsid w:val="00E97AA3"/>
    <w:rsid w:val="00E97F51"/>
    <w:rsid w:val="00EA002B"/>
    <w:rsid w:val="00EA0D23"/>
    <w:rsid w:val="00EA140F"/>
    <w:rsid w:val="00EA1518"/>
    <w:rsid w:val="00EA1F18"/>
    <w:rsid w:val="00EA2472"/>
    <w:rsid w:val="00EA2A84"/>
    <w:rsid w:val="00EA352B"/>
    <w:rsid w:val="00EA3C74"/>
    <w:rsid w:val="00EA4011"/>
    <w:rsid w:val="00EA45A6"/>
    <w:rsid w:val="00EA4B3D"/>
    <w:rsid w:val="00EA4BD0"/>
    <w:rsid w:val="00EA54E5"/>
    <w:rsid w:val="00EA578F"/>
    <w:rsid w:val="00EA59E5"/>
    <w:rsid w:val="00EA5B3C"/>
    <w:rsid w:val="00EA5FD1"/>
    <w:rsid w:val="00EA6522"/>
    <w:rsid w:val="00EA6562"/>
    <w:rsid w:val="00EA6625"/>
    <w:rsid w:val="00EA69C5"/>
    <w:rsid w:val="00EA7A1D"/>
    <w:rsid w:val="00EA7B0C"/>
    <w:rsid w:val="00EB05B1"/>
    <w:rsid w:val="00EB05F8"/>
    <w:rsid w:val="00EB1D73"/>
    <w:rsid w:val="00EB2300"/>
    <w:rsid w:val="00EB32CC"/>
    <w:rsid w:val="00EB3EE4"/>
    <w:rsid w:val="00EB4471"/>
    <w:rsid w:val="00EB49E5"/>
    <w:rsid w:val="00EB4B96"/>
    <w:rsid w:val="00EB4EDF"/>
    <w:rsid w:val="00EB51B2"/>
    <w:rsid w:val="00EB590F"/>
    <w:rsid w:val="00EB717D"/>
    <w:rsid w:val="00EB7225"/>
    <w:rsid w:val="00EB75CB"/>
    <w:rsid w:val="00EB77C2"/>
    <w:rsid w:val="00EB7AC0"/>
    <w:rsid w:val="00EB7EBB"/>
    <w:rsid w:val="00EC0191"/>
    <w:rsid w:val="00EC0C24"/>
    <w:rsid w:val="00EC1165"/>
    <w:rsid w:val="00EC11B8"/>
    <w:rsid w:val="00EC1303"/>
    <w:rsid w:val="00EC138C"/>
    <w:rsid w:val="00EC2241"/>
    <w:rsid w:val="00EC24B7"/>
    <w:rsid w:val="00EC2FFF"/>
    <w:rsid w:val="00EC425A"/>
    <w:rsid w:val="00EC425D"/>
    <w:rsid w:val="00EC4AA8"/>
    <w:rsid w:val="00EC520A"/>
    <w:rsid w:val="00EC5485"/>
    <w:rsid w:val="00EC56F0"/>
    <w:rsid w:val="00EC622D"/>
    <w:rsid w:val="00EC7200"/>
    <w:rsid w:val="00EC7AB4"/>
    <w:rsid w:val="00EC7C41"/>
    <w:rsid w:val="00EC7E89"/>
    <w:rsid w:val="00ED0755"/>
    <w:rsid w:val="00ED0A84"/>
    <w:rsid w:val="00ED1314"/>
    <w:rsid w:val="00ED1664"/>
    <w:rsid w:val="00ED1AA9"/>
    <w:rsid w:val="00ED20AC"/>
    <w:rsid w:val="00ED23F9"/>
    <w:rsid w:val="00ED2758"/>
    <w:rsid w:val="00ED27F5"/>
    <w:rsid w:val="00ED2FFA"/>
    <w:rsid w:val="00ED30B8"/>
    <w:rsid w:val="00ED36D5"/>
    <w:rsid w:val="00ED37CE"/>
    <w:rsid w:val="00ED4843"/>
    <w:rsid w:val="00ED4E5A"/>
    <w:rsid w:val="00ED502B"/>
    <w:rsid w:val="00ED51FF"/>
    <w:rsid w:val="00ED54B6"/>
    <w:rsid w:val="00ED587E"/>
    <w:rsid w:val="00ED6BCE"/>
    <w:rsid w:val="00ED6F92"/>
    <w:rsid w:val="00ED75E8"/>
    <w:rsid w:val="00EE003E"/>
    <w:rsid w:val="00EE05A4"/>
    <w:rsid w:val="00EE063D"/>
    <w:rsid w:val="00EE07C8"/>
    <w:rsid w:val="00EE3422"/>
    <w:rsid w:val="00EE444F"/>
    <w:rsid w:val="00EE4C20"/>
    <w:rsid w:val="00EE5002"/>
    <w:rsid w:val="00EE5883"/>
    <w:rsid w:val="00EE594D"/>
    <w:rsid w:val="00EE5970"/>
    <w:rsid w:val="00EE5EBC"/>
    <w:rsid w:val="00EE64F1"/>
    <w:rsid w:val="00EE6FB6"/>
    <w:rsid w:val="00EE7159"/>
    <w:rsid w:val="00EE7473"/>
    <w:rsid w:val="00EE7603"/>
    <w:rsid w:val="00EE79A4"/>
    <w:rsid w:val="00EF024E"/>
    <w:rsid w:val="00EF07AF"/>
    <w:rsid w:val="00EF0E70"/>
    <w:rsid w:val="00EF1601"/>
    <w:rsid w:val="00EF19C2"/>
    <w:rsid w:val="00EF1A44"/>
    <w:rsid w:val="00EF257F"/>
    <w:rsid w:val="00EF289F"/>
    <w:rsid w:val="00EF2A69"/>
    <w:rsid w:val="00EF38EF"/>
    <w:rsid w:val="00EF3CFF"/>
    <w:rsid w:val="00EF3DE2"/>
    <w:rsid w:val="00EF4121"/>
    <w:rsid w:val="00EF4360"/>
    <w:rsid w:val="00EF442B"/>
    <w:rsid w:val="00EF4D48"/>
    <w:rsid w:val="00EF5A42"/>
    <w:rsid w:val="00EF5ED7"/>
    <w:rsid w:val="00EF6DBD"/>
    <w:rsid w:val="00EF6E2A"/>
    <w:rsid w:val="00EF6F8B"/>
    <w:rsid w:val="00EF75D8"/>
    <w:rsid w:val="00EF7904"/>
    <w:rsid w:val="00F00FC5"/>
    <w:rsid w:val="00F0181E"/>
    <w:rsid w:val="00F01D92"/>
    <w:rsid w:val="00F032B9"/>
    <w:rsid w:val="00F04777"/>
    <w:rsid w:val="00F04866"/>
    <w:rsid w:val="00F049DC"/>
    <w:rsid w:val="00F04ADC"/>
    <w:rsid w:val="00F06379"/>
    <w:rsid w:val="00F077FB"/>
    <w:rsid w:val="00F113D1"/>
    <w:rsid w:val="00F116C3"/>
    <w:rsid w:val="00F11947"/>
    <w:rsid w:val="00F11E15"/>
    <w:rsid w:val="00F12469"/>
    <w:rsid w:val="00F12ADD"/>
    <w:rsid w:val="00F12C70"/>
    <w:rsid w:val="00F134ED"/>
    <w:rsid w:val="00F13F78"/>
    <w:rsid w:val="00F15221"/>
    <w:rsid w:val="00F155F9"/>
    <w:rsid w:val="00F15785"/>
    <w:rsid w:val="00F158E4"/>
    <w:rsid w:val="00F17207"/>
    <w:rsid w:val="00F174FF"/>
    <w:rsid w:val="00F17C2A"/>
    <w:rsid w:val="00F20078"/>
    <w:rsid w:val="00F20205"/>
    <w:rsid w:val="00F20213"/>
    <w:rsid w:val="00F2184F"/>
    <w:rsid w:val="00F2256D"/>
    <w:rsid w:val="00F225C9"/>
    <w:rsid w:val="00F22E5A"/>
    <w:rsid w:val="00F2309A"/>
    <w:rsid w:val="00F2330F"/>
    <w:rsid w:val="00F23D72"/>
    <w:rsid w:val="00F24438"/>
    <w:rsid w:val="00F248DB"/>
    <w:rsid w:val="00F2496E"/>
    <w:rsid w:val="00F2501E"/>
    <w:rsid w:val="00F25411"/>
    <w:rsid w:val="00F26E56"/>
    <w:rsid w:val="00F26F4E"/>
    <w:rsid w:val="00F273FC"/>
    <w:rsid w:val="00F275E9"/>
    <w:rsid w:val="00F278D1"/>
    <w:rsid w:val="00F27926"/>
    <w:rsid w:val="00F3007E"/>
    <w:rsid w:val="00F3013D"/>
    <w:rsid w:val="00F306E8"/>
    <w:rsid w:val="00F306FF"/>
    <w:rsid w:val="00F30C87"/>
    <w:rsid w:val="00F30E55"/>
    <w:rsid w:val="00F31607"/>
    <w:rsid w:val="00F31685"/>
    <w:rsid w:val="00F316BF"/>
    <w:rsid w:val="00F3186F"/>
    <w:rsid w:val="00F31D05"/>
    <w:rsid w:val="00F3217B"/>
    <w:rsid w:val="00F3261D"/>
    <w:rsid w:val="00F326FD"/>
    <w:rsid w:val="00F32D04"/>
    <w:rsid w:val="00F3330A"/>
    <w:rsid w:val="00F337E7"/>
    <w:rsid w:val="00F33A6A"/>
    <w:rsid w:val="00F33B1F"/>
    <w:rsid w:val="00F346FA"/>
    <w:rsid w:val="00F35353"/>
    <w:rsid w:val="00F354BD"/>
    <w:rsid w:val="00F360D0"/>
    <w:rsid w:val="00F402E2"/>
    <w:rsid w:val="00F408AC"/>
    <w:rsid w:val="00F40ADF"/>
    <w:rsid w:val="00F4156C"/>
    <w:rsid w:val="00F41F3E"/>
    <w:rsid w:val="00F42B70"/>
    <w:rsid w:val="00F42E92"/>
    <w:rsid w:val="00F42F05"/>
    <w:rsid w:val="00F43753"/>
    <w:rsid w:val="00F43EDF"/>
    <w:rsid w:val="00F44017"/>
    <w:rsid w:val="00F44703"/>
    <w:rsid w:val="00F44D97"/>
    <w:rsid w:val="00F44EA7"/>
    <w:rsid w:val="00F44ECC"/>
    <w:rsid w:val="00F45560"/>
    <w:rsid w:val="00F45D43"/>
    <w:rsid w:val="00F465BF"/>
    <w:rsid w:val="00F4784F"/>
    <w:rsid w:val="00F47E26"/>
    <w:rsid w:val="00F47FFA"/>
    <w:rsid w:val="00F5037D"/>
    <w:rsid w:val="00F50FAD"/>
    <w:rsid w:val="00F516B3"/>
    <w:rsid w:val="00F526C9"/>
    <w:rsid w:val="00F52897"/>
    <w:rsid w:val="00F53486"/>
    <w:rsid w:val="00F536B4"/>
    <w:rsid w:val="00F54161"/>
    <w:rsid w:val="00F5474B"/>
    <w:rsid w:val="00F547C3"/>
    <w:rsid w:val="00F5517F"/>
    <w:rsid w:val="00F56683"/>
    <w:rsid w:val="00F56D42"/>
    <w:rsid w:val="00F6002D"/>
    <w:rsid w:val="00F608A9"/>
    <w:rsid w:val="00F6170B"/>
    <w:rsid w:val="00F625C7"/>
    <w:rsid w:val="00F642DD"/>
    <w:rsid w:val="00F647A1"/>
    <w:rsid w:val="00F652CC"/>
    <w:rsid w:val="00F659C9"/>
    <w:rsid w:val="00F65EF4"/>
    <w:rsid w:val="00F66104"/>
    <w:rsid w:val="00F661CE"/>
    <w:rsid w:val="00F66A77"/>
    <w:rsid w:val="00F6728B"/>
    <w:rsid w:val="00F67B00"/>
    <w:rsid w:val="00F706FA"/>
    <w:rsid w:val="00F7090B"/>
    <w:rsid w:val="00F709FB"/>
    <w:rsid w:val="00F70D5A"/>
    <w:rsid w:val="00F70FB5"/>
    <w:rsid w:val="00F7119A"/>
    <w:rsid w:val="00F716AF"/>
    <w:rsid w:val="00F71E4D"/>
    <w:rsid w:val="00F71FB8"/>
    <w:rsid w:val="00F72062"/>
    <w:rsid w:val="00F72DEB"/>
    <w:rsid w:val="00F7331B"/>
    <w:rsid w:val="00F735B4"/>
    <w:rsid w:val="00F73742"/>
    <w:rsid w:val="00F7384E"/>
    <w:rsid w:val="00F74B56"/>
    <w:rsid w:val="00F74E73"/>
    <w:rsid w:val="00F759AB"/>
    <w:rsid w:val="00F75AE4"/>
    <w:rsid w:val="00F76311"/>
    <w:rsid w:val="00F765A3"/>
    <w:rsid w:val="00F76765"/>
    <w:rsid w:val="00F767C1"/>
    <w:rsid w:val="00F76972"/>
    <w:rsid w:val="00F769FC"/>
    <w:rsid w:val="00F770F8"/>
    <w:rsid w:val="00F80170"/>
    <w:rsid w:val="00F80E2D"/>
    <w:rsid w:val="00F8101E"/>
    <w:rsid w:val="00F8158A"/>
    <w:rsid w:val="00F81FD4"/>
    <w:rsid w:val="00F82403"/>
    <w:rsid w:val="00F82A4F"/>
    <w:rsid w:val="00F82AD6"/>
    <w:rsid w:val="00F832D7"/>
    <w:rsid w:val="00F838CD"/>
    <w:rsid w:val="00F83A6E"/>
    <w:rsid w:val="00F854B8"/>
    <w:rsid w:val="00F85776"/>
    <w:rsid w:val="00F85BC1"/>
    <w:rsid w:val="00F865FE"/>
    <w:rsid w:val="00F871DB"/>
    <w:rsid w:val="00F9066A"/>
    <w:rsid w:val="00F90B7F"/>
    <w:rsid w:val="00F91287"/>
    <w:rsid w:val="00F91576"/>
    <w:rsid w:val="00F91A9C"/>
    <w:rsid w:val="00F92A05"/>
    <w:rsid w:val="00F92BD8"/>
    <w:rsid w:val="00F935AA"/>
    <w:rsid w:val="00F942CE"/>
    <w:rsid w:val="00F94941"/>
    <w:rsid w:val="00F95972"/>
    <w:rsid w:val="00F959B5"/>
    <w:rsid w:val="00F95B7A"/>
    <w:rsid w:val="00F96A13"/>
    <w:rsid w:val="00F96BAC"/>
    <w:rsid w:val="00F97911"/>
    <w:rsid w:val="00F97973"/>
    <w:rsid w:val="00FA051D"/>
    <w:rsid w:val="00FA08AC"/>
    <w:rsid w:val="00FA107F"/>
    <w:rsid w:val="00FA18A9"/>
    <w:rsid w:val="00FA1FBA"/>
    <w:rsid w:val="00FA28FD"/>
    <w:rsid w:val="00FA2DEE"/>
    <w:rsid w:val="00FA3050"/>
    <w:rsid w:val="00FA316F"/>
    <w:rsid w:val="00FA374C"/>
    <w:rsid w:val="00FA41FD"/>
    <w:rsid w:val="00FA4E12"/>
    <w:rsid w:val="00FA4E5E"/>
    <w:rsid w:val="00FA4EFB"/>
    <w:rsid w:val="00FA5113"/>
    <w:rsid w:val="00FA512D"/>
    <w:rsid w:val="00FA5706"/>
    <w:rsid w:val="00FA5B54"/>
    <w:rsid w:val="00FA5EC3"/>
    <w:rsid w:val="00FA67A7"/>
    <w:rsid w:val="00FA6DFB"/>
    <w:rsid w:val="00FA7448"/>
    <w:rsid w:val="00FA7847"/>
    <w:rsid w:val="00FB0CF6"/>
    <w:rsid w:val="00FB11DA"/>
    <w:rsid w:val="00FB17A0"/>
    <w:rsid w:val="00FB1D1E"/>
    <w:rsid w:val="00FB1EBA"/>
    <w:rsid w:val="00FB28FD"/>
    <w:rsid w:val="00FB3235"/>
    <w:rsid w:val="00FB3BEE"/>
    <w:rsid w:val="00FB4EB1"/>
    <w:rsid w:val="00FB544A"/>
    <w:rsid w:val="00FB5798"/>
    <w:rsid w:val="00FB5834"/>
    <w:rsid w:val="00FB5B5A"/>
    <w:rsid w:val="00FB5DDC"/>
    <w:rsid w:val="00FB752C"/>
    <w:rsid w:val="00FB79AD"/>
    <w:rsid w:val="00FB7A83"/>
    <w:rsid w:val="00FB7AEC"/>
    <w:rsid w:val="00FC06E0"/>
    <w:rsid w:val="00FC0A7B"/>
    <w:rsid w:val="00FC0D48"/>
    <w:rsid w:val="00FC1AA7"/>
    <w:rsid w:val="00FC2ED6"/>
    <w:rsid w:val="00FC2FE4"/>
    <w:rsid w:val="00FC3883"/>
    <w:rsid w:val="00FC48E1"/>
    <w:rsid w:val="00FC4E48"/>
    <w:rsid w:val="00FC5616"/>
    <w:rsid w:val="00FC5774"/>
    <w:rsid w:val="00FC61D4"/>
    <w:rsid w:val="00FC671A"/>
    <w:rsid w:val="00FC70A2"/>
    <w:rsid w:val="00FC70B5"/>
    <w:rsid w:val="00FC7565"/>
    <w:rsid w:val="00FD0536"/>
    <w:rsid w:val="00FD0D72"/>
    <w:rsid w:val="00FD297B"/>
    <w:rsid w:val="00FD3A3C"/>
    <w:rsid w:val="00FD41F1"/>
    <w:rsid w:val="00FD4F1F"/>
    <w:rsid w:val="00FD5544"/>
    <w:rsid w:val="00FD6364"/>
    <w:rsid w:val="00FD6865"/>
    <w:rsid w:val="00FD6915"/>
    <w:rsid w:val="00FD71D5"/>
    <w:rsid w:val="00FD75E2"/>
    <w:rsid w:val="00FE01AD"/>
    <w:rsid w:val="00FE170B"/>
    <w:rsid w:val="00FE2DB2"/>
    <w:rsid w:val="00FE2FA6"/>
    <w:rsid w:val="00FE3B6B"/>
    <w:rsid w:val="00FE3D6C"/>
    <w:rsid w:val="00FE57FF"/>
    <w:rsid w:val="00FE606E"/>
    <w:rsid w:val="00FE699E"/>
    <w:rsid w:val="00FE6C95"/>
    <w:rsid w:val="00FE70F6"/>
    <w:rsid w:val="00FE7D77"/>
    <w:rsid w:val="00FE7FE7"/>
    <w:rsid w:val="00FF00C3"/>
    <w:rsid w:val="00FF0660"/>
    <w:rsid w:val="00FF0DB8"/>
    <w:rsid w:val="00FF14DD"/>
    <w:rsid w:val="00FF1C72"/>
    <w:rsid w:val="00FF2C69"/>
    <w:rsid w:val="00FF2F5A"/>
    <w:rsid w:val="00FF3A08"/>
    <w:rsid w:val="00FF43BA"/>
    <w:rsid w:val="00FF4549"/>
    <w:rsid w:val="00FF47AC"/>
    <w:rsid w:val="00FF614B"/>
    <w:rsid w:val="00FF6A8F"/>
    <w:rsid w:val="00FF6DCE"/>
    <w:rsid w:val="00FF7A61"/>
    <w:rsid w:val="00FF7DA0"/>
    <w:rsid w:val="00FF7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999CB"/>
  <w15:docId w15:val="{4E5E0351-E2DA-7A42-ADDE-5E6BD968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4B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2714B6"/>
    <w:pPr>
      <w:keepNext/>
      <w:autoSpaceDE w:val="0"/>
      <w:autoSpaceDN w:val="0"/>
      <w:adjustRightInd w:val="0"/>
      <w:spacing w:after="120"/>
      <w:jc w:val="center"/>
      <w:outlineLvl w:val="1"/>
    </w:pPr>
    <w:rPr>
      <w:rFonts w:ascii="Trebuchet MS" w:hAnsi="Trebuchet MS"/>
      <w:b/>
      <w:bCs/>
      <w:lang w:val="fi-F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14B6"/>
    <w:pPr>
      <w:keepNext/>
      <w:keepLines/>
      <w:spacing w:before="200" w:line="276" w:lineRule="auto"/>
      <w:ind w:left="720" w:hanging="432"/>
      <w:outlineLvl w:val="2"/>
    </w:pPr>
    <w:rPr>
      <w:rFonts w:ascii="Cambria" w:hAnsi="Cambria"/>
      <w:b/>
      <w:bCs/>
      <w:color w:val="4F81BD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4B6"/>
    <w:pPr>
      <w:keepNext/>
      <w:keepLines/>
      <w:spacing w:before="200"/>
      <w:ind w:left="864" w:hanging="144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14B6"/>
    <w:pPr>
      <w:keepNext/>
      <w:keepLines/>
      <w:spacing w:before="200"/>
      <w:ind w:left="1008" w:hanging="432"/>
      <w:outlineLvl w:val="4"/>
    </w:pPr>
    <w:rPr>
      <w:rFonts w:ascii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14B6"/>
    <w:pPr>
      <w:keepNext/>
      <w:keepLines/>
      <w:spacing w:before="200"/>
      <w:ind w:left="1152" w:hanging="432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14B6"/>
    <w:pPr>
      <w:keepNext/>
      <w:keepLines/>
      <w:spacing w:before="200"/>
      <w:ind w:left="1296" w:hanging="288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14B6"/>
    <w:pPr>
      <w:keepNext/>
      <w:keepLines/>
      <w:spacing w:before="200"/>
      <w:ind w:left="1440" w:hanging="432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14B6"/>
    <w:pPr>
      <w:keepNext/>
      <w:keepLines/>
      <w:spacing w:before="200"/>
      <w:ind w:left="1584" w:hanging="14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4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714B6"/>
    <w:rPr>
      <w:rFonts w:ascii="Trebuchet MS" w:eastAsia="Times New Roman" w:hAnsi="Trebuchet MS" w:cs="Times New Roman"/>
      <w:b/>
      <w:bCs/>
      <w:sz w:val="24"/>
      <w:szCs w:val="24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14B6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14B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14B6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14B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14B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14B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14B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aliases w:val="Bab,Colorful List - Accent 11,Source,Level 3,Atan,awal,List Paragraph2"/>
    <w:basedOn w:val="Normal"/>
    <w:link w:val="ListParagraphChar"/>
    <w:uiPriority w:val="34"/>
    <w:qFormat/>
    <w:rsid w:val="002714B6"/>
    <w:pPr>
      <w:spacing w:before="60" w:after="60" w:line="276" w:lineRule="auto"/>
      <w:ind w:left="720" w:right="6"/>
      <w:contextualSpacing/>
      <w:jc w:val="center"/>
    </w:pPr>
    <w:rPr>
      <w:rFonts w:ascii="Calibri" w:eastAsia="Calibri" w:hAnsi="Calibri"/>
      <w:lang w:val="en-US"/>
    </w:rPr>
  </w:style>
  <w:style w:type="paragraph" w:styleId="PlainText">
    <w:name w:val="Plain Text"/>
    <w:basedOn w:val="Normal"/>
    <w:link w:val="PlainTextChar"/>
    <w:uiPriority w:val="99"/>
    <w:rsid w:val="002714B6"/>
    <w:rPr>
      <w:rFonts w:ascii="Courier New" w:hAnsi="Courier New" w:cs="Courier New"/>
      <w:sz w:val="20"/>
      <w:szCs w:val="20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2714B6"/>
    <w:rPr>
      <w:rFonts w:ascii="Courier New" w:eastAsia="Times New Roman" w:hAnsi="Courier New" w:cs="Courier New"/>
      <w:sz w:val="20"/>
      <w:szCs w:val="20"/>
      <w:lang w:val="sv-SE"/>
    </w:rPr>
  </w:style>
  <w:style w:type="paragraph" w:styleId="CommentText">
    <w:name w:val="annotation text"/>
    <w:basedOn w:val="Normal"/>
    <w:link w:val="CommentTextChar"/>
    <w:semiHidden/>
    <w:rsid w:val="002714B6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2714B6"/>
    <w:rPr>
      <w:rFonts w:ascii="Times New Roman" w:eastAsia="Times New Roman" w:hAnsi="Times New Roman" w:cs="Times New Roman"/>
      <w:sz w:val="20"/>
      <w:szCs w:val="20"/>
    </w:rPr>
  </w:style>
  <w:style w:type="paragraph" w:customStyle="1" w:styleId="alinea">
    <w:name w:val="alinea"/>
    <w:basedOn w:val="Normal"/>
    <w:rsid w:val="002714B6"/>
    <w:pPr>
      <w:autoSpaceDE w:val="0"/>
      <w:autoSpaceDN w:val="0"/>
      <w:spacing w:before="60" w:after="60"/>
      <w:ind w:right="6"/>
      <w:jc w:val="both"/>
    </w:pPr>
    <w:rPr>
      <w:lang w:val="en-US"/>
    </w:rPr>
  </w:style>
  <w:style w:type="character" w:styleId="CommentReference">
    <w:name w:val="annotation reference"/>
    <w:semiHidden/>
    <w:rsid w:val="002714B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B6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714B6"/>
    <w:pPr>
      <w:spacing w:before="100" w:beforeAutospacing="1" w:after="100" w:afterAutospacing="1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2714B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2714B6"/>
    <w:pPr>
      <w:widowControl w:val="0"/>
      <w:autoSpaceDE w:val="0"/>
      <w:autoSpaceDN w:val="0"/>
      <w:adjustRightInd w:val="0"/>
      <w:spacing w:line="448" w:lineRule="exact"/>
      <w:ind w:hanging="562"/>
      <w:jc w:val="both"/>
    </w:pPr>
    <w:rPr>
      <w:lang w:val="en-US"/>
    </w:rPr>
  </w:style>
  <w:style w:type="character" w:customStyle="1" w:styleId="FontStyle21">
    <w:name w:val="Font Style21"/>
    <w:uiPriority w:val="99"/>
    <w:rsid w:val="002714B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14B6"/>
    <w:pPr>
      <w:tabs>
        <w:tab w:val="center" w:pos="4680"/>
        <w:tab w:val="right" w:pos="9360"/>
      </w:tabs>
      <w:ind w:right="6"/>
      <w:jc w:val="center"/>
    </w:pPr>
    <w:rPr>
      <w:rFonts w:ascii="Calibri" w:eastAsia="Calibri" w:hAnsi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714B6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14B6"/>
    <w:pPr>
      <w:tabs>
        <w:tab w:val="center" w:pos="4680"/>
        <w:tab w:val="right" w:pos="9360"/>
      </w:tabs>
      <w:ind w:right="6"/>
      <w:jc w:val="center"/>
    </w:pPr>
    <w:rPr>
      <w:rFonts w:ascii="Calibri" w:eastAsia="Calibri" w:hAnsi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714B6"/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2714B6"/>
    <w:pPr>
      <w:spacing w:after="0" w:line="240" w:lineRule="auto"/>
      <w:ind w:left="17" w:right="879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0">
    <w:name w:val="Font Style20"/>
    <w:basedOn w:val="DefaultParagraphFont"/>
    <w:uiPriority w:val="99"/>
    <w:rsid w:val="002714B6"/>
    <w:rPr>
      <w:rFonts w:ascii="Bookman Old Style" w:hAnsi="Bookman Old Style" w:cs="Bookman Old Style"/>
      <w:sz w:val="22"/>
      <w:szCs w:val="22"/>
    </w:rPr>
  </w:style>
  <w:style w:type="paragraph" w:customStyle="1" w:styleId="Style3">
    <w:name w:val="Style3"/>
    <w:basedOn w:val="Normal"/>
    <w:uiPriority w:val="99"/>
    <w:rsid w:val="002714B6"/>
    <w:pPr>
      <w:widowControl w:val="0"/>
      <w:autoSpaceDE w:val="0"/>
      <w:autoSpaceDN w:val="0"/>
      <w:adjustRightInd w:val="0"/>
      <w:spacing w:line="281" w:lineRule="exact"/>
      <w:ind w:hanging="454"/>
      <w:jc w:val="both"/>
    </w:pPr>
    <w:rPr>
      <w:rFonts w:ascii="Bookman Old Style" w:hAnsi="Bookman Old Style"/>
      <w:lang w:val="en-US"/>
    </w:rPr>
  </w:style>
  <w:style w:type="paragraph" w:customStyle="1" w:styleId="Style4">
    <w:name w:val="Style4"/>
    <w:basedOn w:val="Normal"/>
    <w:uiPriority w:val="99"/>
    <w:rsid w:val="002714B6"/>
    <w:pPr>
      <w:widowControl w:val="0"/>
      <w:autoSpaceDE w:val="0"/>
      <w:autoSpaceDN w:val="0"/>
      <w:adjustRightInd w:val="0"/>
      <w:spacing w:line="279" w:lineRule="exact"/>
      <w:jc w:val="both"/>
    </w:pPr>
    <w:rPr>
      <w:rFonts w:ascii="Bookman Old Style" w:hAnsi="Bookman Old Style"/>
      <w:lang w:val="en-US"/>
    </w:rPr>
  </w:style>
  <w:style w:type="paragraph" w:customStyle="1" w:styleId="Style13">
    <w:name w:val="Style13"/>
    <w:basedOn w:val="Normal"/>
    <w:uiPriority w:val="99"/>
    <w:rsid w:val="002714B6"/>
    <w:pPr>
      <w:widowControl w:val="0"/>
      <w:autoSpaceDE w:val="0"/>
      <w:autoSpaceDN w:val="0"/>
      <w:adjustRightInd w:val="0"/>
      <w:spacing w:line="286" w:lineRule="exact"/>
      <w:ind w:hanging="353"/>
      <w:jc w:val="both"/>
    </w:pPr>
    <w:rPr>
      <w:rFonts w:ascii="Bookman Old Style" w:hAnsi="Bookman Old Style"/>
      <w:lang w:val="en-US"/>
    </w:rPr>
  </w:style>
  <w:style w:type="character" w:customStyle="1" w:styleId="FontStyle22">
    <w:name w:val="Font Style22"/>
    <w:basedOn w:val="DefaultParagraphFont"/>
    <w:uiPriority w:val="99"/>
    <w:rsid w:val="002714B6"/>
    <w:rPr>
      <w:rFonts w:ascii="Bookman Old Style" w:hAnsi="Bookman Old Style" w:cs="Bookman Old Style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2714B6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  <w:lang w:val="en-US"/>
    </w:rPr>
  </w:style>
  <w:style w:type="paragraph" w:customStyle="1" w:styleId="Style18">
    <w:name w:val="Style18"/>
    <w:basedOn w:val="Normal"/>
    <w:uiPriority w:val="99"/>
    <w:rsid w:val="002714B6"/>
    <w:pPr>
      <w:widowControl w:val="0"/>
      <w:autoSpaceDE w:val="0"/>
      <w:autoSpaceDN w:val="0"/>
      <w:adjustRightInd w:val="0"/>
      <w:spacing w:line="277" w:lineRule="exact"/>
      <w:ind w:hanging="432"/>
      <w:jc w:val="both"/>
    </w:pPr>
    <w:rPr>
      <w:rFonts w:ascii="Bookman Old Style" w:hAnsi="Bookman Old Style"/>
      <w:lang w:val="en-US"/>
    </w:rPr>
  </w:style>
  <w:style w:type="paragraph" w:customStyle="1" w:styleId="Normal1">
    <w:name w:val="Normal+1"/>
    <w:basedOn w:val="Normal"/>
    <w:next w:val="Normal"/>
    <w:uiPriority w:val="99"/>
    <w:rsid w:val="002714B6"/>
    <w:pPr>
      <w:autoSpaceDE w:val="0"/>
      <w:autoSpaceDN w:val="0"/>
      <w:adjustRightInd w:val="0"/>
    </w:pPr>
    <w:rPr>
      <w:rFonts w:ascii="Book Antiqua" w:eastAsia="Calibri" w:hAnsi="Book Antiqua"/>
      <w:lang w:val="id-ID"/>
    </w:rPr>
  </w:style>
  <w:style w:type="paragraph" w:customStyle="1" w:styleId="Default">
    <w:name w:val="Default"/>
    <w:rsid w:val="002714B6"/>
    <w:pPr>
      <w:autoSpaceDE w:val="0"/>
      <w:autoSpaceDN w:val="0"/>
      <w:adjustRightInd w:val="0"/>
      <w:spacing w:before="40" w:after="40" w:line="240" w:lineRule="auto"/>
      <w:ind w:right="-216"/>
      <w:jc w:val="center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714B6"/>
  </w:style>
  <w:style w:type="character" w:customStyle="1" w:styleId="ListParagraphChar">
    <w:name w:val="List Paragraph Char"/>
    <w:aliases w:val="Bab Char,Colorful List - Accent 11 Char,Source Char,Level 3 Char,Atan Char,awal Char,List Paragraph2 Char"/>
    <w:basedOn w:val="DefaultParagraphFont"/>
    <w:link w:val="ListParagraph"/>
    <w:uiPriority w:val="34"/>
    <w:rsid w:val="00FC06E0"/>
    <w:rPr>
      <w:rFonts w:ascii="Calibri" w:eastAsia="Calibri" w:hAnsi="Calibri" w:cs="Times New Roman"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491137"/>
    <w:rPr>
      <w:rFonts w:ascii="Bookman Old Style" w:hAnsi="Bookman Old Style" w:cs="Bookman Old Style"/>
      <w:sz w:val="20"/>
      <w:szCs w:val="20"/>
    </w:rPr>
  </w:style>
  <w:style w:type="character" w:customStyle="1" w:styleId="FontStyle29">
    <w:name w:val="Font Style29"/>
    <w:basedOn w:val="DefaultParagraphFont"/>
    <w:uiPriority w:val="99"/>
    <w:rsid w:val="00491137"/>
    <w:rPr>
      <w:rFonts w:ascii="Bookman Old Style" w:hAnsi="Bookman Old Style" w:cs="Bookman Old Style"/>
      <w:i/>
      <w:i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51C82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641"/>
    <w:pPr>
      <w:spacing w:before="60" w:after="60"/>
      <w:ind w:right="6"/>
      <w:jc w:val="center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64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23">
    <w:name w:val="1.2.3"/>
    <w:basedOn w:val="Normal"/>
    <w:rsid w:val="00153AB8"/>
    <w:pPr>
      <w:widowControl w:val="0"/>
      <w:ind w:left="450" w:hanging="450"/>
    </w:pPr>
    <w:rPr>
      <w:snapToGrid w:val="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52B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01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2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32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3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5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7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5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939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85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41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9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3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0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4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8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4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9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7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20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3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8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8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3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7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92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0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2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8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1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06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1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5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5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5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8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9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1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46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0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4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0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8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7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9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E7B272-7B45-45ED-88E0-DB1EC0ABF4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CBBA25-5F28-451C-824A-3E35F24124FF}"/>
</file>

<file path=customXml/itemProps3.xml><?xml version="1.0" encoding="utf-8"?>
<ds:datastoreItem xmlns:ds="http://schemas.openxmlformats.org/officeDocument/2006/customXml" ds:itemID="{E6C492BA-F9B4-4802-8E30-CDF3F0D799C1}"/>
</file>

<file path=customXml/itemProps4.xml><?xml version="1.0" encoding="utf-8"?>
<ds:datastoreItem xmlns:ds="http://schemas.openxmlformats.org/officeDocument/2006/customXml" ds:itemID="{60BDB466-1FB9-4CF2-A321-B6DBAD1939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63</Pages>
  <Words>8600</Words>
  <Characters>49023</Characters>
  <Application>Microsoft Office Word</Application>
  <DocSecurity>0</DocSecurity>
  <Lines>408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 Suci</dc:creator>
  <cp:lastModifiedBy>dell inspiron</cp:lastModifiedBy>
  <cp:revision>3</cp:revision>
  <cp:lastPrinted>2017-09-20T07:53:00Z</cp:lastPrinted>
  <dcterms:created xsi:type="dcterms:W3CDTF">2021-04-12T03:16:00Z</dcterms:created>
  <dcterms:modified xsi:type="dcterms:W3CDTF">2021-04-12T03:25:00Z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