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0D4DD" w14:textId="549D60B3" w:rsidR="00E732C3" w:rsidRPr="005247E9" w:rsidRDefault="00227281" w:rsidP="00227281">
      <w:pPr>
        <w:tabs>
          <w:tab w:val="left" w:pos="6630"/>
        </w:tabs>
        <w:spacing w:after="0" w:line="360" w:lineRule="auto"/>
        <w:ind w:right="6"/>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noProof/>
          <w:sz w:val="18"/>
          <w:szCs w:val="18"/>
          <w:lang w:val="en-US"/>
        </w:rPr>
        <w:drawing>
          <wp:inline distT="0" distB="0" distL="0" distR="0" wp14:anchorId="4DBD90A6" wp14:editId="40F47A48">
            <wp:extent cx="1115695" cy="12007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695" cy="1200785"/>
                    </a:xfrm>
                    <a:prstGeom prst="rect">
                      <a:avLst/>
                    </a:prstGeom>
                    <a:noFill/>
                  </pic:spPr>
                </pic:pic>
              </a:graphicData>
            </a:graphic>
          </wp:inline>
        </w:drawing>
      </w:r>
    </w:p>
    <w:p w14:paraId="3F717C58" w14:textId="7921289F" w:rsidR="00344080" w:rsidRPr="005247E9" w:rsidRDefault="00B63EE9" w:rsidP="008223C8">
      <w:pPr>
        <w:spacing w:after="0" w:line="240" w:lineRule="auto"/>
        <w:ind w:right="6"/>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OTORITAS JASA KEUANGAN</w:t>
      </w:r>
    </w:p>
    <w:p w14:paraId="7FBC18A7" w14:textId="77777777" w:rsidR="00344080" w:rsidRPr="005247E9" w:rsidRDefault="00B63EE9" w:rsidP="008223C8">
      <w:pPr>
        <w:spacing w:after="0" w:line="240" w:lineRule="auto"/>
        <w:ind w:right="6"/>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REPUBLIK INDONESIA</w:t>
      </w:r>
    </w:p>
    <w:p w14:paraId="6E0AB2F4" w14:textId="77777777" w:rsidR="00344080" w:rsidRPr="005247E9" w:rsidRDefault="00344080" w:rsidP="008223C8">
      <w:pPr>
        <w:spacing w:after="0" w:line="360" w:lineRule="auto"/>
        <w:ind w:right="6"/>
        <w:jc w:val="center"/>
        <w:rPr>
          <w:rFonts w:ascii="Bookman Old Style" w:eastAsia="Bookman Old Style" w:hAnsi="Bookman Old Style" w:cs="Bookman Old Style"/>
          <w:sz w:val="18"/>
          <w:szCs w:val="18"/>
        </w:rPr>
      </w:pPr>
    </w:p>
    <w:p w14:paraId="1CCFB94C" w14:textId="77777777" w:rsidR="005B1432" w:rsidRPr="005247E9" w:rsidRDefault="005B1432" w:rsidP="008223C8">
      <w:pPr>
        <w:spacing w:after="0" w:line="360" w:lineRule="auto"/>
        <w:ind w:right="6"/>
        <w:jc w:val="center"/>
        <w:rPr>
          <w:rFonts w:ascii="Bookman Old Style" w:eastAsia="Bookman Old Style" w:hAnsi="Bookman Old Style" w:cs="Bookman Old Style"/>
          <w:sz w:val="18"/>
          <w:szCs w:val="18"/>
        </w:rPr>
      </w:pPr>
    </w:p>
    <w:p w14:paraId="2B80373F" w14:textId="68018171" w:rsidR="00344080" w:rsidRPr="005247E9" w:rsidRDefault="00B63EE9" w:rsidP="008223C8">
      <w:pPr>
        <w:spacing w:after="0" w:line="360" w:lineRule="auto"/>
        <w:ind w:right="6"/>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RANCANGAN</w:t>
      </w:r>
    </w:p>
    <w:p w14:paraId="70D4486C" w14:textId="77777777" w:rsidR="00344080" w:rsidRPr="005247E9" w:rsidRDefault="00B63EE9" w:rsidP="008223C8">
      <w:pPr>
        <w:spacing w:after="0" w:line="360" w:lineRule="auto"/>
        <w:ind w:right="6"/>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PERATURAN OTORITAS JASA KEUANGAN</w:t>
      </w:r>
    </w:p>
    <w:p w14:paraId="1AEB3D97" w14:textId="0A4FB4C7" w:rsidR="00344080" w:rsidRPr="005247E9" w:rsidRDefault="00B63EE9" w:rsidP="008223C8">
      <w:pPr>
        <w:spacing w:after="0" w:line="360" w:lineRule="auto"/>
        <w:ind w:right="6"/>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NOMOR ... TAHUN …</w:t>
      </w:r>
    </w:p>
    <w:p w14:paraId="4DA68220" w14:textId="77777777" w:rsidR="00344080" w:rsidRPr="005247E9" w:rsidRDefault="00B63EE9" w:rsidP="008223C8">
      <w:pPr>
        <w:spacing w:before="120" w:after="0" w:line="360" w:lineRule="auto"/>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TENTANG</w:t>
      </w:r>
    </w:p>
    <w:p w14:paraId="751A2E9D" w14:textId="01F2B17C" w:rsidR="00344080" w:rsidRPr="005247E9" w:rsidRDefault="0065350A" w:rsidP="008223C8">
      <w:pPr>
        <w:pBdr>
          <w:top w:val="nil"/>
          <w:left w:val="nil"/>
          <w:bottom w:val="nil"/>
          <w:right w:val="nil"/>
          <w:between w:val="nil"/>
        </w:pBdr>
        <w:spacing w:after="0" w:line="360" w:lineRule="auto"/>
        <w:ind w:right="6"/>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BERKALA DANA PENSIUN</w:t>
      </w:r>
    </w:p>
    <w:p w14:paraId="2378AFEB" w14:textId="77777777" w:rsidR="005B1432" w:rsidRPr="005247E9" w:rsidRDefault="005B1432" w:rsidP="008223C8">
      <w:pPr>
        <w:pBdr>
          <w:top w:val="nil"/>
          <w:left w:val="nil"/>
          <w:bottom w:val="nil"/>
          <w:right w:val="nil"/>
          <w:between w:val="nil"/>
        </w:pBdr>
        <w:spacing w:after="0" w:line="360" w:lineRule="auto"/>
        <w:ind w:right="6"/>
        <w:jc w:val="center"/>
        <w:rPr>
          <w:rFonts w:ascii="Bookman Old Style" w:eastAsia="Bookman Old Style" w:hAnsi="Bookman Old Style" w:cs="Bookman Old Style"/>
          <w:sz w:val="18"/>
          <w:szCs w:val="18"/>
        </w:rPr>
      </w:pPr>
    </w:p>
    <w:p w14:paraId="087B233E" w14:textId="77777777" w:rsidR="00344080" w:rsidRPr="005247E9" w:rsidRDefault="00B63EE9" w:rsidP="008223C8">
      <w:pPr>
        <w:pBdr>
          <w:top w:val="nil"/>
          <w:left w:val="nil"/>
          <w:bottom w:val="nil"/>
          <w:right w:val="nil"/>
          <w:between w:val="nil"/>
        </w:pBdr>
        <w:spacing w:after="0" w:line="360" w:lineRule="auto"/>
        <w:ind w:right="6"/>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DENGAN RAHMAT TUHAN YANG MAHA ESA</w:t>
      </w:r>
    </w:p>
    <w:p w14:paraId="7703ABB4" w14:textId="77777777" w:rsidR="00344080" w:rsidRPr="005247E9" w:rsidRDefault="00344080" w:rsidP="008223C8">
      <w:pPr>
        <w:pBdr>
          <w:top w:val="nil"/>
          <w:left w:val="nil"/>
          <w:bottom w:val="nil"/>
          <w:right w:val="nil"/>
          <w:between w:val="nil"/>
        </w:pBdr>
        <w:spacing w:after="0" w:line="360" w:lineRule="auto"/>
        <w:ind w:right="6"/>
        <w:jc w:val="center"/>
        <w:rPr>
          <w:rFonts w:ascii="Bookman Old Style" w:eastAsia="Bookman Old Style" w:hAnsi="Bookman Old Style" w:cs="Bookman Old Style"/>
          <w:sz w:val="18"/>
          <w:szCs w:val="18"/>
        </w:rPr>
      </w:pPr>
    </w:p>
    <w:p w14:paraId="62DF22B5" w14:textId="77777777" w:rsidR="00344080" w:rsidRPr="005247E9" w:rsidRDefault="00B63EE9" w:rsidP="008223C8">
      <w:pPr>
        <w:pBdr>
          <w:top w:val="nil"/>
          <w:left w:val="nil"/>
          <w:bottom w:val="nil"/>
          <w:right w:val="nil"/>
          <w:between w:val="nil"/>
        </w:pBdr>
        <w:spacing w:after="0" w:line="360" w:lineRule="auto"/>
        <w:ind w:right="6"/>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DEWAN KOMISIONER OTORITAS JASA KEUANGAN,</w:t>
      </w:r>
    </w:p>
    <w:p w14:paraId="25435F95" w14:textId="11B59BAD" w:rsidR="00344080" w:rsidRPr="005247E9" w:rsidRDefault="00344080">
      <w:pPr>
        <w:spacing w:after="0" w:line="360" w:lineRule="auto"/>
        <w:jc w:val="center"/>
        <w:rPr>
          <w:rFonts w:ascii="Bookman Old Style" w:eastAsia="Bookman Old Style" w:hAnsi="Bookman Old Style" w:cs="Bookman Old Style"/>
          <w:sz w:val="18"/>
          <w:szCs w:val="18"/>
        </w:rPr>
      </w:pPr>
    </w:p>
    <w:tbl>
      <w:tblPr>
        <w:tblW w:w="1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94"/>
        <w:gridCol w:w="4543"/>
        <w:gridCol w:w="4543"/>
        <w:gridCol w:w="4543"/>
      </w:tblGrid>
      <w:tr w:rsidR="00D32077" w:rsidRPr="005247E9" w14:paraId="64BE3F1A" w14:textId="19A92728" w:rsidTr="00D32077">
        <w:trPr>
          <w:tblHeader/>
        </w:trPr>
        <w:tc>
          <w:tcPr>
            <w:tcW w:w="9337" w:type="dxa"/>
            <w:gridSpan w:val="2"/>
            <w:shd w:val="clear" w:color="auto" w:fill="FFFF00"/>
            <w:vAlign w:val="center"/>
          </w:tcPr>
          <w:p w14:paraId="74C60FA3" w14:textId="0DC858BD" w:rsidR="00D32077" w:rsidRPr="005247E9" w:rsidRDefault="00EE4444" w:rsidP="00D32077">
            <w:pPr>
              <w:tabs>
                <w:tab w:val="left" w:pos="1980"/>
                <w:tab w:val="left" w:pos="2520"/>
                <w:tab w:val="left" w:pos="2552"/>
              </w:tabs>
              <w:spacing w:before="60" w:after="0"/>
              <w:jc w:val="center"/>
              <w:rPr>
                <w:rFonts w:ascii="Bookman Old Style" w:eastAsia="Bookman Old Style" w:hAnsi="Bookman Old Style" w:cs="Bookman Old Style"/>
                <w:b/>
                <w:sz w:val="18"/>
                <w:szCs w:val="18"/>
              </w:rPr>
            </w:pPr>
            <w:r w:rsidRPr="005247E9">
              <w:rPr>
                <w:rFonts w:ascii="Bookman Old Style" w:eastAsia="Bookman Old Style" w:hAnsi="Bookman Old Style" w:cs="Bookman Old Style"/>
                <w:b/>
                <w:sz w:val="18"/>
                <w:szCs w:val="18"/>
              </w:rPr>
              <w:t>DRAF PERATURAN</w:t>
            </w:r>
          </w:p>
        </w:tc>
        <w:tc>
          <w:tcPr>
            <w:tcW w:w="4543" w:type="dxa"/>
            <w:vMerge w:val="restart"/>
            <w:shd w:val="clear" w:color="auto" w:fill="FFFF00"/>
            <w:vAlign w:val="center"/>
          </w:tcPr>
          <w:p w14:paraId="62F169D3" w14:textId="38F3A3DB" w:rsidR="00D32077" w:rsidRPr="005247E9" w:rsidRDefault="00EE4444" w:rsidP="00D32077">
            <w:pPr>
              <w:tabs>
                <w:tab w:val="left" w:pos="1980"/>
                <w:tab w:val="left" w:pos="2520"/>
                <w:tab w:val="left" w:pos="2552"/>
              </w:tabs>
              <w:spacing w:before="60" w:after="0"/>
              <w:jc w:val="center"/>
              <w:rPr>
                <w:rFonts w:ascii="Bookman Old Style" w:eastAsia="Bookman Old Style" w:hAnsi="Bookman Old Style" w:cs="Bookman Old Style"/>
                <w:b/>
                <w:sz w:val="18"/>
                <w:szCs w:val="18"/>
                <w:lang w:val="en-US"/>
              </w:rPr>
            </w:pPr>
            <w:r w:rsidRPr="005247E9">
              <w:rPr>
                <w:rFonts w:ascii="Bookman Old Style" w:eastAsia="Bookman Old Style" w:hAnsi="Bookman Old Style" w:cs="Bookman Old Style"/>
                <w:b/>
                <w:sz w:val="18"/>
                <w:szCs w:val="18"/>
                <w:lang w:val="en-US"/>
              </w:rPr>
              <w:t>TANGGAPAN</w:t>
            </w:r>
          </w:p>
        </w:tc>
        <w:tc>
          <w:tcPr>
            <w:tcW w:w="4543" w:type="dxa"/>
            <w:vMerge w:val="restart"/>
            <w:shd w:val="clear" w:color="auto" w:fill="FFFF00"/>
            <w:vAlign w:val="center"/>
          </w:tcPr>
          <w:p w14:paraId="094FE28E" w14:textId="74E55E2A" w:rsidR="00D32077" w:rsidRPr="005247E9" w:rsidRDefault="00EE4444" w:rsidP="00D32077">
            <w:pPr>
              <w:tabs>
                <w:tab w:val="left" w:pos="1980"/>
                <w:tab w:val="left" w:pos="2520"/>
                <w:tab w:val="left" w:pos="2552"/>
              </w:tabs>
              <w:spacing w:before="60" w:after="0"/>
              <w:jc w:val="center"/>
              <w:rPr>
                <w:rFonts w:ascii="Bookman Old Style" w:eastAsia="Bookman Old Style" w:hAnsi="Bookman Old Style" w:cs="Bookman Old Style"/>
                <w:b/>
                <w:sz w:val="18"/>
                <w:szCs w:val="18"/>
                <w:lang w:val="en-US"/>
              </w:rPr>
            </w:pPr>
            <w:r w:rsidRPr="005247E9">
              <w:rPr>
                <w:rFonts w:ascii="Bookman Old Style" w:eastAsia="Bookman Old Style" w:hAnsi="Bookman Old Style" w:cs="Bookman Old Style"/>
                <w:b/>
                <w:sz w:val="18"/>
                <w:szCs w:val="18"/>
                <w:lang w:val="en-US"/>
              </w:rPr>
              <w:t>USULAN PERUBAHAN</w:t>
            </w:r>
          </w:p>
        </w:tc>
      </w:tr>
      <w:tr w:rsidR="00D32077" w:rsidRPr="005247E9" w14:paraId="07CEA93A" w14:textId="58B31DD4" w:rsidTr="00D32077">
        <w:trPr>
          <w:tblHeader/>
        </w:trPr>
        <w:tc>
          <w:tcPr>
            <w:tcW w:w="4794" w:type="dxa"/>
            <w:shd w:val="clear" w:color="auto" w:fill="FFFF00"/>
          </w:tcPr>
          <w:p w14:paraId="312F8A05" w14:textId="757B1B5B" w:rsidR="00D32077" w:rsidRPr="005247E9" w:rsidRDefault="00EE4444" w:rsidP="00162B3E">
            <w:pPr>
              <w:tabs>
                <w:tab w:val="left" w:pos="1980"/>
                <w:tab w:val="left" w:pos="2520"/>
                <w:tab w:val="left" w:pos="2552"/>
              </w:tabs>
              <w:spacing w:before="60" w:after="0"/>
              <w:jc w:val="center"/>
              <w:rPr>
                <w:rFonts w:ascii="Bookman Old Style" w:eastAsia="Bookman Old Style" w:hAnsi="Bookman Old Style" w:cs="Bookman Old Style"/>
                <w:b/>
                <w:sz w:val="18"/>
                <w:szCs w:val="18"/>
                <w:lang w:val="en-US"/>
              </w:rPr>
            </w:pPr>
            <w:r w:rsidRPr="005247E9">
              <w:rPr>
                <w:rFonts w:ascii="Bookman Old Style" w:eastAsia="Bookman Old Style" w:hAnsi="Bookman Old Style" w:cs="Bookman Old Style"/>
                <w:b/>
                <w:sz w:val="18"/>
                <w:szCs w:val="18"/>
                <w:lang w:val="en-US"/>
              </w:rPr>
              <w:t>RPOJK</w:t>
            </w:r>
          </w:p>
        </w:tc>
        <w:tc>
          <w:tcPr>
            <w:tcW w:w="4543" w:type="dxa"/>
            <w:shd w:val="clear" w:color="auto" w:fill="FFFF00"/>
          </w:tcPr>
          <w:p w14:paraId="20611012" w14:textId="2AE404D0" w:rsidR="00D32077" w:rsidRPr="005247E9" w:rsidRDefault="00EE4444" w:rsidP="00162B3E">
            <w:pPr>
              <w:tabs>
                <w:tab w:val="left" w:pos="1980"/>
                <w:tab w:val="left" w:pos="2520"/>
                <w:tab w:val="left" w:pos="2552"/>
              </w:tabs>
              <w:spacing w:before="60" w:after="0"/>
              <w:jc w:val="center"/>
              <w:rPr>
                <w:rFonts w:ascii="Bookman Old Style" w:eastAsia="Bookman Old Style" w:hAnsi="Bookman Old Style" w:cs="Bookman Old Style"/>
                <w:b/>
                <w:sz w:val="18"/>
                <w:szCs w:val="18"/>
                <w:lang w:val="en-US"/>
              </w:rPr>
            </w:pPr>
            <w:r w:rsidRPr="005247E9">
              <w:rPr>
                <w:rFonts w:ascii="Bookman Old Style" w:eastAsia="Bookman Old Style" w:hAnsi="Bookman Old Style" w:cs="Bookman Old Style"/>
                <w:b/>
                <w:sz w:val="18"/>
                <w:szCs w:val="18"/>
                <w:lang w:val="en-US"/>
              </w:rPr>
              <w:t>PENJELASAN</w:t>
            </w:r>
          </w:p>
        </w:tc>
        <w:tc>
          <w:tcPr>
            <w:tcW w:w="4543" w:type="dxa"/>
            <w:vMerge/>
            <w:shd w:val="clear" w:color="auto" w:fill="FFFF00"/>
          </w:tcPr>
          <w:p w14:paraId="583E38E1" w14:textId="77777777" w:rsidR="00D32077" w:rsidRPr="005247E9" w:rsidRDefault="00D32077" w:rsidP="00162B3E">
            <w:pPr>
              <w:tabs>
                <w:tab w:val="left" w:pos="1980"/>
                <w:tab w:val="left" w:pos="2520"/>
                <w:tab w:val="left" w:pos="2552"/>
              </w:tabs>
              <w:spacing w:before="60" w:after="0"/>
              <w:jc w:val="center"/>
              <w:rPr>
                <w:rFonts w:ascii="Bookman Old Style" w:eastAsia="Bookman Old Style" w:hAnsi="Bookman Old Style" w:cs="Bookman Old Style"/>
                <w:b/>
                <w:sz w:val="18"/>
                <w:szCs w:val="18"/>
                <w:lang w:val="en-US"/>
              </w:rPr>
            </w:pPr>
          </w:p>
        </w:tc>
        <w:tc>
          <w:tcPr>
            <w:tcW w:w="4543" w:type="dxa"/>
            <w:vMerge/>
            <w:shd w:val="clear" w:color="auto" w:fill="FFFF00"/>
          </w:tcPr>
          <w:p w14:paraId="6A8C295A" w14:textId="77777777" w:rsidR="00D32077" w:rsidRPr="005247E9" w:rsidRDefault="00D32077" w:rsidP="00162B3E">
            <w:pPr>
              <w:tabs>
                <w:tab w:val="left" w:pos="1980"/>
                <w:tab w:val="left" w:pos="2520"/>
                <w:tab w:val="left" w:pos="2552"/>
              </w:tabs>
              <w:spacing w:before="60" w:after="0"/>
              <w:jc w:val="center"/>
              <w:rPr>
                <w:rFonts w:ascii="Bookman Old Style" w:eastAsia="Bookman Old Style" w:hAnsi="Bookman Old Style" w:cs="Bookman Old Style"/>
                <w:b/>
                <w:sz w:val="18"/>
                <w:szCs w:val="18"/>
                <w:lang w:val="en-US"/>
              </w:rPr>
            </w:pPr>
          </w:p>
        </w:tc>
      </w:tr>
      <w:tr w:rsidR="00616F65" w:rsidRPr="005247E9" w14:paraId="7E5BA04C" w14:textId="1E1B4BA5" w:rsidTr="008B6763">
        <w:tc>
          <w:tcPr>
            <w:tcW w:w="4794" w:type="dxa"/>
            <w:shd w:val="clear" w:color="auto" w:fill="auto"/>
          </w:tcPr>
          <w:p w14:paraId="42B8439D" w14:textId="399AA685" w:rsidR="00616F65" w:rsidRPr="005247E9" w:rsidRDefault="00616F65" w:rsidP="009333B4">
            <w:pPr>
              <w:tabs>
                <w:tab w:val="left" w:pos="1725"/>
                <w:tab w:val="left" w:pos="1980"/>
                <w:tab w:val="left" w:pos="2520"/>
                <w:tab w:val="left" w:pos="2552"/>
              </w:tabs>
              <w:spacing w:before="60" w:after="60"/>
              <w:jc w:val="both"/>
              <w:rPr>
                <w:rFonts w:ascii="Bookman Old Style" w:eastAsia="Bookman Old Style" w:hAnsi="Bookman Old Style" w:cs="Bookman Old Style"/>
                <w:sz w:val="18"/>
                <w:szCs w:val="18"/>
                <w:lang w:val="en-US"/>
              </w:rPr>
            </w:pPr>
            <w:r w:rsidRPr="005247E9">
              <w:rPr>
                <w:rFonts w:ascii="Bookman Old Style" w:eastAsia="Bookman Old Style" w:hAnsi="Bookman Old Style" w:cs="Bookman Old Style"/>
                <w:sz w:val="18"/>
                <w:szCs w:val="18"/>
              </w:rPr>
              <w:t>Menimbang</w:t>
            </w:r>
            <w:r>
              <w:rPr>
                <w:rFonts w:ascii="Bookman Old Style" w:eastAsia="Bookman Old Style" w:hAnsi="Bookman Old Style" w:cs="Bookman Old Style"/>
                <w:sz w:val="18"/>
                <w:szCs w:val="18"/>
                <w:lang w:val="en-US"/>
              </w:rPr>
              <w:t>:</w:t>
            </w:r>
          </w:p>
          <w:p w14:paraId="1CEC312F" w14:textId="45C57221" w:rsidR="00616F65" w:rsidRPr="005247E9" w:rsidRDefault="00616F65" w:rsidP="00A83580">
            <w:pPr>
              <w:numPr>
                <w:ilvl w:val="0"/>
                <w:numId w:val="1"/>
              </w:numPr>
              <w:tabs>
                <w:tab w:val="left" w:pos="1980"/>
                <w:tab w:val="left" w:pos="2520"/>
                <w:tab w:val="left" w:pos="2552"/>
              </w:tabs>
              <w:spacing w:before="60" w:after="0"/>
              <w:ind w:left="455" w:hanging="49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bahwa untuk melaksanakan ketentuan Pasal 181 ayat (3) dan Pasal 182 ayat (5) Undang-Undang Nomor 4 Tahun 2023 tentang Pengembangan dan Penguatan Sektor Keuangan, perlu menetapkan Peraturan Otoritas Jasa Keuangan tentang Laporan Berkala Dana Pensiun;</w:t>
            </w:r>
          </w:p>
          <w:p w14:paraId="2C278DCD" w14:textId="77777777" w:rsidR="00616F65" w:rsidRPr="005247E9" w:rsidRDefault="00616F65" w:rsidP="00A83580">
            <w:pPr>
              <w:numPr>
                <w:ilvl w:val="0"/>
                <w:numId w:val="1"/>
              </w:numPr>
              <w:tabs>
                <w:tab w:val="left" w:pos="1980"/>
                <w:tab w:val="left" w:pos="2520"/>
                <w:tab w:val="left" w:pos="2552"/>
              </w:tabs>
              <w:spacing w:before="60" w:after="0"/>
              <w:ind w:left="455" w:hanging="49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bahwa Peraturan Otoritas Jasa Keuangan Nomor 5/POJK.05/2018 tentang Laporan Berkala Dana Pensiun, perlu disesuaikan dengan ketentuan dalam Undang-Undang Nomor 4 Tahun 2023 tentang Pengembangan dan Penguatan Sektor Keuangan dan perkembangan industri dana pensiun di Indonesia sehingga diperlukan penyempurnaan ketentuan;</w:t>
            </w:r>
          </w:p>
          <w:p w14:paraId="0477AE05" w14:textId="77777777" w:rsidR="00616F65" w:rsidRPr="005247E9" w:rsidRDefault="00616F65" w:rsidP="00A83580">
            <w:pPr>
              <w:numPr>
                <w:ilvl w:val="0"/>
                <w:numId w:val="1"/>
              </w:numPr>
              <w:tabs>
                <w:tab w:val="left" w:pos="1980"/>
                <w:tab w:val="left" w:pos="2520"/>
                <w:tab w:val="left" w:pos="2552"/>
              </w:tabs>
              <w:spacing w:before="60" w:after="0"/>
              <w:ind w:left="455" w:hanging="49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bahwa berdasarkan pertimbangan sebagaimana dimaksud dalam huruf a dan huruf b, perlu menetapkan Peraturan Otoritas Jasa Keuangan tentang Laporan Berkala Dana Pensiun;</w:t>
            </w:r>
          </w:p>
        </w:tc>
        <w:tc>
          <w:tcPr>
            <w:tcW w:w="4543" w:type="dxa"/>
          </w:tcPr>
          <w:p w14:paraId="4881D31E" w14:textId="3351E189" w:rsidR="00616F65" w:rsidRPr="005247E9" w:rsidRDefault="00616F65" w:rsidP="00A83580">
            <w:pPr>
              <w:pStyle w:val="ListParagraph"/>
              <w:numPr>
                <w:ilvl w:val="0"/>
                <w:numId w:val="5"/>
              </w:numPr>
              <w:tabs>
                <w:tab w:val="left" w:pos="1980"/>
                <w:tab w:val="left" w:pos="2520"/>
                <w:tab w:val="left" w:pos="2552"/>
              </w:tabs>
              <w:spacing w:before="60" w:after="0"/>
              <w:ind w:left="345" w:hanging="345"/>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UMUM</w:t>
            </w:r>
          </w:p>
          <w:p w14:paraId="378CFAA5" w14:textId="77777777" w:rsidR="00616F65" w:rsidRPr="005247E9" w:rsidRDefault="00616F65" w:rsidP="00FD39C8">
            <w:pPr>
              <w:tabs>
                <w:tab w:val="left" w:pos="1980"/>
                <w:tab w:val="left" w:pos="2520"/>
                <w:tab w:val="left" w:pos="2552"/>
              </w:tabs>
              <w:spacing w:before="60" w:after="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 xml:space="preserve">Otoritas Jasa Keuangan sebagai suatu lembaga yang independen memiliki fungsi, tugas, dan wewenang pengaturan, pengawasan, pemeriksaan, dan penyidikan. Otoritas Jasa Keuangan melaksanakan tugas pengaturan dan pengawasan terhadap kegiatan jasa keuangan di sektor perbankan, pasar modal, perasuransian, Dana Pensiun, lembaga pembiayaan, dan </w:t>
            </w:r>
            <w:r w:rsidRPr="005247E9">
              <w:rPr>
                <w:rFonts w:ascii="Bookman Old Style" w:eastAsia="Bookman Old Style" w:hAnsi="Bookman Old Style" w:cs="Bookman Old Style"/>
                <w:sz w:val="18"/>
                <w:szCs w:val="18"/>
              </w:rPr>
              <w:lastRenderedPageBreak/>
              <w:t>lembaga jasa keuangan lainnya. Dalam menjalankan tugas pengawasan, Otoritas Jasa Keuangan melakukan pengawasan secara langsung (onsite supervision) dan pengawasan tidak langsung (offsite supervision). Salah satu tools dari pengawasan tersebut adalah Laporan Berkala yang disampaikan oleh industri jasa keuangan kepada Otoritas Jasa Keuangan. Dana Pensiun saat ini wajib menyampaikan laporan kepada Otoritas Jasa Keuangan dengan frekuensi yang berbeda-beda dan tersebar dalam beberapa peraturan yang terpisah. Dengan beragamnya jenis laporan yang harus disampaikan oleh industri Dana Pensiun kepada Otoritas Jasa Keuangan, kiranya perlu mengevaluasi kembali jumlah dan jenis pelaporan tersebut. Hal ini diharapkan dapat menghilangkan duplikasi permintaan laporan dan mengintegrasikan informasi pelaporan Dana Pensiun sehingga dapat memudahkan pelaku usaha Dana Pensiun dan Otoritas Jasa Keuangan dalam menyusun dan menganalisis laporan.</w:t>
            </w:r>
          </w:p>
          <w:p w14:paraId="3F7875FC" w14:textId="700F8733" w:rsidR="00616F65" w:rsidRPr="005247E9" w:rsidRDefault="00616F65" w:rsidP="00162B3E">
            <w:pPr>
              <w:tabs>
                <w:tab w:val="left" w:pos="1980"/>
                <w:tab w:val="left" w:pos="2520"/>
                <w:tab w:val="left" w:pos="2552"/>
              </w:tabs>
              <w:spacing w:before="60" w:after="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 xml:space="preserve">Selain itu, dengan ditetapkannya Peraturan Otoritas Jasa Keuangan Nomor 5/POJK.05/2017 tentang Iuran, Manfaat Pensiun, dan Manfaat Lain yang diselenggarakan oleh Dana Pensiun yang secara substansi memperbolehkan Dana Pensiun menyelenggarakan manfaat lain kepada Peserta Dana Pensiun dan adanya kewajiban yang mengharuskan adanya pencatatan terpisah antara manfaat pensiun dengan manfaat lain, penyempurnaan terhadap format laporan keuangan sangat diperlukan untuk </w:t>
            </w:r>
            <w:r w:rsidRPr="005247E9">
              <w:rPr>
                <w:rFonts w:ascii="Bookman Old Style" w:eastAsia="Bookman Old Style" w:hAnsi="Bookman Old Style" w:cs="Bookman Old Style"/>
                <w:sz w:val="18"/>
                <w:szCs w:val="18"/>
              </w:rPr>
              <w:lastRenderedPageBreak/>
              <w:t>mengakomodasi pencatatan akuntansi terhadap penyelenggaraan manfaat lain yang dilakukan oleh Dana Pensiun sebagaimana diatur dalam Peraturan Otoritas Jasa Keuangan Nomor 5/POJK.05/2017 tentang Iuran, Manfaat Pensiun, dan Manfaat Lain tersebut. Dari sisi penyampaian laporan, beberapa jenis laporan akan disampaikan melalui jaringan komunikasi data Otoritas Jasa Keuangan yang berguna untuk kemudahan bagi Dana Pensiun untuk penyampaian laporan, di lain sisi bagi Otoritas Jasa Keuangan berguna untuk mengotomasi proses perekapan data, namun tidak serta merta mengurangi aspek prudential dan risk based dari sisi pengawasan Dana Pensiun.</w:t>
            </w:r>
          </w:p>
        </w:tc>
        <w:tc>
          <w:tcPr>
            <w:tcW w:w="4543" w:type="dxa"/>
          </w:tcPr>
          <w:p w14:paraId="6757E6D2" w14:textId="77777777" w:rsidR="00616F65" w:rsidRPr="005247E9" w:rsidRDefault="00616F65" w:rsidP="00162B3E">
            <w:pPr>
              <w:tabs>
                <w:tab w:val="left" w:pos="1980"/>
                <w:tab w:val="left" w:pos="2520"/>
                <w:tab w:val="left" w:pos="2552"/>
              </w:tabs>
              <w:spacing w:before="60" w:after="0"/>
              <w:jc w:val="both"/>
              <w:rPr>
                <w:rFonts w:ascii="Bookman Old Style" w:eastAsia="Bookman Old Style" w:hAnsi="Bookman Old Style" w:cs="Bookman Old Style"/>
                <w:sz w:val="18"/>
                <w:szCs w:val="18"/>
              </w:rPr>
            </w:pPr>
          </w:p>
        </w:tc>
        <w:tc>
          <w:tcPr>
            <w:tcW w:w="4543" w:type="dxa"/>
          </w:tcPr>
          <w:p w14:paraId="1831CCA4" w14:textId="77777777" w:rsidR="00616F65" w:rsidRPr="005247E9" w:rsidRDefault="00616F65" w:rsidP="00162B3E">
            <w:pPr>
              <w:tabs>
                <w:tab w:val="left" w:pos="1980"/>
                <w:tab w:val="left" w:pos="2520"/>
                <w:tab w:val="left" w:pos="2552"/>
              </w:tabs>
              <w:spacing w:before="60" w:after="0"/>
              <w:jc w:val="both"/>
              <w:rPr>
                <w:rFonts w:ascii="Bookman Old Style" w:eastAsia="Bookman Old Style" w:hAnsi="Bookman Old Style" w:cs="Bookman Old Style"/>
                <w:sz w:val="18"/>
                <w:szCs w:val="18"/>
              </w:rPr>
            </w:pPr>
          </w:p>
        </w:tc>
      </w:tr>
      <w:tr w:rsidR="00CB57AC" w:rsidRPr="005247E9" w14:paraId="6B4B4979" w14:textId="49845EEF" w:rsidTr="008B6763">
        <w:tc>
          <w:tcPr>
            <w:tcW w:w="4794" w:type="dxa"/>
            <w:shd w:val="clear" w:color="auto" w:fill="auto"/>
          </w:tcPr>
          <w:p w14:paraId="4CBC3508" w14:textId="77777777" w:rsidR="00CB57AC" w:rsidRPr="005247E9" w:rsidRDefault="00CB57AC" w:rsidP="009333B4">
            <w:pPr>
              <w:tabs>
                <w:tab w:val="left" w:pos="1980"/>
                <w:tab w:val="left" w:pos="2520"/>
                <w:tab w:val="left" w:pos="2552"/>
              </w:tabs>
              <w:spacing w:before="60" w:after="0"/>
              <w:jc w:val="both"/>
              <w:rPr>
                <w:rFonts w:ascii="Bookman Old Style" w:eastAsia="Bookman Old Style" w:hAnsi="Bookman Old Style" w:cs="Bookman Old Style"/>
                <w:sz w:val="18"/>
                <w:szCs w:val="18"/>
              </w:rPr>
            </w:pPr>
          </w:p>
        </w:tc>
        <w:tc>
          <w:tcPr>
            <w:tcW w:w="4543" w:type="dxa"/>
          </w:tcPr>
          <w:p w14:paraId="0F45C7B1" w14:textId="77777777" w:rsidR="00CB57AC" w:rsidRPr="005247E9" w:rsidRDefault="00CB57AC" w:rsidP="009333B4">
            <w:pPr>
              <w:tabs>
                <w:tab w:val="left" w:pos="1980"/>
                <w:tab w:val="left" w:pos="2520"/>
                <w:tab w:val="left" w:pos="2552"/>
              </w:tabs>
              <w:spacing w:before="60" w:after="0"/>
              <w:jc w:val="both"/>
              <w:rPr>
                <w:rFonts w:ascii="Bookman Old Style" w:eastAsia="Bookman Old Style" w:hAnsi="Bookman Old Style" w:cs="Bookman Old Style"/>
                <w:sz w:val="18"/>
                <w:szCs w:val="18"/>
              </w:rPr>
            </w:pPr>
          </w:p>
        </w:tc>
        <w:tc>
          <w:tcPr>
            <w:tcW w:w="4543" w:type="dxa"/>
          </w:tcPr>
          <w:p w14:paraId="336529ED" w14:textId="77777777" w:rsidR="00CB57AC" w:rsidRPr="005247E9" w:rsidRDefault="00CB57AC" w:rsidP="009333B4">
            <w:pPr>
              <w:tabs>
                <w:tab w:val="left" w:pos="1980"/>
                <w:tab w:val="left" w:pos="2520"/>
                <w:tab w:val="left" w:pos="2552"/>
              </w:tabs>
              <w:spacing w:before="60" w:after="0"/>
              <w:jc w:val="both"/>
              <w:rPr>
                <w:rFonts w:ascii="Bookman Old Style" w:eastAsia="Bookman Old Style" w:hAnsi="Bookman Old Style" w:cs="Bookman Old Style"/>
                <w:sz w:val="18"/>
                <w:szCs w:val="18"/>
              </w:rPr>
            </w:pPr>
          </w:p>
        </w:tc>
        <w:tc>
          <w:tcPr>
            <w:tcW w:w="4543" w:type="dxa"/>
          </w:tcPr>
          <w:p w14:paraId="763AC8DE" w14:textId="77777777" w:rsidR="00CB57AC" w:rsidRPr="005247E9" w:rsidRDefault="00CB57AC" w:rsidP="009333B4">
            <w:pPr>
              <w:tabs>
                <w:tab w:val="left" w:pos="1980"/>
                <w:tab w:val="left" w:pos="2520"/>
                <w:tab w:val="left" w:pos="2552"/>
              </w:tabs>
              <w:spacing w:before="60" w:after="0"/>
              <w:jc w:val="both"/>
              <w:rPr>
                <w:rFonts w:ascii="Bookman Old Style" w:eastAsia="Bookman Old Style" w:hAnsi="Bookman Old Style" w:cs="Bookman Old Style"/>
                <w:sz w:val="18"/>
                <w:szCs w:val="18"/>
              </w:rPr>
            </w:pPr>
          </w:p>
        </w:tc>
      </w:tr>
      <w:tr w:rsidR="00F86F6C" w:rsidRPr="005247E9" w14:paraId="78ED167C" w14:textId="4838E8E1" w:rsidTr="008B6763">
        <w:trPr>
          <w:trHeight w:val="3096"/>
        </w:trPr>
        <w:tc>
          <w:tcPr>
            <w:tcW w:w="4794" w:type="dxa"/>
            <w:shd w:val="clear" w:color="auto" w:fill="auto"/>
          </w:tcPr>
          <w:p w14:paraId="5EB2012B" w14:textId="475DC72B" w:rsidR="00F86F6C" w:rsidRPr="00616F65" w:rsidRDefault="00F86F6C" w:rsidP="00D32077">
            <w:pPr>
              <w:tabs>
                <w:tab w:val="left" w:pos="2520"/>
                <w:tab w:val="left" w:pos="2880"/>
              </w:tabs>
              <w:spacing w:before="60" w:after="60"/>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Mengingat</w:t>
            </w:r>
            <w:r w:rsidRPr="005247E9">
              <w:rPr>
                <w:rFonts w:ascii="Bookman Old Style" w:eastAsia="Bookman Old Style" w:hAnsi="Bookman Old Style" w:cs="Bookman Old Style"/>
                <w:sz w:val="18"/>
                <w:szCs w:val="18"/>
                <w:lang w:val="en-US"/>
              </w:rPr>
              <w:t>:</w:t>
            </w:r>
          </w:p>
          <w:p w14:paraId="0A7DB79A" w14:textId="13F95156" w:rsidR="00F86F6C" w:rsidRPr="005247E9" w:rsidRDefault="00F86F6C" w:rsidP="00A83580">
            <w:pPr>
              <w:numPr>
                <w:ilvl w:val="0"/>
                <w:numId w:val="2"/>
              </w:numPr>
              <w:tabs>
                <w:tab w:val="left" w:pos="1980"/>
                <w:tab w:val="left" w:pos="2520"/>
                <w:tab w:val="left" w:pos="2552"/>
              </w:tabs>
              <w:spacing w:before="60" w:after="0"/>
              <w:ind w:left="456" w:hanging="456"/>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Undang-Undang Nomor 4 Tahun 2023 tentang Pengembangan dan Penguatan Sektor Keuangan (Lembaran Negara Republik Indonesia Tahun 2023 Nomor 4, Tambahan Lembaran Negara Republik Indonesia Nomor 6845);</w:t>
            </w:r>
          </w:p>
          <w:p w14:paraId="0FD4FCA6" w14:textId="03146761" w:rsidR="00F86F6C" w:rsidRPr="005247E9" w:rsidRDefault="00F86F6C" w:rsidP="00A83580">
            <w:pPr>
              <w:numPr>
                <w:ilvl w:val="0"/>
                <w:numId w:val="2"/>
              </w:numPr>
              <w:tabs>
                <w:tab w:val="left" w:pos="1980"/>
                <w:tab w:val="left" w:pos="2520"/>
                <w:tab w:val="left" w:pos="2552"/>
              </w:tabs>
              <w:spacing w:before="60" w:after="0"/>
              <w:ind w:left="456" w:hanging="456"/>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Undang-Undang Nomor 21 Tahun 2011 tentang Otoritas Jasa Keuangan (Lembaran Negara Republik Indonesia Tahun 2011 Nomor 111, Tambahan Lembaran Negara Republik Indonesia Nomor 5253);</w:t>
            </w:r>
          </w:p>
        </w:tc>
        <w:tc>
          <w:tcPr>
            <w:tcW w:w="4543" w:type="dxa"/>
          </w:tcPr>
          <w:p w14:paraId="45D994DC" w14:textId="77777777" w:rsidR="00F86F6C" w:rsidRPr="005247E9" w:rsidRDefault="00F86F6C" w:rsidP="00D32077">
            <w:pPr>
              <w:tabs>
                <w:tab w:val="left" w:pos="1980"/>
                <w:tab w:val="left" w:pos="2520"/>
                <w:tab w:val="left" w:pos="2552"/>
              </w:tabs>
              <w:spacing w:before="60" w:after="0"/>
              <w:jc w:val="both"/>
              <w:rPr>
                <w:rFonts w:ascii="Bookman Old Style" w:eastAsia="Bookman Old Style" w:hAnsi="Bookman Old Style" w:cs="Bookman Old Style"/>
                <w:sz w:val="18"/>
                <w:szCs w:val="18"/>
              </w:rPr>
            </w:pPr>
          </w:p>
        </w:tc>
        <w:tc>
          <w:tcPr>
            <w:tcW w:w="4543" w:type="dxa"/>
          </w:tcPr>
          <w:p w14:paraId="4806BC98" w14:textId="77777777" w:rsidR="00F86F6C" w:rsidRPr="005247E9" w:rsidRDefault="00F86F6C" w:rsidP="00D32077">
            <w:pPr>
              <w:tabs>
                <w:tab w:val="left" w:pos="1980"/>
                <w:tab w:val="left" w:pos="2520"/>
                <w:tab w:val="left" w:pos="2552"/>
              </w:tabs>
              <w:spacing w:before="60" w:after="0"/>
              <w:jc w:val="both"/>
              <w:rPr>
                <w:rFonts w:ascii="Bookman Old Style" w:eastAsia="Bookman Old Style" w:hAnsi="Bookman Old Style" w:cs="Bookman Old Style"/>
                <w:sz w:val="18"/>
                <w:szCs w:val="18"/>
              </w:rPr>
            </w:pPr>
          </w:p>
        </w:tc>
        <w:tc>
          <w:tcPr>
            <w:tcW w:w="4543" w:type="dxa"/>
          </w:tcPr>
          <w:p w14:paraId="4A4ADFDF" w14:textId="77777777" w:rsidR="00F86F6C" w:rsidRPr="005247E9" w:rsidRDefault="00F86F6C" w:rsidP="00D32077">
            <w:pPr>
              <w:tabs>
                <w:tab w:val="left" w:pos="1980"/>
                <w:tab w:val="left" w:pos="2520"/>
                <w:tab w:val="left" w:pos="2552"/>
              </w:tabs>
              <w:spacing w:before="60" w:after="0"/>
              <w:jc w:val="both"/>
              <w:rPr>
                <w:rFonts w:ascii="Bookman Old Style" w:eastAsia="Bookman Old Style" w:hAnsi="Bookman Old Style" w:cs="Bookman Old Style"/>
                <w:sz w:val="18"/>
                <w:szCs w:val="18"/>
              </w:rPr>
            </w:pPr>
          </w:p>
        </w:tc>
      </w:tr>
      <w:tr w:rsidR="00CB57AC" w:rsidRPr="005247E9" w14:paraId="01ADAE0E" w14:textId="1DA56C87" w:rsidTr="008B6763">
        <w:tc>
          <w:tcPr>
            <w:tcW w:w="4794" w:type="dxa"/>
            <w:shd w:val="clear" w:color="auto" w:fill="auto"/>
          </w:tcPr>
          <w:p w14:paraId="76ED1E3B" w14:textId="77777777" w:rsidR="00CB57AC" w:rsidRPr="005247E9" w:rsidRDefault="00CB57AC" w:rsidP="00D32077">
            <w:pPr>
              <w:tabs>
                <w:tab w:val="left" w:pos="1980"/>
                <w:tab w:val="left" w:pos="2520"/>
                <w:tab w:val="left" w:pos="2552"/>
              </w:tabs>
              <w:spacing w:before="60" w:after="0"/>
              <w:jc w:val="both"/>
              <w:rPr>
                <w:rFonts w:ascii="Bookman Old Style" w:eastAsia="Bookman Old Style" w:hAnsi="Bookman Old Style" w:cs="Bookman Old Style"/>
                <w:sz w:val="18"/>
                <w:szCs w:val="18"/>
              </w:rPr>
            </w:pPr>
          </w:p>
        </w:tc>
        <w:tc>
          <w:tcPr>
            <w:tcW w:w="4543" w:type="dxa"/>
          </w:tcPr>
          <w:p w14:paraId="35E4476D" w14:textId="77777777" w:rsidR="00CB57AC" w:rsidRPr="005247E9" w:rsidRDefault="00CB57AC" w:rsidP="00D32077">
            <w:pPr>
              <w:tabs>
                <w:tab w:val="left" w:pos="1980"/>
                <w:tab w:val="left" w:pos="2520"/>
                <w:tab w:val="left" w:pos="2552"/>
              </w:tabs>
              <w:spacing w:before="60" w:after="0"/>
              <w:jc w:val="both"/>
              <w:rPr>
                <w:rFonts w:ascii="Bookman Old Style" w:eastAsia="Bookman Old Style" w:hAnsi="Bookman Old Style" w:cs="Bookman Old Style"/>
                <w:sz w:val="18"/>
                <w:szCs w:val="18"/>
              </w:rPr>
            </w:pPr>
          </w:p>
        </w:tc>
        <w:tc>
          <w:tcPr>
            <w:tcW w:w="4543" w:type="dxa"/>
          </w:tcPr>
          <w:p w14:paraId="12F22AD0" w14:textId="77777777" w:rsidR="00CB57AC" w:rsidRPr="005247E9" w:rsidRDefault="00CB57AC" w:rsidP="00D32077">
            <w:pPr>
              <w:tabs>
                <w:tab w:val="left" w:pos="1980"/>
                <w:tab w:val="left" w:pos="2520"/>
                <w:tab w:val="left" w:pos="2552"/>
              </w:tabs>
              <w:spacing w:before="60" w:after="0"/>
              <w:jc w:val="both"/>
              <w:rPr>
                <w:rFonts w:ascii="Bookman Old Style" w:eastAsia="Bookman Old Style" w:hAnsi="Bookman Old Style" w:cs="Bookman Old Style"/>
                <w:sz w:val="18"/>
                <w:szCs w:val="18"/>
              </w:rPr>
            </w:pPr>
          </w:p>
        </w:tc>
        <w:tc>
          <w:tcPr>
            <w:tcW w:w="4543" w:type="dxa"/>
          </w:tcPr>
          <w:p w14:paraId="6E412785" w14:textId="77777777" w:rsidR="00CB57AC" w:rsidRPr="005247E9" w:rsidRDefault="00CB57AC" w:rsidP="00D32077">
            <w:pPr>
              <w:tabs>
                <w:tab w:val="left" w:pos="1980"/>
                <w:tab w:val="left" w:pos="2520"/>
                <w:tab w:val="left" w:pos="2552"/>
              </w:tabs>
              <w:spacing w:before="60" w:after="0"/>
              <w:jc w:val="both"/>
              <w:rPr>
                <w:rFonts w:ascii="Bookman Old Style" w:eastAsia="Bookman Old Style" w:hAnsi="Bookman Old Style" w:cs="Bookman Old Style"/>
                <w:sz w:val="18"/>
                <w:szCs w:val="18"/>
              </w:rPr>
            </w:pPr>
          </w:p>
        </w:tc>
      </w:tr>
      <w:tr w:rsidR="00D32077" w:rsidRPr="005247E9" w14:paraId="7EA99F77" w14:textId="54960729" w:rsidTr="00D32077">
        <w:tc>
          <w:tcPr>
            <w:tcW w:w="4794" w:type="dxa"/>
            <w:shd w:val="clear" w:color="auto" w:fill="auto"/>
          </w:tcPr>
          <w:p w14:paraId="7EFB02DC" w14:textId="77777777" w:rsidR="00D32077" w:rsidRPr="005247E9" w:rsidRDefault="00D32077" w:rsidP="00D32077">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MEMUTUSKAN:</w:t>
            </w:r>
          </w:p>
        </w:tc>
        <w:tc>
          <w:tcPr>
            <w:tcW w:w="4543" w:type="dxa"/>
          </w:tcPr>
          <w:p w14:paraId="17A0F72B" w14:textId="77777777" w:rsidR="00D32077" w:rsidRPr="005247E9" w:rsidRDefault="00D32077" w:rsidP="00D32077">
            <w:pPr>
              <w:spacing w:before="60" w:after="60"/>
              <w:jc w:val="center"/>
              <w:rPr>
                <w:rFonts w:ascii="Bookman Old Style" w:eastAsia="Bookman Old Style" w:hAnsi="Bookman Old Style" w:cs="Bookman Old Style"/>
                <w:sz w:val="18"/>
                <w:szCs w:val="18"/>
              </w:rPr>
            </w:pPr>
          </w:p>
        </w:tc>
        <w:tc>
          <w:tcPr>
            <w:tcW w:w="4543" w:type="dxa"/>
          </w:tcPr>
          <w:p w14:paraId="7EEC4F64" w14:textId="77777777" w:rsidR="00D32077" w:rsidRPr="005247E9" w:rsidRDefault="00D32077" w:rsidP="00D32077">
            <w:pPr>
              <w:spacing w:before="60" w:after="60"/>
              <w:jc w:val="center"/>
              <w:rPr>
                <w:rFonts w:ascii="Bookman Old Style" w:eastAsia="Bookman Old Style" w:hAnsi="Bookman Old Style" w:cs="Bookman Old Style"/>
                <w:sz w:val="18"/>
                <w:szCs w:val="18"/>
              </w:rPr>
            </w:pPr>
          </w:p>
        </w:tc>
        <w:tc>
          <w:tcPr>
            <w:tcW w:w="4543" w:type="dxa"/>
          </w:tcPr>
          <w:p w14:paraId="1A9D94D3" w14:textId="77777777" w:rsidR="00D32077" w:rsidRPr="005247E9" w:rsidRDefault="00D32077" w:rsidP="00D32077">
            <w:pPr>
              <w:spacing w:before="60" w:after="60"/>
              <w:jc w:val="center"/>
              <w:rPr>
                <w:rFonts w:ascii="Bookman Old Style" w:eastAsia="Bookman Old Style" w:hAnsi="Bookman Old Style" w:cs="Bookman Old Style"/>
                <w:sz w:val="18"/>
                <w:szCs w:val="18"/>
              </w:rPr>
            </w:pPr>
          </w:p>
        </w:tc>
      </w:tr>
      <w:tr w:rsidR="00616F65" w:rsidRPr="005247E9" w14:paraId="172F084A" w14:textId="2A632FD5" w:rsidTr="008B6763">
        <w:tc>
          <w:tcPr>
            <w:tcW w:w="4794" w:type="dxa"/>
            <w:shd w:val="clear" w:color="auto" w:fill="auto"/>
          </w:tcPr>
          <w:p w14:paraId="7E58C6E1" w14:textId="0978EA20" w:rsidR="00616F65" w:rsidRPr="00616F65" w:rsidRDefault="00616F65" w:rsidP="00D32077">
            <w:pPr>
              <w:tabs>
                <w:tab w:val="left" w:pos="1980"/>
                <w:tab w:val="left" w:pos="2520"/>
                <w:tab w:val="left" w:pos="2880"/>
              </w:tabs>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Menetapkan</w:t>
            </w:r>
            <w:r w:rsidRPr="005247E9">
              <w:rPr>
                <w:rFonts w:ascii="Bookman Old Style" w:eastAsia="Bookman Old Style" w:hAnsi="Bookman Old Style" w:cs="Bookman Old Style"/>
                <w:sz w:val="18"/>
                <w:szCs w:val="18"/>
                <w:lang w:val="en-US"/>
              </w:rPr>
              <w:t>:</w:t>
            </w:r>
          </w:p>
          <w:p w14:paraId="2A86F9EF" w14:textId="2F08C420" w:rsidR="00616F65" w:rsidRPr="005247E9" w:rsidRDefault="00616F65" w:rsidP="00D32077">
            <w:pPr>
              <w:spacing w:before="60" w:after="60"/>
              <w:ind w:left="3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PERATURAN OTORITAS JASA KEUANGAN TENTANG LAPORAN BERKALA DANA PENSIUN.</w:t>
            </w:r>
          </w:p>
        </w:tc>
        <w:tc>
          <w:tcPr>
            <w:tcW w:w="4543" w:type="dxa"/>
          </w:tcPr>
          <w:p w14:paraId="7861ECAB" w14:textId="77777777" w:rsidR="00616F65" w:rsidRPr="005247E9" w:rsidRDefault="00616F65" w:rsidP="00D32077">
            <w:pPr>
              <w:spacing w:before="60" w:after="60"/>
              <w:ind w:left="30"/>
              <w:jc w:val="both"/>
              <w:rPr>
                <w:rFonts w:ascii="Bookman Old Style" w:eastAsia="Bookman Old Style" w:hAnsi="Bookman Old Style" w:cs="Bookman Old Style"/>
                <w:sz w:val="18"/>
                <w:szCs w:val="18"/>
              </w:rPr>
            </w:pPr>
          </w:p>
        </w:tc>
        <w:tc>
          <w:tcPr>
            <w:tcW w:w="4543" w:type="dxa"/>
          </w:tcPr>
          <w:p w14:paraId="2C627134" w14:textId="77777777" w:rsidR="00616F65" w:rsidRPr="005247E9" w:rsidRDefault="00616F65" w:rsidP="00D32077">
            <w:pPr>
              <w:spacing w:before="60" w:after="60"/>
              <w:ind w:left="30"/>
              <w:jc w:val="both"/>
              <w:rPr>
                <w:rFonts w:ascii="Bookman Old Style" w:eastAsia="Bookman Old Style" w:hAnsi="Bookman Old Style" w:cs="Bookman Old Style"/>
                <w:sz w:val="18"/>
                <w:szCs w:val="18"/>
              </w:rPr>
            </w:pPr>
          </w:p>
        </w:tc>
        <w:tc>
          <w:tcPr>
            <w:tcW w:w="4543" w:type="dxa"/>
          </w:tcPr>
          <w:p w14:paraId="3A2EB54D" w14:textId="77777777" w:rsidR="00616F65" w:rsidRPr="005247E9" w:rsidRDefault="00616F65" w:rsidP="00D32077">
            <w:pPr>
              <w:spacing w:before="60" w:after="60"/>
              <w:ind w:left="30"/>
              <w:jc w:val="both"/>
              <w:rPr>
                <w:rFonts w:ascii="Bookman Old Style" w:eastAsia="Bookman Old Style" w:hAnsi="Bookman Old Style" w:cs="Bookman Old Style"/>
                <w:sz w:val="18"/>
                <w:szCs w:val="18"/>
              </w:rPr>
            </w:pPr>
          </w:p>
        </w:tc>
      </w:tr>
      <w:tr w:rsidR="00D32077" w:rsidRPr="005247E9" w14:paraId="6039DD76" w14:textId="2CEE2A48" w:rsidTr="00D32077">
        <w:tc>
          <w:tcPr>
            <w:tcW w:w="4794" w:type="dxa"/>
            <w:shd w:val="clear" w:color="auto" w:fill="auto"/>
          </w:tcPr>
          <w:p w14:paraId="025DB6C9" w14:textId="77777777" w:rsidR="00D32077" w:rsidRPr="005247E9" w:rsidRDefault="00D32077" w:rsidP="00D32077">
            <w:pPr>
              <w:tabs>
                <w:tab w:val="left" w:pos="1980"/>
              </w:tabs>
              <w:spacing w:before="60" w:after="60"/>
              <w:jc w:val="both"/>
              <w:rPr>
                <w:rFonts w:ascii="Bookman Old Style" w:eastAsia="Bookman Old Style" w:hAnsi="Bookman Old Style" w:cs="Bookman Old Style"/>
                <w:sz w:val="18"/>
                <w:szCs w:val="18"/>
              </w:rPr>
            </w:pPr>
          </w:p>
        </w:tc>
        <w:tc>
          <w:tcPr>
            <w:tcW w:w="4543" w:type="dxa"/>
          </w:tcPr>
          <w:p w14:paraId="18198CAA" w14:textId="77777777" w:rsidR="00D32077" w:rsidRPr="005247E9" w:rsidRDefault="00D32077" w:rsidP="00D32077">
            <w:pPr>
              <w:tabs>
                <w:tab w:val="left" w:pos="1980"/>
              </w:tabs>
              <w:spacing w:before="60" w:after="60"/>
              <w:jc w:val="both"/>
              <w:rPr>
                <w:rFonts w:ascii="Bookman Old Style" w:eastAsia="Bookman Old Style" w:hAnsi="Bookman Old Style" w:cs="Bookman Old Style"/>
                <w:sz w:val="18"/>
                <w:szCs w:val="18"/>
              </w:rPr>
            </w:pPr>
          </w:p>
        </w:tc>
        <w:tc>
          <w:tcPr>
            <w:tcW w:w="4543" w:type="dxa"/>
          </w:tcPr>
          <w:p w14:paraId="566213FF" w14:textId="77777777" w:rsidR="00D32077" w:rsidRPr="005247E9" w:rsidRDefault="00D32077" w:rsidP="00D32077">
            <w:pPr>
              <w:tabs>
                <w:tab w:val="left" w:pos="1980"/>
              </w:tabs>
              <w:spacing w:before="60" w:after="60"/>
              <w:jc w:val="both"/>
              <w:rPr>
                <w:rFonts w:ascii="Bookman Old Style" w:eastAsia="Bookman Old Style" w:hAnsi="Bookman Old Style" w:cs="Bookman Old Style"/>
                <w:sz w:val="18"/>
                <w:szCs w:val="18"/>
              </w:rPr>
            </w:pPr>
          </w:p>
        </w:tc>
        <w:tc>
          <w:tcPr>
            <w:tcW w:w="4543" w:type="dxa"/>
          </w:tcPr>
          <w:p w14:paraId="47D8E7CB" w14:textId="77777777" w:rsidR="00D32077" w:rsidRPr="005247E9" w:rsidRDefault="00D32077" w:rsidP="00D32077">
            <w:pPr>
              <w:tabs>
                <w:tab w:val="left" w:pos="1980"/>
              </w:tabs>
              <w:spacing w:before="60" w:after="60"/>
              <w:jc w:val="both"/>
              <w:rPr>
                <w:rFonts w:ascii="Bookman Old Style" w:eastAsia="Bookman Old Style" w:hAnsi="Bookman Old Style" w:cs="Bookman Old Style"/>
                <w:sz w:val="18"/>
                <w:szCs w:val="18"/>
              </w:rPr>
            </w:pPr>
          </w:p>
        </w:tc>
      </w:tr>
      <w:tr w:rsidR="00D32077" w:rsidRPr="005247E9" w14:paraId="29C42A5D" w14:textId="67413634" w:rsidTr="00D32077">
        <w:tc>
          <w:tcPr>
            <w:tcW w:w="4794" w:type="dxa"/>
            <w:shd w:val="clear" w:color="auto" w:fill="auto"/>
          </w:tcPr>
          <w:p w14:paraId="26F1EAA9"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BAB I</w:t>
            </w:r>
          </w:p>
        </w:tc>
        <w:tc>
          <w:tcPr>
            <w:tcW w:w="4543" w:type="dxa"/>
          </w:tcPr>
          <w:p w14:paraId="5F2CB30B" w14:textId="50168382" w:rsidR="00D32077" w:rsidRPr="005247E9" w:rsidRDefault="002A63AC" w:rsidP="00A83580">
            <w:pPr>
              <w:pStyle w:val="ListParagraph"/>
              <w:numPr>
                <w:ilvl w:val="0"/>
                <w:numId w:val="5"/>
              </w:numPr>
              <w:tabs>
                <w:tab w:val="left" w:pos="1980"/>
                <w:tab w:val="left" w:pos="2520"/>
                <w:tab w:val="left" w:pos="2552"/>
              </w:tabs>
              <w:spacing w:before="60" w:after="0"/>
              <w:ind w:left="345" w:hanging="345"/>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lang w:val="en-US"/>
              </w:rPr>
              <w:t>PASAL DEMI PASAL</w:t>
            </w:r>
          </w:p>
        </w:tc>
        <w:tc>
          <w:tcPr>
            <w:tcW w:w="4543" w:type="dxa"/>
          </w:tcPr>
          <w:p w14:paraId="77C3841F" w14:textId="77777777" w:rsidR="00D32077" w:rsidRPr="005247E9" w:rsidRDefault="00D32077" w:rsidP="00D32077">
            <w:pPr>
              <w:spacing w:before="60" w:after="60"/>
              <w:ind w:left="2143"/>
              <w:jc w:val="center"/>
              <w:rPr>
                <w:rFonts w:ascii="Bookman Old Style" w:eastAsia="Bookman Old Style" w:hAnsi="Bookman Old Style" w:cs="Bookman Old Style"/>
                <w:sz w:val="18"/>
                <w:szCs w:val="18"/>
              </w:rPr>
            </w:pPr>
          </w:p>
        </w:tc>
        <w:tc>
          <w:tcPr>
            <w:tcW w:w="4543" w:type="dxa"/>
          </w:tcPr>
          <w:p w14:paraId="4BC95277" w14:textId="77777777" w:rsidR="00D32077" w:rsidRPr="005247E9" w:rsidRDefault="00D32077" w:rsidP="00D32077">
            <w:pPr>
              <w:spacing w:before="60" w:after="60"/>
              <w:ind w:left="2143"/>
              <w:jc w:val="center"/>
              <w:rPr>
                <w:rFonts w:ascii="Bookman Old Style" w:eastAsia="Bookman Old Style" w:hAnsi="Bookman Old Style" w:cs="Bookman Old Style"/>
                <w:sz w:val="18"/>
                <w:szCs w:val="18"/>
              </w:rPr>
            </w:pPr>
          </w:p>
        </w:tc>
      </w:tr>
      <w:tr w:rsidR="00D32077" w:rsidRPr="005247E9" w14:paraId="53FCAA97" w14:textId="056D7673" w:rsidTr="00D32077">
        <w:tc>
          <w:tcPr>
            <w:tcW w:w="4794" w:type="dxa"/>
            <w:shd w:val="clear" w:color="auto" w:fill="auto"/>
          </w:tcPr>
          <w:p w14:paraId="61A00C17" w14:textId="11D74C19"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KETENTUAN UMUM</w:t>
            </w:r>
          </w:p>
        </w:tc>
        <w:tc>
          <w:tcPr>
            <w:tcW w:w="4543" w:type="dxa"/>
          </w:tcPr>
          <w:p w14:paraId="622DBC00" w14:textId="77777777" w:rsidR="00D32077" w:rsidRPr="005247E9" w:rsidRDefault="00D32077" w:rsidP="00D32077">
            <w:pPr>
              <w:spacing w:before="60" w:after="60"/>
              <w:ind w:left="2143"/>
              <w:jc w:val="center"/>
              <w:rPr>
                <w:rFonts w:ascii="Bookman Old Style" w:eastAsia="Bookman Old Style" w:hAnsi="Bookman Old Style" w:cs="Bookman Old Style"/>
                <w:sz w:val="18"/>
                <w:szCs w:val="18"/>
              </w:rPr>
            </w:pPr>
          </w:p>
        </w:tc>
        <w:tc>
          <w:tcPr>
            <w:tcW w:w="4543" w:type="dxa"/>
          </w:tcPr>
          <w:p w14:paraId="696FB942" w14:textId="77777777" w:rsidR="00D32077" w:rsidRPr="005247E9" w:rsidRDefault="00D32077" w:rsidP="00D32077">
            <w:pPr>
              <w:spacing w:before="60" w:after="60"/>
              <w:ind w:left="2143"/>
              <w:jc w:val="center"/>
              <w:rPr>
                <w:rFonts w:ascii="Bookman Old Style" w:eastAsia="Bookman Old Style" w:hAnsi="Bookman Old Style" w:cs="Bookman Old Style"/>
                <w:sz w:val="18"/>
                <w:szCs w:val="18"/>
              </w:rPr>
            </w:pPr>
          </w:p>
        </w:tc>
        <w:tc>
          <w:tcPr>
            <w:tcW w:w="4543" w:type="dxa"/>
          </w:tcPr>
          <w:p w14:paraId="5365DDBD" w14:textId="77777777" w:rsidR="00D32077" w:rsidRPr="005247E9" w:rsidRDefault="00D32077" w:rsidP="00D32077">
            <w:pPr>
              <w:spacing w:before="60" w:after="60"/>
              <w:ind w:left="2143"/>
              <w:jc w:val="center"/>
              <w:rPr>
                <w:rFonts w:ascii="Bookman Old Style" w:eastAsia="Bookman Old Style" w:hAnsi="Bookman Old Style" w:cs="Bookman Old Style"/>
                <w:sz w:val="18"/>
                <w:szCs w:val="18"/>
              </w:rPr>
            </w:pPr>
          </w:p>
        </w:tc>
      </w:tr>
      <w:tr w:rsidR="00A270FE" w:rsidRPr="005247E9" w14:paraId="224FE167" w14:textId="77777777" w:rsidTr="00D32077">
        <w:tc>
          <w:tcPr>
            <w:tcW w:w="4794" w:type="dxa"/>
            <w:shd w:val="clear" w:color="auto" w:fill="auto"/>
          </w:tcPr>
          <w:p w14:paraId="76D5DCF7" w14:textId="77777777" w:rsidR="00A270FE" w:rsidRPr="005247E9" w:rsidRDefault="00A270FE" w:rsidP="006D2BA0">
            <w:pPr>
              <w:spacing w:before="60" w:after="60"/>
              <w:jc w:val="center"/>
              <w:rPr>
                <w:rFonts w:ascii="Bookman Old Style" w:eastAsia="Bookman Old Style" w:hAnsi="Bookman Old Style" w:cs="Bookman Old Style"/>
                <w:sz w:val="18"/>
                <w:szCs w:val="18"/>
              </w:rPr>
            </w:pPr>
          </w:p>
        </w:tc>
        <w:tc>
          <w:tcPr>
            <w:tcW w:w="4543" w:type="dxa"/>
          </w:tcPr>
          <w:p w14:paraId="058AEB97" w14:textId="77777777" w:rsidR="00A270FE" w:rsidRPr="005247E9" w:rsidRDefault="00A270FE" w:rsidP="00D32077">
            <w:pPr>
              <w:spacing w:before="60" w:after="60"/>
              <w:ind w:left="2143"/>
              <w:jc w:val="center"/>
              <w:rPr>
                <w:rFonts w:ascii="Bookman Old Style" w:eastAsia="Bookman Old Style" w:hAnsi="Bookman Old Style" w:cs="Bookman Old Style"/>
                <w:sz w:val="18"/>
                <w:szCs w:val="18"/>
              </w:rPr>
            </w:pPr>
          </w:p>
        </w:tc>
        <w:tc>
          <w:tcPr>
            <w:tcW w:w="4543" w:type="dxa"/>
          </w:tcPr>
          <w:p w14:paraId="3D7CBD13" w14:textId="77777777" w:rsidR="00A270FE" w:rsidRPr="005247E9" w:rsidRDefault="00A270FE" w:rsidP="00D32077">
            <w:pPr>
              <w:spacing w:before="60" w:after="60"/>
              <w:ind w:left="2143"/>
              <w:jc w:val="center"/>
              <w:rPr>
                <w:rFonts w:ascii="Bookman Old Style" w:eastAsia="Bookman Old Style" w:hAnsi="Bookman Old Style" w:cs="Bookman Old Style"/>
                <w:sz w:val="18"/>
                <w:szCs w:val="18"/>
              </w:rPr>
            </w:pPr>
          </w:p>
        </w:tc>
        <w:tc>
          <w:tcPr>
            <w:tcW w:w="4543" w:type="dxa"/>
          </w:tcPr>
          <w:p w14:paraId="756E44BC" w14:textId="77777777" w:rsidR="00A270FE" w:rsidRPr="005247E9" w:rsidRDefault="00A270FE" w:rsidP="00D32077">
            <w:pPr>
              <w:spacing w:before="60" w:after="60"/>
              <w:ind w:left="2143"/>
              <w:jc w:val="center"/>
              <w:rPr>
                <w:rFonts w:ascii="Bookman Old Style" w:eastAsia="Bookman Old Style" w:hAnsi="Bookman Old Style" w:cs="Bookman Old Style"/>
                <w:sz w:val="18"/>
                <w:szCs w:val="18"/>
              </w:rPr>
            </w:pPr>
          </w:p>
        </w:tc>
      </w:tr>
      <w:tr w:rsidR="00D32077" w:rsidRPr="005247E9" w14:paraId="0F7CC2A3" w14:textId="05F86BD6" w:rsidTr="00D32077">
        <w:tc>
          <w:tcPr>
            <w:tcW w:w="4794" w:type="dxa"/>
            <w:shd w:val="clear" w:color="auto" w:fill="auto"/>
          </w:tcPr>
          <w:p w14:paraId="1F2953B3"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w:t>
            </w:r>
          </w:p>
        </w:tc>
        <w:tc>
          <w:tcPr>
            <w:tcW w:w="4543" w:type="dxa"/>
          </w:tcPr>
          <w:p w14:paraId="78577185" w14:textId="527FDE32" w:rsidR="00D32077" w:rsidRPr="005247E9" w:rsidRDefault="00CB57AC" w:rsidP="00F86F6C">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w:t>
            </w:r>
          </w:p>
        </w:tc>
        <w:tc>
          <w:tcPr>
            <w:tcW w:w="4543" w:type="dxa"/>
          </w:tcPr>
          <w:p w14:paraId="1FEF14E6" w14:textId="77777777" w:rsidR="00D32077" w:rsidRPr="005247E9" w:rsidRDefault="00D32077" w:rsidP="00D32077">
            <w:pPr>
              <w:spacing w:before="60" w:after="60"/>
              <w:ind w:left="2143"/>
              <w:jc w:val="center"/>
              <w:rPr>
                <w:rFonts w:ascii="Bookman Old Style" w:eastAsia="Bookman Old Style" w:hAnsi="Bookman Old Style" w:cs="Bookman Old Style"/>
                <w:sz w:val="18"/>
                <w:szCs w:val="18"/>
              </w:rPr>
            </w:pPr>
          </w:p>
        </w:tc>
        <w:tc>
          <w:tcPr>
            <w:tcW w:w="4543" w:type="dxa"/>
          </w:tcPr>
          <w:p w14:paraId="264DB1DB" w14:textId="77777777" w:rsidR="00D32077" w:rsidRPr="005247E9" w:rsidRDefault="00D32077" w:rsidP="00D32077">
            <w:pPr>
              <w:spacing w:before="60" w:after="60"/>
              <w:ind w:left="2143"/>
              <w:jc w:val="center"/>
              <w:rPr>
                <w:rFonts w:ascii="Bookman Old Style" w:eastAsia="Bookman Old Style" w:hAnsi="Bookman Old Style" w:cs="Bookman Old Style"/>
                <w:sz w:val="18"/>
                <w:szCs w:val="18"/>
              </w:rPr>
            </w:pPr>
          </w:p>
        </w:tc>
      </w:tr>
      <w:tr w:rsidR="00D32077" w:rsidRPr="005247E9" w14:paraId="7CA0A953" w14:textId="0DACF27B" w:rsidTr="00D32077">
        <w:tc>
          <w:tcPr>
            <w:tcW w:w="4794" w:type="dxa"/>
            <w:shd w:val="clear" w:color="auto" w:fill="auto"/>
          </w:tcPr>
          <w:p w14:paraId="40439B11" w14:textId="77777777" w:rsidR="00D32077" w:rsidRPr="005247E9" w:rsidRDefault="00D32077" w:rsidP="006D2BA0">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Dalam Peraturan Otoritas Jasa Keuangan ini yang dimaksud dengan:</w:t>
            </w:r>
          </w:p>
        </w:tc>
        <w:tc>
          <w:tcPr>
            <w:tcW w:w="4543" w:type="dxa"/>
          </w:tcPr>
          <w:p w14:paraId="31E4E17C" w14:textId="69853C24" w:rsidR="00D32077" w:rsidRPr="005247E9" w:rsidRDefault="009333B4" w:rsidP="009333B4">
            <w:pPr>
              <w:spacing w:before="60" w:after="60"/>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7EC4F847" w14:textId="77777777" w:rsidR="00D32077" w:rsidRPr="005247E9" w:rsidRDefault="00D32077" w:rsidP="00D32077">
            <w:pPr>
              <w:spacing w:before="60" w:after="60"/>
              <w:ind w:left="2148"/>
              <w:jc w:val="both"/>
              <w:rPr>
                <w:rFonts w:ascii="Bookman Old Style" w:eastAsia="Bookman Old Style" w:hAnsi="Bookman Old Style" w:cs="Bookman Old Style"/>
                <w:sz w:val="18"/>
                <w:szCs w:val="18"/>
              </w:rPr>
            </w:pPr>
          </w:p>
        </w:tc>
        <w:tc>
          <w:tcPr>
            <w:tcW w:w="4543" w:type="dxa"/>
          </w:tcPr>
          <w:p w14:paraId="3EDF1CF2" w14:textId="77777777" w:rsidR="00D32077" w:rsidRPr="005247E9" w:rsidRDefault="00D32077" w:rsidP="00D32077">
            <w:pPr>
              <w:spacing w:before="60" w:after="60"/>
              <w:ind w:left="2148"/>
              <w:jc w:val="both"/>
              <w:rPr>
                <w:rFonts w:ascii="Bookman Old Style" w:eastAsia="Bookman Old Style" w:hAnsi="Bookman Old Style" w:cs="Bookman Old Style"/>
                <w:sz w:val="18"/>
                <w:szCs w:val="18"/>
              </w:rPr>
            </w:pPr>
          </w:p>
        </w:tc>
      </w:tr>
      <w:tr w:rsidR="00D32077" w:rsidRPr="005247E9" w14:paraId="44BA1A39" w14:textId="1066359A" w:rsidTr="00D32077">
        <w:tc>
          <w:tcPr>
            <w:tcW w:w="4794" w:type="dxa"/>
            <w:shd w:val="clear" w:color="auto" w:fill="auto"/>
          </w:tcPr>
          <w:p w14:paraId="3A8CC04D" w14:textId="77777777" w:rsidR="00D32077" w:rsidRPr="005247E9" w:rsidRDefault="00D32077" w:rsidP="00A83580">
            <w:pPr>
              <w:numPr>
                <w:ilvl w:val="0"/>
                <w:numId w:val="6"/>
              </w:numPr>
              <w:spacing w:before="60" w:after="60"/>
              <w:jc w:val="both"/>
              <w:rPr>
                <w:rFonts w:ascii="Bookman Old Style" w:hAnsi="Bookman Old Style" w:cs="Bookman Old Style"/>
                <w:sz w:val="18"/>
                <w:szCs w:val="18"/>
              </w:rPr>
            </w:pPr>
            <w:r w:rsidRPr="005247E9">
              <w:rPr>
                <w:rFonts w:ascii="Bookman Old Style" w:hAnsi="Bookman Old Style" w:cs="Bookman Old Style"/>
                <w:sz w:val="18"/>
                <w:szCs w:val="18"/>
              </w:rPr>
              <w:t>Dana Pensiun adalah badan hukum yang mengelola dan menjalankan program yang menjanjikan manfaat pensiun.</w:t>
            </w:r>
          </w:p>
        </w:tc>
        <w:tc>
          <w:tcPr>
            <w:tcW w:w="4543" w:type="dxa"/>
          </w:tcPr>
          <w:p w14:paraId="22024034"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70AE77E6"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3C230593" w14:textId="77777777" w:rsidR="00D32077" w:rsidRPr="005247E9" w:rsidRDefault="00D32077" w:rsidP="00D32077">
            <w:pPr>
              <w:spacing w:before="60" w:after="60"/>
              <w:ind w:left="2148"/>
              <w:jc w:val="both"/>
              <w:rPr>
                <w:rFonts w:ascii="Bookman Old Style" w:hAnsi="Bookman Old Style" w:cs="Bookman Old Style"/>
                <w:sz w:val="18"/>
                <w:szCs w:val="18"/>
              </w:rPr>
            </w:pPr>
          </w:p>
        </w:tc>
      </w:tr>
      <w:tr w:rsidR="00D32077" w:rsidRPr="005247E9" w14:paraId="5D66492E" w14:textId="2699ADD3" w:rsidTr="00D32077">
        <w:tc>
          <w:tcPr>
            <w:tcW w:w="4794" w:type="dxa"/>
            <w:shd w:val="clear" w:color="auto" w:fill="auto"/>
          </w:tcPr>
          <w:p w14:paraId="328CC4CA" w14:textId="77777777" w:rsidR="00D32077" w:rsidRPr="005247E9" w:rsidRDefault="00D32077" w:rsidP="00A83580">
            <w:pPr>
              <w:numPr>
                <w:ilvl w:val="0"/>
                <w:numId w:val="6"/>
              </w:numPr>
              <w:spacing w:before="60" w:after="60"/>
              <w:jc w:val="both"/>
              <w:rPr>
                <w:rFonts w:ascii="Bookman Old Style" w:hAnsi="Bookman Old Style" w:cs="Bookman Old Style"/>
                <w:sz w:val="18"/>
                <w:szCs w:val="18"/>
              </w:rPr>
            </w:pPr>
            <w:r w:rsidRPr="005247E9">
              <w:rPr>
                <w:rFonts w:ascii="Bookman Old Style" w:hAnsi="Bookman Old Style" w:cs="Bookman Old Style"/>
                <w:sz w:val="18"/>
                <w:szCs w:val="18"/>
              </w:rPr>
              <w:t>Dana Pensiun Pemberi Kerja yang selanjutnya disingkat DPPK adalah Dana Pensiun yang dibentuk oleh pendiri bagi kepentingan sebagian atau seluruh karyawannya sebagai Peserta, dan yang menimbulkan kewajiban terhadap pemberi kerja.</w:t>
            </w:r>
          </w:p>
        </w:tc>
        <w:tc>
          <w:tcPr>
            <w:tcW w:w="4543" w:type="dxa"/>
          </w:tcPr>
          <w:p w14:paraId="1DA31B84"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149B48D0"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70AE2DD3" w14:textId="77777777" w:rsidR="00D32077" w:rsidRPr="005247E9" w:rsidRDefault="00D32077" w:rsidP="00D32077">
            <w:pPr>
              <w:spacing w:before="60" w:after="60"/>
              <w:ind w:left="2148"/>
              <w:jc w:val="both"/>
              <w:rPr>
                <w:rFonts w:ascii="Bookman Old Style" w:hAnsi="Bookman Old Style" w:cs="Bookman Old Style"/>
                <w:sz w:val="18"/>
                <w:szCs w:val="18"/>
              </w:rPr>
            </w:pPr>
          </w:p>
        </w:tc>
      </w:tr>
      <w:tr w:rsidR="00D32077" w:rsidRPr="005247E9" w14:paraId="32488C48" w14:textId="6520DE01" w:rsidTr="00D32077">
        <w:tc>
          <w:tcPr>
            <w:tcW w:w="4794" w:type="dxa"/>
            <w:shd w:val="clear" w:color="auto" w:fill="auto"/>
          </w:tcPr>
          <w:p w14:paraId="381254B6" w14:textId="77777777" w:rsidR="00D32077" w:rsidRPr="005247E9" w:rsidRDefault="00D32077" w:rsidP="00A83580">
            <w:pPr>
              <w:numPr>
                <w:ilvl w:val="0"/>
                <w:numId w:val="6"/>
              </w:numPr>
              <w:spacing w:before="60" w:after="60"/>
              <w:jc w:val="both"/>
              <w:rPr>
                <w:rFonts w:ascii="Bookman Old Style" w:hAnsi="Bookman Old Style" w:cs="Bookman Old Style"/>
                <w:sz w:val="18"/>
                <w:szCs w:val="18"/>
              </w:rPr>
            </w:pPr>
            <w:r w:rsidRPr="005247E9">
              <w:rPr>
                <w:rFonts w:ascii="Bookman Old Style" w:hAnsi="Bookman Old Style" w:cs="Bookman Old Style"/>
                <w:sz w:val="18"/>
                <w:szCs w:val="18"/>
              </w:rPr>
              <w:t>Dana Pensiun Lembaga Keuangan yang selanjutnya disingkat DPLK adalah Dana Pensiun yang dibentuk oleh lembaga jasa keuangan tertentu, selaku pendiri, yang ditujukan bagi karyawan yang diikutsertakan oleh pemberi kerjanya dan/atau perorangan secara mandiri.</w:t>
            </w:r>
          </w:p>
        </w:tc>
        <w:tc>
          <w:tcPr>
            <w:tcW w:w="4543" w:type="dxa"/>
          </w:tcPr>
          <w:p w14:paraId="1E534251"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0953C37A"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38F1AB00" w14:textId="77777777" w:rsidR="00D32077" w:rsidRPr="005247E9" w:rsidRDefault="00D32077" w:rsidP="00D32077">
            <w:pPr>
              <w:spacing w:before="60" w:after="60"/>
              <w:ind w:left="2148"/>
              <w:jc w:val="both"/>
              <w:rPr>
                <w:rFonts w:ascii="Bookman Old Style" w:hAnsi="Bookman Old Style" w:cs="Bookman Old Style"/>
                <w:sz w:val="18"/>
                <w:szCs w:val="18"/>
              </w:rPr>
            </w:pPr>
          </w:p>
        </w:tc>
      </w:tr>
      <w:tr w:rsidR="00D32077" w:rsidRPr="005247E9" w14:paraId="6FC973C9" w14:textId="2A39E24A" w:rsidTr="00D32077">
        <w:tc>
          <w:tcPr>
            <w:tcW w:w="4794" w:type="dxa"/>
            <w:shd w:val="clear" w:color="auto" w:fill="auto"/>
          </w:tcPr>
          <w:p w14:paraId="243A688B" w14:textId="77777777" w:rsidR="00D32077" w:rsidRPr="005247E9" w:rsidRDefault="00D32077" w:rsidP="00A83580">
            <w:pPr>
              <w:numPr>
                <w:ilvl w:val="0"/>
                <w:numId w:val="6"/>
              </w:numPr>
              <w:spacing w:before="60" w:after="60"/>
              <w:jc w:val="both"/>
              <w:rPr>
                <w:rFonts w:ascii="Bookman Old Style" w:hAnsi="Bookman Old Style" w:cs="Bookman Old Style"/>
                <w:sz w:val="18"/>
                <w:szCs w:val="18"/>
              </w:rPr>
            </w:pPr>
            <w:r w:rsidRPr="005247E9">
              <w:rPr>
                <w:rFonts w:ascii="Bookman Old Style" w:hAnsi="Bookman Old Style" w:cs="Bookman Old Style"/>
                <w:sz w:val="18"/>
                <w:szCs w:val="18"/>
              </w:rPr>
              <w:t>Laporan Berkala adalah laporan yang disusun oleh Dana Pensiun untuk kepentingan Otoritas Jasa Keuangan dalam periode tertentu.</w:t>
            </w:r>
          </w:p>
        </w:tc>
        <w:tc>
          <w:tcPr>
            <w:tcW w:w="4543" w:type="dxa"/>
          </w:tcPr>
          <w:p w14:paraId="27A1E4A3"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378055BA"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09AAE8B5" w14:textId="77777777" w:rsidR="00D32077" w:rsidRPr="005247E9" w:rsidRDefault="00D32077" w:rsidP="00D32077">
            <w:pPr>
              <w:spacing w:before="60" w:after="60"/>
              <w:ind w:left="2148"/>
              <w:jc w:val="both"/>
              <w:rPr>
                <w:rFonts w:ascii="Bookman Old Style" w:hAnsi="Bookman Old Style" w:cs="Bookman Old Style"/>
                <w:sz w:val="18"/>
                <w:szCs w:val="18"/>
              </w:rPr>
            </w:pPr>
          </w:p>
        </w:tc>
      </w:tr>
      <w:tr w:rsidR="00D32077" w:rsidRPr="005247E9" w14:paraId="2A2FE41E" w14:textId="7CAE2797" w:rsidTr="00D32077">
        <w:tc>
          <w:tcPr>
            <w:tcW w:w="4794" w:type="dxa"/>
            <w:shd w:val="clear" w:color="auto" w:fill="auto"/>
          </w:tcPr>
          <w:p w14:paraId="1E6BD750" w14:textId="77777777" w:rsidR="00D32077" w:rsidRPr="005247E9" w:rsidRDefault="00D32077" w:rsidP="00A83580">
            <w:pPr>
              <w:numPr>
                <w:ilvl w:val="0"/>
                <w:numId w:val="6"/>
              </w:numPr>
              <w:spacing w:before="60" w:after="60"/>
              <w:jc w:val="both"/>
              <w:rPr>
                <w:rFonts w:ascii="Bookman Old Style" w:hAnsi="Bookman Old Style" w:cs="Bookman Old Style"/>
                <w:sz w:val="18"/>
                <w:szCs w:val="18"/>
              </w:rPr>
            </w:pPr>
            <w:r w:rsidRPr="005247E9">
              <w:rPr>
                <w:rFonts w:ascii="Bookman Old Style" w:hAnsi="Bookman Old Style" w:cs="Bookman Old Style"/>
                <w:sz w:val="18"/>
                <w:szCs w:val="18"/>
              </w:rPr>
              <w:t xml:space="preserve">Laporan Bulanan adalah laporan yang disusun oleh Dana Pensiun untuk kepentingan Otoritas Jasa Keuangan, yang meliputi periode tanggal 1 Januari sampai dengan akhir bulan yang </w:t>
            </w:r>
            <w:r w:rsidRPr="005247E9">
              <w:rPr>
                <w:rFonts w:ascii="Bookman Old Style" w:hAnsi="Bookman Old Style" w:cs="Bookman Old Style"/>
                <w:sz w:val="18"/>
                <w:szCs w:val="18"/>
              </w:rPr>
              <w:lastRenderedPageBreak/>
              <w:t>bersangkutan.</w:t>
            </w:r>
          </w:p>
        </w:tc>
        <w:tc>
          <w:tcPr>
            <w:tcW w:w="4543" w:type="dxa"/>
          </w:tcPr>
          <w:p w14:paraId="3ADC7013"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41ECFF4D"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4031C2C4" w14:textId="77777777" w:rsidR="00D32077" w:rsidRPr="005247E9" w:rsidRDefault="00D32077" w:rsidP="00D32077">
            <w:pPr>
              <w:spacing w:before="60" w:after="60"/>
              <w:ind w:left="2148"/>
              <w:jc w:val="both"/>
              <w:rPr>
                <w:rFonts w:ascii="Bookman Old Style" w:hAnsi="Bookman Old Style" w:cs="Bookman Old Style"/>
                <w:sz w:val="18"/>
                <w:szCs w:val="18"/>
              </w:rPr>
            </w:pPr>
          </w:p>
        </w:tc>
      </w:tr>
      <w:tr w:rsidR="00D32077" w:rsidRPr="005247E9" w14:paraId="16CDEA5E" w14:textId="5009BD3B" w:rsidTr="00D32077">
        <w:tc>
          <w:tcPr>
            <w:tcW w:w="4794" w:type="dxa"/>
            <w:shd w:val="clear" w:color="auto" w:fill="auto"/>
          </w:tcPr>
          <w:p w14:paraId="0A4F1464" w14:textId="77777777" w:rsidR="00D32077" w:rsidRPr="005247E9" w:rsidRDefault="00D32077" w:rsidP="00A83580">
            <w:pPr>
              <w:numPr>
                <w:ilvl w:val="0"/>
                <w:numId w:val="6"/>
              </w:numPr>
              <w:spacing w:before="60" w:after="60"/>
              <w:jc w:val="both"/>
              <w:rPr>
                <w:rFonts w:ascii="Bookman Old Style" w:hAnsi="Bookman Old Style" w:cs="Bookman Old Style"/>
                <w:sz w:val="18"/>
                <w:szCs w:val="18"/>
              </w:rPr>
            </w:pPr>
            <w:r w:rsidRPr="005247E9">
              <w:rPr>
                <w:rFonts w:ascii="Bookman Old Style" w:hAnsi="Bookman Old Style" w:cs="Bookman Old Style"/>
                <w:sz w:val="18"/>
                <w:szCs w:val="18"/>
              </w:rPr>
              <w:lastRenderedPageBreak/>
              <w:t>Laporan Tahunan adalah laporan yang disusun oleh Dana Pensiun untuk kepentingan Otoritas Jasa Keuangan, yang meliputi periode tanggal 1 Januari sampai dengan akhir tahun yang bersangkutan.</w:t>
            </w:r>
          </w:p>
        </w:tc>
        <w:tc>
          <w:tcPr>
            <w:tcW w:w="4543" w:type="dxa"/>
          </w:tcPr>
          <w:p w14:paraId="4AA81DB6"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0B878877"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20AD6D15" w14:textId="77777777" w:rsidR="00D32077" w:rsidRPr="005247E9" w:rsidRDefault="00D32077" w:rsidP="00D32077">
            <w:pPr>
              <w:spacing w:before="60" w:after="60"/>
              <w:ind w:left="2148"/>
              <w:jc w:val="both"/>
              <w:rPr>
                <w:rFonts w:ascii="Bookman Old Style" w:hAnsi="Bookman Old Style" w:cs="Bookman Old Style"/>
                <w:sz w:val="18"/>
                <w:szCs w:val="18"/>
              </w:rPr>
            </w:pPr>
          </w:p>
        </w:tc>
      </w:tr>
      <w:tr w:rsidR="00D32077" w:rsidRPr="005247E9" w14:paraId="7091F164" w14:textId="383E80A4" w:rsidTr="00D32077">
        <w:tc>
          <w:tcPr>
            <w:tcW w:w="4794" w:type="dxa"/>
            <w:shd w:val="clear" w:color="auto" w:fill="auto"/>
          </w:tcPr>
          <w:p w14:paraId="74A4C7CD" w14:textId="77777777" w:rsidR="00D32077" w:rsidRPr="005247E9" w:rsidRDefault="00D32077" w:rsidP="00A83580">
            <w:pPr>
              <w:numPr>
                <w:ilvl w:val="0"/>
                <w:numId w:val="6"/>
              </w:numPr>
              <w:spacing w:before="60" w:after="60"/>
              <w:jc w:val="both"/>
              <w:rPr>
                <w:rFonts w:ascii="Bookman Old Style" w:hAnsi="Bookman Old Style" w:cs="Bookman Old Style"/>
                <w:sz w:val="18"/>
                <w:szCs w:val="18"/>
              </w:rPr>
            </w:pPr>
            <w:r w:rsidRPr="005247E9">
              <w:rPr>
                <w:rFonts w:ascii="Bookman Old Style" w:hAnsi="Bookman Old Style" w:cs="Bookman Old Style"/>
                <w:sz w:val="18"/>
                <w:szCs w:val="18"/>
              </w:rPr>
              <w:t>Laporan Lain adalah laporan yang disusun oleh Dana Pensiun untuk kepentingan Otoritas Jasa Keuangan selain Laporan Bulanan dan Laporan Tahunan, yang disampaikan dalam periode tertentu.</w:t>
            </w:r>
          </w:p>
        </w:tc>
        <w:tc>
          <w:tcPr>
            <w:tcW w:w="4543" w:type="dxa"/>
          </w:tcPr>
          <w:p w14:paraId="4CDA8443"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13C80FD7"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50D9EE64" w14:textId="77777777" w:rsidR="00D32077" w:rsidRPr="005247E9" w:rsidRDefault="00D32077" w:rsidP="00D32077">
            <w:pPr>
              <w:spacing w:before="60" w:after="60"/>
              <w:ind w:left="2148"/>
              <w:jc w:val="both"/>
              <w:rPr>
                <w:rFonts w:ascii="Bookman Old Style" w:hAnsi="Bookman Old Style" w:cs="Bookman Old Style"/>
                <w:sz w:val="18"/>
                <w:szCs w:val="18"/>
              </w:rPr>
            </w:pPr>
          </w:p>
        </w:tc>
      </w:tr>
      <w:tr w:rsidR="00D32077" w:rsidRPr="005247E9" w14:paraId="09291B55" w14:textId="539B51DC" w:rsidTr="00D32077">
        <w:tc>
          <w:tcPr>
            <w:tcW w:w="4794" w:type="dxa"/>
            <w:shd w:val="clear" w:color="auto" w:fill="auto"/>
          </w:tcPr>
          <w:p w14:paraId="29E67527" w14:textId="77777777" w:rsidR="00D32077" w:rsidRPr="005247E9" w:rsidRDefault="00D32077" w:rsidP="00A83580">
            <w:pPr>
              <w:numPr>
                <w:ilvl w:val="0"/>
                <w:numId w:val="6"/>
              </w:numPr>
              <w:spacing w:before="60" w:after="60"/>
              <w:jc w:val="both"/>
              <w:rPr>
                <w:rFonts w:ascii="Bookman Old Style" w:hAnsi="Bookman Old Style" w:cs="Bookman Old Style"/>
                <w:sz w:val="18"/>
                <w:szCs w:val="18"/>
              </w:rPr>
            </w:pPr>
            <w:r w:rsidRPr="005247E9">
              <w:rPr>
                <w:rFonts w:ascii="Bookman Old Style" w:hAnsi="Bookman Old Style" w:cs="Bookman Old Style"/>
                <w:sz w:val="18"/>
                <w:szCs w:val="18"/>
              </w:rPr>
              <w:t>Laporan Aktuaris adalah laporan aktuaris yang disampaikan secara berkala kepada Otoritas Jasa Keuangan, bukan untuk pengesahan pembentukan Dana Pensiun, perubahan peraturan Dana Pensiun, atau pembubaran Dana Pensiun.</w:t>
            </w:r>
          </w:p>
        </w:tc>
        <w:tc>
          <w:tcPr>
            <w:tcW w:w="4543" w:type="dxa"/>
          </w:tcPr>
          <w:p w14:paraId="7D6503D9"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13AAF2B7"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08A05578" w14:textId="77777777" w:rsidR="00D32077" w:rsidRPr="005247E9" w:rsidRDefault="00D32077" w:rsidP="00D32077">
            <w:pPr>
              <w:spacing w:before="60" w:after="60"/>
              <w:ind w:left="2148"/>
              <w:jc w:val="both"/>
              <w:rPr>
                <w:rFonts w:ascii="Bookman Old Style" w:hAnsi="Bookman Old Style" w:cs="Bookman Old Style"/>
                <w:sz w:val="18"/>
                <w:szCs w:val="18"/>
              </w:rPr>
            </w:pPr>
          </w:p>
        </w:tc>
      </w:tr>
      <w:tr w:rsidR="00D32077" w:rsidRPr="005247E9" w14:paraId="6B695DFE" w14:textId="09FB8954" w:rsidTr="00D32077">
        <w:tc>
          <w:tcPr>
            <w:tcW w:w="4794" w:type="dxa"/>
            <w:shd w:val="clear" w:color="auto" w:fill="auto"/>
          </w:tcPr>
          <w:p w14:paraId="090A4E45" w14:textId="77777777" w:rsidR="00D32077" w:rsidRPr="005247E9" w:rsidRDefault="00D32077" w:rsidP="00A83580">
            <w:pPr>
              <w:numPr>
                <w:ilvl w:val="0"/>
                <w:numId w:val="6"/>
              </w:numPr>
              <w:spacing w:before="60" w:after="60"/>
              <w:jc w:val="both"/>
              <w:rPr>
                <w:rFonts w:ascii="Bookman Old Style" w:hAnsi="Bookman Old Style" w:cs="Bookman Old Style"/>
                <w:sz w:val="18"/>
                <w:szCs w:val="18"/>
              </w:rPr>
            </w:pPr>
            <w:r w:rsidRPr="005247E9">
              <w:rPr>
                <w:rFonts w:ascii="Bookman Old Style" w:hAnsi="Bookman Old Style" w:cs="Bookman Old Style"/>
                <w:sz w:val="18"/>
                <w:szCs w:val="18"/>
              </w:rPr>
              <w:t>Pengurus adalah organ Dana Pensiun yang berwenang dan bertanggung jawab penuh atas pengelolaan Dana Pensiun untuk kepentingan Dana Pensiun, sesuai dengan maksud dan tujuan Dana Pensiun serta mewakili Dana Pensiun di dalam dan di luar pengadilan.</w:t>
            </w:r>
          </w:p>
        </w:tc>
        <w:tc>
          <w:tcPr>
            <w:tcW w:w="4543" w:type="dxa"/>
          </w:tcPr>
          <w:p w14:paraId="7FD362E9"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221B43D9" w14:textId="77777777" w:rsidR="00D32077" w:rsidRPr="005247E9" w:rsidRDefault="00D32077" w:rsidP="00D32077">
            <w:pPr>
              <w:spacing w:before="60" w:after="60"/>
              <w:ind w:left="2148"/>
              <w:jc w:val="both"/>
              <w:rPr>
                <w:rFonts w:ascii="Bookman Old Style" w:hAnsi="Bookman Old Style" w:cs="Bookman Old Style"/>
                <w:sz w:val="18"/>
                <w:szCs w:val="18"/>
              </w:rPr>
            </w:pPr>
          </w:p>
        </w:tc>
        <w:tc>
          <w:tcPr>
            <w:tcW w:w="4543" w:type="dxa"/>
          </w:tcPr>
          <w:p w14:paraId="11D01FDA" w14:textId="77777777" w:rsidR="00D32077" w:rsidRPr="005247E9" w:rsidRDefault="00D32077" w:rsidP="00D32077">
            <w:pPr>
              <w:spacing w:before="60" w:after="60"/>
              <w:ind w:left="2148"/>
              <w:jc w:val="both"/>
              <w:rPr>
                <w:rFonts w:ascii="Bookman Old Style" w:hAnsi="Bookman Old Style" w:cs="Bookman Old Style"/>
                <w:sz w:val="18"/>
                <w:szCs w:val="18"/>
              </w:rPr>
            </w:pPr>
          </w:p>
        </w:tc>
      </w:tr>
      <w:tr w:rsidR="00D32077" w:rsidRPr="005247E9" w14:paraId="1132E8BB" w14:textId="7862BAD8" w:rsidTr="00D32077">
        <w:tc>
          <w:tcPr>
            <w:tcW w:w="4794" w:type="dxa"/>
            <w:shd w:val="clear" w:color="auto" w:fill="auto"/>
          </w:tcPr>
          <w:p w14:paraId="4447CA91" w14:textId="77777777" w:rsidR="00D32077" w:rsidRPr="005247E9" w:rsidRDefault="00D32077" w:rsidP="00A83580">
            <w:pPr>
              <w:numPr>
                <w:ilvl w:val="0"/>
                <w:numId w:val="6"/>
              </w:numPr>
              <w:spacing w:before="60" w:after="60"/>
              <w:jc w:val="both"/>
              <w:rPr>
                <w:rFonts w:ascii="Bookman Old Style" w:hAnsi="Bookman Old Style" w:cs="Bookman Old Style"/>
                <w:sz w:val="18"/>
                <w:szCs w:val="18"/>
              </w:rPr>
            </w:pPr>
            <w:r w:rsidRPr="005247E9">
              <w:rPr>
                <w:rFonts w:ascii="Bookman Old Style" w:hAnsi="Bookman Old Style" w:cs="Bookman Old Style"/>
                <w:sz w:val="18"/>
                <w:szCs w:val="18"/>
              </w:rPr>
              <w:t>Peserta adalah orang perseorangan yang memenuhi persyaratan mengikuti program pensiun.</w:t>
            </w:r>
          </w:p>
        </w:tc>
        <w:tc>
          <w:tcPr>
            <w:tcW w:w="4543" w:type="dxa"/>
          </w:tcPr>
          <w:p w14:paraId="22F0E72A" w14:textId="77777777" w:rsidR="00D32077" w:rsidRPr="005247E9" w:rsidRDefault="00D32077" w:rsidP="00D32077">
            <w:pPr>
              <w:spacing w:before="60" w:after="60"/>
              <w:ind w:left="360"/>
              <w:jc w:val="both"/>
              <w:rPr>
                <w:rFonts w:ascii="Bookman Old Style" w:hAnsi="Bookman Old Style" w:cs="Bookman Old Style"/>
                <w:sz w:val="18"/>
                <w:szCs w:val="18"/>
              </w:rPr>
            </w:pPr>
          </w:p>
        </w:tc>
        <w:tc>
          <w:tcPr>
            <w:tcW w:w="4543" w:type="dxa"/>
          </w:tcPr>
          <w:p w14:paraId="1A71A4CC" w14:textId="77777777" w:rsidR="00D32077" w:rsidRPr="005247E9" w:rsidRDefault="00D32077" w:rsidP="00D32077">
            <w:pPr>
              <w:spacing w:before="60" w:after="60"/>
              <w:ind w:left="360"/>
              <w:jc w:val="both"/>
              <w:rPr>
                <w:rFonts w:ascii="Bookman Old Style" w:hAnsi="Bookman Old Style" w:cs="Bookman Old Style"/>
                <w:sz w:val="18"/>
                <w:szCs w:val="18"/>
              </w:rPr>
            </w:pPr>
          </w:p>
        </w:tc>
        <w:tc>
          <w:tcPr>
            <w:tcW w:w="4543" w:type="dxa"/>
          </w:tcPr>
          <w:p w14:paraId="7EA6E9B3" w14:textId="77777777" w:rsidR="00D32077" w:rsidRPr="005247E9" w:rsidRDefault="00D32077" w:rsidP="00D32077">
            <w:pPr>
              <w:spacing w:before="60" w:after="60"/>
              <w:ind w:left="360"/>
              <w:jc w:val="both"/>
              <w:rPr>
                <w:rFonts w:ascii="Bookman Old Style" w:hAnsi="Bookman Old Style" w:cs="Bookman Old Style"/>
                <w:sz w:val="18"/>
                <w:szCs w:val="18"/>
              </w:rPr>
            </w:pPr>
          </w:p>
        </w:tc>
      </w:tr>
      <w:tr w:rsidR="00D32077" w:rsidRPr="005247E9" w14:paraId="34B772A2" w14:textId="64607455" w:rsidTr="00D32077">
        <w:tc>
          <w:tcPr>
            <w:tcW w:w="4794" w:type="dxa"/>
            <w:shd w:val="clear" w:color="auto" w:fill="auto"/>
          </w:tcPr>
          <w:p w14:paraId="69170F6B" w14:textId="77777777" w:rsidR="00D32077" w:rsidRPr="005247E9" w:rsidRDefault="00D32077" w:rsidP="00D32077">
            <w:pPr>
              <w:spacing w:before="60" w:after="60"/>
              <w:jc w:val="center"/>
              <w:rPr>
                <w:rFonts w:ascii="Bookman Old Style" w:eastAsia="Bookman Old Style" w:hAnsi="Bookman Old Style" w:cs="Bookman Old Style"/>
                <w:sz w:val="18"/>
                <w:szCs w:val="18"/>
              </w:rPr>
            </w:pPr>
          </w:p>
        </w:tc>
        <w:tc>
          <w:tcPr>
            <w:tcW w:w="4543" w:type="dxa"/>
          </w:tcPr>
          <w:p w14:paraId="680E84F7" w14:textId="77777777" w:rsidR="00D32077" w:rsidRPr="005247E9" w:rsidRDefault="00D32077" w:rsidP="00D32077">
            <w:pPr>
              <w:spacing w:before="60" w:after="60"/>
              <w:ind w:left="360"/>
              <w:jc w:val="center"/>
              <w:rPr>
                <w:rFonts w:ascii="Bookman Old Style" w:eastAsia="Bookman Old Style" w:hAnsi="Bookman Old Style" w:cs="Bookman Old Style"/>
                <w:sz w:val="18"/>
                <w:szCs w:val="18"/>
              </w:rPr>
            </w:pPr>
          </w:p>
        </w:tc>
        <w:tc>
          <w:tcPr>
            <w:tcW w:w="4543" w:type="dxa"/>
          </w:tcPr>
          <w:p w14:paraId="6F2CF5B5" w14:textId="77777777" w:rsidR="00D32077" w:rsidRPr="005247E9" w:rsidRDefault="00D32077" w:rsidP="00D32077">
            <w:pPr>
              <w:spacing w:before="60" w:after="60"/>
              <w:ind w:left="360"/>
              <w:jc w:val="center"/>
              <w:rPr>
                <w:rFonts w:ascii="Bookman Old Style" w:eastAsia="Bookman Old Style" w:hAnsi="Bookman Old Style" w:cs="Bookman Old Style"/>
                <w:sz w:val="18"/>
                <w:szCs w:val="18"/>
              </w:rPr>
            </w:pPr>
          </w:p>
        </w:tc>
        <w:tc>
          <w:tcPr>
            <w:tcW w:w="4543" w:type="dxa"/>
          </w:tcPr>
          <w:p w14:paraId="635BC7E7" w14:textId="77777777" w:rsidR="00D32077" w:rsidRPr="005247E9" w:rsidRDefault="00D32077" w:rsidP="00D32077">
            <w:pPr>
              <w:spacing w:before="60" w:after="60"/>
              <w:ind w:left="360"/>
              <w:jc w:val="center"/>
              <w:rPr>
                <w:rFonts w:ascii="Bookman Old Style" w:eastAsia="Bookman Old Style" w:hAnsi="Bookman Old Style" w:cs="Bookman Old Style"/>
                <w:sz w:val="18"/>
                <w:szCs w:val="18"/>
              </w:rPr>
            </w:pPr>
          </w:p>
        </w:tc>
      </w:tr>
      <w:tr w:rsidR="00D32077" w:rsidRPr="005247E9" w14:paraId="5B03E091" w14:textId="5310DFC1" w:rsidTr="00D32077">
        <w:tc>
          <w:tcPr>
            <w:tcW w:w="4794" w:type="dxa"/>
            <w:shd w:val="clear" w:color="auto" w:fill="auto"/>
          </w:tcPr>
          <w:p w14:paraId="7CB586DE"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BAB II</w:t>
            </w:r>
          </w:p>
        </w:tc>
        <w:tc>
          <w:tcPr>
            <w:tcW w:w="4543" w:type="dxa"/>
          </w:tcPr>
          <w:p w14:paraId="4A495B50"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32F0EFBC"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4964CC19"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5E334246" w14:textId="3AF6C4E2" w:rsidTr="00D32077">
        <w:tc>
          <w:tcPr>
            <w:tcW w:w="4794" w:type="dxa"/>
            <w:shd w:val="clear" w:color="auto" w:fill="auto"/>
          </w:tcPr>
          <w:p w14:paraId="0DC51E97" w14:textId="782353DB"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PENYUSUNAN LAPORAN BERKALA</w:t>
            </w:r>
          </w:p>
        </w:tc>
        <w:tc>
          <w:tcPr>
            <w:tcW w:w="4543" w:type="dxa"/>
          </w:tcPr>
          <w:p w14:paraId="05AF0A5A"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4050C754"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27EBD7DD"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A270FE" w:rsidRPr="005247E9" w14:paraId="17FFF961" w14:textId="77777777" w:rsidTr="00D32077">
        <w:tc>
          <w:tcPr>
            <w:tcW w:w="4794" w:type="dxa"/>
            <w:shd w:val="clear" w:color="auto" w:fill="auto"/>
          </w:tcPr>
          <w:p w14:paraId="09C13E93" w14:textId="77777777" w:rsidR="00A270FE" w:rsidRPr="005247E9" w:rsidRDefault="00A270FE" w:rsidP="006D2BA0">
            <w:pPr>
              <w:spacing w:before="60" w:after="60"/>
              <w:jc w:val="center"/>
              <w:rPr>
                <w:rFonts w:ascii="Bookman Old Style" w:eastAsia="Bookman Old Style" w:hAnsi="Bookman Old Style" w:cs="Bookman Old Style"/>
                <w:sz w:val="18"/>
                <w:szCs w:val="18"/>
              </w:rPr>
            </w:pPr>
          </w:p>
        </w:tc>
        <w:tc>
          <w:tcPr>
            <w:tcW w:w="4543" w:type="dxa"/>
          </w:tcPr>
          <w:p w14:paraId="558A3590" w14:textId="77777777" w:rsidR="00A270FE" w:rsidRPr="005247E9" w:rsidRDefault="00A270FE" w:rsidP="00D32077">
            <w:pPr>
              <w:spacing w:before="60" w:after="60"/>
              <w:ind w:left="2520"/>
              <w:jc w:val="center"/>
              <w:rPr>
                <w:rFonts w:ascii="Bookman Old Style" w:eastAsia="Bookman Old Style" w:hAnsi="Bookman Old Style" w:cs="Bookman Old Style"/>
                <w:sz w:val="18"/>
                <w:szCs w:val="18"/>
              </w:rPr>
            </w:pPr>
          </w:p>
        </w:tc>
        <w:tc>
          <w:tcPr>
            <w:tcW w:w="4543" w:type="dxa"/>
          </w:tcPr>
          <w:p w14:paraId="3235BCF1" w14:textId="77777777" w:rsidR="00A270FE" w:rsidRPr="005247E9" w:rsidRDefault="00A270FE" w:rsidP="00D32077">
            <w:pPr>
              <w:spacing w:before="60" w:after="60"/>
              <w:ind w:left="2520"/>
              <w:jc w:val="center"/>
              <w:rPr>
                <w:rFonts w:ascii="Bookman Old Style" w:eastAsia="Bookman Old Style" w:hAnsi="Bookman Old Style" w:cs="Bookman Old Style"/>
                <w:sz w:val="18"/>
                <w:szCs w:val="18"/>
              </w:rPr>
            </w:pPr>
          </w:p>
        </w:tc>
        <w:tc>
          <w:tcPr>
            <w:tcW w:w="4543" w:type="dxa"/>
          </w:tcPr>
          <w:p w14:paraId="529E250B" w14:textId="77777777" w:rsidR="00A270FE" w:rsidRPr="005247E9" w:rsidRDefault="00A270FE" w:rsidP="00D32077">
            <w:pPr>
              <w:spacing w:before="60" w:after="60"/>
              <w:ind w:left="2520"/>
              <w:jc w:val="center"/>
              <w:rPr>
                <w:rFonts w:ascii="Bookman Old Style" w:eastAsia="Bookman Old Style" w:hAnsi="Bookman Old Style" w:cs="Bookman Old Style"/>
                <w:sz w:val="18"/>
                <w:szCs w:val="18"/>
              </w:rPr>
            </w:pPr>
          </w:p>
        </w:tc>
      </w:tr>
      <w:tr w:rsidR="00D32077" w:rsidRPr="005247E9" w14:paraId="75B0F305" w14:textId="1DC4F0E2" w:rsidTr="00D32077">
        <w:tc>
          <w:tcPr>
            <w:tcW w:w="4794" w:type="dxa"/>
            <w:shd w:val="clear" w:color="auto" w:fill="auto"/>
          </w:tcPr>
          <w:p w14:paraId="6F8252D7"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Pasal 2</w:t>
            </w:r>
          </w:p>
        </w:tc>
        <w:tc>
          <w:tcPr>
            <w:tcW w:w="4543" w:type="dxa"/>
          </w:tcPr>
          <w:p w14:paraId="7ABED3BA" w14:textId="1BAB4D8C" w:rsidR="00D32077" w:rsidRPr="005247E9" w:rsidRDefault="00CB57AC" w:rsidP="00F86F6C">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2</w:t>
            </w:r>
          </w:p>
        </w:tc>
        <w:tc>
          <w:tcPr>
            <w:tcW w:w="4543" w:type="dxa"/>
          </w:tcPr>
          <w:p w14:paraId="53021E3E"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2759DF67"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505B2E27" w14:textId="3DDC28F7" w:rsidTr="00D32077">
        <w:tc>
          <w:tcPr>
            <w:tcW w:w="4794" w:type="dxa"/>
            <w:shd w:val="clear" w:color="auto" w:fill="auto"/>
          </w:tcPr>
          <w:p w14:paraId="2067FCD5" w14:textId="77777777" w:rsidR="00D32077" w:rsidRPr="005247E9" w:rsidRDefault="00D32077" w:rsidP="00A83580">
            <w:pPr>
              <w:pStyle w:val="ListParagraph"/>
              <w:numPr>
                <w:ilvl w:val="0"/>
                <w:numId w:val="3"/>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Dana Pensiun wajib menyusun dan menyampaikan Laporan Berkala secara lengkap dan tepat waktu sesuai dengan ketentuan dalam Peraturan Otoritas Jasa Keuangan ini.</w:t>
            </w:r>
          </w:p>
        </w:tc>
        <w:tc>
          <w:tcPr>
            <w:tcW w:w="4543" w:type="dxa"/>
          </w:tcPr>
          <w:p w14:paraId="420C6813" w14:textId="1B4DBDAA" w:rsidR="00CB57AC" w:rsidRDefault="00CB57AC" w:rsidP="009333B4">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(1)</w:t>
            </w:r>
          </w:p>
          <w:p w14:paraId="36960440" w14:textId="74D59D9C"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Yang dimaksud dengan “lengkap” adalah memuat semua unsur Laporan Berkala dan tidak menghilangkan informasi atau fakta material. Yang dimaksud dengan “tepat waktu” adalah sesuai dengan batas waktu penyampaian laporan yang telah ditetapkan dalam Peraturan Otoritas Jasa Keuangan ini.</w:t>
            </w:r>
          </w:p>
        </w:tc>
        <w:tc>
          <w:tcPr>
            <w:tcW w:w="4543" w:type="dxa"/>
          </w:tcPr>
          <w:p w14:paraId="5A5EA2AE"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421C6E90"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708C1502" w14:textId="57CA5431" w:rsidTr="00D32077">
        <w:tc>
          <w:tcPr>
            <w:tcW w:w="4794" w:type="dxa"/>
            <w:shd w:val="clear" w:color="auto" w:fill="auto"/>
          </w:tcPr>
          <w:p w14:paraId="55065F8A" w14:textId="77777777" w:rsidR="00D32077" w:rsidRPr="005247E9" w:rsidRDefault="00D32077" w:rsidP="00A83580">
            <w:pPr>
              <w:pStyle w:val="ListParagraph"/>
              <w:numPr>
                <w:ilvl w:val="0"/>
                <w:numId w:val="3"/>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Berkala sebagaimana dimaksud pada ayat (1) terbagi menjadi jenis laporan sebagai berikut:</w:t>
            </w:r>
          </w:p>
        </w:tc>
        <w:tc>
          <w:tcPr>
            <w:tcW w:w="4543" w:type="dxa"/>
          </w:tcPr>
          <w:p w14:paraId="7B7C3EB9" w14:textId="0AB30D11" w:rsidR="00CB57AC" w:rsidRPr="00CB57AC" w:rsidRDefault="00CB57AC" w:rsidP="009333B4">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(2)</w:t>
            </w:r>
          </w:p>
          <w:p w14:paraId="5D5070D5" w14:textId="1071DEC7"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7141F8A1"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080CB964"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5D856CBA" w14:textId="6B30DFC8" w:rsidTr="00D32077">
        <w:tc>
          <w:tcPr>
            <w:tcW w:w="4794" w:type="dxa"/>
            <w:shd w:val="clear" w:color="auto" w:fill="auto"/>
          </w:tcPr>
          <w:p w14:paraId="490EF2CD" w14:textId="77777777" w:rsidR="00D32077" w:rsidRPr="005247E9" w:rsidRDefault="00D32077" w:rsidP="00A83580">
            <w:pPr>
              <w:pStyle w:val="ListParagraph"/>
              <w:numPr>
                <w:ilvl w:val="0"/>
                <w:numId w:val="4"/>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Bulanan;</w:t>
            </w:r>
          </w:p>
        </w:tc>
        <w:tc>
          <w:tcPr>
            <w:tcW w:w="4543" w:type="dxa"/>
          </w:tcPr>
          <w:p w14:paraId="56EA5174"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23C62A5C"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4D05ED2C"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06E42E6F" w14:textId="77689203" w:rsidTr="00D32077">
        <w:tc>
          <w:tcPr>
            <w:tcW w:w="4794" w:type="dxa"/>
            <w:shd w:val="clear" w:color="auto" w:fill="auto"/>
          </w:tcPr>
          <w:p w14:paraId="62A8F5A2" w14:textId="77777777" w:rsidR="00D32077" w:rsidRPr="005247E9" w:rsidRDefault="00D32077" w:rsidP="00A83580">
            <w:pPr>
              <w:pStyle w:val="ListParagraph"/>
              <w:numPr>
                <w:ilvl w:val="0"/>
                <w:numId w:val="4"/>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Tahunan; dan</w:t>
            </w:r>
          </w:p>
        </w:tc>
        <w:tc>
          <w:tcPr>
            <w:tcW w:w="4543" w:type="dxa"/>
          </w:tcPr>
          <w:p w14:paraId="1ED89E49"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1E5BD1DF"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01B685EA"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7EA3FF41" w14:textId="523C0932" w:rsidTr="00D32077">
        <w:tc>
          <w:tcPr>
            <w:tcW w:w="4794" w:type="dxa"/>
            <w:shd w:val="clear" w:color="auto" w:fill="auto"/>
          </w:tcPr>
          <w:p w14:paraId="7AD5FEFC" w14:textId="77777777" w:rsidR="00D32077" w:rsidRPr="005247E9" w:rsidRDefault="00D32077" w:rsidP="00A83580">
            <w:pPr>
              <w:pStyle w:val="ListParagraph"/>
              <w:numPr>
                <w:ilvl w:val="0"/>
                <w:numId w:val="4"/>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Lain.</w:t>
            </w:r>
          </w:p>
        </w:tc>
        <w:tc>
          <w:tcPr>
            <w:tcW w:w="4543" w:type="dxa"/>
          </w:tcPr>
          <w:p w14:paraId="7F082706"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6530C41E"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64399CEE"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1793EBE1" w14:textId="1146382C" w:rsidTr="00D32077">
        <w:tc>
          <w:tcPr>
            <w:tcW w:w="4794" w:type="dxa"/>
            <w:shd w:val="clear" w:color="auto" w:fill="auto"/>
          </w:tcPr>
          <w:p w14:paraId="74846E99" w14:textId="77777777" w:rsidR="00D32077" w:rsidRPr="005247E9" w:rsidRDefault="00D32077" w:rsidP="00D32077">
            <w:pPr>
              <w:spacing w:before="60" w:after="60"/>
              <w:rPr>
                <w:rFonts w:ascii="Bookman Old Style" w:eastAsia="Bookman Old Style" w:hAnsi="Bookman Old Style" w:cs="Bookman Old Style"/>
                <w:sz w:val="18"/>
                <w:szCs w:val="18"/>
              </w:rPr>
            </w:pPr>
          </w:p>
        </w:tc>
        <w:tc>
          <w:tcPr>
            <w:tcW w:w="4543" w:type="dxa"/>
          </w:tcPr>
          <w:p w14:paraId="5B9D216A" w14:textId="77777777" w:rsidR="00D32077" w:rsidRPr="005247E9" w:rsidRDefault="00D32077" w:rsidP="00D32077">
            <w:pPr>
              <w:spacing w:before="60" w:after="60"/>
              <w:ind w:left="360"/>
              <w:rPr>
                <w:rFonts w:ascii="Bookman Old Style" w:eastAsia="Bookman Old Style" w:hAnsi="Bookman Old Style" w:cs="Bookman Old Style"/>
                <w:sz w:val="18"/>
                <w:szCs w:val="18"/>
              </w:rPr>
            </w:pPr>
          </w:p>
        </w:tc>
        <w:tc>
          <w:tcPr>
            <w:tcW w:w="4543" w:type="dxa"/>
          </w:tcPr>
          <w:p w14:paraId="3815EBB2" w14:textId="77777777" w:rsidR="00D32077" w:rsidRPr="005247E9" w:rsidRDefault="00D32077" w:rsidP="00D32077">
            <w:pPr>
              <w:spacing w:before="60" w:after="60"/>
              <w:ind w:left="360"/>
              <w:rPr>
                <w:rFonts w:ascii="Bookman Old Style" w:eastAsia="Bookman Old Style" w:hAnsi="Bookman Old Style" w:cs="Bookman Old Style"/>
                <w:sz w:val="18"/>
                <w:szCs w:val="18"/>
              </w:rPr>
            </w:pPr>
          </w:p>
        </w:tc>
        <w:tc>
          <w:tcPr>
            <w:tcW w:w="4543" w:type="dxa"/>
          </w:tcPr>
          <w:p w14:paraId="4DE59E11" w14:textId="77777777" w:rsidR="00D32077" w:rsidRPr="005247E9" w:rsidRDefault="00D32077" w:rsidP="00D32077">
            <w:pPr>
              <w:spacing w:before="60" w:after="60"/>
              <w:ind w:left="360"/>
              <w:rPr>
                <w:rFonts w:ascii="Bookman Old Style" w:eastAsia="Bookman Old Style" w:hAnsi="Bookman Old Style" w:cs="Bookman Old Style"/>
                <w:sz w:val="18"/>
                <w:szCs w:val="18"/>
              </w:rPr>
            </w:pPr>
          </w:p>
        </w:tc>
      </w:tr>
      <w:tr w:rsidR="00D32077" w:rsidRPr="005247E9" w14:paraId="6DCC56C0" w14:textId="7CEDC0D9" w:rsidTr="00D32077">
        <w:tc>
          <w:tcPr>
            <w:tcW w:w="4794" w:type="dxa"/>
            <w:shd w:val="clear" w:color="auto" w:fill="auto"/>
          </w:tcPr>
          <w:p w14:paraId="20CCD9CD" w14:textId="77777777" w:rsidR="00D32077" w:rsidRPr="005247E9" w:rsidRDefault="00D32077" w:rsidP="006D2BA0">
            <w:pPr>
              <w:spacing w:before="60" w:after="60"/>
              <w:jc w:val="center"/>
              <w:rPr>
                <w:rFonts w:ascii="Bookman Old Style" w:eastAsia="Bookman Old Style" w:hAnsi="Bookman Old Style" w:cs="Bookman Old Style"/>
                <w:sz w:val="18"/>
                <w:szCs w:val="18"/>
                <w:lang w:val="en-US"/>
              </w:rPr>
            </w:pPr>
            <w:r w:rsidRPr="005247E9">
              <w:rPr>
                <w:rFonts w:ascii="Bookman Old Style" w:eastAsia="Bookman Old Style" w:hAnsi="Bookman Old Style" w:cs="Bookman Old Style"/>
                <w:sz w:val="18"/>
                <w:szCs w:val="18"/>
              </w:rPr>
              <w:t>Bagian Pertama</w:t>
            </w:r>
          </w:p>
        </w:tc>
        <w:tc>
          <w:tcPr>
            <w:tcW w:w="4543" w:type="dxa"/>
          </w:tcPr>
          <w:p w14:paraId="49A6C08D"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649E25D1"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480C3A65"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657E50EC" w14:textId="18290E62" w:rsidTr="00D32077">
        <w:tc>
          <w:tcPr>
            <w:tcW w:w="4794" w:type="dxa"/>
            <w:shd w:val="clear" w:color="auto" w:fill="auto"/>
          </w:tcPr>
          <w:p w14:paraId="5328F651"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Berkala Dana Pensiun Pemberi Kerja</w:t>
            </w:r>
          </w:p>
        </w:tc>
        <w:tc>
          <w:tcPr>
            <w:tcW w:w="4543" w:type="dxa"/>
          </w:tcPr>
          <w:p w14:paraId="33614EF3"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66A36AE6"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7A198955"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4932545A" w14:textId="40B689E0" w:rsidTr="00D32077">
        <w:tc>
          <w:tcPr>
            <w:tcW w:w="4794" w:type="dxa"/>
            <w:shd w:val="clear" w:color="auto" w:fill="auto"/>
          </w:tcPr>
          <w:p w14:paraId="39F36339"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3</w:t>
            </w:r>
          </w:p>
        </w:tc>
        <w:tc>
          <w:tcPr>
            <w:tcW w:w="4543" w:type="dxa"/>
          </w:tcPr>
          <w:p w14:paraId="28CF67D1" w14:textId="3ADE396A" w:rsidR="00D32077" w:rsidRPr="005247E9" w:rsidRDefault="00CB57AC" w:rsidP="00F86F6C">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3</w:t>
            </w:r>
          </w:p>
        </w:tc>
        <w:tc>
          <w:tcPr>
            <w:tcW w:w="4543" w:type="dxa"/>
          </w:tcPr>
          <w:p w14:paraId="5335F79D"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35D423ED"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2B01144B" w14:textId="267314DD" w:rsidTr="00D32077">
        <w:tc>
          <w:tcPr>
            <w:tcW w:w="4794" w:type="dxa"/>
            <w:shd w:val="clear" w:color="auto" w:fill="auto"/>
          </w:tcPr>
          <w:p w14:paraId="2ADAE7F3" w14:textId="77777777" w:rsidR="00D32077" w:rsidRPr="005247E9" w:rsidRDefault="00D32077" w:rsidP="006D2BA0">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Bulanan sebagaimana dimaksud dalam Pasal 2 ayat (2) huruf a bagi DPPK memuat informasi terkait laporan keuangan bulanan dan informasi lain yang diperlukan.</w:t>
            </w:r>
          </w:p>
        </w:tc>
        <w:tc>
          <w:tcPr>
            <w:tcW w:w="4543" w:type="dxa"/>
          </w:tcPr>
          <w:p w14:paraId="0B0D73CB" w14:textId="1718E287"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Yang dimaksud dengan “informasi lain yang diperlukan” adalah informasi yang diperlukan oleh Otoritas Jasa Keuangan selain laporan keuangan bulanan dan tercantum dalam bentuk dan susunan laporan keuangan bulanan, seperti rekapitulasi aset dan liabilitas.</w:t>
            </w:r>
          </w:p>
        </w:tc>
        <w:tc>
          <w:tcPr>
            <w:tcW w:w="4543" w:type="dxa"/>
          </w:tcPr>
          <w:p w14:paraId="52A45A74" w14:textId="77777777" w:rsidR="00D32077" w:rsidRPr="005247E9" w:rsidRDefault="00D32077" w:rsidP="00D32077">
            <w:pPr>
              <w:spacing w:before="60" w:after="60"/>
              <w:ind w:left="1980"/>
              <w:jc w:val="both"/>
              <w:rPr>
                <w:rFonts w:ascii="Bookman Old Style" w:eastAsia="Bookman Old Style" w:hAnsi="Bookman Old Style" w:cs="Bookman Old Style"/>
                <w:sz w:val="18"/>
                <w:szCs w:val="18"/>
              </w:rPr>
            </w:pPr>
          </w:p>
        </w:tc>
        <w:tc>
          <w:tcPr>
            <w:tcW w:w="4543" w:type="dxa"/>
          </w:tcPr>
          <w:p w14:paraId="27F42CFE" w14:textId="77777777" w:rsidR="00D32077" w:rsidRPr="005247E9" w:rsidRDefault="00D32077" w:rsidP="00D32077">
            <w:pPr>
              <w:spacing w:before="60" w:after="60"/>
              <w:ind w:left="1980"/>
              <w:jc w:val="both"/>
              <w:rPr>
                <w:rFonts w:ascii="Bookman Old Style" w:eastAsia="Bookman Old Style" w:hAnsi="Bookman Old Style" w:cs="Bookman Old Style"/>
                <w:sz w:val="18"/>
                <w:szCs w:val="18"/>
              </w:rPr>
            </w:pPr>
          </w:p>
        </w:tc>
      </w:tr>
      <w:tr w:rsidR="00D32077" w:rsidRPr="005247E9" w14:paraId="00759C93" w14:textId="5D6EC36B" w:rsidTr="00D32077">
        <w:tc>
          <w:tcPr>
            <w:tcW w:w="4794" w:type="dxa"/>
            <w:shd w:val="clear" w:color="auto" w:fill="auto"/>
          </w:tcPr>
          <w:p w14:paraId="637451DE" w14:textId="77777777" w:rsidR="00D32077" w:rsidRPr="005247E9" w:rsidRDefault="00D32077" w:rsidP="00D32077">
            <w:pPr>
              <w:spacing w:before="60" w:after="60"/>
              <w:jc w:val="center"/>
              <w:rPr>
                <w:rFonts w:ascii="Bookman Old Style" w:eastAsia="Bookman Old Style" w:hAnsi="Bookman Old Style" w:cs="Bookman Old Style"/>
                <w:sz w:val="18"/>
                <w:szCs w:val="18"/>
              </w:rPr>
            </w:pPr>
          </w:p>
        </w:tc>
        <w:tc>
          <w:tcPr>
            <w:tcW w:w="4543" w:type="dxa"/>
          </w:tcPr>
          <w:p w14:paraId="493765B9" w14:textId="77777777" w:rsidR="00D32077" w:rsidRPr="005247E9" w:rsidRDefault="00D32077" w:rsidP="00D32077">
            <w:pPr>
              <w:spacing w:before="60" w:after="60"/>
              <w:ind w:left="360"/>
              <w:jc w:val="center"/>
              <w:rPr>
                <w:rFonts w:ascii="Bookman Old Style" w:eastAsia="Bookman Old Style" w:hAnsi="Bookman Old Style" w:cs="Bookman Old Style"/>
                <w:sz w:val="18"/>
                <w:szCs w:val="18"/>
              </w:rPr>
            </w:pPr>
          </w:p>
        </w:tc>
        <w:tc>
          <w:tcPr>
            <w:tcW w:w="4543" w:type="dxa"/>
          </w:tcPr>
          <w:p w14:paraId="514169CB" w14:textId="77777777" w:rsidR="00D32077" w:rsidRPr="005247E9" w:rsidRDefault="00D32077" w:rsidP="00D32077">
            <w:pPr>
              <w:spacing w:before="60" w:after="60"/>
              <w:ind w:left="360"/>
              <w:jc w:val="center"/>
              <w:rPr>
                <w:rFonts w:ascii="Bookman Old Style" w:eastAsia="Bookman Old Style" w:hAnsi="Bookman Old Style" w:cs="Bookman Old Style"/>
                <w:sz w:val="18"/>
                <w:szCs w:val="18"/>
              </w:rPr>
            </w:pPr>
          </w:p>
        </w:tc>
        <w:tc>
          <w:tcPr>
            <w:tcW w:w="4543" w:type="dxa"/>
          </w:tcPr>
          <w:p w14:paraId="7D4BD415" w14:textId="77777777" w:rsidR="00D32077" w:rsidRPr="005247E9" w:rsidRDefault="00D32077" w:rsidP="00D32077">
            <w:pPr>
              <w:spacing w:before="60" w:after="60"/>
              <w:ind w:left="360"/>
              <w:jc w:val="center"/>
              <w:rPr>
                <w:rFonts w:ascii="Bookman Old Style" w:eastAsia="Bookman Old Style" w:hAnsi="Bookman Old Style" w:cs="Bookman Old Style"/>
                <w:sz w:val="18"/>
                <w:szCs w:val="18"/>
              </w:rPr>
            </w:pPr>
          </w:p>
        </w:tc>
      </w:tr>
      <w:tr w:rsidR="00D32077" w:rsidRPr="005247E9" w14:paraId="3413AA17" w14:textId="61141F44" w:rsidTr="00D32077">
        <w:tc>
          <w:tcPr>
            <w:tcW w:w="4794" w:type="dxa"/>
            <w:shd w:val="clear" w:color="auto" w:fill="auto"/>
          </w:tcPr>
          <w:p w14:paraId="3B046E99"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4</w:t>
            </w:r>
          </w:p>
        </w:tc>
        <w:tc>
          <w:tcPr>
            <w:tcW w:w="4543" w:type="dxa"/>
          </w:tcPr>
          <w:p w14:paraId="3C5F8A03" w14:textId="4804ABF7" w:rsidR="00D32077" w:rsidRPr="005247E9" w:rsidRDefault="00CB57AC" w:rsidP="00F86F6C">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4</w:t>
            </w:r>
          </w:p>
        </w:tc>
        <w:tc>
          <w:tcPr>
            <w:tcW w:w="4543" w:type="dxa"/>
          </w:tcPr>
          <w:p w14:paraId="576C4676"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5C00546F"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1A821718" w14:textId="13B41346" w:rsidTr="00D32077">
        <w:tc>
          <w:tcPr>
            <w:tcW w:w="4794" w:type="dxa"/>
            <w:shd w:val="clear" w:color="auto" w:fill="auto"/>
          </w:tcPr>
          <w:p w14:paraId="717116BC" w14:textId="77777777" w:rsidR="00D32077" w:rsidRPr="005247E9" w:rsidRDefault="00D32077" w:rsidP="00A83580">
            <w:pPr>
              <w:pStyle w:val="ListParagraph"/>
              <w:numPr>
                <w:ilvl w:val="0"/>
                <w:numId w:val="7"/>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 xml:space="preserve">Laporan Tahunan sebagaimana dimaksud </w:t>
            </w:r>
            <w:r w:rsidRPr="005247E9">
              <w:rPr>
                <w:rFonts w:ascii="Bookman Old Style" w:eastAsia="Bookman Old Style" w:hAnsi="Bookman Old Style" w:cs="Bookman Old Style"/>
                <w:sz w:val="18"/>
                <w:szCs w:val="18"/>
              </w:rPr>
              <w:lastRenderedPageBreak/>
              <w:t>dalam Pasal 2 ayat (2) huruf b bagi DPPK terdiri atas:</w:t>
            </w:r>
          </w:p>
        </w:tc>
        <w:tc>
          <w:tcPr>
            <w:tcW w:w="4543" w:type="dxa"/>
          </w:tcPr>
          <w:p w14:paraId="74BDECCE" w14:textId="4AE2056D" w:rsidR="00CB57AC" w:rsidRPr="00CB57AC" w:rsidRDefault="00CB57AC" w:rsidP="009333B4">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lastRenderedPageBreak/>
              <w:t>Ayat (1)</w:t>
            </w:r>
          </w:p>
          <w:p w14:paraId="50155C68" w14:textId="7645F466"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Cukup jelas.</w:t>
            </w:r>
          </w:p>
        </w:tc>
        <w:tc>
          <w:tcPr>
            <w:tcW w:w="4543" w:type="dxa"/>
          </w:tcPr>
          <w:p w14:paraId="4B2EAEC7"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7E541BF3"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63AB49B1" w14:textId="7BC129F7" w:rsidTr="00D32077">
        <w:tc>
          <w:tcPr>
            <w:tcW w:w="4794" w:type="dxa"/>
            <w:shd w:val="clear" w:color="auto" w:fill="auto"/>
          </w:tcPr>
          <w:p w14:paraId="0BBCC3AC" w14:textId="77777777" w:rsidR="00D32077" w:rsidRPr="005247E9" w:rsidRDefault="00D32077" w:rsidP="00A83580">
            <w:pPr>
              <w:pStyle w:val="ListParagraph"/>
              <w:numPr>
                <w:ilvl w:val="0"/>
                <w:numId w:val="8"/>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laporan keuangan tahunan;</w:t>
            </w:r>
          </w:p>
        </w:tc>
        <w:tc>
          <w:tcPr>
            <w:tcW w:w="4543" w:type="dxa"/>
          </w:tcPr>
          <w:p w14:paraId="764DF84F"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21D1E606"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3C73F020"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7EF89CA0" w14:textId="46CFDE28" w:rsidTr="00D32077">
        <w:tc>
          <w:tcPr>
            <w:tcW w:w="4794" w:type="dxa"/>
            <w:shd w:val="clear" w:color="auto" w:fill="auto"/>
          </w:tcPr>
          <w:p w14:paraId="3D36EB96" w14:textId="77777777" w:rsidR="00D32077" w:rsidRPr="005247E9" w:rsidRDefault="00D32077" w:rsidP="00A83580">
            <w:pPr>
              <w:pStyle w:val="ListParagraph"/>
              <w:numPr>
                <w:ilvl w:val="0"/>
                <w:numId w:val="8"/>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teknis; dan</w:t>
            </w:r>
          </w:p>
        </w:tc>
        <w:tc>
          <w:tcPr>
            <w:tcW w:w="4543" w:type="dxa"/>
          </w:tcPr>
          <w:p w14:paraId="1F7F57B3"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12C9E54F"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2F8A78E7"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1392C6D2" w14:textId="6E4CFD9F" w:rsidTr="00D32077">
        <w:tc>
          <w:tcPr>
            <w:tcW w:w="4794" w:type="dxa"/>
            <w:shd w:val="clear" w:color="auto" w:fill="auto"/>
          </w:tcPr>
          <w:p w14:paraId="229D9CBD" w14:textId="77777777" w:rsidR="00D32077" w:rsidRPr="005247E9" w:rsidRDefault="00D32077" w:rsidP="00A83580">
            <w:pPr>
              <w:pStyle w:val="ListParagraph"/>
              <w:numPr>
                <w:ilvl w:val="0"/>
                <w:numId w:val="8"/>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publikasi.</w:t>
            </w:r>
          </w:p>
        </w:tc>
        <w:tc>
          <w:tcPr>
            <w:tcW w:w="4543" w:type="dxa"/>
          </w:tcPr>
          <w:p w14:paraId="00DA9DE8"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42FDE8C7"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1AAAB673"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7C8D6B2D" w14:textId="22260CA8" w:rsidTr="00D32077">
        <w:tc>
          <w:tcPr>
            <w:tcW w:w="4794" w:type="dxa"/>
            <w:shd w:val="clear" w:color="auto" w:fill="auto"/>
          </w:tcPr>
          <w:p w14:paraId="00E216B2" w14:textId="77777777" w:rsidR="00D32077" w:rsidRPr="005247E9" w:rsidRDefault="00D32077" w:rsidP="00A83580">
            <w:pPr>
              <w:pStyle w:val="ListParagraph"/>
              <w:numPr>
                <w:ilvl w:val="0"/>
                <w:numId w:val="7"/>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keuangan tahunan sebagaimana dimaksud pada ayat (1) huruf a terdiri dari laporan keuangan tahunan yang telah diaudit oleh akuntan publik dan data elektronik.</w:t>
            </w:r>
          </w:p>
        </w:tc>
        <w:tc>
          <w:tcPr>
            <w:tcW w:w="4543" w:type="dxa"/>
          </w:tcPr>
          <w:p w14:paraId="127A920D" w14:textId="0429F51D" w:rsidR="00CF37CF" w:rsidRPr="00CF37CF" w:rsidRDefault="00CF37CF" w:rsidP="009333B4">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(2)</w:t>
            </w:r>
          </w:p>
          <w:p w14:paraId="3A13B5FF" w14:textId="4D50091E"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keuangan tahunan yang telah diaudit oleh akuntan publik memuat informasi mengenai catatan atas laporan keuangan yang antara lain berisi informasi mengenai laporan posisi keuangan (neraca), laporan perhitungan hasil usaha, laporan investasi, laporan arus kas dan, laporan kekayaan untuk pendanaan. Yang dimaksud dengan “data elektronik” adalah data keuangan yang mengacu pada laporan keuangan yang telah diaudit oleh akuntan publik dan dapat digunakan untuk pengolahan data secara elektronik dengan menggunakan format tertentu, sebagai contoh menggunakan format microsoft excel, microsoft word, portable document file (pdf), atau format lainnya.</w:t>
            </w:r>
          </w:p>
        </w:tc>
        <w:tc>
          <w:tcPr>
            <w:tcW w:w="4543" w:type="dxa"/>
          </w:tcPr>
          <w:p w14:paraId="71EEEE5A"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28C04952"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640C0FA7" w14:textId="73C9A2C8" w:rsidTr="00D32077">
        <w:tc>
          <w:tcPr>
            <w:tcW w:w="4794" w:type="dxa"/>
            <w:shd w:val="clear" w:color="auto" w:fill="auto"/>
          </w:tcPr>
          <w:p w14:paraId="5855863F" w14:textId="77777777" w:rsidR="00D32077" w:rsidRPr="005247E9" w:rsidRDefault="00D32077" w:rsidP="00A83580">
            <w:pPr>
              <w:pStyle w:val="ListParagraph"/>
              <w:numPr>
                <w:ilvl w:val="0"/>
                <w:numId w:val="7"/>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Untuk DPPK yang disahkan pendiriannya oleh Otoritas Jasa Keuangan dalam periode 3 (tiga) bulan sebelum berakhirnya periode laporan keuangan tahunan, audit akuntan publik atas laporan keuangan tahunan untuk periode saat DPPK disahkan dapat dilakukan bersamaan pada periode laporan keuangan tahunan berikutnya.</w:t>
            </w:r>
          </w:p>
        </w:tc>
        <w:tc>
          <w:tcPr>
            <w:tcW w:w="4543" w:type="dxa"/>
          </w:tcPr>
          <w:p w14:paraId="03EFA5B6" w14:textId="446B1E90" w:rsidR="00CF37CF" w:rsidRPr="00CF37CF" w:rsidRDefault="00CF37CF" w:rsidP="009333B4">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(3)</w:t>
            </w:r>
          </w:p>
          <w:p w14:paraId="42C9DF9F" w14:textId="58AD1AF2"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4D9F3DA6"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1976C440"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3ECCBB75" w14:textId="7C538CCF" w:rsidTr="00D32077">
        <w:tc>
          <w:tcPr>
            <w:tcW w:w="4794" w:type="dxa"/>
            <w:shd w:val="clear" w:color="auto" w:fill="auto"/>
          </w:tcPr>
          <w:p w14:paraId="3DC161AB" w14:textId="77777777" w:rsidR="00D32077" w:rsidRPr="005247E9" w:rsidRDefault="00D32077" w:rsidP="00D32077">
            <w:pPr>
              <w:spacing w:before="60" w:after="60"/>
              <w:jc w:val="center"/>
              <w:rPr>
                <w:rFonts w:ascii="Bookman Old Style" w:eastAsia="Bookman Old Style" w:hAnsi="Bookman Old Style" w:cs="Bookman Old Style"/>
                <w:sz w:val="18"/>
                <w:szCs w:val="18"/>
              </w:rPr>
            </w:pPr>
          </w:p>
        </w:tc>
        <w:tc>
          <w:tcPr>
            <w:tcW w:w="4543" w:type="dxa"/>
          </w:tcPr>
          <w:p w14:paraId="43817E8A" w14:textId="77777777" w:rsidR="00D32077" w:rsidRPr="005247E9" w:rsidRDefault="00D32077" w:rsidP="00D32077">
            <w:pPr>
              <w:spacing w:before="60" w:after="60"/>
              <w:ind w:left="360"/>
              <w:jc w:val="center"/>
              <w:rPr>
                <w:rFonts w:ascii="Bookman Old Style" w:eastAsia="Bookman Old Style" w:hAnsi="Bookman Old Style" w:cs="Bookman Old Style"/>
                <w:sz w:val="18"/>
                <w:szCs w:val="18"/>
              </w:rPr>
            </w:pPr>
          </w:p>
        </w:tc>
        <w:tc>
          <w:tcPr>
            <w:tcW w:w="4543" w:type="dxa"/>
          </w:tcPr>
          <w:p w14:paraId="1519E3A3" w14:textId="77777777" w:rsidR="00D32077" w:rsidRPr="005247E9" w:rsidRDefault="00D32077" w:rsidP="00D32077">
            <w:pPr>
              <w:spacing w:before="60" w:after="60"/>
              <w:ind w:left="360"/>
              <w:jc w:val="center"/>
              <w:rPr>
                <w:rFonts w:ascii="Bookman Old Style" w:eastAsia="Bookman Old Style" w:hAnsi="Bookman Old Style" w:cs="Bookman Old Style"/>
                <w:sz w:val="18"/>
                <w:szCs w:val="18"/>
              </w:rPr>
            </w:pPr>
          </w:p>
        </w:tc>
        <w:tc>
          <w:tcPr>
            <w:tcW w:w="4543" w:type="dxa"/>
          </w:tcPr>
          <w:p w14:paraId="2C4DDEEE" w14:textId="77777777" w:rsidR="00D32077" w:rsidRPr="005247E9" w:rsidRDefault="00D32077" w:rsidP="00D32077">
            <w:pPr>
              <w:spacing w:before="60" w:after="60"/>
              <w:ind w:left="360"/>
              <w:jc w:val="center"/>
              <w:rPr>
                <w:rFonts w:ascii="Bookman Old Style" w:eastAsia="Bookman Old Style" w:hAnsi="Bookman Old Style" w:cs="Bookman Old Style"/>
                <w:sz w:val="18"/>
                <w:szCs w:val="18"/>
              </w:rPr>
            </w:pPr>
          </w:p>
        </w:tc>
      </w:tr>
      <w:tr w:rsidR="00D32077" w:rsidRPr="005247E9" w14:paraId="6FAEA376" w14:textId="426E2282" w:rsidTr="00D32077">
        <w:tc>
          <w:tcPr>
            <w:tcW w:w="4794" w:type="dxa"/>
            <w:shd w:val="clear" w:color="auto" w:fill="auto"/>
          </w:tcPr>
          <w:p w14:paraId="4F404547"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5</w:t>
            </w:r>
          </w:p>
        </w:tc>
        <w:tc>
          <w:tcPr>
            <w:tcW w:w="4543" w:type="dxa"/>
          </w:tcPr>
          <w:p w14:paraId="0F69609F" w14:textId="7E536BB7" w:rsidR="00D32077" w:rsidRPr="005247E9" w:rsidRDefault="00CF37CF" w:rsidP="00F86F6C">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5</w:t>
            </w:r>
          </w:p>
        </w:tc>
        <w:tc>
          <w:tcPr>
            <w:tcW w:w="4543" w:type="dxa"/>
          </w:tcPr>
          <w:p w14:paraId="04A1BABC"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162EAB19"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3A8521AD" w14:textId="176697B4" w:rsidTr="00D32077">
        <w:tc>
          <w:tcPr>
            <w:tcW w:w="4794" w:type="dxa"/>
            <w:shd w:val="clear" w:color="auto" w:fill="auto"/>
          </w:tcPr>
          <w:p w14:paraId="19C1CA93" w14:textId="77777777" w:rsidR="00D32077" w:rsidRPr="005247E9" w:rsidRDefault="00D32077" w:rsidP="00A83580">
            <w:pPr>
              <w:pStyle w:val="ListParagraph"/>
              <w:numPr>
                <w:ilvl w:val="0"/>
                <w:numId w:val="9"/>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Laporan publikasi sebagaimana dimaksud dalam Pasal 4 ayat (1) huruf c bagi DPPK terdiri atas:</w:t>
            </w:r>
          </w:p>
        </w:tc>
        <w:tc>
          <w:tcPr>
            <w:tcW w:w="4543" w:type="dxa"/>
          </w:tcPr>
          <w:p w14:paraId="68D08307" w14:textId="4104BB8D" w:rsidR="00D32077" w:rsidRPr="00CF37CF" w:rsidRDefault="00CF37CF" w:rsidP="00CF37CF">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(1)</w:t>
            </w:r>
          </w:p>
        </w:tc>
        <w:tc>
          <w:tcPr>
            <w:tcW w:w="4543" w:type="dxa"/>
          </w:tcPr>
          <w:p w14:paraId="5BE8ADE4"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55D6A204"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1123CF8A" w14:textId="26125430" w:rsidTr="00D32077">
        <w:tc>
          <w:tcPr>
            <w:tcW w:w="4794" w:type="dxa"/>
            <w:shd w:val="clear" w:color="auto" w:fill="auto"/>
          </w:tcPr>
          <w:p w14:paraId="2069AD23" w14:textId="77777777" w:rsidR="00D32077" w:rsidRPr="005247E9" w:rsidRDefault="00D32077" w:rsidP="00A83580">
            <w:pPr>
              <w:pStyle w:val="ListParagraph"/>
              <w:numPr>
                <w:ilvl w:val="0"/>
                <w:numId w:val="10"/>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informasi mengenai kondisi keuangan dan perhitungan hasil usaha; dan</w:t>
            </w:r>
          </w:p>
        </w:tc>
        <w:tc>
          <w:tcPr>
            <w:tcW w:w="4543" w:type="dxa"/>
          </w:tcPr>
          <w:p w14:paraId="1218D1DB" w14:textId="52A42EB6" w:rsidR="00CF37CF" w:rsidRPr="00CF37CF" w:rsidRDefault="00CF37CF" w:rsidP="009333B4">
            <w:pPr>
              <w:spacing w:before="60" w:after="60"/>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a</w:t>
            </w:r>
          </w:p>
          <w:p w14:paraId="7D689457" w14:textId="6D9BEE7B" w:rsidR="00D32077" w:rsidRPr="005247E9" w:rsidRDefault="009333B4" w:rsidP="000E1465">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Yang dimaksud informasi mengenai kondisi keuangan DPPK antara lain informasi yang memuat mengenai laporan aset neto dan laporan perubahan aset neto, yang diperoleh dari laporan keuangan tahunan yang telah diaudit.</w:t>
            </w:r>
          </w:p>
        </w:tc>
        <w:tc>
          <w:tcPr>
            <w:tcW w:w="4543" w:type="dxa"/>
          </w:tcPr>
          <w:p w14:paraId="7B0AB17A" w14:textId="77777777" w:rsidR="00D32077" w:rsidRPr="005247E9" w:rsidRDefault="00D32077" w:rsidP="00D32077">
            <w:pPr>
              <w:spacing w:before="60" w:after="60"/>
              <w:ind w:left="360"/>
              <w:rPr>
                <w:rFonts w:ascii="Bookman Old Style" w:eastAsia="Bookman Old Style" w:hAnsi="Bookman Old Style" w:cs="Bookman Old Style"/>
                <w:sz w:val="18"/>
                <w:szCs w:val="18"/>
              </w:rPr>
            </w:pPr>
          </w:p>
        </w:tc>
        <w:tc>
          <w:tcPr>
            <w:tcW w:w="4543" w:type="dxa"/>
          </w:tcPr>
          <w:p w14:paraId="28347C06" w14:textId="77777777" w:rsidR="00D32077" w:rsidRPr="005247E9" w:rsidRDefault="00D32077" w:rsidP="00D32077">
            <w:pPr>
              <w:spacing w:before="60" w:after="60"/>
              <w:ind w:left="360"/>
              <w:rPr>
                <w:rFonts w:ascii="Bookman Old Style" w:eastAsia="Bookman Old Style" w:hAnsi="Bookman Old Style" w:cs="Bookman Old Style"/>
                <w:sz w:val="18"/>
                <w:szCs w:val="18"/>
              </w:rPr>
            </w:pPr>
          </w:p>
        </w:tc>
      </w:tr>
      <w:tr w:rsidR="00D32077" w:rsidRPr="005247E9" w14:paraId="42754101" w14:textId="0086A9B5" w:rsidTr="00D32077">
        <w:tc>
          <w:tcPr>
            <w:tcW w:w="4794" w:type="dxa"/>
            <w:shd w:val="clear" w:color="auto" w:fill="auto"/>
          </w:tcPr>
          <w:p w14:paraId="25DDA0F9" w14:textId="77777777" w:rsidR="00D32077" w:rsidRPr="005247E9" w:rsidRDefault="00D32077" w:rsidP="00A83580">
            <w:pPr>
              <w:pStyle w:val="ListParagraph"/>
              <w:numPr>
                <w:ilvl w:val="0"/>
                <w:numId w:val="10"/>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hasil pengembangan investasi tahunan.</w:t>
            </w:r>
          </w:p>
        </w:tc>
        <w:tc>
          <w:tcPr>
            <w:tcW w:w="4543" w:type="dxa"/>
          </w:tcPr>
          <w:p w14:paraId="5B75E48F" w14:textId="7D906811" w:rsidR="00CF37CF" w:rsidRPr="00CF37CF" w:rsidRDefault="00CF37CF" w:rsidP="009333B4">
            <w:pPr>
              <w:spacing w:before="60" w:after="60"/>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b</w:t>
            </w:r>
          </w:p>
          <w:p w14:paraId="6A73E337" w14:textId="7FA0EB75" w:rsidR="00D32077" w:rsidRPr="005247E9" w:rsidRDefault="009333B4" w:rsidP="009333B4">
            <w:pPr>
              <w:spacing w:before="60" w:after="60"/>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2AB5B69E" w14:textId="77777777" w:rsidR="00D32077" w:rsidRPr="005247E9" w:rsidRDefault="00D32077" w:rsidP="00D32077">
            <w:pPr>
              <w:spacing w:before="60" w:after="60"/>
              <w:ind w:left="360"/>
              <w:rPr>
                <w:rFonts w:ascii="Bookman Old Style" w:eastAsia="Bookman Old Style" w:hAnsi="Bookman Old Style" w:cs="Bookman Old Style"/>
                <w:sz w:val="18"/>
                <w:szCs w:val="18"/>
              </w:rPr>
            </w:pPr>
          </w:p>
        </w:tc>
        <w:tc>
          <w:tcPr>
            <w:tcW w:w="4543" w:type="dxa"/>
          </w:tcPr>
          <w:p w14:paraId="492928B8" w14:textId="77777777" w:rsidR="00D32077" w:rsidRPr="005247E9" w:rsidRDefault="00D32077" w:rsidP="00D32077">
            <w:pPr>
              <w:spacing w:before="60" w:after="60"/>
              <w:ind w:left="360"/>
              <w:rPr>
                <w:rFonts w:ascii="Bookman Old Style" w:eastAsia="Bookman Old Style" w:hAnsi="Bookman Old Style" w:cs="Bookman Old Style"/>
                <w:sz w:val="18"/>
                <w:szCs w:val="18"/>
              </w:rPr>
            </w:pPr>
          </w:p>
        </w:tc>
      </w:tr>
      <w:tr w:rsidR="00D32077" w:rsidRPr="005247E9" w14:paraId="1C5EB41B" w14:textId="4B0BFBE0" w:rsidTr="00D32077">
        <w:tc>
          <w:tcPr>
            <w:tcW w:w="4794" w:type="dxa"/>
            <w:shd w:val="clear" w:color="auto" w:fill="auto"/>
          </w:tcPr>
          <w:p w14:paraId="274BA752" w14:textId="77777777" w:rsidR="00D32077" w:rsidRPr="005247E9" w:rsidRDefault="00D32077" w:rsidP="00A83580">
            <w:pPr>
              <w:pStyle w:val="ListParagraph"/>
              <w:numPr>
                <w:ilvl w:val="0"/>
                <w:numId w:val="9"/>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publikasi sebagaimana dimaksud pada ayat (1) wajib diumumkan secara transparan kepada Peserta.</w:t>
            </w:r>
          </w:p>
        </w:tc>
        <w:tc>
          <w:tcPr>
            <w:tcW w:w="4543" w:type="dxa"/>
          </w:tcPr>
          <w:p w14:paraId="0AFA903F" w14:textId="6D2B142E" w:rsidR="00CF37CF" w:rsidRPr="00CF37CF" w:rsidRDefault="00CF37CF" w:rsidP="009333B4">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(2)</w:t>
            </w:r>
          </w:p>
          <w:p w14:paraId="17F2D080" w14:textId="27F55CEC"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Yang dimaksud dengan transparan adalah prinsip yang mengutamakan kejelasan, keakuratan, kejujuran, dan tidak menyesatkan dari informasi atas laporan publikasi yang diterima oleh Peserta.</w:t>
            </w:r>
          </w:p>
        </w:tc>
        <w:tc>
          <w:tcPr>
            <w:tcW w:w="4543" w:type="dxa"/>
          </w:tcPr>
          <w:p w14:paraId="58DCFB77"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25CAAE4C"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6C9238FD" w14:textId="6B8D5EFE" w:rsidTr="00D32077">
        <w:tc>
          <w:tcPr>
            <w:tcW w:w="4794" w:type="dxa"/>
            <w:shd w:val="clear" w:color="auto" w:fill="auto"/>
          </w:tcPr>
          <w:p w14:paraId="783035F0" w14:textId="77777777" w:rsidR="00D32077" w:rsidRPr="005247E9" w:rsidRDefault="00D32077" w:rsidP="00D32077">
            <w:pPr>
              <w:spacing w:before="60" w:after="60"/>
              <w:jc w:val="both"/>
              <w:rPr>
                <w:rFonts w:ascii="Bookman Old Style" w:eastAsia="Bookman Old Style" w:hAnsi="Bookman Old Style" w:cs="Bookman Old Style"/>
                <w:sz w:val="18"/>
                <w:szCs w:val="18"/>
              </w:rPr>
            </w:pPr>
          </w:p>
        </w:tc>
        <w:tc>
          <w:tcPr>
            <w:tcW w:w="4543" w:type="dxa"/>
          </w:tcPr>
          <w:p w14:paraId="75A3EFFC"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37129B44"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298217C2"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0116D677" w14:textId="7ED62D16" w:rsidTr="00D32077">
        <w:tc>
          <w:tcPr>
            <w:tcW w:w="4794" w:type="dxa"/>
            <w:shd w:val="clear" w:color="auto" w:fill="auto"/>
          </w:tcPr>
          <w:p w14:paraId="40A1250A"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6</w:t>
            </w:r>
          </w:p>
        </w:tc>
        <w:tc>
          <w:tcPr>
            <w:tcW w:w="4543" w:type="dxa"/>
          </w:tcPr>
          <w:p w14:paraId="3AC4A05C" w14:textId="2A7092A6" w:rsidR="00D32077" w:rsidRPr="005247E9" w:rsidRDefault="00F86F6C" w:rsidP="00F86F6C">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6</w:t>
            </w:r>
          </w:p>
        </w:tc>
        <w:tc>
          <w:tcPr>
            <w:tcW w:w="4543" w:type="dxa"/>
          </w:tcPr>
          <w:p w14:paraId="7CFE5B8D"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798CAD5C"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5D7E0962" w14:textId="24E392BE" w:rsidTr="00D32077">
        <w:tc>
          <w:tcPr>
            <w:tcW w:w="4794" w:type="dxa"/>
            <w:shd w:val="clear" w:color="auto" w:fill="auto"/>
          </w:tcPr>
          <w:p w14:paraId="642E40EF" w14:textId="77777777" w:rsidR="00D32077" w:rsidRPr="005247E9" w:rsidRDefault="00D32077" w:rsidP="006D2BA0">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Lain sebagaimana dimaksud dalam Pasal 2 ayat (2) huruf c bagi DPPK terdiri atas:</w:t>
            </w:r>
          </w:p>
        </w:tc>
        <w:tc>
          <w:tcPr>
            <w:tcW w:w="4543" w:type="dxa"/>
          </w:tcPr>
          <w:p w14:paraId="17944636" w14:textId="2DB8ED33" w:rsidR="00D32077" w:rsidRPr="005247E9" w:rsidRDefault="00D32077" w:rsidP="00CF37CF">
            <w:pPr>
              <w:spacing w:before="60" w:after="60"/>
              <w:jc w:val="both"/>
              <w:rPr>
                <w:rFonts w:ascii="Bookman Old Style" w:eastAsia="Bookman Old Style" w:hAnsi="Bookman Old Style" w:cs="Bookman Old Style"/>
                <w:sz w:val="18"/>
                <w:szCs w:val="18"/>
              </w:rPr>
            </w:pPr>
          </w:p>
        </w:tc>
        <w:tc>
          <w:tcPr>
            <w:tcW w:w="4543" w:type="dxa"/>
          </w:tcPr>
          <w:p w14:paraId="5B16A2DB" w14:textId="77777777" w:rsidR="00D32077" w:rsidRPr="005247E9" w:rsidRDefault="00D32077" w:rsidP="00D32077">
            <w:pPr>
              <w:spacing w:before="60" w:after="60"/>
              <w:ind w:left="2520"/>
              <w:jc w:val="both"/>
              <w:rPr>
                <w:rFonts w:ascii="Bookman Old Style" w:eastAsia="Bookman Old Style" w:hAnsi="Bookman Old Style" w:cs="Bookman Old Style"/>
                <w:sz w:val="18"/>
                <w:szCs w:val="18"/>
              </w:rPr>
            </w:pPr>
          </w:p>
        </w:tc>
        <w:tc>
          <w:tcPr>
            <w:tcW w:w="4543" w:type="dxa"/>
          </w:tcPr>
          <w:p w14:paraId="4981414A" w14:textId="77777777" w:rsidR="00D32077" w:rsidRPr="005247E9" w:rsidRDefault="00D32077" w:rsidP="00D32077">
            <w:pPr>
              <w:spacing w:before="60" w:after="60"/>
              <w:ind w:left="2520"/>
              <w:jc w:val="both"/>
              <w:rPr>
                <w:rFonts w:ascii="Bookman Old Style" w:eastAsia="Bookman Old Style" w:hAnsi="Bookman Old Style" w:cs="Bookman Old Style"/>
                <w:sz w:val="18"/>
                <w:szCs w:val="18"/>
              </w:rPr>
            </w:pPr>
          </w:p>
        </w:tc>
      </w:tr>
      <w:tr w:rsidR="00D32077" w:rsidRPr="005247E9" w14:paraId="3944B1BC" w14:textId="7EB28B8C" w:rsidTr="00D32077">
        <w:tc>
          <w:tcPr>
            <w:tcW w:w="4794" w:type="dxa"/>
            <w:shd w:val="clear" w:color="auto" w:fill="auto"/>
          </w:tcPr>
          <w:p w14:paraId="473AE3DF" w14:textId="77777777" w:rsidR="00D32077" w:rsidRPr="005247E9" w:rsidRDefault="00D32077" w:rsidP="00A83580">
            <w:pPr>
              <w:pStyle w:val="ListParagraph"/>
              <w:numPr>
                <w:ilvl w:val="0"/>
                <w:numId w:val="11"/>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penunjukan akuntan publik dan kantor akuntan publik dalam audit atas informasi keuangan historis tahunan sebagaimana dimaksud dalam Peraturan Otoritas Jasa Keuangan mengenai penggunaan jasa akuntan publik dan kantor akuntan publik dalam kegiatan jasa keuangan;</w:t>
            </w:r>
          </w:p>
        </w:tc>
        <w:tc>
          <w:tcPr>
            <w:tcW w:w="4543" w:type="dxa"/>
          </w:tcPr>
          <w:p w14:paraId="6FF2474B" w14:textId="6CE29980" w:rsidR="00CF37CF" w:rsidRP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a</w:t>
            </w:r>
          </w:p>
          <w:p w14:paraId="3EE167FC" w14:textId="4E8C1AF0"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5C03F9C0"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22A067A2"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4E0025CC" w14:textId="7EB4695F" w:rsidTr="00D32077">
        <w:tc>
          <w:tcPr>
            <w:tcW w:w="4794" w:type="dxa"/>
            <w:shd w:val="clear" w:color="auto" w:fill="auto"/>
          </w:tcPr>
          <w:p w14:paraId="1B635D54" w14:textId="77777777" w:rsidR="00D32077" w:rsidRPr="005247E9" w:rsidRDefault="00D32077" w:rsidP="00A83580">
            <w:pPr>
              <w:pStyle w:val="ListParagraph"/>
              <w:numPr>
                <w:ilvl w:val="0"/>
                <w:numId w:val="11"/>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 xml:space="preserve">laporan realisasi penggunaan jasa akuntan </w:t>
            </w:r>
            <w:r w:rsidRPr="005247E9">
              <w:rPr>
                <w:rFonts w:ascii="Bookman Old Style" w:eastAsia="Bookman Old Style" w:hAnsi="Bookman Old Style" w:cs="Bookman Old Style"/>
                <w:sz w:val="18"/>
                <w:szCs w:val="18"/>
              </w:rPr>
              <w:lastRenderedPageBreak/>
              <w:t>publik dan kantor akuntan publik sebagaimana dimaksud dalam Peraturan Otoritas Jasa Keuangan mengenai penggunaan jasa akuntan publik dan kantor akuntan publik dalam kegiatan jasa keuangan;</w:t>
            </w:r>
          </w:p>
        </w:tc>
        <w:tc>
          <w:tcPr>
            <w:tcW w:w="4543" w:type="dxa"/>
          </w:tcPr>
          <w:p w14:paraId="04E6DE91"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lastRenderedPageBreak/>
              <w:t>Huruf</w:t>
            </w:r>
            <w:proofErr w:type="spellEnd"/>
            <w:r>
              <w:rPr>
                <w:rFonts w:ascii="Bookman Old Style" w:eastAsia="Bookman Old Style" w:hAnsi="Bookman Old Style" w:cs="Bookman Old Style"/>
                <w:sz w:val="18"/>
                <w:szCs w:val="18"/>
                <w:lang w:val="en-US"/>
              </w:rPr>
              <w:t xml:space="preserve"> b</w:t>
            </w:r>
          </w:p>
          <w:p w14:paraId="1E33CDC6" w14:textId="3059ED06"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Cukup jelas.</w:t>
            </w:r>
          </w:p>
        </w:tc>
        <w:tc>
          <w:tcPr>
            <w:tcW w:w="4543" w:type="dxa"/>
          </w:tcPr>
          <w:p w14:paraId="1C2312C8"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6A3B5234"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6274CEDC" w14:textId="00CD75ED" w:rsidTr="00D32077">
        <w:tc>
          <w:tcPr>
            <w:tcW w:w="4794" w:type="dxa"/>
            <w:shd w:val="clear" w:color="auto" w:fill="auto"/>
          </w:tcPr>
          <w:p w14:paraId="76B6EB7B" w14:textId="77777777" w:rsidR="00D32077" w:rsidRPr="005247E9" w:rsidRDefault="00D32077" w:rsidP="00A83580">
            <w:pPr>
              <w:pStyle w:val="ListParagraph"/>
              <w:numPr>
                <w:ilvl w:val="0"/>
                <w:numId w:val="11"/>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rencana bisnis sebagaimana dimaksud dalam Peraturan Otoritas Jasa Keuangan mengenai rencana bisnis lembaga jasa keuangan nonbank;</w:t>
            </w:r>
          </w:p>
        </w:tc>
        <w:tc>
          <w:tcPr>
            <w:tcW w:w="4543" w:type="dxa"/>
          </w:tcPr>
          <w:p w14:paraId="07BAC017"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c</w:t>
            </w:r>
          </w:p>
          <w:p w14:paraId="2BB9BE4A" w14:textId="57698FB4"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3832B06E"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6531C130"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047B2BB0" w14:textId="40CD4234" w:rsidTr="00D32077">
        <w:tc>
          <w:tcPr>
            <w:tcW w:w="4794" w:type="dxa"/>
            <w:shd w:val="clear" w:color="auto" w:fill="auto"/>
          </w:tcPr>
          <w:p w14:paraId="3630AD75" w14:textId="77777777" w:rsidR="00D32077" w:rsidRPr="005247E9" w:rsidRDefault="00D32077" w:rsidP="00A83580">
            <w:pPr>
              <w:pStyle w:val="ListParagraph"/>
              <w:numPr>
                <w:ilvl w:val="0"/>
                <w:numId w:val="11"/>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realisasi rencana bisnis sebagaimana dimaksud dalam Peraturan Otoritas Jasa Keuangan mengenai rencana bisnis lembaga jasa keuangan nonbank;</w:t>
            </w:r>
          </w:p>
        </w:tc>
        <w:tc>
          <w:tcPr>
            <w:tcW w:w="4543" w:type="dxa"/>
          </w:tcPr>
          <w:p w14:paraId="5B88D4A1"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d</w:t>
            </w:r>
          </w:p>
          <w:p w14:paraId="38B68775" w14:textId="67F5CB65"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2B027D16"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1D719C2F"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4C91A9D2" w14:textId="2A818201" w:rsidTr="00D32077">
        <w:tc>
          <w:tcPr>
            <w:tcW w:w="4794" w:type="dxa"/>
            <w:shd w:val="clear" w:color="auto" w:fill="auto"/>
          </w:tcPr>
          <w:p w14:paraId="0447ABAC" w14:textId="77777777" w:rsidR="00D32077" w:rsidRPr="005247E9" w:rsidRDefault="00D32077" w:rsidP="00A83580">
            <w:pPr>
              <w:pStyle w:val="ListParagraph"/>
              <w:numPr>
                <w:ilvl w:val="0"/>
                <w:numId w:val="11"/>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pengawasan rencana bisnis sebagaimana dimaksud dalam Peraturan Otoritas Jasa Keuangan mengenai rencana bisnis lembaga jasa keuangan nonbank;</w:t>
            </w:r>
          </w:p>
        </w:tc>
        <w:tc>
          <w:tcPr>
            <w:tcW w:w="4543" w:type="dxa"/>
          </w:tcPr>
          <w:p w14:paraId="7FE2F557"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e</w:t>
            </w:r>
          </w:p>
          <w:p w14:paraId="788E0771" w14:textId="3450192F"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31780D90"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45652C6A"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4B80556C" w14:textId="5565C65C" w:rsidTr="00D32077">
        <w:tc>
          <w:tcPr>
            <w:tcW w:w="4794" w:type="dxa"/>
            <w:shd w:val="clear" w:color="auto" w:fill="auto"/>
          </w:tcPr>
          <w:p w14:paraId="0B2CA9F2" w14:textId="77777777" w:rsidR="00D32077" w:rsidRPr="005247E9" w:rsidRDefault="00D32077" w:rsidP="00A83580">
            <w:pPr>
              <w:pStyle w:val="ListParagraph"/>
              <w:numPr>
                <w:ilvl w:val="0"/>
                <w:numId w:val="11"/>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hasil penilaian sendiri tingkat kesehatan lembaga jasa keuangan nonbank sebagaimana dimaksud dalam Peraturan Otoritas Jasa Keuangan mengenai penilaian tingkat kesehatan lembaga jasa keuangan nonbank;</w:t>
            </w:r>
          </w:p>
        </w:tc>
        <w:tc>
          <w:tcPr>
            <w:tcW w:w="4543" w:type="dxa"/>
          </w:tcPr>
          <w:p w14:paraId="5762951E"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f</w:t>
            </w:r>
          </w:p>
          <w:p w14:paraId="1FF41A66" w14:textId="538CB0AC"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3ED23432"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3C7787D2"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34DA738F" w14:textId="50A2594E" w:rsidTr="00D32077">
        <w:tc>
          <w:tcPr>
            <w:tcW w:w="4794" w:type="dxa"/>
            <w:shd w:val="clear" w:color="auto" w:fill="auto"/>
          </w:tcPr>
          <w:p w14:paraId="1559E608" w14:textId="77777777" w:rsidR="00D32077" w:rsidRPr="005247E9" w:rsidRDefault="00D32077" w:rsidP="00A83580">
            <w:pPr>
              <w:pStyle w:val="ListParagraph"/>
              <w:numPr>
                <w:ilvl w:val="0"/>
                <w:numId w:val="11"/>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rencana tindak yang merupakan tindak lanjut dari hasil penilaian sendiri lembaga jasa keuangan nonbank sebagaimana dimaksud dalam Peraturan Otoritas Jasa Keuangan mengenai penilaian tingkat kesehatan lembaga jasa keuangan nonbank;</w:t>
            </w:r>
          </w:p>
        </w:tc>
        <w:tc>
          <w:tcPr>
            <w:tcW w:w="4543" w:type="dxa"/>
          </w:tcPr>
          <w:p w14:paraId="43F63EF2"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g</w:t>
            </w:r>
          </w:p>
          <w:p w14:paraId="500CA363" w14:textId="3757F246"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42C80860"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7F48F341"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1F5DBB06" w14:textId="2CA8F05D" w:rsidTr="00D32077">
        <w:tc>
          <w:tcPr>
            <w:tcW w:w="4794" w:type="dxa"/>
            <w:shd w:val="clear" w:color="auto" w:fill="auto"/>
          </w:tcPr>
          <w:p w14:paraId="3B9006B2" w14:textId="77777777" w:rsidR="00D32077" w:rsidRPr="005247E9" w:rsidRDefault="00D32077" w:rsidP="00A83580">
            <w:pPr>
              <w:pStyle w:val="ListParagraph"/>
              <w:numPr>
                <w:ilvl w:val="0"/>
                <w:numId w:val="11"/>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Aktuaris sebagaimana dimaksud dalam Peraturan Otoritas Jasa Keuangan mengenai penyelenggaraan usaha dana pensiun; dan</w:t>
            </w:r>
          </w:p>
        </w:tc>
        <w:tc>
          <w:tcPr>
            <w:tcW w:w="4543" w:type="dxa"/>
          </w:tcPr>
          <w:p w14:paraId="613D3332"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h</w:t>
            </w:r>
          </w:p>
          <w:p w14:paraId="5CFE2CEB" w14:textId="3DC8F3C9"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14EB26A5"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6819DB0D"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4FD77FA5" w14:textId="42F57590" w:rsidTr="00D32077">
        <w:tc>
          <w:tcPr>
            <w:tcW w:w="4794" w:type="dxa"/>
            <w:shd w:val="clear" w:color="auto" w:fill="auto"/>
          </w:tcPr>
          <w:p w14:paraId="69DC9F48" w14:textId="77777777" w:rsidR="00D32077" w:rsidRPr="005247E9" w:rsidRDefault="00D32077" w:rsidP="00A83580">
            <w:pPr>
              <w:pStyle w:val="ListParagraph"/>
              <w:numPr>
                <w:ilvl w:val="0"/>
                <w:numId w:val="11"/>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laporan lainnya.</w:t>
            </w:r>
          </w:p>
        </w:tc>
        <w:tc>
          <w:tcPr>
            <w:tcW w:w="4543" w:type="dxa"/>
          </w:tcPr>
          <w:p w14:paraId="5158C7F2"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w:t>
            </w:r>
            <w:proofErr w:type="spellStart"/>
            <w:r>
              <w:rPr>
                <w:rFonts w:ascii="Bookman Old Style" w:eastAsia="Bookman Old Style" w:hAnsi="Bookman Old Style" w:cs="Bookman Old Style"/>
                <w:sz w:val="18"/>
                <w:szCs w:val="18"/>
                <w:lang w:val="en-US"/>
              </w:rPr>
              <w:t>i</w:t>
            </w:r>
            <w:proofErr w:type="spellEnd"/>
          </w:p>
          <w:p w14:paraId="1E4B4934" w14:textId="5B3668A1"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lainnya dimaksudkan untuk menampung materi lain yang diwajibkan untuk dilaporkan berdasarkan Peraturan Otoritas Jasa Keuangan.</w:t>
            </w:r>
          </w:p>
        </w:tc>
        <w:tc>
          <w:tcPr>
            <w:tcW w:w="4543" w:type="dxa"/>
          </w:tcPr>
          <w:p w14:paraId="6A07CD38"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5DABE81B"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18BDC41F" w14:textId="26F44900" w:rsidTr="00D32077">
        <w:tc>
          <w:tcPr>
            <w:tcW w:w="4794" w:type="dxa"/>
            <w:shd w:val="clear" w:color="auto" w:fill="auto"/>
          </w:tcPr>
          <w:p w14:paraId="1948CBC3" w14:textId="77777777" w:rsidR="00D32077" w:rsidRPr="005247E9" w:rsidRDefault="00D32077" w:rsidP="00D32077">
            <w:pPr>
              <w:tabs>
                <w:tab w:val="left" w:pos="1153"/>
              </w:tabs>
              <w:spacing w:before="60" w:after="60"/>
              <w:jc w:val="both"/>
              <w:rPr>
                <w:rFonts w:ascii="Bookman Old Style" w:eastAsia="Bookman Old Style" w:hAnsi="Bookman Old Style" w:cs="Bookman Old Style"/>
                <w:strike/>
                <w:sz w:val="18"/>
                <w:szCs w:val="18"/>
              </w:rPr>
            </w:pPr>
          </w:p>
        </w:tc>
        <w:tc>
          <w:tcPr>
            <w:tcW w:w="4543" w:type="dxa"/>
          </w:tcPr>
          <w:p w14:paraId="521C74FE" w14:textId="77777777" w:rsidR="00D32077" w:rsidRPr="005247E9" w:rsidRDefault="00D32077" w:rsidP="00D32077">
            <w:pPr>
              <w:tabs>
                <w:tab w:val="left" w:pos="1153"/>
              </w:tabs>
              <w:spacing w:before="60" w:after="60"/>
              <w:ind w:left="360"/>
              <w:jc w:val="both"/>
              <w:rPr>
                <w:rFonts w:ascii="Bookman Old Style" w:eastAsia="Bookman Old Style" w:hAnsi="Bookman Old Style" w:cs="Bookman Old Style"/>
                <w:strike/>
                <w:sz w:val="18"/>
                <w:szCs w:val="18"/>
              </w:rPr>
            </w:pPr>
          </w:p>
        </w:tc>
        <w:tc>
          <w:tcPr>
            <w:tcW w:w="4543" w:type="dxa"/>
          </w:tcPr>
          <w:p w14:paraId="11219919" w14:textId="77777777" w:rsidR="00D32077" w:rsidRPr="005247E9" w:rsidRDefault="00D32077" w:rsidP="00D32077">
            <w:pPr>
              <w:tabs>
                <w:tab w:val="left" w:pos="1153"/>
              </w:tabs>
              <w:spacing w:before="60" w:after="60"/>
              <w:ind w:left="360"/>
              <w:jc w:val="both"/>
              <w:rPr>
                <w:rFonts w:ascii="Bookman Old Style" w:eastAsia="Bookman Old Style" w:hAnsi="Bookman Old Style" w:cs="Bookman Old Style"/>
                <w:strike/>
                <w:sz w:val="18"/>
                <w:szCs w:val="18"/>
              </w:rPr>
            </w:pPr>
          </w:p>
        </w:tc>
        <w:tc>
          <w:tcPr>
            <w:tcW w:w="4543" w:type="dxa"/>
          </w:tcPr>
          <w:p w14:paraId="04A13BC7" w14:textId="77777777" w:rsidR="00D32077" w:rsidRPr="005247E9" w:rsidRDefault="00D32077" w:rsidP="00D32077">
            <w:pPr>
              <w:tabs>
                <w:tab w:val="left" w:pos="1153"/>
              </w:tabs>
              <w:spacing w:before="60" w:after="60"/>
              <w:ind w:left="360"/>
              <w:jc w:val="both"/>
              <w:rPr>
                <w:rFonts w:ascii="Bookman Old Style" w:eastAsia="Bookman Old Style" w:hAnsi="Bookman Old Style" w:cs="Bookman Old Style"/>
                <w:strike/>
                <w:sz w:val="18"/>
                <w:szCs w:val="18"/>
              </w:rPr>
            </w:pPr>
          </w:p>
        </w:tc>
      </w:tr>
      <w:tr w:rsidR="00D32077" w:rsidRPr="005247E9" w14:paraId="45B4C648" w14:textId="387EEC4D" w:rsidTr="00D32077">
        <w:tc>
          <w:tcPr>
            <w:tcW w:w="4794" w:type="dxa"/>
            <w:shd w:val="clear" w:color="auto" w:fill="auto"/>
          </w:tcPr>
          <w:p w14:paraId="4319894A"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Bagian Kedua</w:t>
            </w:r>
          </w:p>
        </w:tc>
        <w:tc>
          <w:tcPr>
            <w:tcW w:w="4543" w:type="dxa"/>
          </w:tcPr>
          <w:p w14:paraId="10448BD9"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4C68C793"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783C29D9"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5FB139F6" w14:textId="371E6EE8" w:rsidTr="00D32077">
        <w:tc>
          <w:tcPr>
            <w:tcW w:w="4794" w:type="dxa"/>
            <w:shd w:val="clear" w:color="auto" w:fill="auto"/>
          </w:tcPr>
          <w:p w14:paraId="43278F4C"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Berkala Dana Pensiun Lembaga Keuangan</w:t>
            </w:r>
          </w:p>
        </w:tc>
        <w:tc>
          <w:tcPr>
            <w:tcW w:w="4543" w:type="dxa"/>
          </w:tcPr>
          <w:p w14:paraId="4A0BF7EB"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75A20057"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2591848A"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62740647" w14:textId="5A9655D5" w:rsidTr="00D32077">
        <w:tc>
          <w:tcPr>
            <w:tcW w:w="4794" w:type="dxa"/>
            <w:shd w:val="clear" w:color="auto" w:fill="auto"/>
          </w:tcPr>
          <w:p w14:paraId="2D098D07"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7</w:t>
            </w:r>
          </w:p>
        </w:tc>
        <w:tc>
          <w:tcPr>
            <w:tcW w:w="4543" w:type="dxa"/>
          </w:tcPr>
          <w:p w14:paraId="5F35CC45" w14:textId="57522672" w:rsidR="00D32077" w:rsidRPr="005247E9" w:rsidRDefault="00CF37CF" w:rsidP="00F86F6C">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7</w:t>
            </w:r>
          </w:p>
        </w:tc>
        <w:tc>
          <w:tcPr>
            <w:tcW w:w="4543" w:type="dxa"/>
          </w:tcPr>
          <w:p w14:paraId="45C1CC30"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5467B2F4"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1FDF7497" w14:textId="29492E08" w:rsidTr="00D32077">
        <w:tc>
          <w:tcPr>
            <w:tcW w:w="4794" w:type="dxa"/>
            <w:shd w:val="clear" w:color="auto" w:fill="auto"/>
          </w:tcPr>
          <w:p w14:paraId="1821CF9A" w14:textId="77777777" w:rsidR="00D32077" w:rsidRPr="005247E9" w:rsidRDefault="00D32077" w:rsidP="004C2812">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Bulanan sebagaimana dimaksud dalam Pasal 2 ayat (2) huruf a bagi DPLK memuat informasi terkait laporan keuangan bulanan dan informasi lain yang diperlukan.</w:t>
            </w:r>
          </w:p>
          <w:p w14:paraId="6425F972" w14:textId="77777777" w:rsidR="00D32077" w:rsidRPr="005247E9" w:rsidRDefault="00D32077" w:rsidP="00D32077">
            <w:pPr>
              <w:spacing w:before="60" w:after="60"/>
              <w:jc w:val="both"/>
              <w:rPr>
                <w:rFonts w:ascii="Bookman Old Style" w:eastAsia="Bookman Old Style" w:hAnsi="Bookman Old Style" w:cs="Bookman Old Style"/>
                <w:strike/>
                <w:sz w:val="18"/>
                <w:szCs w:val="18"/>
              </w:rPr>
            </w:pPr>
          </w:p>
        </w:tc>
        <w:tc>
          <w:tcPr>
            <w:tcW w:w="4543" w:type="dxa"/>
          </w:tcPr>
          <w:p w14:paraId="151E7DB5" w14:textId="262D19EB"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Yang dimaksud dengan “informasi lain yang diperlukan” adalah informasi yang diperlukan oleh Otoritas Jasa Keuangan selain laporan keuangan bulanan dan tercantum dalam bentuk dan susunan laporan keuangan bulanan, seperti rekapitulasi aset dan liabilitas.</w:t>
            </w:r>
          </w:p>
        </w:tc>
        <w:tc>
          <w:tcPr>
            <w:tcW w:w="4543" w:type="dxa"/>
          </w:tcPr>
          <w:p w14:paraId="7681CF13" w14:textId="77777777" w:rsidR="00D32077" w:rsidRPr="005247E9" w:rsidRDefault="00D32077" w:rsidP="00D32077">
            <w:pPr>
              <w:spacing w:before="60" w:after="60"/>
              <w:ind w:left="2520"/>
              <w:jc w:val="both"/>
              <w:rPr>
                <w:rFonts w:ascii="Bookman Old Style" w:eastAsia="Bookman Old Style" w:hAnsi="Bookman Old Style" w:cs="Bookman Old Style"/>
                <w:sz w:val="18"/>
                <w:szCs w:val="18"/>
              </w:rPr>
            </w:pPr>
          </w:p>
        </w:tc>
        <w:tc>
          <w:tcPr>
            <w:tcW w:w="4543" w:type="dxa"/>
          </w:tcPr>
          <w:p w14:paraId="7777B841" w14:textId="77777777" w:rsidR="00D32077" w:rsidRPr="005247E9" w:rsidRDefault="00D32077" w:rsidP="00D32077">
            <w:pPr>
              <w:spacing w:before="60" w:after="60"/>
              <w:ind w:left="2520"/>
              <w:jc w:val="both"/>
              <w:rPr>
                <w:rFonts w:ascii="Bookman Old Style" w:eastAsia="Bookman Old Style" w:hAnsi="Bookman Old Style" w:cs="Bookman Old Style"/>
                <w:sz w:val="18"/>
                <w:szCs w:val="18"/>
              </w:rPr>
            </w:pPr>
          </w:p>
        </w:tc>
      </w:tr>
      <w:tr w:rsidR="00CF37CF" w:rsidRPr="005247E9" w14:paraId="48FE6EDF" w14:textId="77777777" w:rsidTr="00D32077">
        <w:tc>
          <w:tcPr>
            <w:tcW w:w="4794" w:type="dxa"/>
            <w:shd w:val="clear" w:color="auto" w:fill="auto"/>
          </w:tcPr>
          <w:p w14:paraId="593F2E17" w14:textId="77777777" w:rsidR="00CF37CF" w:rsidRPr="005247E9" w:rsidRDefault="00CF37CF" w:rsidP="006D2BA0">
            <w:pPr>
              <w:spacing w:before="60" w:after="60"/>
              <w:jc w:val="center"/>
              <w:rPr>
                <w:rFonts w:ascii="Bookman Old Style" w:eastAsia="Bookman Old Style" w:hAnsi="Bookman Old Style" w:cs="Bookman Old Style"/>
                <w:sz w:val="18"/>
                <w:szCs w:val="18"/>
              </w:rPr>
            </w:pPr>
          </w:p>
        </w:tc>
        <w:tc>
          <w:tcPr>
            <w:tcW w:w="4543" w:type="dxa"/>
          </w:tcPr>
          <w:p w14:paraId="67D7FF58" w14:textId="77777777" w:rsidR="00CF37CF" w:rsidRPr="005247E9" w:rsidRDefault="00CF37CF" w:rsidP="00D32077">
            <w:pPr>
              <w:spacing w:before="60" w:after="60"/>
              <w:ind w:left="2520"/>
              <w:jc w:val="center"/>
              <w:rPr>
                <w:rFonts w:ascii="Bookman Old Style" w:eastAsia="Bookman Old Style" w:hAnsi="Bookman Old Style" w:cs="Bookman Old Style"/>
                <w:sz w:val="18"/>
                <w:szCs w:val="18"/>
              </w:rPr>
            </w:pPr>
          </w:p>
        </w:tc>
        <w:tc>
          <w:tcPr>
            <w:tcW w:w="4543" w:type="dxa"/>
          </w:tcPr>
          <w:p w14:paraId="646BCEC0" w14:textId="77777777" w:rsidR="00CF37CF" w:rsidRPr="005247E9" w:rsidRDefault="00CF37CF" w:rsidP="00D32077">
            <w:pPr>
              <w:spacing w:before="60" w:after="60"/>
              <w:ind w:left="2520"/>
              <w:jc w:val="center"/>
              <w:rPr>
                <w:rFonts w:ascii="Bookman Old Style" w:eastAsia="Bookman Old Style" w:hAnsi="Bookman Old Style" w:cs="Bookman Old Style"/>
                <w:sz w:val="18"/>
                <w:szCs w:val="18"/>
              </w:rPr>
            </w:pPr>
          </w:p>
        </w:tc>
        <w:tc>
          <w:tcPr>
            <w:tcW w:w="4543" w:type="dxa"/>
          </w:tcPr>
          <w:p w14:paraId="16E7784A" w14:textId="77777777" w:rsidR="00CF37CF" w:rsidRPr="005247E9" w:rsidRDefault="00CF37CF" w:rsidP="00D32077">
            <w:pPr>
              <w:spacing w:before="60" w:after="60"/>
              <w:ind w:left="2520"/>
              <w:jc w:val="center"/>
              <w:rPr>
                <w:rFonts w:ascii="Bookman Old Style" w:eastAsia="Bookman Old Style" w:hAnsi="Bookman Old Style" w:cs="Bookman Old Style"/>
                <w:sz w:val="18"/>
                <w:szCs w:val="18"/>
              </w:rPr>
            </w:pPr>
          </w:p>
        </w:tc>
      </w:tr>
      <w:tr w:rsidR="00D32077" w:rsidRPr="005247E9" w14:paraId="42B36D13" w14:textId="46E47D2A" w:rsidTr="00D32077">
        <w:tc>
          <w:tcPr>
            <w:tcW w:w="4794" w:type="dxa"/>
            <w:shd w:val="clear" w:color="auto" w:fill="auto"/>
          </w:tcPr>
          <w:p w14:paraId="5A888717"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8</w:t>
            </w:r>
          </w:p>
        </w:tc>
        <w:tc>
          <w:tcPr>
            <w:tcW w:w="4543" w:type="dxa"/>
          </w:tcPr>
          <w:p w14:paraId="3F7C8E0D" w14:textId="6E5332DF" w:rsidR="00D32077" w:rsidRPr="005247E9" w:rsidRDefault="00F86F6C" w:rsidP="00F86F6C">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8</w:t>
            </w:r>
          </w:p>
        </w:tc>
        <w:tc>
          <w:tcPr>
            <w:tcW w:w="4543" w:type="dxa"/>
          </w:tcPr>
          <w:p w14:paraId="1D821114"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46A28F4C"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6CA2B534" w14:textId="656024AF" w:rsidTr="00D32077">
        <w:tc>
          <w:tcPr>
            <w:tcW w:w="4794" w:type="dxa"/>
            <w:shd w:val="clear" w:color="auto" w:fill="auto"/>
          </w:tcPr>
          <w:p w14:paraId="786C4512" w14:textId="77777777" w:rsidR="00D32077" w:rsidRPr="005247E9" w:rsidRDefault="00D32077" w:rsidP="00A83580">
            <w:pPr>
              <w:pStyle w:val="ListParagraph"/>
              <w:numPr>
                <w:ilvl w:val="0"/>
                <w:numId w:val="12"/>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Tahunan sebagaimana dimaksud dalam Pasal 2 ayat (2) huruf b bagi DPLK terdiri atas:</w:t>
            </w:r>
          </w:p>
        </w:tc>
        <w:tc>
          <w:tcPr>
            <w:tcW w:w="4543" w:type="dxa"/>
          </w:tcPr>
          <w:p w14:paraId="12C0C6DA" w14:textId="0816DDF8" w:rsidR="00CF37CF" w:rsidRPr="00CF37CF" w:rsidRDefault="00CF37CF" w:rsidP="009333B4">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(1)</w:t>
            </w:r>
          </w:p>
          <w:p w14:paraId="5ED11DFD" w14:textId="63F03F7F"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2500CD2E"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346C31C1"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7B8C2435" w14:textId="35BD8D55" w:rsidTr="00D32077">
        <w:tc>
          <w:tcPr>
            <w:tcW w:w="4794" w:type="dxa"/>
            <w:shd w:val="clear" w:color="auto" w:fill="auto"/>
          </w:tcPr>
          <w:p w14:paraId="390E7ADC" w14:textId="77777777" w:rsidR="00D32077" w:rsidRPr="005247E9" w:rsidRDefault="00D32077" w:rsidP="00A83580">
            <w:pPr>
              <w:pStyle w:val="ListParagraph"/>
              <w:numPr>
                <w:ilvl w:val="0"/>
                <w:numId w:val="13"/>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keuangan tahunan;</w:t>
            </w:r>
          </w:p>
        </w:tc>
        <w:tc>
          <w:tcPr>
            <w:tcW w:w="4543" w:type="dxa"/>
          </w:tcPr>
          <w:p w14:paraId="7CA0F95E"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74F24B1F"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43E3D603"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60671352" w14:textId="16960CA8" w:rsidTr="00D32077">
        <w:tc>
          <w:tcPr>
            <w:tcW w:w="4794" w:type="dxa"/>
            <w:shd w:val="clear" w:color="auto" w:fill="auto"/>
          </w:tcPr>
          <w:p w14:paraId="4A5600BC" w14:textId="77777777" w:rsidR="00D32077" w:rsidRPr="005247E9" w:rsidRDefault="00D32077" w:rsidP="00A83580">
            <w:pPr>
              <w:pStyle w:val="ListParagraph"/>
              <w:numPr>
                <w:ilvl w:val="0"/>
                <w:numId w:val="13"/>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teknis; dan</w:t>
            </w:r>
          </w:p>
        </w:tc>
        <w:tc>
          <w:tcPr>
            <w:tcW w:w="4543" w:type="dxa"/>
          </w:tcPr>
          <w:p w14:paraId="72065218"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3368AB9B"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15703B29"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29C6021D" w14:textId="0D9A5B3B" w:rsidTr="00D32077">
        <w:tc>
          <w:tcPr>
            <w:tcW w:w="4794" w:type="dxa"/>
            <w:shd w:val="clear" w:color="auto" w:fill="auto"/>
          </w:tcPr>
          <w:p w14:paraId="6D5D279F" w14:textId="77777777" w:rsidR="00D32077" w:rsidRPr="005247E9" w:rsidRDefault="00D32077" w:rsidP="00A83580">
            <w:pPr>
              <w:pStyle w:val="ListParagraph"/>
              <w:numPr>
                <w:ilvl w:val="0"/>
                <w:numId w:val="13"/>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publikasi.</w:t>
            </w:r>
          </w:p>
        </w:tc>
        <w:tc>
          <w:tcPr>
            <w:tcW w:w="4543" w:type="dxa"/>
          </w:tcPr>
          <w:p w14:paraId="467E6719"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080C4794"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75AA96E9"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745F5715" w14:textId="2C6C567E" w:rsidTr="00D32077">
        <w:tc>
          <w:tcPr>
            <w:tcW w:w="4794" w:type="dxa"/>
            <w:shd w:val="clear" w:color="auto" w:fill="auto"/>
          </w:tcPr>
          <w:p w14:paraId="2C4BD60C" w14:textId="77777777" w:rsidR="00D32077" w:rsidRPr="005247E9" w:rsidRDefault="00D32077" w:rsidP="00A83580">
            <w:pPr>
              <w:pStyle w:val="ListParagraph"/>
              <w:numPr>
                <w:ilvl w:val="0"/>
                <w:numId w:val="12"/>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keuangan tahunan sebagaimana dimaksud pada ayat (1) huruf a terdiri dari laporan keuangan tahunan yang telah diaudit oleh akuntan publik dan data elektronik.</w:t>
            </w:r>
          </w:p>
        </w:tc>
        <w:tc>
          <w:tcPr>
            <w:tcW w:w="4543" w:type="dxa"/>
          </w:tcPr>
          <w:p w14:paraId="662D1769" w14:textId="639B481A" w:rsidR="00CF37CF" w:rsidRPr="00CF37CF" w:rsidRDefault="00CF37CF" w:rsidP="00CF37CF">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(2)</w:t>
            </w:r>
          </w:p>
          <w:p w14:paraId="6CDD31B6" w14:textId="794FCCBB"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 xml:space="preserve">Laporan keuangan tahunan yang telah diaudit oleh akuntan publik memuat informasi mengenai catatan atas laporan keuangan yang antara lain berisi informasi mengenai laporan </w:t>
            </w:r>
            <w:r w:rsidRPr="005247E9">
              <w:rPr>
                <w:rFonts w:ascii="Bookman Old Style" w:eastAsia="Bookman Old Style" w:hAnsi="Bookman Old Style" w:cs="Bookman Old Style"/>
                <w:sz w:val="18"/>
                <w:szCs w:val="18"/>
              </w:rPr>
              <w:lastRenderedPageBreak/>
              <w:t>posisi keuangan (neraca), laporan perhitungan hasil usaha, laporan investasi, laporan arus kas, dan laporan kekayaan untuk pendanaan. Yang dimaksud dengan “data elektronik” adalah data keuangan yang mengacu pada laporan keuangan yang telah diaudit oleh akuntan publik dan dapat digunakan untuk pengolahan data secara elektronik dengan menggunakan format tertentu, sebagai contoh menggunakan format microsoft excel, microsoft word, portable document file (PDF), atau format lainnya.</w:t>
            </w:r>
          </w:p>
        </w:tc>
        <w:tc>
          <w:tcPr>
            <w:tcW w:w="4543" w:type="dxa"/>
          </w:tcPr>
          <w:p w14:paraId="001F6DB9"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533EDE56"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009E7D21" w14:textId="2DE47CC8" w:rsidTr="00D32077">
        <w:tc>
          <w:tcPr>
            <w:tcW w:w="4794" w:type="dxa"/>
            <w:shd w:val="clear" w:color="auto" w:fill="auto"/>
          </w:tcPr>
          <w:p w14:paraId="089CC0D6" w14:textId="77777777" w:rsidR="00D32077" w:rsidRPr="005247E9" w:rsidRDefault="00D32077" w:rsidP="00A83580">
            <w:pPr>
              <w:pStyle w:val="ListParagraph"/>
              <w:numPr>
                <w:ilvl w:val="0"/>
                <w:numId w:val="12"/>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Untuk DPLK yang disahkan pendiriannya oleh Otoritas Jasa Keuangan dalam periode 3 (tiga) bulan sebelum berakhirnya periode laporan keuangan tahunan, audit akuntan publik atas laporan keuangan tahunan untuk periode saat DPLK disahkan dapat dilakukan bersamaan pada periode laporan keuangan tahunan berikutnya.</w:t>
            </w:r>
          </w:p>
        </w:tc>
        <w:tc>
          <w:tcPr>
            <w:tcW w:w="4543" w:type="dxa"/>
          </w:tcPr>
          <w:p w14:paraId="5729F8F7" w14:textId="5ADCA863" w:rsidR="00CF37CF" w:rsidRPr="00CF37CF" w:rsidRDefault="00CF37CF" w:rsidP="00CF37CF">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(3)</w:t>
            </w:r>
          </w:p>
          <w:p w14:paraId="47D78F78" w14:textId="65514B3F"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19AA693D"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3193E1F1"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51B8D1A7" w14:textId="114FB9DD" w:rsidTr="00D32077">
        <w:tc>
          <w:tcPr>
            <w:tcW w:w="4794" w:type="dxa"/>
            <w:shd w:val="clear" w:color="auto" w:fill="auto"/>
          </w:tcPr>
          <w:p w14:paraId="5B3314FB" w14:textId="77777777" w:rsidR="00D32077" w:rsidRPr="005247E9" w:rsidRDefault="00D32077" w:rsidP="00D32077">
            <w:pPr>
              <w:spacing w:before="60" w:after="60"/>
              <w:jc w:val="both"/>
              <w:rPr>
                <w:rFonts w:ascii="Bookman Old Style" w:eastAsia="Bookman Old Style" w:hAnsi="Bookman Old Style" w:cs="Bookman Old Style"/>
                <w:sz w:val="18"/>
                <w:szCs w:val="18"/>
              </w:rPr>
            </w:pPr>
          </w:p>
        </w:tc>
        <w:tc>
          <w:tcPr>
            <w:tcW w:w="4543" w:type="dxa"/>
          </w:tcPr>
          <w:p w14:paraId="4642A1B0"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009A0500"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3A9A088F"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223589C8" w14:textId="42473568" w:rsidTr="00D32077">
        <w:tc>
          <w:tcPr>
            <w:tcW w:w="4794" w:type="dxa"/>
            <w:shd w:val="clear" w:color="auto" w:fill="auto"/>
          </w:tcPr>
          <w:p w14:paraId="3A4FCB43"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9</w:t>
            </w:r>
          </w:p>
        </w:tc>
        <w:tc>
          <w:tcPr>
            <w:tcW w:w="4543" w:type="dxa"/>
          </w:tcPr>
          <w:p w14:paraId="436A14D9" w14:textId="221D49A2" w:rsidR="00D32077" w:rsidRPr="005247E9" w:rsidRDefault="00CF37CF" w:rsidP="00F86F6C">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9</w:t>
            </w:r>
          </w:p>
        </w:tc>
        <w:tc>
          <w:tcPr>
            <w:tcW w:w="4543" w:type="dxa"/>
          </w:tcPr>
          <w:p w14:paraId="38214E32"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40D8C05B"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697E690E" w14:textId="56583A46" w:rsidTr="00D32077">
        <w:tc>
          <w:tcPr>
            <w:tcW w:w="4794" w:type="dxa"/>
            <w:shd w:val="clear" w:color="auto" w:fill="auto"/>
          </w:tcPr>
          <w:p w14:paraId="7AF37939" w14:textId="77777777" w:rsidR="00D32077" w:rsidRPr="005247E9" w:rsidRDefault="00D32077" w:rsidP="00A83580">
            <w:pPr>
              <w:pStyle w:val="ListParagraph"/>
              <w:numPr>
                <w:ilvl w:val="0"/>
                <w:numId w:val="14"/>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publikasi sebagaimana dimaksud dalam Pasal 8 ayat (1) huruf c bagi DPLK terdiri atas:</w:t>
            </w:r>
          </w:p>
        </w:tc>
        <w:tc>
          <w:tcPr>
            <w:tcW w:w="4543" w:type="dxa"/>
          </w:tcPr>
          <w:p w14:paraId="5FC087E2" w14:textId="6FEF3E2D" w:rsidR="00D32077" w:rsidRPr="00CF37CF" w:rsidRDefault="00CF37CF" w:rsidP="00CF37CF">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(1)</w:t>
            </w:r>
          </w:p>
        </w:tc>
        <w:tc>
          <w:tcPr>
            <w:tcW w:w="4543" w:type="dxa"/>
          </w:tcPr>
          <w:p w14:paraId="51725B9B"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11C079C2"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288E96E8" w14:textId="200BB14A" w:rsidTr="00D32077">
        <w:tc>
          <w:tcPr>
            <w:tcW w:w="4794" w:type="dxa"/>
            <w:shd w:val="clear" w:color="auto" w:fill="auto"/>
          </w:tcPr>
          <w:p w14:paraId="319126E9" w14:textId="77777777" w:rsidR="00D32077" w:rsidRPr="005247E9" w:rsidRDefault="00D32077" w:rsidP="00A83580">
            <w:pPr>
              <w:pStyle w:val="ListParagraph"/>
              <w:numPr>
                <w:ilvl w:val="0"/>
                <w:numId w:val="15"/>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informasi mengenai kondisi keuangan dan perhitungan hasil usaha; dan</w:t>
            </w:r>
          </w:p>
        </w:tc>
        <w:tc>
          <w:tcPr>
            <w:tcW w:w="4543" w:type="dxa"/>
          </w:tcPr>
          <w:p w14:paraId="6077C34A" w14:textId="77777777" w:rsidR="00CF37CF" w:rsidRPr="00CF37CF" w:rsidRDefault="00CF37CF" w:rsidP="00CF37CF">
            <w:pPr>
              <w:spacing w:before="60" w:after="60"/>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a</w:t>
            </w:r>
          </w:p>
          <w:p w14:paraId="755C26E4" w14:textId="589E7DC1" w:rsidR="00D32077" w:rsidRPr="005247E9" w:rsidRDefault="009333B4" w:rsidP="000E1465">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Yang dimaksud informasi mengenai kondisi keuangan DPPK antara lain informasi yang memuat mengenai laporan aset neto dan laporan perubahan aset neto, yang diperoleh dari laporan keuangan tahunan yang telah diaudit.</w:t>
            </w:r>
          </w:p>
        </w:tc>
        <w:tc>
          <w:tcPr>
            <w:tcW w:w="4543" w:type="dxa"/>
          </w:tcPr>
          <w:p w14:paraId="169FC02B" w14:textId="77777777" w:rsidR="00D32077" w:rsidRPr="005247E9" w:rsidRDefault="00D32077" w:rsidP="00D32077">
            <w:pPr>
              <w:spacing w:before="60" w:after="60"/>
              <w:ind w:left="360"/>
              <w:rPr>
                <w:rFonts w:ascii="Bookman Old Style" w:eastAsia="Bookman Old Style" w:hAnsi="Bookman Old Style" w:cs="Bookman Old Style"/>
                <w:sz w:val="18"/>
                <w:szCs w:val="18"/>
              </w:rPr>
            </w:pPr>
          </w:p>
        </w:tc>
        <w:tc>
          <w:tcPr>
            <w:tcW w:w="4543" w:type="dxa"/>
          </w:tcPr>
          <w:p w14:paraId="7B9D24FE" w14:textId="77777777" w:rsidR="00D32077" w:rsidRPr="005247E9" w:rsidRDefault="00D32077" w:rsidP="00D32077">
            <w:pPr>
              <w:spacing w:before="60" w:after="60"/>
              <w:ind w:left="360"/>
              <w:rPr>
                <w:rFonts w:ascii="Bookman Old Style" w:eastAsia="Bookman Old Style" w:hAnsi="Bookman Old Style" w:cs="Bookman Old Style"/>
                <w:sz w:val="18"/>
                <w:szCs w:val="18"/>
              </w:rPr>
            </w:pPr>
          </w:p>
        </w:tc>
      </w:tr>
      <w:tr w:rsidR="00D32077" w:rsidRPr="005247E9" w14:paraId="10A983C9" w14:textId="56A11E8E" w:rsidTr="00D32077">
        <w:tc>
          <w:tcPr>
            <w:tcW w:w="4794" w:type="dxa"/>
            <w:shd w:val="clear" w:color="auto" w:fill="auto"/>
          </w:tcPr>
          <w:p w14:paraId="01400918" w14:textId="77777777" w:rsidR="00D32077" w:rsidRPr="005247E9" w:rsidRDefault="00D32077" w:rsidP="00A83580">
            <w:pPr>
              <w:pStyle w:val="ListParagraph"/>
              <w:numPr>
                <w:ilvl w:val="0"/>
                <w:numId w:val="15"/>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hasil pengembangan investasi tahunan.</w:t>
            </w:r>
          </w:p>
        </w:tc>
        <w:tc>
          <w:tcPr>
            <w:tcW w:w="4543" w:type="dxa"/>
          </w:tcPr>
          <w:p w14:paraId="2AACE583" w14:textId="48E8D60C" w:rsidR="00CF37CF" w:rsidRPr="00CF37CF" w:rsidRDefault="00CF37CF" w:rsidP="00CF37CF">
            <w:pPr>
              <w:spacing w:before="60" w:after="60"/>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b</w:t>
            </w:r>
          </w:p>
          <w:p w14:paraId="034AF609" w14:textId="03EBD7D9" w:rsidR="00D32077" w:rsidRPr="005247E9" w:rsidRDefault="009333B4" w:rsidP="009333B4">
            <w:pPr>
              <w:spacing w:before="60" w:after="60"/>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Cukup jelas.</w:t>
            </w:r>
          </w:p>
        </w:tc>
        <w:tc>
          <w:tcPr>
            <w:tcW w:w="4543" w:type="dxa"/>
          </w:tcPr>
          <w:p w14:paraId="40CCD26C" w14:textId="77777777" w:rsidR="00D32077" w:rsidRPr="005247E9" w:rsidRDefault="00D32077" w:rsidP="00D32077">
            <w:pPr>
              <w:spacing w:before="60" w:after="60"/>
              <w:ind w:left="360"/>
              <w:rPr>
                <w:rFonts w:ascii="Bookman Old Style" w:eastAsia="Bookman Old Style" w:hAnsi="Bookman Old Style" w:cs="Bookman Old Style"/>
                <w:sz w:val="18"/>
                <w:szCs w:val="18"/>
              </w:rPr>
            </w:pPr>
          </w:p>
        </w:tc>
        <w:tc>
          <w:tcPr>
            <w:tcW w:w="4543" w:type="dxa"/>
          </w:tcPr>
          <w:p w14:paraId="7E1E1835" w14:textId="77777777" w:rsidR="00D32077" w:rsidRPr="005247E9" w:rsidRDefault="00D32077" w:rsidP="00D32077">
            <w:pPr>
              <w:spacing w:before="60" w:after="60"/>
              <w:ind w:left="360"/>
              <w:rPr>
                <w:rFonts w:ascii="Bookman Old Style" w:eastAsia="Bookman Old Style" w:hAnsi="Bookman Old Style" w:cs="Bookman Old Style"/>
                <w:sz w:val="18"/>
                <w:szCs w:val="18"/>
              </w:rPr>
            </w:pPr>
          </w:p>
        </w:tc>
      </w:tr>
      <w:tr w:rsidR="00D32077" w:rsidRPr="005247E9" w14:paraId="4E3B7834" w14:textId="6393954C" w:rsidTr="00D32077">
        <w:tc>
          <w:tcPr>
            <w:tcW w:w="4794" w:type="dxa"/>
            <w:shd w:val="clear" w:color="auto" w:fill="auto"/>
          </w:tcPr>
          <w:p w14:paraId="523173FC" w14:textId="77777777" w:rsidR="00D32077" w:rsidRPr="005247E9" w:rsidRDefault="00D32077" w:rsidP="00A83580">
            <w:pPr>
              <w:pStyle w:val="ListParagraph"/>
              <w:numPr>
                <w:ilvl w:val="0"/>
                <w:numId w:val="14"/>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Laporan publikasi sebagaimana dimaksud pada ayat (1) wajib diumumkan secara transparan kepada Peserta pada situs web DPLK dan/atau surat kabar harian berbahasa Indonesia yang beredar secara nasional.</w:t>
            </w:r>
          </w:p>
        </w:tc>
        <w:tc>
          <w:tcPr>
            <w:tcW w:w="4543" w:type="dxa"/>
          </w:tcPr>
          <w:p w14:paraId="0CBA8DDB" w14:textId="77777777" w:rsidR="00CF37CF" w:rsidRDefault="00CF37CF" w:rsidP="009333B4">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(2)</w:t>
            </w:r>
          </w:p>
          <w:p w14:paraId="2F7B3C7E" w14:textId="44E127A4" w:rsidR="009333B4"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Yang dimaksud dengan transparan adalah prinsip yang mengutamakan kejelasan, keakuratan, kejujuran, dan tidak menyesatkan dari informasi atas laporan publikasi yang diterima oleh Peserta.</w:t>
            </w:r>
          </w:p>
          <w:p w14:paraId="7D766832" w14:textId="25CC7B41"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Informasi yang diumumkan pada situs web DPLK dan surat kabar harian berbahasa Indonesia yang beredar secara nasional memuat informasi antara lain laporan aktiva bersih, laporan perubahan aktiva bersih, laporan arus kas, dan laporan posisi keuangan.</w:t>
            </w:r>
          </w:p>
        </w:tc>
        <w:tc>
          <w:tcPr>
            <w:tcW w:w="4543" w:type="dxa"/>
          </w:tcPr>
          <w:p w14:paraId="07E9E74E"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2FD3821E"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D32077" w:rsidRPr="005247E9" w14:paraId="602F6DBF" w14:textId="603375E3" w:rsidTr="00D32077">
        <w:tc>
          <w:tcPr>
            <w:tcW w:w="4794" w:type="dxa"/>
            <w:shd w:val="clear" w:color="auto" w:fill="auto"/>
          </w:tcPr>
          <w:p w14:paraId="5A7F4964" w14:textId="77777777" w:rsidR="00D32077" w:rsidRPr="005247E9" w:rsidRDefault="00D32077" w:rsidP="00D32077">
            <w:pPr>
              <w:spacing w:before="60" w:after="60"/>
              <w:jc w:val="center"/>
              <w:rPr>
                <w:rFonts w:ascii="Bookman Old Style" w:eastAsia="Bookman Old Style" w:hAnsi="Bookman Old Style" w:cs="Bookman Old Style"/>
                <w:sz w:val="18"/>
                <w:szCs w:val="18"/>
              </w:rPr>
            </w:pPr>
          </w:p>
        </w:tc>
        <w:tc>
          <w:tcPr>
            <w:tcW w:w="4543" w:type="dxa"/>
          </w:tcPr>
          <w:p w14:paraId="7E82329A" w14:textId="77777777" w:rsidR="00D32077" w:rsidRPr="005247E9" w:rsidRDefault="00D32077" w:rsidP="00D32077">
            <w:pPr>
              <w:spacing w:before="60" w:after="60"/>
              <w:ind w:left="360"/>
              <w:jc w:val="center"/>
              <w:rPr>
                <w:rFonts w:ascii="Bookman Old Style" w:eastAsia="Bookman Old Style" w:hAnsi="Bookman Old Style" w:cs="Bookman Old Style"/>
                <w:sz w:val="18"/>
                <w:szCs w:val="18"/>
              </w:rPr>
            </w:pPr>
          </w:p>
        </w:tc>
        <w:tc>
          <w:tcPr>
            <w:tcW w:w="4543" w:type="dxa"/>
          </w:tcPr>
          <w:p w14:paraId="511F10E8" w14:textId="77777777" w:rsidR="00D32077" w:rsidRPr="005247E9" w:rsidRDefault="00D32077" w:rsidP="00D32077">
            <w:pPr>
              <w:spacing w:before="60" w:after="60"/>
              <w:ind w:left="360"/>
              <w:jc w:val="center"/>
              <w:rPr>
                <w:rFonts w:ascii="Bookman Old Style" w:eastAsia="Bookman Old Style" w:hAnsi="Bookman Old Style" w:cs="Bookman Old Style"/>
                <w:sz w:val="18"/>
                <w:szCs w:val="18"/>
              </w:rPr>
            </w:pPr>
          </w:p>
        </w:tc>
        <w:tc>
          <w:tcPr>
            <w:tcW w:w="4543" w:type="dxa"/>
          </w:tcPr>
          <w:p w14:paraId="313E8020" w14:textId="77777777" w:rsidR="00D32077" w:rsidRPr="005247E9" w:rsidRDefault="00D32077" w:rsidP="00D32077">
            <w:pPr>
              <w:spacing w:before="60" w:after="60"/>
              <w:ind w:left="360"/>
              <w:jc w:val="center"/>
              <w:rPr>
                <w:rFonts w:ascii="Bookman Old Style" w:eastAsia="Bookman Old Style" w:hAnsi="Bookman Old Style" w:cs="Bookman Old Style"/>
                <w:sz w:val="18"/>
                <w:szCs w:val="18"/>
              </w:rPr>
            </w:pPr>
          </w:p>
        </w:tc>
      </w:tr>
      <w:tr w:rsidR="00D32077" w:rsidRPr="005247E9" w14:paraId="019D7586" w14:textId="45C60C5D" w:rsidTr="00D32077">
        <w:tc>
          <w:tcPr>
            <w:tcW w:w="4794" w:type="dxa"/>
            <w:shd w:val="clear" w:color="auto" w:fill="auto"/>
          </w:tcPr>
          <w:p w14:paraId="16923239"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10</w:t>
            </w:r>
          </w:p>
        </w:tc>
        <w:tc>
          <w:tcPr>
            <w:tcW w:w="4543" w:type="dxa"/>
          </w:tcPr>
          <w:p w14:paraId="1362E851" w14:textId="1DF01C9D" w:rsidR="00D32077" w:rsidRPr="005247E9" w:rsidRDefault="00CF37CF" w:rsidP="00F86F6C">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10</w:t>
            </w:r>
          </w:p>
        </w:tc>
        <w:tc>
          <w:tcPr>
            <w:tcW w:w="4543" w:type="dxa"/>
          </w:tcPr>
          <w:p w14:paraId="1D55E951"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59D5233A"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235CAD51" w14:textId="60B540EF" w:rsidTr="00D32077">
        <w:tc>
          <w:tcPr>
            <w:tcW w:w="4794" w:type="dxa"/>
            <w:shd w:val="clear" w:color="auto" w:fill="auto"/>
          </w:tcPr>
          <w:p w14:paraId="10B24DBB" w14:textId="77777777" w:rsidR="00D32077" w:rsidRPr="005247E9" w:rsidRDefault="00D32077" w:rsidP="006D2BA0">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Lain sebagaimana dimaksud dalam Pasal 2 ayat (2) huruf c bagi DPLK terdiri atas:</w:t>
            </w:r>
          </w:p>
        </w:tc>
        <w:tc>
          <w:tcPr>
            <w:tcW w:w="4543" w:type="dxa"/>
          </w:tcPr>
          <w:p w14:paraId="7908F42A" w14:textId="5925E5DC" w:rsidR="00D32077" w:rsidRPr="005247E9" w:rsidRDefault="00D32077" w:rsidP="00CF37CF">
            <w:pPr>
              <w:spacing w:before="60" w:after="60"/>
              <w:jc w:val="both"/>
              <w:rPr>
                <w:rFonts w:ascii="Bookman Old Style" w:eastAsia="Bookman Old Style" w:hAnsi="Bookman Old Style" w:cs="Bookman Old Style"/>
                <w:sz w:val="18"/>
                <w:szCs w:val="18"/>
              </w:rPr>
            </w:pPr>
          </w:p>
        </w:tc>
        <w:tc>
          <w:tcPr>
            <w:tcW w:w="4543" w:type="dxa"/>
          </w:tcPr>
          <w:p w14:paraId="6F555FE1" w14:textId="77777777" w:rsidR="00D32077" w:rsidRPr="005247E9" w:rsidRDefault="00D32077" w:rsidP="00D32077">
            <w:pPr>
              <w:spacing w:before="60" w:after="60"/>
              <w:ind w:left="2520"/>
              <w:jc w:val="both"/>
              <w:rPr>
                <w:rFonts w:ascii="Bookman Old Style" w:eastAsia="Bookman Old Style" w:hAnsi="Bookman Old Style" w:cs="Bookman Old Style"/>
                <w:sz w:val="18"/>
                <w:szCs w:val="18"/>
              </w:rPr>
            </w:pPr>
          </w:p>
        </w:tc>
        <w:tc>
          <w:tcPr>
            <w:tcW w:w="4543" w:type="dxa"/>
          </w:tcPr>
          <w:p w14:paraId="2488FB00" w14:textId="77777777" w:rsidR="00D32077" w:rsidRPr="005247E9" w:rsidRDefault="00D32077" w:rsidP="00D32077">
            <w:pPr>
              <w:spacing w:before="60" w:after="60"/>
              <w:ind w:left="2520"/>
              <w:jc w:val="both"/>
              <w:rPr>
                <w:rFonts w:ascii="Bookman Old Style" w:eastAsia="Bookman Old Style" w:hAnsi="Bookman Old Style" w:cs="Bookman Old Style"/>
                <w:sz w:val="18"/>
                <w:szCs w:val="18"/>
              </w:rPr>
            </w:pPr>
          </w:p>
        </w:tc>
      </w:tr>
      <w:tr w:rsidR="00D32077" w:rsidRPr="005247E9" w14:paraId="69B041E5" w14:textId="3611F13D" w:rsidTr="00D32077">
        <w:tc>
          <w:tcPr>
            <w:tcW w:w="4794" w:type="dxa"/>
            <w:shd w:val="clear" w:color="auto" w:fill="auto"/>
          </w:tcPr>
          <w:p w14:paraId="3571CC1D" w14:textId="77777777" w:rsidR="00D32077" w:rsidRPr="005247E9" w:rsidRDefault="00D32077" w:rsidP="00A83580">
            <w:pPr>
              <w:pStyle w:val="ListParagraph"/>
              <w:numPr>
                <w:ilvl w:val="0"/>
                <w:numId w:val="16"/>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penunjukan akuntan publik dan/atau kantor akuntan publik dalam audit atas informasi keuangan historis tahunan sebagaimana dimaksud dalam Peraturan Otoritas Jasa Keuangan mengenai penggunaan jasa akuntan publik dan kantor akuntan publik dalam kegiatan jasa keuangan;</w:t>
            </w:r>
          </w:p>
        </w:tc>
        <w:tc>
          <w:tcPr>
            <w:tcW w:w="4543" w:type="dxa"/>
          </w:tcPr>
          <w:p w14:paraId="67075639"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a</w:t>
            </w:r>
          </w:p>
          <w:p w14:paraId="7D51C057" w14:textId="7B257506"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3CD9FD29"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c>
          <w:tcPr>
            <w:tcW w:w="4543" w:type="dxa"/>
          </w:tcPr>
          <w:p w14:paraId="69607A83"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r>
      <w:tr w:rsidR="00D32077" w:rsidRPr="005247E9" w14:paraId="1BF48764" w14:textId="3548ED20" w:rsidTr="00D32077">
        <w:tc>
          <w:tcPr>
            <w:tcW w:w="4794" w:type="dxa"/>
            <w:shd w:val="clear" w:color="auto" w:fill="auto"/>
          </w:tcPr>
          <w:p w14:paraId="29DCF01E" w14:textId="77777777" w:rsidR="00D32077" w:rsidRPr="005247E9" w:rsidRDefault="00D32077" w:rsidP="00A83580">
            <w:pPr>
              <w:pStyle w:val="ListParagraph"/>
              <w:numPr>
                <w:ilvl w:val="0"/>
                <w:numId w:val="16"/>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realisasi penggunaan jasa akuntan publik dan kantor akuntan publik sebagaimana dimaksud dalam Peraturan Otoritas Jasa Keuangan mengenai penggunaan jasa akuntan publik dan kantor akuntan publik dalam kegiatan jasa keuangan;</w:t>
            </w:r>
          </w:p>
        </w:tc>
        <w:tc>
          <w:tcPr>
            <w:tcW w:w="4543" w:type="dxa"/>
          </w:tcPr>
          <w:p w14:paraId="4CC7B293"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b</w:t>
            </w:r>
          </w:p>
          <w:p w14:paraId="4EBC14FB" w14:textId="4BEFE241"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3B2A1AB0"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c>
          <w:tcPr>
            <w:tcW w:w="4543" w:type="dxa"/>
          </w:tcPr>
          <w:p w14:paraId="49BDAFED"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r>
      <w:tr w:rsidR="00D32077" w:rsidRPr="005247E9" w14:paraId="46D7003D" w14:textId="0D1305FF" w:rsidTr="00D32077">
        <w:tc>
          <w:tcPr>
            <w:tcW w:w="4794" w:type="dxa"/>
            <w:shd w:val="clear" w:color="auto" w:fill="auto"/>
          </w:tcPr>
          <w:p w14:paraId="0EFACEAA" w14:textId="77777777" w:rsidR="00D32077" w:rsidRPr="005247E9" w:rsidRDefault="00D32077" w:rsidP="00A83580">
            <w:pPr>
              <w:pStyle w:val="ListParagraph"/>
              <w:numPr>
                <w:ilvl w:val="0"/>
                <w:numId w:val="16"/>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 xml:space="preserve">laporan pengkinian atas dokumen penilaian </w:t>
            </w:r>
            <w:r w:rsidRPr="005247E9">
              <w:rPr>
                <w:rFonts w:ascii="Bookman Old Style" w:eastAsia="Bookman Old Style" w:hAnsi="Bookman Old Style" w:cs="Bookman Old Style"/>
                <w:sz w:val="18"/>
                <w:szCs w:val="18"/>
              </w:rPr>
              <w:lastRenderedPageBreak/>
              <w:t>risiko tindak pidana pencucian uang, tindak pidana pendanaan terorisme, dan/atau pendanaan proliferasi senjata pemusnah massal sebagaimana dimaksud dalam Peraturan Otoritas Jasa Keuangan mengenai penerapan program anti pencucian uang, pencegahan pendanaan terorisme, dan pencegahan pendanaan proliferasi senjata pemusnah massal di sektor jasa keuangan;</w:t>
            </w:r>
          </w:p>
        </w:tc>
        <w:tc>
          <w:tcPr>
            <w:tcW w:w="4543" w:type="dxa"/>
          </w:tcPr>
          <w:p w14:paraId="53AE78EF"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lastRenderedPageBreak/>
              <w:t>Huruf</w:t>
            </w:r>
            <w:proofErr w:type="spellEnd"/>
            <w:r>
              <w:rPr>
                <w:rFonts w:ascii="Bookman Old Style" w:eastAsia="Bookman Old Style" w:hAnsi="Bookman Old Style" w:cs="Bookman Old Style"/>
                <w:sz w:val="18"/>
                <w:szCs w:val="18"/>
                <w:lang w:val="en-US"/>
              </w:rPr>
              <w:t xml:space="preserve"> c</w:t>
            </w:r>
          </w:p>
          <w:p w14:paraId="12F8414B" w14:textId="3CCB05E8"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Cukup jelas.</w:t>
            </w:r>
          </w:p>
        </w:tc>
        <w:tc>
          <w:tcPr>
            <w:tcW w:w="4543" w:type="dxa"/>
          </w:tcPr>
          <w:p w14:paraId="386EB67E"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c>
          <w:tcPr>
            <w:tcW w:w="4543" w:type="dxa"/>
          </w:tcPr>
          <w:p w14:paraId="2DD9B485"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r>
      <w:tr w:rsidR="00D32077" w:rsidRPr="005247E9" w14:paraId="0CCCD75C" w14:textId="13EF2497" w:rsidTr="00D32077">
        <w:tc>
          <w:tcPr>
            <w:tcW w:w="4794" w:type="dxa"/>
            <w:shd w:val="clear" w:color="auto" w:fill="auto"/>
          </w:tcPr>
          <w:p w14:paraId="4130EBA4" w14:textId="77777777" w:rsidR="00D32077" w:rsidRPr="005247E9" w:rsidRDefault="00D32077" w:rsidP="00A83580">
            <w:pPr>
              <w:pStyle w:val="ListParagraph"/>
              <w:numPr>
                <w:ilvl w:val="0"/>
                <w:numId w:val="16"/>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laporan rencana pengkinian data sebagaimana dimaksud dalam Peraturan Otoritas Jasa Keuangan mengenai penerapan program anti pencucian uang, pencegahan pendanaan terorisme, dan pencegahan pendanaan proliferasi senjata pemusnah massal di sektor jasa keuangan;</w:t>
            </w:r>
          </w:p>
        </w:tc>
        <w:tc>
          <w:tcPr>
            <w:tcW w:w="4543" w:type="dxa"/>
          </w:tcPr>
          <w:p w14:paraId="6020B558"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d</w:t>
            </w:r>
          </w:p>
          <w:p w14:paraId="2E820B70" w14:textId="79FFA9C4"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01EBBFE0"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c>
          <w:tcPr>
            <w:tcW w:w="4543" w:type="dxa"/>
          </w:tcPr>
          <w:p w14:paraId="585B7944"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r>
      <w:tr w:rsidR="00D32077" w:rsidRPr="005247E9" w14:paraId="14896FED" w14:textId="4847F953" w:rsidTr="00D32077">
        <w:tc>
          <w:tcPr>
            <w:tcW w:w="4794" w:type="dxa"/>
            <w:shd w:val="clear" w:color="auto" w:fill="auto"/>
          </w:tcPr>
          <w:p w14:paraId="296EA3AA" w14:textId="77777777" w:rsidR="00D32077" w:rsidRPr="005247E9" w:rsidRDefault="00D32077" w:rsidP="00A83580">
            <w:pPr>
              <w:pStyle w:val="ListParagraph"/>
              <w:numPr>
                <w:ilvl w:val="0"/>
                <w:numId w:val="16"/>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realisasi pengkinian data sebagaimana dimaksud dalam Peraturan Otoritas Jasa Keuangan mengenai penerapan program anti pencucian uang, pencegahan pendanaan terorisme, dan pencegahan pendanaan proliferasi senjata pemusnah massal di sektor jasa keuangan;</w:t>
            </w:r>
          </w:p>
        </w:tc>
        <w:tc>
          <w:tcPr>
            <w:tcW w:w="4543" w:type="dxa"/>
          </w:tcPr>
          <w:p w14:paraId="1D6A06EB"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e</w:t>
            </w:r>
          </w:p>
          <w:p w14:paraId="145BBE8A" w14:textId="579C2CA8"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6547A95D"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c>
          <w:tcPr>
            <w:tcW w:w="4543" w:type="dxa"/>
          </w:tcPr>
          <w:p w14:paraId="0C34B3E8"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r>
      <w:tr w:rsidR="00D32077" w:rsidRPr="005247E9" w14:paraId="0C6112EE" w14:textId="5CE67B16" w:rsidTr="00D32077">
        <w:tc>
          <w:tcPr>
            <w:tcW w:w="4794" w:type="dxa"/>
            <w:shd w:val="clear" w:color="auto" w:fill="auto"/>
          </w:tcPr>
          <w:p w14:paraId="77978F4A" w14:textId="77777777" w:rsidR="00D32077" w:rsidRPr="005247E9" w:rsidRDefault="00D32077" w:rsidP="00A83580">
            <w:pPr>
              <w:pStyle w:val="ListParagraph"/>
              <w:numPr>
                <w:ilvl w:val="0"/>
                <w:numId w:val="16"/>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rencana bisnis sebagaimana dimaksud dalam Peraturan Otoritas Jasa Keuangan mengenai mengenai rencana bisnis lembaga jasa keuangan nonbank;</w:t>
            </w:r>
          </w:p>
        </w:tc>
        <w:tc>
          <w:tcPr>
            <w:tcW w:w="4543" w:type="dxa"/>
          </w:tcPr>
          <w:p w14:paraId="6455CDD5"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f</w:t>
            </w:r>
          </w:p>
          <w:p w14:paraId="65996A97" w14:textId="3F636CE8"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741A26A3"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c>
          <w:tcPr>
            <w:tcW w:w="4543" w:type="dxa"/>
          </w:tcPr>
          <w:p w14:paraId="110CD07D"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r>
      <w:tr w:rsidR="00D32077" w:rsidRPr="005247E9" w14:paraId="7B59651D" w14:textId="33A7088D" w:rsidTr="00D32077">
        <w:tc>
          <w:tcPr>
            <w:tcW w:w="4794" w:type="dxa"/>
            <w:shd w:val="clear" w:color="auto" w:fill="auto"/>
          </w:tcPr>
          <w:p w14:paraId="031FF07C" w14:textId="77777777" w:rsidR="00D32077" w:rsidRPr="005247E9" w:rsidRDefault="00D32077" w:rsidP="00A83580">
            <w:pPr>
              <w:pStyle w:val="ListParagraph"/>
              <w:numPr>
                <w:ilvl w:val="0"/>
                <w:numId w:val="16"/>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realisasi rencana bisnis sebagaimana dimaksud dalam Peraturan Otoritas Jasa Keuangan mengenai mengenai rencana bisnis lembaga jasa keuangan nonbank;</w:t>
            </w:r>
          </w:p>
        </w:tc>
        <w:tc>
          <w:tcPr>
            <w:tcW w:w="4543" w:type="dxa"/>
          </w:tcPr>
          <w:p w14:paraId="1183E27F"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g</w:t>
            </w:r>
          </w:p>
          <w:p w14:paraId="5C3B8F0C" w14:textId="7CEC54F3"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5331EF61"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c>
          <w:tcPr>
            <w:tcW w:w="4543" w:type="dxa"/>
          </w:tcPr>
          <w:p w14:paraId="29FFEB75"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r>
      <w:tr w:rsidR="00D32077" w:rsidRPr="005247E9" w14:paraId="35CC1168" w14:textId="59F8A000" w:rsidTr="00D32077">
        <w:tc>
          <w:tcPr>
            <w:tcW w:w="4794" w:type="dxa"/>
            <w:shd w:val="clear" w:color="auto" w:fill="auto"/>
          </w:tcPr>
          <w:p w14:paraId="2F88FFDA" w14:textId="77777777" w:rsidR="00D32077" w:rsidRPr="005247E9" w:rsidRDefault="00D32077" w:rsidP="00A83580">
            <w:pPr>
              <w:pStyle w:val="ListParagraph"/>
              <w:numPr>
                <w:ilvl w:val="0"/>
                <w:numId w:val="16"/>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 xml:space="preserve">laporan pengawasan rencana bisnis sebagaimana dimaksud dalam Peraturan </w:t>
            </w:r>
            <w:r w:rsidRPr="005247E9">
              <w:rPr>
                <w:rFonts w:ascii="Bookman Old Style" w:eastAsia="Bookman Old Style" w:hAnsi="Bookman Old Style" w:cs="Bookman Old Style"/>
                <w:sz w:val="18"/>
                <w:szCs w:val="18"/>
              </w:rPr>
              <w:lastRenderedPageBreak/>
              <w:t>Otoritas Jasa Keuangan mengenai mengenai rencana bisnis lembaga jasa keuangan nonbank;</w:t>
            </w:r>
          </w:p>
        </w:tc>
        <w:tc>
          <w:tcPr>
            <w:tcW w:w="4543" w:type="dxa"/>
          </w:tcPr>
          <w:p w14:paraId="75A33347"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lastRenderedPageBreak/>
              <w:t>Huruf</w:t>
            </w:r>
            <w:proofErr w:type="spellEnd"/>
            <w:r>
              <w:rPr>
                <w:rFonts w:ascii="Bookman Old Style" w:eastAsia="Bookman Old Style" w:hAnsi="Bookman Old Style" w:cs="Bookman Old Style"/>
                <w:sz w:val="18"/>
                <w:szCs w:val="18"/>
                <w:lang w:val="en-US"/>
              </w:rPr>
              <w:t xml:space="preserve"> h</w:t>
            </w:r>
          </w:p>
          <w:p w14:paraId="323B55DD" w14:textId="72064573" w:rsidR="00D32077" w:rsidRPr="005247E9" w:rsidRDefault="004D64B6"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Dalam rencana bisnis termasuk juga memuat informasi mengenai rencana literasi dan inklusi keuangan serta realisasi literasi dan inklusi keuangan.</w:t>
            </w:r>
          </w:p>
        </w:tc>
        <w:tc>
          <w:tcPr>
            <w:tcW w:w="4543" w:type="dxa"/>
          </w:tcPr>
          <w:p w14:paraId="0872EB60"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c>
          <w:tcPr>
            <w:tcW w:w="4543" w:type="dxa"/>
          </w:tcPr>
          <w:p w14:paraId="321EF831"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r>
      <w:tr w:rsidR="00D32077" w:rsidRPr="005247E9" w14:paraId="4154B5F6" w14:textId="6924419F" w:rsidTr="00D32077">
        <w:tc>
          <w:tcPr>
            <w:tcW w:w="4794" w:type="dxa"/>
            <w:shd w:val="clear" w:color="auto" w:fill="auto"/>
          </w:tcPr>
          <w:p w14:paraId="70C499FF" w14:textId="77777777" w:rsidR="00D32077" w:rsidRPr="005247E9" w:rsidRDefault="00D32077" w:rsidP="00A83580">
            <w:pPr>
              <w:pStyle w:val="ListParagraph"/>
              <w:numPr>
                <w:ilvl w:val="0"/>
                <w:numId w:val="16"/>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bukti pengumuman laporan keuangan tahunan yang telah diaudit oleh akuntan publik pada situs web DPLK dan/atau surat kabar harian berbahasa Indonesia yang beredar secara nasional sebagaimana dimaksud dalam Pasal 9;</w:t>
            </w:r>
          </w:p>
        </w:tc>
        <w:tc>
          <w:tcPr>
            <w:tcW w:w="4543" w:type="dxa"/>
          </w:tcPr>
          <w:p w14:paraId="1044FEF2"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w:t>
            </w:r>
            <w:proofErr w:type="spellStart"/>
            <w:r>
              <w:rPr>
                <w:rFonts w:ascii="Bookman Old Style" w:eastAsia="Bookman Old Style" w:hAnsi="Bookman Old Style" w:cs="Bookman Old Style"/>
                <w:sz w:val="18"/>
                <w:szCs w:val="18"/>
                <w:lang w:val="en-US"/>
              </w:rPr>
              <w:t>i</w:t>
            </w:r>
            <w:proofErr w:type="spellEnd"/>
          </w:p>
          <w:p w14:paraId="72B2A2EC" w14:textId="02263ED4"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4A8111C0"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c>
          <w:tcPr>
            <w:tcW w:w="4543" w:type="dxa"/>
          </w:tcPr>
          <w:p w14:paraId="2EF65817"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r>
      <w:tr w:rsidR="00D32077" w:rsidRPr="005247E9" w14:paraId="3C016B7B" w14:textId="3B9E3057" w:rsidTr="00D32077">
        <w:tc>
          <w:tcPr>
            <w:tcW w:w="4794" w:type="dxa"/>
            <w:shd w:val="clear" w:color="auto" w:fill="auto"/>
          </w:tcPr>
          <w:p w14:paraId="69D56E9D" w14:textId="77777777" w:rsidR="00D32077" w:rsidRPr="005247E9" w:rsidRDefault="00D32077" w:rsidP="00A83580">
            <w:pPr>
              <w:pStyle w:val="ListParagraph"/>
              <w:numPr>
                <w:ilvl w:val="0"/>
                <w:numId w:val="16"/>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hasil penilaian sendiri tingkat kesehatan lembaga jasa keuangan nonbank sebagaimana dimaksud dalam Peraturan Otoritas Jasa Keuangan mengenai penilaian tingkat kesehatan lembaga jasa keuangan nonbank;</w:t>
            </w:r>
          </w:p>
        </w:tc>
        <w:tc>
          <w:tcPr>
            <w:tcW w:w="4543" w:type="dxa"/>
          </w:tcPr>
          <w:p w14:paraId="7002CE49"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j</w:t>
            </w:r>
          </w:p>
          <w:p w14:paraId="73D9AD0F" w14:textId="4F6EFD93"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Bagi DPLK yang menjual paket investasi syariah, penilaian dan laporan hasil penilaian tingkat risiko untuk paket investasi syariah menjadi bagian dari penilaian dan laporan hasil penilaian tingkat risiko DPLK.</w:t>
            </w:r>
          </w:p>
        </w:tc>
        <w:tc>
          <w:tcPr>
            <w:tcW w:w="4543" w:type="dxa"/>
          </w:tcPr>
          <w:p w14:paraId="20FB94CB"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c>
          <w:tcPr>
            <w:tcW w:w="4543" w:type="dxa"/>
          </w:tcPr>
          <w:p w14:paraId="3EB1461C"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r>
      <w:tr w:rsidR="00D32077" w:rsidRPr="005247E9" w14:paraId="16C8E2AF" w14:textId="31DB651B" w:rsidTr="00D32077">
        <w:tc>
          <w:tcPr>
            <w:tcW w:w="4794" w:type="dxa"/>
            <w:shd w:val="clear" w:color="auto" w:fill="auto"/>
          </w:tcPr>
          <w:p w14:paraId="1D851D7C" w14:textId="77777777" w:rsidR="00D32077" w:rsidRPr="005247E9" w:rsidRDefault="00D32077" w:rsidP="00A83580">
            <w:pPr>
              <w:pStyle w:val="ListParagraph"/>
              <w:numPr>
                <w:ilvl w:val="0"/>
                <w:numId w:val="16"/>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rencana tindak yang merupakan tindak lanjut dari hasil penilaian sendiri lembaga jasa keuangan nonbank sebagaimana dimaksud dalam Peraturan Otoritas Jasa Keuangan mengenai penilaian tingkat kesehatan lembaga jasa keuangan nonbank; dan</w:t>
            </w:r>
          </w:p>
        </w:tc>
        <w:tc>
          <w:tcPr>
            <w:tcW w:w="4543" w:type="dxa"/>
          </w:tcPr>
          <w:p w14:paraId="4EA7CB3D"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k</w:t>
            </w:r>
          </w:p>
          <w:p w14:paraId="6CD19CB2" w14:textId="7F6E89C2"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71A88AE6"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c>
          <w:tcPr>
            <w:tcW w:w="4543" w:type="dxa"/>
          </w:tcPr>
          <w:p w14:paraId="48C29AD8"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r>
      <w:tr w:rsidR="00D32077" w:rsidRPr="005247E9" w14:paraId="1227B60D" w14:textId="6CBB28BB" w:rsidTr="00D32077">
        <w:tc>
          <w:tcPr>
            <w:tcW w:w="4794" w:type="dxa"/>
            <w:shd w:val="clear" w:color="auto" w:fill="auto"/>
          </w:tcPr>
          <w:p w14:paraId="33AD15BD" w14:textId="77777777" w:rsidR="00D32077" w:rsidRPr="005247E9" w:rsidRDefault="00D32077" w:rsidP="00A83580">
            <w:pPr>
              <w:pStyle w:val="ListParagraph"/>
              <w:numPr>
                <w:ilvl w:val="0"/>
                <w:numId w:val="16"/>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lainnya.</w:t>
            </w:r>
          </w:p>
        </w:tc>
        <w:tc>
          <w:tcPr>
            <w:tcW w:w="4543" w:type="dxa"/>
          </w:tcPr>
          <w:p w14:paraId="32E30EB4" w14:textId="77777777" w:rsidR="00CF37CF" w:rsidRDefault="00CF37CF" w:rsidP="009333B4">
            <w:pPr>
              <w:spacing w:before="60" w:after="60"/>
              <w:jc w:val="both"/>
              <w:rPr>
                <w:rFonts w:ascii="Bookman Old Style" w:eastAsia="Bookman Old Style" w:hAnsi="Bookman Old Style" w:cs="Bookman Old Style"/>
                <w:sz w:val="18"/>
                <w:szCs w:val="18"/>
                <w:lang w:val="en-US"/>
              </w:rPr>
            </w:pPr>
            <w:proofErr w:type="spellStart"/>
            <w:r>
              <w:rPr>
                <w:rFonts w:ascii="Bookman Old Style" w:eastAsia="Bookman Old Style" w:hAnsi="Bookman Old Style" w:cs="Bookman Old Style"/>
                <w:sz w:val="18"/>
                <w:szCs w:val="18"/>
                <w:lang w:val="en-US"/>
              </w:rPr>
              <w:t>Huruf</w:t>
            </w:r>
            <w:proofErr w:type="spellEnd"/>
            <w:r>
              <w:rPr>
                <w:rFonts w:ascii="Bookman Old Style" w:eastAsia="Bookman Old Style" w:hAnsi="Bookman Old Style" w:cs="Bookman Old Style"/>
                <w:sz w:val="18"/>
                <w:szCs w:val="18"/>
                <w:lang w:val="en-US"/>
              </w:rPr>
              <w:t xml:space="preserve"> l</w:t>
            </w:r>
          </w:p>
          <w:p w14:paraId="6FEAC4D9" w14:textId="3728CA3B"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lainnya dimaksudkan untuk menampung materi lain yang diwajibkan untuk dilaporkan berdasarkan Peraturan Otoritas Jasa Keuangan.</w:t>
            </w:r>
          </w:p>
        </w:tc>
        <w:tc>
          <w:tcPr>
            <w:tcW w:w="4543" w:type="dxa"/>
          </w:tcPr>
          <w:p w14:paraId="24A52320"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c>
          <w:tcPr>
            <w:tcW w:w="4543" w:type="dxa"/>
          </w:tcPr>
          <w:p w14:paraId="63168D16" w14:textId="77777777" w:rsidR="00D32077" w:rsidRPr="005247E9" w:rsidRDefault="00D32077" w:rsidP="00D32077">
            <w:pPr>
              <w:spacing w:before="60" w:after="60"/>
              <w:ind w:left="1080"/>
              <w:jc w:val="both"/>
              <w:rPr>
                <w:rFonts w:ascii="Bookman Old Style" w:eastAsia="Bookman Old Style" w:hAnsi="Bookman Old Style" w:cs="Bookman Old Style"/>
                <w:sz w:val="18"/>
                <w:szCs w:val="18"/>
              </w:rPr>
            </w:pPr>
          </w:p>
        </w:tc>
      </w:tr>
      <w:tr w:rsidR="00D32077" w:rsidRPr="005247E9" w14:paraId="7834EE98" w14:textId="732F6845" w:rsidTr="00D32077">
        <w:tc>
          <w:tcPr>
            <w:tcW w:w="4794" w:type="dxa"/>
            <w:shd w:val="clear" w:color="auto" w:fill="auto"/>
          </w:tcPr>
          <w:p w14:paraId="187FC1A7" w14:textId="77777777" w:rsidR="00D32077" w:rsidRPr="005247E9" w:rsidRDefault="00D32077" w:rsidP="00D32077">
            <w:pPr>
              <w:spacing w:before="60" w:after="60"/>
              <w:rPr>
                <w:rFonts w:ascii="Bookman Old Style" w:eastAsia="Bookman Old Style" w:hAnsi="Bookman Old Style" w:cs="Bookman Old Style"/>
                <w:sz w:val="18"/>
                <w:szCs w:val="18"/>
              </w:rPr>
            </w:pPr>
          </w:p>
        </w:tc>
        <w:tc>
          <w:tcPr>
            <w:tcW w:w="4543" w:type="dxa"/>
          </w:tcPr>
          <w:p w14:paraId="2AE47A04" w14:textId="77777777" w:rsidR="00D32077" w:rsidRPr="005247E9" w:rsidRDefault="00D32077" w:rsidP="00D32077">
            <w:pPr>
              <w:spacing w:before="60" w:after="60"/>
              <w:ind w:left="360"/>
              <w:rPr>
                <w:rFonts w:ascii="Bookman Old Style" w:eastAsia="Bookman Old Style" w:hAnsi="Bookman Old Style" w:cs="Bookman Old Style"/>
                <w:sz w:val="18"/>
                <w:szCs w:val="18"/>
              </w:rPr>
            </w:pPr>
          </w:p>
        </w:tc>
        <w:tc>
          <w:tcPr>
            <w:tcW w:w="4543" w:type="dxa"/>
          </w:tcPr>
          <w:p w14:paraId="5C5FB495" w14:textId="77777777" w:rsidR="00D32077" w:rsidRPr="005247E9" w:rsidRDefault="00D32077" w:rsidP="00D32077">
            <w:pPr>
              <w:spacing w:before="60" w:after="60"/>
              <w:ind w:left="360"/>
              <w:rPr>
                <w:rFonts w:ascii="Bookman Old Style" w:eastAsia="Bookman Old Style" w:hAnsi="Bookman Old Style" w:cs="Bookman Old Style"/>
                <w:sz w:val="18"/>
                <w:szCs w:val="18"/>
              </w:rPr>
            </w:pPr>
          </w:p>
        </w:tc>
        <w:tc>
          <w:tcPr>
            <w:tcW w:w="4543" w:type="dxa"/>
          </w:tcPr>
          <w:p w14:paraId="7CC012C1" w14:textId="77777777" w:rsidR="00D32077" w:rsidRPr="005247E9" w:rsidRDefault="00D32077" w:rsidP="00D32077">
            <w:pPr>
              <w:spacing w:before="60" w:after="60"/>
              <w:ind w:left="360"/>
              <w:rPr>
                <w:rFonts w:ascii="Bookman Old Style" w:eastAsia="Bookman Old Style" w:hAnsi="Bookman Old Style" w:cs="Bookman Old Style"/>
                <w:sz w:val="18"/>
                <w:szCs w:val="18"/>
              </w:rPr>
            </w:pPr>
          </w:p>
        </w:tc>
      </w:tr>
      <w:tr w:rsidR="00D32077" w:rsidRPr="005247E9" w14:paraId="4BDA41C7" w14:textId="6F9C6155" w:rsidTr="00D32077">
        <w:tc>
          <w:tcPr>
            <w:tcW w:w="4794" w:type="dxa"/>
            <w:shd w:val="clear" w:color="auto" w:fill="auto"/>
          </w:tcPr>
          <w:p w14:paraId="21B22FA3"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Bagian Ketiga</w:t>
            </w:r>
          </w:p>
        </w:tc>
        <w:tc>
          <w:tcPr>
            <w:tcW w:w="4543" w:type="dxa"/>
          </w:tcPr>
          <w:p w14:paraId="4B806E16"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2CE8CF29"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5D4EF762"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7E15934A" w14:textId="39754E08" w:rsidTr="00D32077">
        <w:tc>
          <w:tcPr>
            <w:tcW w:w="4794" w:type="dxa"/>
            <w:shd w:val="clear" w:color="auto" w:fill="auto"/>
          </w:tcPr>
          <w:p w14:paraId="0F1A46AA"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Tanggung Jawab Penyusunan Laporan Berkala</w:t>
            </w:r>
          </w:p>
        </w:tc>
        <w:tc>
          <w:tcPr>
            <w:tcW w:w="4543" w:type="dxa"/>
          </w:tcPr>
          <w:p w14:paraId="0285D5AE"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55C2DD97"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643F642B"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1D02E293" w14:textId="6EF2A899" w:rsidTr="00D32077">
        <w:tc>
          <w:tcPr>
            <w:tcW w:w="4794" w:type="dxa"/>
            <w:shd w:val="clear" w:color="auto" w:fill="auto"/>
          </w:tcPr>
          <w:p w14:paraId="1CC06C2E" w14:textId="77777777" w:rsidR="00D32077" w:rsidRPr="005247E9" w:rsidRDefault="00D32077" w:rsidP="006D2BA0">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11</w:t>
            </w:r>
          </w:p>
        </w:tc>
        <w:tc>
          <w:tcPr>
            <w:tcW w:w="4543" w:type="dxa"/>
          </w:tcPr>
          <w:p w14:paraId="704961D7" w14:textId="1D2E2F9A" w:rsidR="00D32077" w:rsidRPr="005247E9" w:rsidRDefault="00CF37CF" w:rsidP="00F86F6C">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11</w:t>
            </w:r>
          </w:p>
        </w:tc>
        <w:tc>
          <w:tcPr>
            <w:tcW w:w="4543" w:type="dxa"/>
          </w:tcPr>
          <w:p w14:paraId="53F5B6D0"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c>
          <w:tcPr>
            <w:tcW w:w="4543" w:type="dxa"/>
          </w:tcPr>
          <w:p w14:paraId="6E3AF3C2" w14:textId="77777777" w:rsidR="00D32077" w:rsidRPr="005247E9" w:rsidRDefault="00D32077" w:rsidP="00D32077">
            <w:pPr>
              <w:spacing w:before="60" w:after="60"/>
              <w:ind w:left="2520"/>
              <w:jc w:val="center"/>
              <w:rPr>
                <w:rFonts w:ascii="Bookman Old Style" w:eastAsia="Bookman Old Style" w:hAnsi="Bookman Old Style" w:cs="Bookman Old Style"/>
                <w:sz w:val="18"/>
                <w:szCs w:val="18"/>
              </w:rPr>
            </w:pPr>
          </w:p>
        </w:tc>
      </w:tr>
      <w:tr w:rsidR="00D32077" w:rsidRPr="005247E9" w14:paraId="28540192" w14:textId="66A6552E" w:rsidTr="00D32077">
        <w:tc>
          <w:tcPr>
            <w:tcW w:w="4794" w:type="dxa"/>
            <w:shd w:val="clear" w:color="auto" w:fill="auto"/>
          </w:tcPr>
          <w:p w14:paraId="12BAEE48" w14:textId="77777777" w:rsidR="00D32077" w:rsidRPr="005247E9" w:rsidRDefault="00D32077" w:rsidP="00A83580">
            <w:pPr>
              <w:pStyle w:val="ListParagraph"/>
              <w:numPr>
                <w:ilvl w:val="0"/>
                <w:numId w:val="17"/>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Pengurus bertanggung jawab atas penyusunan dan penyajian Laporan Berkala.</w:t>
            </w:r>
          </w:p>
        </w:tc>
        <w:tc>
          <w:tcPr>
            <w:tcW w:w="4543" w:type="dxa"/>
          </w:tcPr>
          <w:p w14:paraId="3D6007DB" w14:textId="77777777" w:rsidR="00CF37CF" w:rsidRDefault="00CF37CF" w:rsidP="009333B4">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(1)</w:t>
            </w:r>
          </w:p>
          <w:p w14:paraId="6255D461" w14:textId="5BFE145C" w:rsidR="00D32077"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23CB0DEE"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c>
          <w:tcPr>
            <w:tcW w:w="4543" w:type="dxa"/>
          </w:tcPr>
          <w:p w14:paraId="161EC1B8" w14:textId="77777777" w:rsidR="00D32077" w:rsidRPr="005247E9" w:rsidRDefault="00D32077" w:rsidP="00D32077">
            <w:pPr>
              <w:spacing w:before="60" w:after="60"/>
              <w:ind w:left="360"/>
              <w:jc w:val="both"/>
              <w:rPr>
                <w:rFonts w:ascii="Bookman Old Style" w:eastAsia="Bookman Old Style" w:hAnsi="Bookman Old Style" w:cs="Bookman Old Style"/>
                <w:sz w:val="18"/>
                <w:szCs w:val="18"/>
              </w:rPr>
            </w:pPr>
          </w:p>
        </w:tc>
      </w:tr>
      <w:tr w:rsidR="009333B4" w:rsidRPr="005247E9" w14:paraId="09A460BC" w14:textId="34FA7AEC" w:rsidTr="00D32077">
        <w:tc>
          <w:tcPr>
            <w:tcW w:w="4794" w:type="dxa"/>
            <w:shd w:val="clear" w:color="auto" w:fill="auto"/>
          </w:tcPr>
          <w:p w14:paraId="39CD0778" w14:textId="77777777" w:rsidR="009333B4" w:rsidRPr="005247E9" w:rsidRDefault="009333B4" w:rsidP="00A83580">
            <w:pPr>
              <w:pStyle w:val="ListParagraph"/>
              <w:numPr>
                <w:ilvl w:val="0"/>
                <w:numId w:val="17"/>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Pengurus sebagaimana dimaksud pada ayat (1) dapat menunjuk pegawai atau karyawan sebagai pelaksana laporan untuk menyusun, memverifikasi, dan menyampaikan Laporan Berkala kepada Otoritas Jasa Keuangan.</w:t>
            </w:r>
          </w:p>
        </w:tc>
        <w:tc>
          <w:tcPr>
            <w:tcW w:w="4543" w:type="dxa"/>
          </w:tcPr>
          <w:p w14:paraId="6285FBFD" w14:textId="77777777" w:rsidR="00CF37CF" w:rsidRDefault="00CF37CF" w:rsidP="009333B4">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(2)</w:t>
            </w:r>
          </w:p>
          <w:p w14:paraId="4867A4B7" w14:textId="52DF7B32" w:rsidR="009333B4"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652886B6"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c>
          <w:tcPr>
            <w:tcW w:w="4543" w:type="dxa"/>
          </w:tcPr>
          <w:p w14:paraId="084A89BA"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r>
      <w:tr w:rsidR="009333B4" w:rsidRPr="005247E9" w14:paraId="1A00DE97" w14:textId="2E925DD1" w:rsidTr="00D32077">
        <w:tc>
          <w:tcPr>
            <w:tcW w:w="4794" w:type="dxa"/>
            <w:shd w:val="clear" w:color="auto" w:fill="auto"/>
          </w:tcPr>
          <w:p w14:paraId="021FD37C" w14:textId="77777777" w:rsidR="009333B4" w:rsidRPr="005247E9" w:rsidRDefault="009333B4" w:rsidP="009333B4">
            <w:pPr>
              <w:spacing w:before="60" w:after="60"/>
              <w:rPr>
                <w:rFonts w:ascii="Bookman Old Style" w:eastAsia="Bookman Old Style" w:hAnsi="Bookman Old Style" w:cs="Bookman Old Style"/>
                <w:sz w:val="18"/>
                <w:szCs w:val="18"/>
              </w:rPr>
            </w:pPr>
          </w:p>
        </w:tc>
        <w:tc>
          <w:tcPr>
            <w:tcW w:w="4543" w:type="dxa"/>
          </w:tcPr>
          <w:p w14:paraId="2D41A593" w14:textId="77777777" w:rsidR="009333B4" w:rsidRPr="005247E9" w:rsidRDefault="009333B4" w:rsidP="009333B4">
            <w:pPr>
              <w:spacing w:before="60" w:after="60"/>
              <w:ind w:left="360"/>
              <w:rPr>
                <w:rFonts w:ascii="Bookman Old Style" w:eastAsia="Bookman Old Style" w:hAnsi="Bookman Old Style" w:cs="Bookman Old Style"/>
                <w:sz w:val="18"/>
                <w:szCs w:val="18"/>
              </w:rPr>
            </w:pPr>
          </w:p>
        </w:tc>
        <w:tc>
          <w:tcPr>
            <w:tcW w:w="4543" w:type="dxa"/>
          </w:tcPr>
          <w:p w14:paraId="432E92DC" w14:textId="77777777" w:rsidR="009333B4" w:rsidRPr="005247E9" w:rsidRDefault="009333B4" w:rsidP="009333B4">
            <w:pPr>
              <w:spacing w:before="60" w:after="60"/>
              <w:ind w:left="360"/>
              <w:rPr>
                <w:rFonts w:ascii="Bookman Old Style" w:eastAsia="Bookman Old Style" w:hAnsi="Bookman Old Style" w:cs="Bookman Old Style"/>
                <w:sz w:val="18"/>
                <w:szCs w:val="18"/>
              </w:rPr>
            </w:pPr>
          </w:p>
        </w:tc>
        <w:tc>
          <w:tcPr>
            <w:tcW w:w="4543" w:type="dxa"/>
          </w:tcPr>
          <w:p w14:paraId="4025EC13" w14:textId="77777777" w:rsidR="009333B4" w:rsidRPr="005247E9" w:rsidRDefault="009333B4" w:rsidP="009333B4">
            <w:pPr>
              <w:spacing w:before="60" w:after="60"/>
              <w:ind w:left="360"/>
              <w:rPr>
                <w:rFonts w:ascii="Bookman Old Style" w:eastAsia="Bookman Old Style" w:hAnsi="Bookman Old Style" w:cs="Bookman Old Style"/>
                <w:sz w:val="18"/>
                <w:szCs w:val="18"/>
              </w:rPr>
            </w:pPr>
          </w:p>
        </w:tc>
      </w:tr>
      <w:tr w:rsidR="009333B4" w:rsidRPr="005247E9" w14:paraId="6A3726CC" w14:textId="09DE63E1" w:rsidTr="00D32077">
        <w:trPr>
          <w:trHeight w:val="80"/>
        </w:trPr>
        <w:tc>
          <w:tcPr>
            <w:tcW w:w="4794" w:type="dxa"/>
            <w:shd w:val="clear" w:color="auto" w:fill="auto"/>
          </w:tcPr>
          <w:p w14:paraId="2E681695" w14:textId="77777777" w:rsidR="009333B4" w:rsidRPr="005247E9" w:rsidRDefault="009333B4" w:rsidP="009333B4">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Bagian Keempat</w:t>
            </w:r>
          </w:p>
        </w:tc>
        <w:tc>
          <w:tcPr>
            <w:tcW w:w="4543" w:type="dxa"/>
          </w:tcPr>
          <w:p w14:paraId="3B44AB92"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57C512C9"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33AA7373"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r>
      <w:tr w:rsidR="009333B4" w:rsidRPr="005247E9" w14:paraId="63A9A023" w14:textId="2D1BCBE9" w:rsidTr="00D32077">
        <w:trPr>
          <w:trHeight w:val="80"/>
        </w:trPr>
        <w:tc>
          <w:tcPr>
            <w:tcW w:w="4794" w:type="dxa"/>
            <w:shd w:val="clear" w:color="auto" w:fill="auto"/>
          </w:tcPr>
          <w:p w14:paraId="60D843B0" w14:textId="77777777" w:rsidR="009333B4" w:rsidRPr="005247E9" w:rsidRDefault="009333B4" w:rsidP="009333B4">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Tanggung Jawab Penyusunan Laporan Berkala</w:t>
            </w:r>
          </w:p>
        </w:tc>
        <w:tc>
          <w:tcPr>
            <w:tcW w:w="4543" w:type="dxa"/>
          </w:tcPr>
          <w:p w14:paraId="6EC23C36"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32F4E8B2"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1E6A67EA"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r>
      <w:tr w:rsidR="009333B4" w:rsidRPr="005247E9" w14:paraId="7BB5EFB4" w14:textId="73212D4F" w:rsidTr="00D32077">
        <w:trPr>
          <w:trHeight w:val="80"/>
        </w:trPr>
        <w:tc>
          <w:tcPr>
            <w:tcW w:w="4794" w:type="dxa"/>
            <w:shd w:val="clear" w:color="auto" w:fill="auto"/>
          </w:tcPr>
          <w:p w14:paraId="7D713973" w14:textId="77777777" w:rsidR="009333B4" w:rsidRPr="005247E9" w:rsidRDefault="009333B4" w:rsidP="009333B4">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bagi Dana Pensiun yang menyelenggarakan 2 (dua) Program</w:t>
            </w:r>
          </w:p>
        </w:tc>
        <w:tc>
          <w:tcPr>
            <w:tcW w:w="4543" w:type="dxa"/>
          </w:tcPr>
          <w:p w14:paraId="2F3B9898"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3DE6D413"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5AD41D78"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r>
      <w:tr w:rsidR="009333B4" w:rsidRPr="005247E9" w14:paraId="2A35C8A0" w14:textId="167B627B" w:rsidTr="00D32077">
        <w:trPr>
          <w:trHeight w:val="80"/>
        </w:trPr>
        <w:tc>
          <w:tcPr>
            <w:tcW w:w="4794" w:type="dxa"/>
            <w:shd w:val="clear" w:color="auto" w:fill="auto"/>
          </w:tcPr>
          <w:p w14:paraId="0DB9C135" w14:textId="77777777" w:rsidR="009333B4" w:rsidRPr="005247E9" w:rsidRDefault="009333B4" w:rsidP="009333B4">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12</w:t>
            </w:r>
          </w:p>
        </w:tc>
        <w:tc>
          <w:tcPr>
            <w:tcW w:w="4543" w:type="dxa"/>
          </w:tcPr>
          <w:p w14:paraId="3AAA2B7F" w14:textId="654518D0" w:rsidR="009333B4" w:rsidRPr="005247E9" w:rsidRDefault="00CF37CF" w:rsidP="00F86F6C">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12</w:t>
            </w:r>
          </w:p>
        </w:tc>
        <w:tc>
          <w:tcPr>
            <w:tcW w:w="4543" w:type="dxa"/>
          </w:tcPr>
          <w:p w14:paraId="72630737"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167DD304"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r>
      <w:tr w:rsidR="009333B4" w:rsidRPr="005247E9" w14:paraId="7CE3C5A3" w14:textId="7414FB1E" w:rsidTr="00D32077">
        <w:trPr>
          <w:trHeight w:val="80"/>
        </w:trPr>
        <w:tc>
          <w:tcPr>
            <w:tcW w:w="4794" w:type="dxa"/>
            <w:shd w:val="clear" w:color="auto" w:fill="auto"/>
          </w:tcPr>
          <w:p w14:paraId="6C5E68B4" w14:textId="77777777" w:rsidR="009333B4" w:rsidRPr="005247E9" w:rsidRDefault="009333B4" w:rsidP="00A83580">
            <w:pPr>
              <w:pStyle w:val="ListParagraph"/>
              <w:numPr>
                <w:ilvl w:val="0"/>
                <w:numId w:val="18"/>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Pengurus DPPK yang menyelenggarakan 2 (dua) program wajib menyusun laporan keuangan tahunan, laporan publikasi, dan Laporan Bulanan secara terpisah bagi masing-masing program.</w:t>
            </w:r>
          </w:p>
        </w:tc>
        <w:tc>
          <w:tcPr>
            <w:tcW w:w="4543" w:type="dxa"/>
          </w:tcPr>
          <w:p w14:paraId="733530A3" w14:textId="77777777" w:rsidR="00CF37CF" w:rsidRDefault="00CF37CF" w:rsidP="00CF37CF">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(1)</w:t>
            </w:r>
          </w:p>
          <w:p w14:paraId="77B8A64A" w14:textId="2560450A" w:rsidR="009333B4"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Yang dimaksud masing-masing program adalah program pensiun manfaat pasti dan program pensiun iuran pasti.</w:t>
            </w:r>
          </w:p>
        </w:tc>
        <w:tc>
          <w:tcPr>
            <w:tcW w:w="4543" w:type="dxa"/>
          </w:tcPr>
          <w:p w14:paraId="3A1F4D89"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c>
          <w:tcPr>
            <w:tcW w:w="4543" w:type="dxa"/>
          </w:tcPr>
          <w:p w14:paraId="63F2B6B7"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r>
      <w:tr w:rsidR="009333B4" w:rsidRPr="005247E9" w14:paraId="35D9FB43" w14:textId="71587E64" w:rsidTr="00D32077">
        <w:trPr>
          <w:trHeight w:val="80"/>
        </w:trPr>
        <w:tc>
          <w:tcPr>
            <w:tcW w:w="4794" w:type="dxa"/>
            <w:shd w:val="clear" w:color="auto" w:fill="auto"/>
          </w:tcPr>
          <w:p w14:paraId="4921EEFB" w14:textId="77777777" w:rsidR="009333B4" w:rsidRPr="005247E9" w:rsidRDefault="009333B4" w:rsidP="00A83580">
            <w:pPr>
              <w:pStyle w:val="ListParagraph"/>
              <w:numPr>
                <w:ilvl w:val="0"/>
                <w:numId w:val="18"/>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Pengurus DPPK yang menyelenggarakan 2 (dua) program bertanggung jawab atas penyusunan dan penyajian Laporan Berkala.</w:t>
            </w:r>
          </w:p>
        </w:tc>
        <w:tc>
          <w:tcPr>
            <w:tcW w:w="4543" w:type="dxa"/>
          </w:tcPr>
          <w:p w14:paraId="5A97C3F1" w14:textId="69DCA1EE" w:rsidR="00CF37CF" w:rsidRDefault="00CF37CF" w:rsidP="00CF37CF">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(2)</w:t>
            </w:r>
          </w:p>
          <w:p w14:paraId="33B16415" w14:textId="3366CCEE" w:rsidR="009333B4"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191766E0"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c>
          <w:tcPr>
            <w:tcW w:w="4543" w:type="dxa"/>
          </w:tcPr>
          <w:p w14:paraId="6AF5C274"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r>
      <w:tr w:rsidR="009333B4" w:rsidRPr="005247E9" w14:paraId="4FA9ABCF" w14:textId="7131CD5B" w:rsidTr="00D32077">
        <w:trPr>
          <w:trHeight w:val="80"/>
        </w:trPr>
        <w:tc>
          <w:tcPr>
            <w:tcW w:w="4794" w:type="dxa"/>
            <w:shd w:val="clear" w:color="auto" w:fill="auto"/>
          </w:tcPr>
          <w:p w14:paraId="0688F849" w14:textId="77777777" w:rsidR="009333B4" w:rsidRPr="005247E9" w:rsidRDefault="009333B4" w:rsidP="00A83580">
            <w:pPr>
              <w:pStyle w:val="ListParagraph"/>
              <w:numPr>
                <w:ilvl w:val="0"/>
                <w:numId w:val="18"/>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Pengurus DPPK sebagaimana dimaksud pada ayat (2) dapat menunjuk pegawai atau karyawan sebagai pelaksana laporan untuk menyusun, memverifikasi, dan menyampaikan Laporan Berkala kepada Otoritas Jasa Keuangan.</w:t>
            </w:r>
          </w:p>
        </w:tc>
        <w:tc>
          <w:tcPr>
            <w:tcW w:w="4543" w:type="dxa"/>
          </w:tcPr>
          <w:p w14:paraId="503D0BA4" w14:textId="4B18803E" w:rsidR="00CF37CF" w:rsidRDefault="00CF37CF" w:rsidP="00CF37CF">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(3)</w:t>
            </w:r>
          </w:p>
          <w:p w14:paraId="75A550A4" w14:textId="63A54F88" w:rsidR="009333B4"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709B3A81"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c>
          <w:tcPr>
            <w:tcW w:w="4543" w:type="dxa"/>
          </w:tcPr>
          <w:p w14:paraId="1EA00795"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r>
      <w:tr w:rsidR="009333B4" w:rsidRPr="005247E9" w14:paraId="64BC12B4" w14:textId="7C4FABC7" w:rsidTr="00D32077">
        <w:tc>
          <w:tcPr>
            <w:tcW w:w="4794" w:type="dxa"/>
            <w:shd w:val="clear" w:color="auto" w:fill="auto"/>
          </w:tcPr>
          <w:p w14:paraId="3B31133E" w14:textId="77777777" w:rsidR="009333B4" w:rsidRPr="005247E9" w:rsidRDefault="009333B4" w:rsidP="009333B4">
            <w:pPr>
              <w:spacing w:before="60" w:after="60"/>
              <w:jc w:val="center"/>
              <w:rPr>
                <w:rFonts w:ascii="Bookman Old Style" w:eastAsia="Bookman Old Style" w:hAnsi="Bookman Old Style" w:cs="Bookman Old Style"/>
                <w:sz w:val="18"/>
                <w:szCs w:val="18"/>
              </w:rPr>
            </w:pPr>
          </w:p>
        </w:tc>
        <w:tc>
          <w:tcPr>
            <w:tcW w:w="4543" w:type="dxa"/>
          </w:tcPr>
          <w:p w14:paraId="25540EDB" w14:textId="77777777" w:rsidR="009333B4" w:rsidRPr="005247E9" w:rsidRDefault="009333B4" w:rsidP="009333B4">
            <w:pPr>
              <w:spacing w:before="60" w:after="60"/>
              <w:ind w:left="360"/>
              <w:jc w:val="center"/>
              <w:rPr>
                <w:rFonts w:ascii="Bookman Old Style" w:eastAsia="Bookman Old Style" w:hAnsi="Bookman Old Style" w:cs="Bookman Old Style"/>
                <w:sz w:val="18"/>
                <w:szCs w:val="18"/>
              </w:rPr>
            </w:pPr>
          </w:p>
        </w:tc>
        <w:tc>
          <w:tcPr>
            <w:tcW w:w="4543" w:type="dxa"/>
          </w:tcPr>
          <w:p w14:paraId="0CF09F69" w14:textId="77777777" w:rsidR="009333B4" w:rsidRPr="005247E9" w:rsidRDefault="009333B4" w:rsidP="009333B4">
            <w:pPr>
              <w:spacing w:before="60" w:after="60"/>
              <w:ind w:left="360"/>
              <w:jc w:val="center"/>
              <w:rPr>
                <w:rFonts w:ascii="Bookman Old Style" w:eastAsia="Bookman Old Style" w:hAnsi="Bookman Old Style" w:cs="Bookman Old Style"/>
                <w:sz w:val="18"/>
                <w:szCs w:val="18"/>
              </w:rPr>
            </w:pPr>
          </w:p>
        </w:tc>
        <w:tc>
          <w:tcPr>
            <w:tcW w:w="4543" w:type="dxa"/>
          </w:tcPr>
          <w:p w14:paraId="177DEA88" w14:textId="77777777" w:rsidR="009333B4" w:rsidRPr="005247E9" w:rsidRDefault="009333B4" w:rsidP="009333B4">
            <w:pPr>
              <w:spacing w:before="60" w:after="60"/>
              <w:ind w:left="360"/>
              <w:jc w:val="center"/>
              <w:rPr>
                <w:rFonts w:ascii="Bookman Old Style" w:eastAsia="Bookman Old Style" w:hAnsi="Bookman Old Style" w:cs="Bookman Old Style"/>
                <w:sz w:val="18"/>
                <w:szCs w:val="18"/>
              </w:rPr>
            </w:pPr>
          </w:p>
        </w:tc>
      </w:tr>
      <w:tr w:rsidR="009333B4" w:rsidRPr="005247E9" w14:paraId="4434AB2E" w14:textId="549B12FC" w:rsidTr="00D32077">
        <w:tc>
          <w:tcPr>
            <w:tcW w:w="4794" w:type="dxa"/>
            <w:shd w:val="clear" w:color="auto" w:fill="auto"/>
          </w:tcPr>
          <w:p w14:paraId="1E2673C9" w14:textId="77777777" w:rsidR="009333B4" w:rsidRPr="005247E9" w:rsidRDefault="009333B4" w:rsidP="009333B4">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13</w:t>
            </w:r>
          </w:p>
        </w:tc>
        <w:tc>
          <w:tcPr>
            <w:tcW w:w="4543" w:type="dxa"/>
          </w:tcPr>
          <w:p w14:paraId="0DA18350" w14:textId="487C727B" w:rsidR="009333B4" w:rsidRPr="005247E9" w:rsidRDefault="00CF37CF" w:rsidP="00F86F6C">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13</w:t>
            </w:r>
          </w:p>
        </w:tc>
        <w:tc>
          <w:tcPr>
            <w:tcW w:w="4543" w:type="dxa"/>
          </w:tcPr>
          <w:p w14:paraId="1D1A65BD"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5C34347F"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r>
      <w:tr w:rsidR="009333B4" w:rsidRPr="005247E9" w14:paraId="621E72C9" w14:textId="59CEDC01" w:rsidTr="00D32077">
        <w:tc>
          <w:tcPr>
            <w:tcW w:w="4794" w:type="dxa"/>
            <w:shd w:val="clear" w:color="auto" w:fill="auto"/>
          </w:tcPr>
          <w:p w14:paraId="3397D04A" w14:textId="77777777" w:rsidR="009333B4"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Ketentuan mengenai bentuk dan susunan Laporan Bulanan, Laporan Tahunan, dan Laporan Lain sebagaimana dimaksud dalam Pasal 2 sampai dengan Pasal 12 ditetapkan oleh Otoritas Jasa Keuangan.</w:t>
            </w:r>
          </w:p>
        </w:tc>
        <w:tc>
          <w:tcPr>
            <w:tcW w:w="4543" w:type="dxa"/>
          </w:tcPr>
          <w:p w14:paraId="4CD71E42" w14:textId="57E8EE9E" w:rsidR="009333B4"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40C2EFEA" w14:textId="77777777" w:rsidR="009333B4" w:rsidRPr="005247E9" w:rsidRDefault="009333B4" w:rsidP="009333B4">
            <w:pPr>
              <w:spacing w:before="60" w:after="60"/>
              <w:ind w:left="2520"/>
              <w:jc w:val="both"/>
              <w:rPr>
                <w:rFonts w:ascii="Bookman Old Style" w:eastAsia="Bookman Old Style" w:hAnsi="Bookman Old Style" w:cs="Bookman Old Style"/>
                <w:sz w:val="18"/>
                <w:szCs w:val="18"/>
              </w:rPr>
            </w:pPr>
          </w:p>
        </w:tc>
        <w:tc>
          <w:tcPr>
            <w:tcW w:w="4543" w:type="dxa"/>
          </w:tcPr>
          <w:p w14:paraId="6FDAF378" w14:textId="77777777" w:rsidR="009333B4" w:rsidRPr="005247E9" w:rsidRDefault="009333B4" w:rsidP="009333B4">
            <w:pPr>
              <w:spacing w:before="60" w:after="60"/>
              <w:ind w:left="2520"/>
              <w:jc w:val="both"/>
              <w:rPr>
                <w:rFonts w:ascii="Bookman Old Style" w:eastAsia="Bookman Old Style" w:hAnsi="Bookman Old Style" w:cs="Bookman Old Style"/>
                <w:sz w:val="18"/>
                <w:szCs w:val="18"/>
              </w:rPr>
            </w:pPr>
          </w:p>
        </w:tc>
      </w:tr>
      <w:tr w:rsidR="009333B4" w:rsidRPr="005247E9" w14:paraId="6CAE4376" w14:textId="3DBB2C05" w:rsidTr="00D32077">
        <w:tc>
          <w:tcPr>
            <w:tcW w:w="4794" w:type="dxa"/>
            <w:shd w:val="clear" w:color="auto" w:fill="auto"/>
          </w:tcPr>
          <w:p w14:paraId="452662EF" w14:textId="77777777" w:rsidR="009333B4" w:rsidRPr="005247E9" w:rsidRDefault="009333B4" w:rsidP="009333B4">
            <w:pPr>
              <w:spacing w:before="60" w:after="60"/>
              <w:jc w:val="both"/>
              <w:rPr>
                <w:rFonts w:ascii="Bookman Old Style" w:eastAsia="Bookman Old Style" w:hAnsi="Bookman Old Style" w:cs="Bookman Old Style"/>
                <w:sz w:val="18"/>
                <w:szCs w:val="18"/>
              </w:rPr>
            </w:pPr>
          </w:p>
        </w:tc>
        <w:tc>
          <w:tcPr>
            <w:tcW w:w="4543" w:type="dxa"/>
          </w:tcPr>
          <w:p w14:paraId="5DCDD4F6"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c>
          <w:tcPr>
            <w:tcW w:w="4543" w:type="dxa"/>
          </w:tcPr>
          <w:p w14:paraId="2B5F3030"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c>
          <w:tcPr>
            <w:tcW w:w="4543" w:type="dxa"/>
          </w:tcPr>
          <w:p w14:paraId="5094852C"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r>
      <w:tr w:rsidR="009333B4" w:rsidRPr="005247E9" w14:paraId="7BC95A3F" w14:textId="6CC5BC27" w:rsidTr="00D32077">
        <w:tc>
          <w:tcPr>
            <w:tcW w:w="4794" w:type="dxa"/>
            <w:shd w:val="clear" w:color="auto" w:fill="auto"/>
          </w:tcPr>
          <w:p w14:paraId="745F017F" w14:textId="77777777" w:rsidR="009333B4" w:rsidRPr="005247E9" w:rsidRDefault="009333B4" w:rsidP="009333B4">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BAB III</w:t>
            </w:r>
          </w:p>
        </w:tc>
        <w:tc>
          <w:tcPr>
            <w:tcW w:w="4543" w:type="dxa"/>
          </w:tcPr>
          <w:p w14:paraId="29A0C18F"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0E4B0EAF"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78D015D5"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r>
      <w:tr w:rsidR="009333B4" w:rsidRPr="005247E9" w14:paraId="44FD014F" w14:textId="61E27B59" w:rsidTr="00D32077">
        <w:tc>
          <w:tcPr>
            <w:tcW w:w="4794" w:type="dxa"/>
            <w:shd w:val="clear" w:color="auto" w:fill="auto"/>
          </w:tcPr>
          <w:p w14:paraId="76981F7D" w14:textId="77777777" w:rsidR="009333B4" w:rsidRPr="005247E9" w:rsidRDefault="009333B4" w:rsidP="009333B4">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PENYAMPAIAN LAPORAN BERKALA</w:t>
            </w:r>
          </w:p>
        </w:tc>
        <w:tc>
          <w:tcPr>
            <w:tcW w:w="4543" w:type="dxa"/>
          </w:tcPr>
          <w:p w14:paraId="68C97778"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56623BD7"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48A2DF9F"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r>
      <w:tr w:rsidR="009333B4" w:rsidRPr="005247E9" w14:paraId="527F2314" w14:textId="2B69ABE2" w:rsidTr="00D32077">
        <w:tc>
          <w:tcPr>
            <w:tcW w:w="4794" w:type="dxa"/>
            <w:shd w:val="clear" w:color="auto" w:fill="auto"/>
          </w:tcPr>
          <w:p w14:paraId="39281A20" w14:textId="77777777" w:rsidR="009333B4" w:rsidRPr="005247E9" w:rsidRDefault="009333B4" w:rsidP="009333B4">
            <w:pPr>
              <w:spacing w:before="60" w:after="60"/>
              <w:jc w:val="center"/>
              <w:rPr>
                <w:rFonts w:ascii="Bookman Old Style" w:eastAsia="Bookman Old Style" w:hAnsi="Bookman Old Style" w:cs="Bookman Old Style"/>
                <w:sz w:val="18"/>
                <w:szCs w:val="18"/>
              </w:rPr>
            </w:pPr>
          </w:p>
        </w:tc>
        <w:tc>
          <w:tcPr>
            <w:tcW w:w="4543" w:type="dxa"/>
          </w:tcPr>
          <w:p w14:paraId="56B2F014" w14:textId="77777777" w:rsidR="009333B4" w:rsidRPr="005247E9" w:rsidRDefault="009333B4" w:rsidP="009333B4">
            <w:pPr>
              <w:spacing w:before="60" w:after="60"/>
              <w:ind w:left="360"/>
              <w:jc w:val="center"/>
              <w:rPr>
                <w:rFonts w:ascii="Bookman Old Style" w:eastAsia="Bookman Old Style" w:hAnsi="Bookman Old Style" w:cs="Bookman Old Style"/>
                <w:sz w:val="18"/>
                <w:szCs w:val="18"/>
              </w:rPr>
            </w:pPr>
          </w:p>
        </w:tc>
        <w:tc>
          <w:tcPr>
            <w:tcW w:w="4543" w:type="dxa"/>
          </w:tcPr>
          <w:p w14:paraId="0783A413" w14:textId="77777777" w:rsidR="009333B4" w:rsidRPr="005247E9" w:rsidRDefault="009333B4" w:rsidP="009333B4">
            <w:pPr>
              <w:spacing w:before="60" w:after="60"/>
              <w:ind w:left="360"/>
              <w:jc w:val="center"/>
              <w:rPr>
                <w:rFonts w:ascii="Bookman Old Style" w:eastAsia="Bookman Old Style" w:hAnsi="Bookman Old Style" w:cs="Bookman Old Style"/>
                <w:sz w:val="18"/>
                <w:szCs w:val="18"/>
              </w:rPr>
            </w:pPr>
          </w:p>
        </w:tc>
        <w:tc>
          <w:tcPr>
            <w:tcW w:w="4543" w:type="dxa"/>
          </w:tcPr>
          <w:p w14:paraId="0FF3BDC5" w14:textId="77777777" w:rsidR="009333B4" w:rsidRPr="005247E9" w:rsidRDefault="009333B4" w:rsidP="009333B4">
            <w:pPr>
              <w:spacing w:before="60" w:after="60"/>
              <w:ind w:left="360"/>
              <w:jc w:val="center"/>
              <w:rPr>
                <w:rFonts w:ascii="Bookman Old Style" w:eastAsia="Bookman Old Style" w:hAnsi="Bookman Old Style" w:cs="Bookman Old Style"/>
                <w:sz w:val="18"/>
                <w:szCs w:val="18"/>
              </w:rPr>
            </w:pPr>
          </w:p>
        </w:tc>
      </w:tr>
      <w:tr w:rsidR="009333B4" w:rsidRPr="005247E9" w14:paraId="095BF15D" w14:textId="14C3D8AE" w:rsidTr="00D32077">
        <w:tc>
          <w:tcPr>
            <w:tcW w:w="4794" w:type="dxa"/>
            <w:shd w:val="clear" w:color="auto" w:fill="auto"/>
          </w:tcPr>
          <w:p w14:paraId="72718DDB" w14:textId="77777777" w:rsidR="009333B4" w:rsidRPr="005247E9" w:rsidRDefault="009333B4" w:rsidP="009333B4">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14</w:t>
            </w:r>
          </w:p>
        </w:tc>
        <w:tc>
          <w:tcPr>
            <w:tcW w:w="4543" w:type="dxa"/>
          </w:tcPr>
          <w:p w14:paraId="0A4684FF" w14:textId="344B431D" w:rsidR="009333B4" w:rsidRPr="005247E9" w:rsidRDefault="00CF37CF" w:rsidP="00F86F6C">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14</w:t>
            </w:r>
          </w:p>
        </w:tc>
        <w:tc>
          <w:tcPr>
            <w:tcW w:w="4543" w:type="dxa"/>
          </w:tcPr>
          <w:p w14:paraId="3115B99E"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385C41D6"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r>
      <w:tr w:rsidR="009333B4" w:rsidRPr="005247E9" w14:paraId="7249BE0B" w14:textId="4656722D" w:rsidTr="00D32077">
        <w:tc>
          <w:tcPr>
            <w:tcW w:w="4794" w:type="dxa"/>
            <w:shd w:val="clear" w:color="auto" w:fill="auto"/>
          </w:tcPr>
          <w:p w14:paraId="2747385B" w14:textId="77777777" w:rsidR="009333B4" w:rsidRPr="005247E9" w:rsidRDefault="009333B4" w:rsidP="00A83580">
            <w:pPr>
              <w:pStyle w:val="ListParagraph"/>
              <w:numPr>
                <w:ilvl w:val="0"/>
                <w:numId w:val="19"/>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Pensiun wajib menyampaikan Laporan Berkala kepada Otoritas Jasa Keuangan sebagai berikut:</w:t>
            </w:r>
          </w:p>
        </w:tc>
        <w:tc>
          <w:tcPr>
            <w:tcW w:w="4543" w:type="dxa"/>
          </w:tcPr>
          <w:p w14:paraId="7CD7B90B" w14:textId="6CD1DBC2" w:rsidR="00CF37CF" w:rsidRDefault="00CF37CF" w:rsidP="00CF37CF">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(1)</w:t>
            </w:r>
          </w:p>
          <w:p w14:paraId="2AF7EF5C" w14:textId="26CAF7BC" w:rsidR="009333B4"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7D89C785"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c>
          <w:tcPr>
            <w:tcW w:w="4543" w:type="dxa"/>
          </w:tcPr>
          <w:p w14:paraId="7D671477"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r>
      <w:tr w:rsidR="009333B4" w:rsidRPr="005247E9" w14:paraId="07B05AE3" w14:textId="76891D8D" w:rsidTr="00D32077">
        <w:tc>
          <w:tcPr>
            <w:tcW w:w="4794" w:type="dxa"/>
            <w:shd w:val="clear" w:color="auto" w:fill="auto"/>
          </w:tcPr>
          <w:p w14:paraId="120C94AD" w14:textId="77777777" w:rsidR="009333B4" w:rsidRPr="005247E9" w:rsidRDefault="009333B4" w:rsidP="00A83580">
            <w:pPr>
              <w:pStyle w:val="ListParagraph"/>
              <w:numPr>
                <w:ilvl w:val="0"/>
                <w:numId w:val="20"/>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Bulanan sebagaimana dimaksud dalam Pasal 2 ayat (2) huruf a disampaikan paling lambat tanggal 10 bulan berikutnya;</w:t>
            </w:r>
          </w:p>
        </w:tc>
        <w:tc>
          <w:tcPr>
            <w:tcW w:w="4543" w:type="dxa"/>
          </w:tcPr>
          <w:p w14:paraId="7F5ECDAA"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c>
          <w:tcPr>
            <w:tcW w:w="4543" w:type="dxa"/>
          </w:tcPr>
          <w:p w14:paraId="19DFC7F3"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c>
          <w:tcPr>
            <w:tcW w:w="4543" w:type="dxa"/>
          </w:tcPr>
          <w:p w14:paraId="053FA209"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r>
      <w:tr w:rsidR="009333B4" w:rsidRPr="005247E9" w14:paraId="4BA97AD1" w14:textId="7537F7D3" w:rsidTr="00D32077">
        <w:tc>
          <w:tcPr>
            <w:tcW w:w="4794" w:type="dxa"/>
            <w:shd w:val="clear" w:color="auto" w:fill="auto"/>
          </w:tcPr>
          <w:p w14:paraId="139B661F" w14:textId="77777777" w:rsidR="009333B4" w:rsidRPr="005247E9" w:rsidRDefault="009333B4" w:rsidP="00A83580">
            <w:pPr>
              <w:pStyle w:val="ListParagraph"/>
              <w:numPr>
                <w:ilvl w:val="0"/>
                <w:numId w:val="20"/>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Tahunan sebagaimana dimaksud dalam Pasal 4 ayat (1) huruf a dan huruf b disampaikan paling lambat tanggal 30 April tahun berikutnya; dan</w:t>
            </w:r>
          </w:p>
        </w:tc>
        <w:tc>
          <w:tcPr>
            <w:tcW w:w="4543" w:type="dxa"/>
          </w:tcPr>
          <w:p w14:paraId="21BB442A"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c>
          <w:tcPr>
            <w:tcW w:w="4543" w:type="dxa"/>
          </w:tcPr>
          <w:p w14:paraId="4515EF7C"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c>
          <w:tcPr>
            <w:tcW w:w="4543" w:type="dxa"/>
          </w:tcPr>
          <w:p w14:paraId="7F2B6192"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r>
      <w:tr w:rsidR="009333B4" w:rsidRPr="005247E9" w14:paraId="18699AF8" w14:textId="3E4B0B0F" w:rsidTr="00D32077">
        <w:tc>
          <w:tcPr>
            <w:tcW w:w="4794" w:type="dxa"/>
            <w:shd w:val="clear" w:color="auto" w:fill="auto"/>
          </w:tcPr>
          <w:p w14:paraId="3FD98FAC" w14:textId="77777777" w:rsidR="009333B4" w:rsidRPr="005247E9" w:rsidRDefault="009333B4" w:rsidP="00A83580">
            <w:pPr>
              <w:pStyle w:val="ListParagraph"/>
              <w:numPr>
                <w:ilvl w:val="0"/>
                <w:numId w:val="20"/>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Laporan Lain sebagaimana dimaksud dalam Pasal 2 ayat (2) huruf c disampaikan sesuai dengan ketentuan batas waktu yang diatur dalam Peraturan Otoritas Jasa Keuangan atau ketentuan peraturan perundang-undangan lain yang mewajibkan penyampaian pelaporan dimaksud.</w:t>
            </w:r>
          </w:p>
        </w:tc>
        <w:tc>
          <w:tcPr>
            <w:tcW w:w="4543" w:type="dxa"/>
          </w:tcPr>
          <w:p w14:paraId="406C3504"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c>
          <w:tcPr>
            <w:tcW w:w="4543" w:type="dxa"/>
          </w:tcPr>
          <w:p w14:paraId="60DB9029"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c>
          <w:tcPr>
            <w:tcW w:w="4543" w:type="dxa"/>
          </w:tcPr>
          <w:p w14:paraId="5FF42360"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r>
      <w:tr w:rsidR="009333B4" w:rsidRPr="005247E9" w14:paraId="08C1CA40" w14:textId="4E07E30E" w:rsidTr="00D32077">
        <w:tc>
          <w:tcPr>
            <w:tcW w:w="4794" w:type="dxa"/>
            <w:shd w:val="clear" w:color="auto" w:fill="auto"/>
          </w:tcPr>
          <w:p w14:paraId="6D26E8E7" w14:textId="77777777" w:rsidR="009333B4" w:rsidRPr="005247E9" w:rsidRDefault="009333B4" w:rsidP="00A83580">
            <w:pPr>
              <w:pStyle w:val="ListParagraph"/>
              <w:numPr>
                <w:ilvl w:val="0"/>
                <w:numId w:val="19"/>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 xml:space="preserve">Dana Pensiun yang menyelenggarakan 2 (dua) program wajib menyampaikan laporan keuangan tahunan, laporan publikasi, dan </w:t>
            </w:r>
            <w:r w:rsidRPr="005247E9">
              <w:rPr>
                <w:rFonts w:ascii="Bookman Old Style" w:eastAsia="Bookman Old Style" w:hAnsi="Bookman Old Style" w:cs="Bookman Old Style"/>
                <w:sz w:val="18"/>
                <w:szCs w:val="18"/>
              </w:rPr>
              <w:lastRenderedPageBreak/>
              <w:t>Laporan Bulanan secara terpisah untuk masing-masing program.</w:t>
            </w:r>
          </w:p>
        </w:tc>
        <w:tc>
          <w:tcPr>
            <w:tcW w:w="4543" w:type="dxa"/>
          </w:tcPr>
          <w:p w14:paraId="40C025A2" w14:textId="77777777" w:rsidR="00CF37CF" w:rsidRDefault="00CF37CF" w:rsidP="00CF37CF">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lastRenderedPageBreak/>
              <w:t>Ayat (3)</w:t>
            </w:r>
          </w:p>
          <w:p w14:paraId="74B87643" w14:textId="22ABDA65" w:rsidR="009333B4"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50FEFB35"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c>
          <w:tcPr>
            <w:tcW w:w="4543" w:type="dxa"/>
          </w:tcPr>
          <w:p w14:paraId="1F9E6BBA"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r>
      <w:tr w:rsidR="009333B4" w:rsidRPr="005247E9" w14:paraId="6AC91EC1" w14:textId="1B9777AB" w:rsidTr="00D32077">
        <w:tc>
          <w:tcPr>
            <w:tcW w:w="4794" w:type="dxa"/>
            <w:shd w:val="clear" w:color="auto" w:fill="auto"/>
          </w:tcPr>
          <w:p w14:paraId="0D78B51F" w14:textId="36AD2662" w:rsidR="009333B4" w:rsidRPr="005247E9" w:rsidRDefault="009333B4" w:rsidP="00150252">
            <w:pPr>
              <w:pStyle w:val="ListParagraph"/>
              <w:numPr>
                <w:ilvl w:val="0"/>
                <w:numId w:val="19"/>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Apabila batas akhir penyampaian laporan sebagaimana dimaksud pada ayat (1) jatuh pada hari libur, batas akhir penyampaian laporan adalah hari kerja pertama berikutnya.</w:t>
            </w:r>
          </w:p>
        </w:tc>
        <w:tc>
          <w:tcPr>
            <w:tcW w:w="4543" w:type="dxa"/>
          </w:tcPr>
          <w:p w14:paraId="4F344687" w14:textId="5F5CFB5C" w:rsidR="00CF37CF" w:rsidRDefault="00CF37CF" w:rsidP="00CF37CF">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(4)</w:t>
            </w:r>
          </w:p>
          <w:p w14:paraId="39A7686C" w14:textId="5A39CFB3" w:rsidR="009333B4"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Sebagai contoh, apabila pada tanggal 10 adalah batas akhir penyampaian laporan dan jatuh pada hari Sabtu, maka batas akhir penyampaian laporan adalah hari kerja pertama, yaitu hari Senin minggu berikutnya.</w:t>
            </w:r>
          </w:p>
        </w:tc>
        <w:tc>
          <w:tcPr>
            <w:tcW w:w="4543" w:type="dxa"/>
          </w:tcPr>
          <w:p w14:paraId="257E6E2B"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c>
          <w:tcPr>
            <w:tcW w:w="4543" w:type="dxa"/>
          </w:tcPr>
          <w:p w14:paraId="1CD69E56"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r>
      <w:tr w:rsidR="009333B4" w:rsidRPr="005247E9" w14:paraId="77F941BF" w14:textId="7084FA18" w:rsidTr="00D32077">
        <w:tc>
          <w:tcPr>
            <w:tcW w:w="4794" w:type="dxa"/>
            <w:shd w:val="clear" w:color="auto" w:fill="auto"/>
          </w:tcPr>
          <w:p w14:paraId="672B0204" w14:textId="2BA653C5" w:rsidR="009333B4" w:rsidRPr="005247E9" w:rsidRDefault="009333B4" w:rsidP="00150252">
            <w:pPr>
              <w:pStyle w:val="ListParagraph"/>
              <w:numPr>
                <w:ilvl w:val="0"/>
                <w:numId w:val="19"/>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Ketentuan mengenai tata cara penyampaian Laporan Berkala sebagaimana dimaksud pada ayat (1) ditetapkan oleh Otoritas Jasa Keuangan.</w:t>
            </w:r>
          </w:p>
        </w:tc>
        <w:tc>
          <w:tcPr>
            <w:tcW w:w="4543" w:type="dxa"/>
          </w:tcPr>
          <w:p w14:paraId="0D23E931" w14:textId="1857AD06" w:rsidR="00CF37CF" w:rsidRDefault="00CF37CF" w:rsidP="00CF37CF">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(5)</w:t>
            </w:r>
          </w:p>
          <w:p w14:paraId="36FCC527" w14:textId="61CA9B9F" w:rsidR="009333B4"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22FA5460"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c>
          <w:tcPr>
            <w:tcW w:w="4543" w:type="dxa"/>
          </w:tcPr>
          <w:p w14:paraId="387B550B"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r>
      <w:tr w:rsidR="009333B4" w:rsidRPr="005247E9" w14:paraId="090643B0" w14:textId="77777777" w:rsidTr="00D32077">
        <w:tc>
          <w:tcPr>
            <w:tcW w:w="4794" w:type="dxa"/>
            <w:shd w:val="clear" w:color="auto" w:fill="auto"/>
          </w:tcPr>
          <w:p w14:paraId="4DB22B8E" w14:textId="77777777" w:rsidR="009333B4" w:rsidRPr="005247E9" w:rsidRDefault="009333B4" w:rsidP="009333B4">
            <w:pPr>
              <w:spacing w:before="60" w:after="60"/>
              <w:jc w:val="center"/>
              <w:rPr>
                <w:rFonts w:ascii="Bookman Old Style" w:eastAsia="Bookman Old Style" w:hAnsi="Bookman Old Style" w:cs="Bookman Old Style"/>
                <w:sz w:val="18"/>
                <w:szCs w:val="18"/>
              </w:rPr>
            </w:pPr>
          </w:p>
        </w:tc>
        <w:tc>
          <w:tcPr>
            <w:tcW w:w="4543" w:type="dxa"/>
          </w:tcPr>
          <w:p w14:paraId="473DB9C2"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260C12C8"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38394B30"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r>
      <w:tr w:rsidR="009333B4" w:rsidRPr="005247E9" w14:paraId="59F567FC" w14:textId="6E7A573E" w:rsidTr="00D32077">
        <w:tc>
          <w:tcPr>
            <w:tcW w:w="4794" w:type="dxa"/>
            <w:shd w:val="clear" w:color="auto" w:fill="auto"/>
          </w:tcPr>
          <w:p w14:paraId="305C249D" w14:textId="77777777" w:rsidR="009333B4" w:rsidRPr="005247E9" w:rsidRDefault="009333B4" w:rsidP="009333B4">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BAB IV</w:t>
            </w:r>
          </w:p>
        </w:tc>
        <w:tc>
          <w:tcPr>
            <w:tcW w:w="4543" w:type="dxa"/>
          </w:tcPr>
          <w:p w14:paraId="7DB543AD"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6EDE9CAC"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6671D3F7"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r>
      <w:tr w:rsidR="009333B4" w:rsidRPr="005247E9" w14:paraId="2AA78B8E" w14:textId="37DDA10B" w:rsidTr="00D32077">
        <w:tc>
          <w:tcPr>
            <w:tcW w:w="4794" w:type="dxa"/>
            <w:shd w:val="clear" w:color="auto" w:fill="auto"/>
          </w:tcPr>
          <w:p w14:paraId="36A31D4B" w14:textId="77777777" w:rsidR="009333B4" w:rsidRPr="005247E9" w:rsidRDefault="009333B4" w:rsidP="009333B4">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SANKSI ADMINISTRATIF</w:t>
            </w:r>
          </w:p>
        </w:tc>
        <w:tc>
          <w:tcPr>
            <w:tcW w:w="4543" w:type="dxa"/>
          </w:tcPr>
          <w:p w14:paraId="43B90691"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7FCFC722"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4C77F591"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r>
      <w:tr w:rsidR="009333B4" w:rsidRPr="005247E9" w14:paraId="6BAE261A" w14:textId="31149BF6" w:rsidTr="00D32077">
        <w:tc>
          <w:tcPr>
            <w:tcW w:w="4794" w:type="dxa"/>
            <w:shd w:val="clear" w:color="auto" w:fill="auto"/>
          </w:tcPr>
          <w:p w14:paraId="78A1A119" w14:textId="77777777" w:rsidR="009333B4" w:rsidRPr="005247E9" w:rsidRDefault="009333B4" w:rsidP="009333B4">
            <w:pPr>
              <w:spacing w:before="60" w:after="60"/>
              <w:jc w:val="center"/>
              <w:rPr>
                <w:rFonts w:ascii="Bookman Old Style" w:eastAsia="Bookman Old Style" w:hAnsi="Bookman Old Style" w:cs="Bookman Old Style"/>
                <w:sz w:val="18"/>
                <w:szCs w:val="18"/>
              </w:rPr>
            </w:pPr>
          </w:p>
        </w:tc>
        <w:tc>
          <w:tcPr>
            <w:tcW w:w="4543" w:type="dxa"/>
          </w:tcPr>
          <w:p w14:paraId="5AC617D2" w14:textId="77777777" w:rsidR="009333B4" w:rsidRPr="005247E9" w:rsidRDefault="009333B4" w:rsidP="009333B4">
            <w:pPr>
              <w:spacing w:before="60" w:after="60"/>
              <w:ind w:left="360"/>
              <w:jc w:val="center"/>
              <w:rPr>
                <w:rFonts w:ascii="Bookman Old Style" w:eastAsia="Bookman Old Style" w:hAnsi="Bookman Old Style" w:cs="Bookman Old Style"/>
                <w:sz w:val="18"/>
                <w:szCs w:val="18"/>
              </w:rPr>
            </w:pPr>
          </w:p>
        </w:tc>
        <w:tc>
          <w:tcPr>
            <w:tcW w:w="4543" w:type="dxa"/>
          </w:tcPr>
          <w:p w14:paraId="5AD9FEBE" w14:textId="77777777" w:rsidR="009333B4" w:rsidRPr="005247E9" w:rsidRDefault="009333B4" w:rsidP="009333B4">
            <w:pPr>
              <w:spacing w:before="60" w:after="60"/>
              <w:ind w:left="360"/>
              <w:jc w:val="center"/>
              <w:rPr>
                <w:rFonts w:ascii="Bookman Old Style" w:eastAsia="Bookman Old Style" w:hAnsi="Bookman Old Style" w:cs="Bookman Old Style"/>
                <w:sz w:val="18"/>
                <w:szCs w:val="18"/>
              </w:rPr>
            </w:pPr>
          </w:p>
        </w:tc>
        <w:tc>
          <w:tcPr>
            <w:tcW w:w="4543" w:type="dxa"/>
          </w:tcPr>
          <w:p w14:paraId="7EAFEF80" w14:textId="77777777" w:rsidR="009333B4" w:rsidRPr="005247E9" w:rsidRDefault="009333B4" w:rsidP="009333B4">
            <w:pPr>
              <w:spacing w:before="60" w:after="60"/>
              <w:ind w:left="360"/>
              <w:jc w:val="center"/>
              <w:rPr>
                <w:rFonts w:ascii="Bookman Old Style" w:eastAsia="Bookman Old Style" w:hAnsi="Bookman Old Style" w:cs="Bookman Old Style"/>
                <w:sz w:val="18"/>
                <w:szCs w:val="18"/>
              </w:rPr>
            </w:pPr>
          </w:p>
        </w:tc>
      </w:tr>
      <w:tr w:rsidR="009333B4" w:rsidRPr="005247E9" w14:paraId="6A33377F" w14:textId="3E83F81D" w:rsidTr="00D32077">
        <w:tc>
          <w:tcPr>
            <w:tcW w:w="4794" w:type="dxa"/>
            <w:shd w:val="clear" w:color="auto" w:fill="auto"/>
          </w:tcPr>
          <w:p w14:paraId="12F8B48D" w14:textId="77777777" w:rsidR="009333B4" w:rsidRPr="005247E9" w:rsidRDefault="009333B4" w:rsidP="009333B4">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15</w:t>
            </w:r>
          </w:p>
        </w:tc>
        <w:tc>
          <w:tcPr>
            <w:tcW w:w="4543" w:type="dxa"/>
          </w:tcPr>
          <w:p w14:paraId="3B3C83C6" w14:textId="4C6F222F" w:rsidR="009333B4" w:rsidRPr="005247E9" w:rsidRDefault="00F86F6C" w:rsidP="00F86F6C">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15</w:t>
            </w:r>
          </w:p>
        </w:tc>
        <w:tc>
          <w:tcPr>
            <w:tcW w:w="4543" w:type="dxa"/>
          </w:tcPr>
          <w:p w14:paraId="664422D7"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c>
          <w:tcPr>
            <w:tcW w:w="4543" w:type="dxa"/>
          </w:tcPr>
          <w:p w14:paraId="67D238B0" w14:textId="77777777" w:rsidR="009333B4" w:rsidRPr="005247E9" w:rsidRDefault="009333B4" w:rsidP="009333B4">
            <w:pPr>
              <w:spacing w:before="60" w:after="60"/>
              <w:ind w:left="2520"/>
              <w:jc w:val="center"/>
              <w:rPr>
                <w:rFonts w:ascii="Bookman Old Style" w:eastAsia="Bookman Old Style" w:hAnsi="Bookman Old Style" w:cs="Bookman Old Style"/>
                <w:sz w:val="18"/>
                <w:szCs w:val="18"/>
              </w:rPr>
            </w:pPr>
          </w:p>
        </w:tc>
      </w:tr>
      <w:tr w:rsidR="009333B4" w:rsidRPr="005247E9" w14:paraId="583D2BDA" w14:textId="06D5B512" w:rsidTr="00D32077">
        <w:tc>
          <w:tcPr>
            <w:tcW w:w="4794" w:type="dxa"/>
            <w:shd w:val="clear" w:color="auto" w:fill="auto"/>
          </w:tcPr>
          <w:p w14:paraId="710E9A2A" w14:textId="26E88210" w:rsidR="009333B4" w:rsidRPr="005247E9" w:rsidRDefault="00930D59" w:rsidP="00150252">
            <w:pPr>
              <w:pStyle w:val="ListParagraph"/>
              <w:numPr>
                <w:ilvl w:val="0"/>
                <w:numId w:val="21"/>
              </w:numPr>
              <w:spacing w:before="60" w:after="60"/>
              <w:ind w:left="314" w:hanging="314"/>
              <w:jc w:val="both"/>
              <w:rPr>
                <w:rFonts w:ascii="Bookman Old Style" w:eastAsia="Bookman Old Style" w:hAnsi="Bookman Old Style" w:cs="Bookman Old Style"/>
                <w:sz w:val="18"/>
                <w:szCs w:val="18"/>
              </w:rPr>
            </w:pPr>
            <w:r w:rsidRPr="00930D59">
              <w:rPr>
                <w:rFonts w:ascii="Bookman Old Style" w:eastAsia="Bookman Old Style" w:hAnsi="Bookman Old Style" w:cs="Bookman Old Style"/>
                <w:sz w:val="18"/>
                <w:szCs w:val="18"/>
              </w:rPr>
              <w:t>Dana Pensiun yang tidak memenuhi ketentuan</w:t>
            </w:r>
            <w:r w:rsidR="009333B4" w:rsidRPr="005247E9">
              <w:rPr>
                <w:rFonts w:ascii="Bookman Old Style" w:eastAsia="Bookman Old Style" w:hAnsi="Bookman Old Style" w:cs="Bookman Old Style"/>
                <w:sz w:val="18"/>
                <w:szCs w:val="18"/>
              </w:rPr>
              <w:t xml:space="preserve"> sebagaimana dimaksud dalam Pasal 2 ayat (1)</w:t>
            </w:r>
            <w:r w:rsidR="005B7864">
              <w:rPr>
                <w:rFonts w:ascii="Bookman Old Style" w:eastAsia="Bookman Old Style" w:hAnsi="Bookman Old Style" w:cs="Bookman Old Style"/>
                <w:color w:val="FF0000"/>
                <w:sz w:val="18"/>
                <w:szCs w:val="18"/>
                <w:lang w:val="en-US"/>
              </w:rPr>
              <w:t xml:space="preserve"> </w:t>
            </w:r>
            <w:r w:rsidRPr="00661426">
              <w:rPr>
                <w:rFonts w:ascii="Bookman Old Style" w:eastAsia="Bookman Old Style" w:hAnsi="Bookman Old Style" w:cs="Bookman Old Style"/>
                <w:sz w:val="18"/>
                <w:szCs w:val="18"/>
                <w:lang w:val="en-US"/>
              </w:rPr>
              <w:t>dan</w:t>
            </w:r>
            <w:r w:rsidR="005B7864" w:rsidRPr="00661426">
              <w:rPr>
                <w:rFonts w:ascii="Bookman Old Style" w:eastAsia="Bookman Old Style" w:hAnsi="Bookman Old Style" w:cs="Bookman Old Style"/>
                <w:sz w:val="18"/>
                <w:szCs w:val="18"/>
                <w:lang w:val="en-US"/>
              </w:rPr>
              <w:t xml:space="preserve"> </w:t>
            </w:r>
            <w:r w:rsidR="009333B4" w:rsidRPr="00661426">
              <w:rPr>
                <w:rFonts w:ascii="Bookman Old Style" w:eastAsia="Bookman Old Style" w:hAnsi="Bookman Old Style" w:cs="Bookman Old Style"/>
                <w:sz w:val="18"/>
                <w:szCs w:val="18"/>
              </w:rPr>
              <w:t xml:space="preserve">Pasal 14 ayat </w:t>
            </w:r>
            <w:r w:rsidR="009333B4" w:rsidRPr="005247E9">
              <w:rPr>
                <w:rFonts w:ascii="Bookman Old Style" w:eastAsia="Bookman Old Style" w:hAnsi="Bookman Old Style" w:cs="Bookman Old Style"/>
                <w:sz w:val="18"/>
                <w:szCs w:val="18"/>
              </w:rPr>
              <w:t xml:space="preserve">(1) </w:t>
            </w:r>
            <w:bookmarkStart w:id="0" w:name="_GoBack"/>
            <w:bookmarkEnd w:id="0"/>
            <w:r w:rsidR="009333B4" w:rsidRPr="00D93AB0">
              <w:rPr>
                <w:rFonts w:ascii="Bookman Old Style" w:eastAsia="Bookman Old Style" w:hAnsi="Bookman Old Style" w:cs="Bookman Old Style"/>
                <w:sz w:val="18"/>
                <w:szCs w:val="18"/>
              </w:rPr>
              <w:t xml:space="preserve">dikenakan </w:t>
            </w:r>
            <w:r w:rsidR="009333B4" w:rsidRPr="005247E9">
              <w:rPr>
                <w:rFonts w:ascii="Bookman Old Style" w:eastAsia="Bookman Old Style" w:hAnsi="Bookman Old Style" w:cs="Bookman Old Style"/>
                <w:sz w:val="18"/>
                <w:szCs w:val="18"/>
              </w:rPr>
              <w:t>sanksi administratif berupa:</w:t>
            </w:r>
          </w:p>
        </w:tc>
        <w:tc>
          <w:tcPr>
            <w:tcW w:w="4543" w:type="dxa"/>
          </w:tcPr>
          <w:p w14:paraId="76958CF4" w14:textId="4CB4CA7A" w:rsidR="00CF37CF" w:rsidRDefault="00CF37CF" w:rsidP="00CF37CF">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(1)</w:t>
            </w:r>
          </w:p>
          <w:p w14:paraId="34FF09F7" w14:textId="7651FDC3" w:rsidR="009333B4" w:rsidRPr="005247E9" w:rsidRDefault="009333B4" w:rsidP="009333B4">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Pengenaan sanksi administratif tidak menghilangkan kewajiban penerapan ketentuan Peraturan Otoritas Jasa Keuangan ini.</w:t>
            </w:r>
          </w:p>
        </w:tc>
        <w:tc>
          <w:tcPr>
            <w:tcW w:w="4543" w:type="dxa"/>
          </w:tcPr>
          <w:p w14:paraId="229AA9FC"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c>
          <w:tcPr>
            <w:tcW w:w="4543" w:type="dxa"/>
          </w:tcPr>
          <w:p w14:paraId="4F90340D" w14:textId="77777777" w:rsidR="009333B4" w:rsidRPr="005247E9" w:rsidRDefault="009333B4" w:rsidP="009333B4">
            <w:pPr>
              <w:spacing w:before="60" w:after="60"/>
              <w:ind w:left="360"/>
              <w:jc w:val="both"/>
              <w:rPr>
                <w:rFonts w:ascii="Bookman Old Style" w:eastAsia="Bookman Old Style" w:hAnsi="Bookman Old Style" w:cs="Bookman Old Style"/>
                <w:sz w:val="18"/>
                <w:szCs w:val="18"/>
              </w:rPr>
            </w:pPr>
          </w:p>
        </w:tc>
      </w:tr>
      <w:tr w:rsidR="009333B4" w:rsidRPr="005247E9" w14:paraId="0A566D4F" w14:textId="77777777" w:rsidTr="00D32077">
        <w:tc>
          <w:tcPr>
            <w:tcW w:w="4794" w:type="dxa"/>
            <w:shd w:val="clear" w:color="auto" w:fill="auto"/>
          </w:tcPr>
          <w:p w14:paraId="4D159F8F" w14:textId="51FCBEEE" w:rsidR="009333B4" w:rsidRPr="005247E9" w:rsidRDefault="009333B4" w:rsidP="00A83580">
            <w:pPr>
              <w:pStyle w:val="ListParagraph"/>
              <w:numPr>
                <w:ilvl w:val="0"/>
                <w:numId w:val="22"/>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peringatan tertulis;</w:t>
            </w:r>
          </w:p>
        </w:tc>
        <w:tc>
          <w:tcPr>
            <w:tcW w:w="4543" w:type="dxa"/>
          </w:tcPr>
          <w:p w14:paraId="51970F22"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c>
          <w:tcPr>
            <w:tcW w:w="4543" w:type="dxa"/>
          </w:tcPr>
          <w:p w14:paraId="2B2C718E"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c>
          <w:tcPr>
            <w:tcW w:w="4543" w:type="dxa"/>
          </w:tcPr>
          <w:p w14:paraId="630D2522"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r>
      <w:tr w:rsidR="009333B4" w:rsidRPr="005247E9" w14:paraId="42B0B837" w14:textId="6A29BF9F" w:rsidTr="00D32077">
        <w:tc>
          <w:tcPr>
            <w:tcW w:w="4794" w:type="dxa"/>
            <w:shd w:val="clear" w:color="auto" w:fill="auto"/>
          </w:tcPr>
          <w:p w14:paraId="3DC827EE" w14:textId="77777777" w:rsidR="009333B4" w:rsidRPr="005247E9" w:rsidRDefault="009333B4" w:rsidP="00A83580">
            <w:pPr>
              <w:pStyle w:val="ListParagraph"/>
              <w:numPr>
                <w:ilvl w:val="0"/>
                <w:numId w:val="22"/>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larangan untuk menyelenggarakan program tertentu; dan</w:t>
            </w:r>
          </w:p>
        </w:tc>
        <w:tc>
          <w:tcPr>
            <w:tcW w:w="4543" w:type="dxa"/>
          </w:tcPr>
          <w:p w14:paraId="7D7E68E7"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c>
          <w:tcPr>
            <w:tcW w:w="4543" w:type="dxa"/>
          </w:tcPr>
          <w:p w14:paraId="6C4917F3"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c>
          <w:tcPr>
            <w:tcW w:w="4543" w:type="dxa"/>
          </w:tcPr>
          <w:p w14:paraId="5EA91BFD"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r>
      <w:tr w:rsidR="009333B4" w:rsidRPr="005247E9" w14:paraId="32284252" w14:textId="18A3A1F6" w:rsidTr="00D32077">
        <w:tc>
          <w:tcPr>
            <w:tcW w:w="4794" w:type="dxa"/>
            <w:shd w:val="clear" w:color="auto" w:fill="auto"/>
          </w:tcPr>
          <w:p w14:paraId="1097FF42" w14:textId="77777777" w:rsidR="009333B4" w:rsidRPr="005247E9" w:rsidRDefault="009333B4" w:rsidP="00A83580">
            <w:pPr>
              <w:pStyle w:val="ListParagraph"/>
              <w:numPr>
                <w:ilvl w:val="0"/>
                <w:numId w:val="22"/>
              </w:numPr>
              <w:spacing w:before="60" w:after="60"/>
              <w:ind w:left="597" w:hanging="283"/>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penurunan tingkat kesehatan.</w:t>
            </w:r>
          </w:p>
        </w:tc>
        <w:tc>
          <w:tcPr>
            <w:tcW w:w="4543" w:type="dxa"/>
          </w:tcPr>
          <w:p w14:paraId="7C6FAC52"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c>
          <w:tcPr>
            <w:tcW w:w="4543" w:type="dxa"/>
          </w:tcPr>
          <w:p w14:paraId="76C80A72"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c>
          <w:tcPr>
            <w:tcW w:w="4543" w:type="dxa"/>
          </w:tcPr>
          <w:p w14:paraId="5889272B" w14:textId="77777777" w:rsidR="009333B4" w:rsidRPr="005247E9" w:rsidRDefault="009333B4" w:rsidP="009333B4">
            <w:pPr>
              <w:tabs>
                <w:tab w:val="left" w:pos="3279"/>
              </w:tabs>
              <w:spacing w:before="60" w:after="60"/>
              <w:ind w:left="1080"/>
              <w:jc w:val="both"/>
              <w:rPr>
                <w:rFonts w:ascii="Bookman Old Style" w:eastAsia="Bookman Old Style" w:hAnsi="Bookman Old Style" w:cs="Bookman Old Style"/>
                <w:sz w:val="18"/>
                <w:szCs w:val="18"/>
              </w:rPr>
            </w:pPr>
          </w:p>
        </w:tc>
      </w:tr>
      <w:tr w:rsidR="00661426" w:rsidRPr="005247E9" w14:paraId="05FF847A" w14:textId="20B07D6E" w:rsidTr="00D32077">
        <w:tc>
          <w:tcPr>
            <w:tcW w:w="4794" w:type="dxa"/>
            <w:shd w:val="clear" w:color="auto" w:fill="auto"/>
          </w:tcPr>
          <w:p w14:paraId="4D85183C" w14:textId="677CB809" w:rsidR="00661426" w:rsidRPr="00661426" w:rsidRDefault="00661426" w:rsidP="00150252">
            <w:pPr>
              <w:pStyle w:val="ListParagraph"/>
              <w:numPr>
                <w:ilvl w:val="0"/>
                <w:numId w:val="21"/>
              </w:numPr>
              <w:spacing w:before="60" w:after="60"/>
              <w:ind w:left="314" w:hanging="314"/>
              <w:jc w:val="both"/>
              <w:rPr>
                <w:rFonts w:ascii="Bookman Old Style" w:eastAsia="Bookman Old Style" w:hAnsi="Bookman Old Style" w:cs="Bookman Old Style"/>
                <w:sz w:val="18"/>
                <w:szCs w:val="18"/>
              </w:rPr>
            </w:pPr>
            <w:r w:rsidRPr="00661426">
              <w:rPr>
                <w:rFonts w:ascii="Bookman Old Style" w:eastAsia="Bookman Old Style" w:hAnsi="Bookman Old Style" w:cs="Bookman Old Style"/>
                <w:sz w:val="18"/>
                <w:szCs w:val="18"/>
              </w:rPr>
              <w:t xml:space="preserve">Pelanggaran </w:t>
            </w:r>
            <w:r w:rsidRPr="00661426">
              <w:rPr>
                <w:rFonts w:ascii="Bookman Old Style" w:hAnsi="Bookman Old Style"/>
                <w:sz w:val="18"/>
                <w:szCs w:val="18"/>
              </w:rPr>
              <w:t xml:space="preserve">terhadap ketentuan sebagaimana dimaksud dalam Pasal 14 ayat (1) dikenai </w:t>
            </w:r>
            <w:r w:rsidRPr="00661426">
              <w:rPr>
                <w:rFonts w:ascii="Bookman Old Style" w:eastAsia="Bookman Old Style" w:hAnsi="Bookman Old Style" w:cs="Bookman Old Style"/>
                <w:sz w:val="18"/>
                <w:szCs w:val="18"/>
              </w:rPr>
              <w:t>sanksi</w:t>
            </w:r>
            <w:r w:rsidRPr="00661426">
              <w:rPr>
                <w:rFonts w:ascii="Bookman Old Style" w:hAnsi="Bookman Old Style"/>
                <w:sz w:val="18"/>
                <w:szCs w:val="18"/>
              </w:rPr>
              <w:t xml:space="preserve"> administratif tambahan berupa denda </w:t>
            </w:r>
            <w:r w:rsidRPr="00661426">
              <w:rPr>
                <w:rFonts w:ascii="Bookman Old Style" w:hAnsi="Bookman Old Style"/>
                <w:sz w:val="18"/>
                <w:szCs w:val="18"/>
              </w:rPr>
              <w:lastRenderedPageBreak/>
              <w:t>administratif sebesar Rp100.000,00 (seratus ribu rupiah) per hari keterlambatan dan paling banyak sebesar Rp36.000.000,00 (tiga puluh enam juta rupiah).</w:t>
            </w:r>
          </w:p>
        </w:tc>
        <w:tc>
          <w:tcPr>
            <w:tcW w:w="4543" w:type="dxa"/>
          </w:tcPr>
          <w:p w14:paraId="4EC88FEC" w14:textId="3E826A5E" w:rsidR="00661426" w:rsidRPr="00661426" w:rsidRDefault="00661426" w:rsidP="00661426">
            <w:pPr>
              <w:spacing w:before="60" w:after="60"/>
              <w:jc w:val="both"/>
              <w:rPr>
                <w:rFonts w:ascii="Bookman Old Style" w:eastAsia="Bookman Old Style" w:hAnsi="Bookman Old Style" w:cs="Bookman Old Style"/>
                <w:sz w:val="18"/>
                <w:szCs w:val="18"/>
                <w:lang w:val="en-US"/>
              </w:rPr>
            </w:pPr>
            <w:r w:rsidRPr="00661426">
              <w:rPr>
                <w:rFonts w:ascii="Bookman Old Style" w:eastAsia="Bookman Old Style" w:hAnsi="Bookman Old Style" w:cs="Bookman Old Style"/>
                <w:sz w:val="18"/>
                <w:szCs w:val="18"/>
                <w:lang w:val="en-US"/>
              </w:rPr>
              <w:lastRenderedPageBreak/>
              <w:t>Ayat (3)</w:t>
            </w:r>
          </w:p>
          <w:p w14:paraId="2CE57E67" w14:textId="5F721ADF" w:rsidR="00661426" w:rsidRPr="00661426" w:rsidRDefault="00661426" w:rsidP="00661426">
            <w:pPr>
              <w:spacing w:before="60" w:after="60"/>
              <w:jc w:val="both"/>
              <w:rPr>
                <w:rFonts w:ascii="Bookman Old Style" w:eastAsia="Bookman Old Style" w:hAnsi="Bookman Old Style" w:cs="Bookman Old Style"/>
                <w:sz w:val="18"/>
                <w:szCs w:val="18"/>
              </w:rPr>
            </w:pPr>
            <w:r w:rsidRPr="00661426">
              <w:rPr>
                <w:rFonts w:ascii="Bookman Old Style" w:eastAsia="Bookman Old Style" w:hAnsi="Bookman Old Style" w:cs="Bookman Old Style"/>
                <w:sz w:val="18"/>
                <w:szCs w:val="18"/>
              </w:rPr>
              <w:t>Cukup jelas.</w:t>
            </w:r>
          </w:p>
        </w:tc>
        <w:tc>
          <w:tcPr>
            <w:tcW w:w="4543" w:type="dxa"/>
          </w:tcPr>
          <w:p w14:paraId="510183D8" w14:textId="77777777" w:rsidR="00661426" w:rsidRPr="005247E9" w:rsidRDefault="00661426" w:rsidP="00661426">
            <w:pPr>
              <w:spacing w:before="60" w:after="60"/>
              <w:ind w:left="360"/>
              <w:jc w:val="both"/>
              <w:rPr>
                <w:rFonts w:ascii="Bookman Old Style" w:eastAsia="Bookman Old Style" w:hAnsi="Bookman Old Style" w:cs="Bookman Old Style"/>
                <w:sz w:val="18"/>
                <w:szCs w:val="18"/>
              </w:rPr>
            </w:pPr>
          </w:p>
        </w:tc>
        <w:tc>
          <w:tcPr>
            <w:tcW w:w="4543" w:type="dxa"/>
          </w:tcPr>
          <w:p w14:paraId="2DC8B283" w14:textId="77777777" w:rsidR="00661426" w:rsidRPr="005247E9" w:rsidRDefault="00661426" w:rsidP="00661426">
            <w:pPr>
              <w:spacing w:before="60" w:after="60"/>
              <w:ind w:left="360"/>
              <w:jc w:val="both"/>
              <w:rPr>
                <w:rFonts w:ascii="Bookman Old Style" w:eastAsia="Bookman Old Style" w:hAnsi="Bookman Old Style" w:cs="Bookman Old Style"/>
                <w:sz w:val="18"/>
                <w:szCs w:val="18"/>
              </w:rPr>
            </w:pPr>
          </w:p>
        </w:tc>
      </w:tr>
      <w:tr w:rsidR="00661426" w:rsidRPr="005247E9" w14:paraId="63290925" w14:textId="0775255C" w:rsidTr="00D32077">
        <w:tc>
          <w:tcPr>
            <w:tcW w:w="4794" w:type="dxa"/>
            <w:shd w:val="clear" w:color="auto" w:fill="auto"/>
          </w:tcPr>
          <w:p w14:paraId="3689E528" w14:textId="77777777" w:rsidR="00661426" w:rsidRPr="00661426" w:rsidRDefault="00661426" w:rsidP="00661426">
            <w:pPr>
              <w:pStyle w:val="ListParagraph"/>
              <w:numPr>
                <w:ilvl w:val="0"/>
                <w:numId w:val="21"/>
              </w:numPr>
              <w:spacing w:before="60" w:after="60"/>
              <w:ind w:left="314" w:hanging="314"/>
              <w:jc w:val="both"/>
              <w:rPr>
                <w:rFonts w:ascii="Bookman Old Style" w:eastAsia="Bookman Old Style" w:hAnsi="Bookman Old Style" w:cs="Bookman Old Style"/>
                <w:sz w:val="18"/>
                <w:szCs w:val="18"/>
              </w:rPr>
            </w:pPr>
            <w:r w:rsidRPr="00661426">
              <w:rPr>
                <w:rFonts w:ascii="Bookman Old Style" w:eastAsia="Bookman Old Style" w:hAnsi="Bookman Old Style" w:cs="Bookman Old Style"/>
                <w:sz w:val="18"/>
                <w:szCs w:val="18"/>
              </w:rPr>
              <w:lastRenderedPageBreak/>
              <w:t>Dalam hal terjadi pelanggaran ketentuan sebagaimana dimaksud pada ayat (1) namun pelanggaran telah diperbaiki, Otoritas Jasa Keuangan memberikan sanksi peringatan tertulis yang berakhir dengan sendirinya.</w:t>
            </w:r>
          </w:p>
        </w:tc>
        <w:tc>
          <w:tcPr>
            <w:tcW w:w="4543" w:type="dxa"/>
          </w:tcPr>
          <w:p w14:paraId="66F00862" w14:textId="652E3350" w:rsidR="00661426" w:rsidRPr="00661426" w:rsidRDefault="00661426" w:rsidP="00661426">
            <w:pPr>
              <w:spacing w:before="60" w:after="60"/>
              <w:jc w:val="both"/>
              <w:rPr>
                <w:rFonts w:ascii="Bookman Old Style" w:eastAsia="Bookman Old Style" w:hAnsi="Bookman Old Style" w:cs="Bookman Old Style"/>
                <w:sz w:val="18"/>
                <w:szCs w:val="18"/>
                <w:lang w:val="en-US"/>
              </w:rPr>
            </w:pPr>
            <w:r w:rsidRPr="00661426">
              <w:rPr>
                <w:rFonts w:ascii="Bookman Old Style" w:eastAsia="Bookman Old Style" w:hAnsi="Bookman Old Style" w:cs="Bookman Old Style"/>
                <w:sz w:val="18"/>
                <w:szCs w:val="18"/>
                <w:lang w:val="en-US"/>
              </w:rPr>
              <w:t>Ayat (4)</w:t>
            </w:r>
          </w:p>
          <w:p w14:paraId="553E619B" w14:textId="377DCCBB" w:rsidR="00661426" w:rsidRPr="00661426" w:rsidRDefault="00661426" w:rsidP="00661426">
            <w:pPr>
              <w:spacing w:before="60" w:after="60"/>
              <w:jc w:val="both"/>
              <w:rPr>
                <w:rFonts w:ascii="Bookman Old Style" w:hAnsi="Bookman Old Style"/>
                <w:sz w:val="18"/>
                <w:szCs w:val="18"/>
              </w:rPr>
            </w:pPr>
            <w:r w:rsidRPr="00661426">
              <w:rPr>
                <w:rFonts w:ascii="Bookman Old Style" w:eastAsia="Bookman Old Style" w:hAnsi="Bookman Old Style" w:cs="Bookman Old Style"/>
                <w:sz w:val="18"/>
                <w:szCs w:val="18"/>
              </w:rPr>
              <w:t>Cukup jelas.</w:t>
            </w:r>
          </w:p>
        </w:tc>
        <w:tc>
          <w:tcPr>
            <w:tcW w:w="4543" w:type="dxa"/>
          </w:tcPr>
          <w:p w14:paraId="23F0F011" w14:textId="77777777" w:rsidR="00661426" w:rsidRPr="005247E9" w:rsidRDefault="00661426" w:rsidP="00661426">
            <w:pPr>
              <w:spacing w:before="60" w:after="60"/>
              <w:ind w:left="360"/>
              <w:jc w:val="both"/>
              <w:rPr>
                <w:rFonts w:ascii="Bookman Old Style" w:hAnsi="Bookman Old Style"/>
                <w:sz w:val="18"/>
                <w:szCs w:val="18"/>
              </w:rPr>
            </w:pPr>
          </w:p>
        </w:tc>
        <w:tc>
          <w:tcPr>
            <w:tcW w:w="4543" w:type="dxa"/>
          </w:tcPr>
          <w:p w14:paraId="3426DEC3" w14:textId="77777777" w:rsidR="00661426" w:rsidRPr="005247E9" w:rsidRDefault="00661426" w:rsidP="00661426">
            <w:pPr>
              <w:spacing w:before="60" w:after="60"/>
              <w:ind w:left="360"/>
              <w:jc w:val="both"/>
              <w:rPr>
                <w:rFonts w:ascii="Bookman Old Style" w:hAnsi="Bookman Old Style"/>
                <w:sz w:val="18"/>
                <w:szCs w:val="18"/>
              </w:rPr>
            </w:pPr>
          </w:p>
        </w:tc>
      </w:tr>
      <w:tr w:rsidR="00661426" w:rsidRPr="005247E9" w14:paraId="0B05CDCC" w14:textId="523CBC59" w:rsidTr="00D32077">
        <w:tc>
          <w:tcPr>
            <w:tcW w:w="4794" w:type="dxa"/>
            <w:shd w:val="clear" w:color="auto" w:fill="auto"/>
          </w:tcPr>
          <w:p w14:paraId="3850B393" w14:textId="77777777" w:rsidR="00661426" w:rsidRPr="00661426" w:rsidRDefault="00661426" w:rsidP="00661426">
            <w:pPr>
              <w:pStyle w:val="ListParagraph"/>
              <w:numPr>
                <w:ilvl w:val="0"/>
                <w:numId w:val="21"/>
              </w:numPr>
              <w:spacing w:before="60" w:after="60"/>
              <w:ind w:left="314" w:hanging="314"/>
              <w:jc w:val="both"/>
              <w:rPr>
                <w:rFonts w:ascii="Bookman Old Style" w:eastAsia="Bookman Old Style" w:hAnsi="Bookman Old Style" w:cs="Bookman Old Style"/>
                <w:sz w:val="18"/>
                <w:szCs w:val="18"/>
              </w:rPr>
            </w:pPr>
            <w:r w:rsidRPr="00661426">
              <w:rPr>
                <w:rFonts w:ascii="Bookman Old Style" w:eastAsia="Bookman Old Style" w:hAnsi="Bookman Old Style" w:cs="Bookman Old Style"/>
                <w:sz w:val="18"/>
                <w:szCs w:val="18"/>
              </w:rPr>
              <w:t>Dalam hal pelanggaran atas ketentuan sebagaimana dimaksud pada ayat (1) telah dipenuhi, Otoritas Jasa Keuangan mencabut sanksi peringatan tertulis.</w:t>
            </w:r>
          </w:p>
        </w:tc>
        <w:tc>
          <w:tcPr>
            <w:tcW w:w="4543" w:type="dxa"/>
          </w:tcPr>
          <w:p w14:paraId="1B0B8FD6" w14:textId="42191CB6" w:rsidR="00661426" w:rsidRPr="00661426" w:rsidRDefault="00661426" w:rsidP="00661426">
            <w:pPr>
              <w:spacing w:before="60" w:after="60"/>
              <w:jc w:val="both"/>
              <w:rPr>
                <w:rFonts w:ascii="Bookman Old Style" w:eastAsia="Bookman Old Style" w:hAnsi="Bookman Old Style" w:cs="Bookman Old Style"/>
                <w:sz w:val="18"/>
                <w:szCs w:val="18"/>
                <w:lang w:val="en-US"/>
              </w:rPr>
            </w:pPr>
            <w:r w:rsidRPr="00661426">
              <w:rPr>
                <w:rFonts w:ascii="Bookman Old Style" w:eastAsia="Bookman Old Style" w:hAnsi="Bookman Old Style" w:cs="Bookman Old Style"/>
                <w:sz w:val="18"/>
                <w:szCs w:val="18"/>
                <w:lang w:val="en-US"/>
              </w:rPr>
              <w:t>Ayat (5)</w:t>
            </w:r>
          </w:p>
          <w:p w14:paraId="30E480A1" w14:textId="7023F51A" w:rsidR="00661426" w:rsidRPr="00661426" w:rsidRDefault="00661426" w:rsidP="00661426">
            <w:pPr>
              <w:spacing w:before="60" w:after="60"/>
              <w:jc w:val="both"/>
              <w:rPr>
                <w:rFonts w:ascii="Bookman Old Style" w:hAnsi="Bookman Old Style"/>
                <w:sz w:val="18"/>
                <w:szCs w:val="18"/>
              </w:rPr>
            </w:pPr>
            <w:r w:rsidRPr="00661426">
              <w:rPr>
                <w:rFonts w:ascii="Bookman Old Style" w:eastAsia="Bookman Old Style" w:hAnsi="Bookman Old Style" w:cs="Bookman Old Style"/>
                <w:sz w:val="18"/>
                <w:szCs w:val="18"/>
              </w:rPr>
              <w:t>Cukup jelas.</w:t>
            </w:r>
          </w:p>
        </w:tc>
        <w:tc>
          <w:tcPr>
            <w:tcW w:w="4543" w:type="dxa"/>
          </w:tcPr>
          <w:p w14:paraId="5D68DFB3" w14:textId="77777777" w:rsidR="00661426" w:rsidRPr="005247E9" w:rsidRDefault="00661426" w:rsidP="00661426">
            <w:pPr>
              <w:spacing w:before="60" w:after="60"/>
              <w:ind w:left="360"/>
              <w:jc w:val="both"/>
              <w:rPr>
                <w:rFonts w:ascii="Bookman Old Style" w:hAnsi="Bookman Old Style"/>
                <w:sz w:val="18"/>
                <w:szCs w:val="18"/>
              </w:rPr>
            </w:pPr>
          </w:p>
        </w:tc>
        <w:tc>
          <w:tcPr>
            <w:tcW w:w="4543" w:type="dxa"/>
          </w:tcPr>
          <w:p w14:paraId="7F12968B" w14:textId="77777777" w:rsidR="00661426" w:rsidRPr="005247E9" w:rsidRDefault="00661426" w:rsidP="00661426">
            <w:pPr>
              <w:spacing w:before="60" w:after="60"/>
              <w:ind w:left="360"/>
              <w:jc w:val="both"/>
              <w:rPr>
                <w:rFonts w:ascii="Bookman Old Style" w:hAnsi="Bookman Old Style"/>
                <w:sz w:val="18"/>
                <w:szCs w:val="18"/>
              </w:rPr>
            </w:pPr>
          </w:p>
        </w:tc>
      </w:tr>
      <w:tr w:rsidR="00661426" w:rsidRPr="005247E9" w14:paraId="6A610CED" w14:textId="77777777" w:rsidTr="00D32077">
        <w:tc>
          <w:tcPr>
            <w:tcW w:w="4794" w:type="dxa"/>
            <w:shd w:val="clear" w:color="auto" w:fill="auto"/>
          </w:tcPr>
          <w:p w14:paraId="187077CF" w14:textId="77777777" w:rsidR="00661426" w:rsidRPr="005247E9" w:rsidRDefault="00661426" w:rsidP="00661426">
            <w:pPr>
              <w:spacing w:before="60" w:after="60"/>
              <w:jc w:val="center"/>
              <w:rPr>
                <w:rFonts w:ascii="Bookman Old Style" w:eastAsia="Bookman Old Style" w:hAnsi="Bookman Old Style" w:cs="Bookman Old Style"/>
                <w:sz w:val="18"/>
                <w:szCs w:val="18"/>
              </w:rPr>
            </w:pPr>
          </w:p>
        </w:tc>
        <w:tc>
          <w:tcPr>
            <w:tcW w:w="4543" w:type="dxa"/>
          </w:tcPr>
          <w:p w14:paraId="2DB107FB" w14:textId="77777777" w:rsidR="00661426" w:rsidRPr="005247E9" w:rsidRDefault="00661426" w:rsidP="00661426">
            <w:pPr>
              <w:spacing w:before="60" w:after="60"/>
              <w:ind w:left="360"/>
              <w:jc w:val="center"/>
              <w:rPr>
                <w:rFonts w:ascii="Bookman Old Style" w:eastAsia="Bookman Old Style" w:hAnsi="Bookman Old Style" w:cs="Bookman Old Style"/>
                <w:sz w:val="18"/>
                <w:szCs w:val="18"/>
              </w:rPr>
            </w:pPr>
          </w:p>
        </w:tc>
        <w:tc>
          <w:tcPr>
            <w:tcW w:w="4543" w:type="dxa"/>
          </w:tcPr>
          <w:p w14:paraId="7B8C0278" w14:textId="77777777" w:rsidR="00661426" w:rsidRPr="005247E9" w:rsidRDefault="00661426" w:rsidP="00661426">
            <w:pPr>
              <w:spacing w:before="60" w:after="60"/>
              <w:ind w:left="360"/>
              <w:jc w:val="center"/>
              <w:rPr>
                <w:rFonts w:ascii="Bookman Old Style" w:eastAsia="Bookman Old Style" w:hAnsi="Bookman Old Style" w:cs="Bookman Old Style"/>
                <w:sz w:val="18"/>
                <w:szCs w:val="18"/>
              </w:rPr>
            </w:pPr>
          </w:p>
        </w:tc>
        <w:tc>
          <w:tcPr>
            <w:tcW w:w="4543" w:type="dxa"/>
          </w:tcPr>
          <w:p w14:paraId="4547B113" w14:textId="77777777" w:rsidR="00661426" w:rsidRPr="005247E9" w:rsidRDefault="00661426" w:rsidP="00661426">
            <w:pPr>
              <w:spacing w:before="60" w:after="60"/>
              <w:ind w:left="360"/>
              <w:jc w:val="center"/>
              <w:rPr>
                <w:rFonts w:ascii="Bookman Old Style" w:eastAsia="Bookman Old Style" w:hAnsi="Bookman Old Style" w:cs="Bookman Old Style"/>
                <w:sz w:val="18"/>
                <w:szCs w:val="18"/>
              </w:rPr>
            </w:pPr>
          </w:p>
        </w:tc>
      </w:tr>
      <w:tr w:rsidR="00661426" w:rsidRPr="005247E9" w14:paraId="538EE20F" w14:textId="33C40F93" w:rsidTr="00D32077">
        <w:tc>
          <w:tcPr>
            <w:tcW w:w="4794" w:type="dxa"/>
            <w:shd w:val="clear" w:color="auto" w:fill="auto"/>
          </w:tcPr>
          <w:p w14:paraId="719A9D3B" w14:textId="77777777" w:rsidR="00661426" w:rsidRPr="005247E9" w:rsidRDefault="00661426" w:rsidP="00661426">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16</w:t>
            </w:r>
          </w:p>
        </w:tc>
        <w:tc>
          <w:tcPr>
            <w:tcW w:w="4543" w:type="dxa"/>
          </w:tcPr>
          <w:p w14:paraId="5F16B091" w14:textId="76B831E4" w:rsidR="00661426" w:rsidRPr="005247E9" w:rsidRDefault="00661426" w:rsidP="00661426">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16</w:t>
            </w:r>
          </w:p>
        </w:tc>
        <w:tc>
          <w:tcPr>
            <w:tcW w:w="4543" w:type="dxa"/>
          </w:tcPr>
          <w:p w14:paraId="31357C31"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c>
          <w:tcPr>
            <w:tcW w:w="4543" w:type="dxa"/>
          </w:tcPr>
          <w:p w14:paraId="0396584B"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r>
      <w:tr w:rsidR="00661426" w:rsidRPr="005247E9" w14:paraId="64B7DF84" w14:textId="39C5D936" w:rsidTr="00D32077">
        <w:tc>
          <w:tcPr>
            <w:tcW w:w="4794" w:type="dxa"/>
            <w:shd w:val="clear" w:color="auto" w:fill="auto"/>
          </w:tcPr>
          <w:p w14:paraId="2B833C95" w14:textId="77777777" w:rsidR="00661426" w:rsidRPr="005247E9" w:rsidRDefault="00661426" w:rsidP="00661426">
            <w:pPr>
              <w:spacing w:before="60" w:after="60"/>
              <w:jc w:val="both"/>
              <w:rPr>
                <w:rFonts w:ascii="Bookman Old Style" w:hAnsi="Bookman Old Style" w:cstheme="minorHAnsi"/>
                <w:kern w:val="24"/>
                <w:sz w:val="18"/>
                <w:szCs w:val="18"/>
              </w:rPr>
            </w:pPr>
            <w:r w:rsidRPr="005247E9">
              <w:rPr>
                <w:rFonts w:ascii="Bookman Old Style" w:hAnsi="Bookman Old Style" w:cstheme="minorHAnsi"/>
                <w:kern w:val="24"/>
                <w:sz w:val="18"/>
                <w:szCs w:val="18"/>
              </w:rPr>
              <w:t>Selain mengenakan sanksi administratif sebagaimana dimaksud dalam Pasal 1</w:t>
            </w:r>
            <w:r w:rsidRPr="005247E9">
              <w:rPr>
                <w:rFonts w:ascii="Bookman Old Style" w:hAnsi="Bookman Old Style" w:cstheme="minorHAnsi"/>
                <w:kern w:val="24"/>
                <w:sz w:val="18"/>
                <w:szCs w:val="18"/>
                <w:lang w:val="en-US"/>
              </w:rPr>
              <w:t>5</w:t>
            </w:r>
            <w:r w:rsidRPr="005247E9">
              <w:rPr>
                <w:rFonts w:ascii="Bookman Old Style" w:hAnsi="Bookman Old Style" w:cstheme="minorHAnsi"/>
                <w:kern w:val="24"/>
                <w:sz w:val="18"/>
                <w:szCs w:val="18"/>
              </w:rPr>
              <w:t xml:space="preserve"> ayat (1), Otoritas Jasa Keuangan berwenang melakukan penilaian kembali terhadap pihak utama.</w:t>
            </w:r>
          </w:p>
        </w:tc>
        <w:tc>
          <w:tcPr>
            <w:tcW w:w="4543" w:type="dxa"/>
          </w:tcPr>
          <w:p w14:paraId="52D87D12" w14:textId="7444BBC4" w:rsidR="00661426" w:rsidRPr="005247E9" w:rsidRDefault="00661426" w:rsidP="00661426">
            <w:pPr>
              <w:spacing w:before="60" w:after="60"/>
              <w:jc w:val="both"/>
              <w:rPr>
                <w:rFonts w:ascii="Bookman Old Style" w:hAnsi="Bookman Old Style" w:cstheme="minorHAnsi"/>
                <w:kern w:val="24"/>
                <w:sz w:val="18"/>
                <w:szCs w:val="18"/>
              </w:rPr>
            </w:pPr>
            <w:r w:rsidRPr="005247E9">
              <w:rPr>
                <w:rFonts w:ascii="Bookman Old Style" w:eastAsia="Bookman Old Style" w:hAnsi="Bookman Old Style" w:cs="Bookman Old Style"/>
                <w:sz w:val="18"/>
                <w:szCs w:val="18"/>
              </w:rPr>
              <w:t>Cukup jelas.</w:t>
            </w:r>
          </w:p>
        </w:tc>
        <w:tc>
          <w:tcPr>
            <w:tcW w:w="4543" w:type="dxa"/>
          </w:tcPr>
          <w:p w14:paraId="1554025B" w14:textId="77777777" w:rsidR="00661426" w:rsidRPr="005247E9" w:rsidRDefault="00661426" w:rsidP="00661426">
            <w:pPr>
              <w:spacing w:before="60" w:after="60"/>
              <w:ind w:left="2520"/>
              <w:jc w:val="both"/>
              <w:rPr>
                <w:rFonts w:ascii="Bookman Old Style" w:hAnsi="Bookman Old Style" w:cstheme="minorHAnsi"/>
                <w:kern w:val="24"/>
                <w:sz w:val="18"/>
                <w:szCs w:val="18"/>
              </w:rPr>
            </w:pPr>
          </w:p>
        </w:tc>
        <w:tc>
          <w:tcPr>
            <w:tcW w:w="4543" w:type="dxa"/>
          </w:tcPr>
          <w:p w14:paraId="762ACDA5" w14:textId="77777777" w:rsidR="00661426" w:rsidRPr="005247E9" w:rsidRDefault="00661426" w:rsidP="00661426">
            <w:pPr>
              <w:spacing w:before="60" w:after="60"/>
              <w:ind w:left="2520"/>
              <w:jc w:val="both"/>
              <w:rPr>
                <w:rFonts w:ascii="Bookman Old Style" w:hAnsi="Bookman Old Style" w:cstheme="minorHAnsi"/>
                <w:kern w:val="24"/>
                <w:sz w:val="18"/>
                <w:szCs w:val="18"/>
              </w:rPr>
            </w:pPr>
          </w:p>
        </w:tc>
      </w:tr>
      <w:tr w:rsidR="00661426" w:rsidRPr="005247E9" w14:paraId="2ACEA6E2" w14:textId="77777777" w:rsidTr="00D32077">
        <w:tc>
          <w:tcPr>
            <w:tcW w:w="4794" w:type="dxa"/>
            <w:shd w:val="clear" w:color="auto" w:fill="auto"/>
          </w:tcPr>
          <w:p w14:paraId="74F1FACF" w14:textId="77777777" w:rsidR="00661426" w:rsidRPr="005247E9" w:rsidRDefault="00661426" w:rsidP="00661426">
            <w:pPr>
              <w:spacing w:before="60" w:after="60"/>
              <w:ind w:left="2143"/>
              <w:rPr>
                <w:rFonts w:ascii="Bookman Old Style" w:eastAsia="Bookman Old Style" w:hAnsi="Bookman Old Style" w:cs="Bookman Old Style"/>
                <w:sz w:val="18"/>
                <w:szCs w:val="18"/>
              </w:rPr>
            </w:pPr>
          </w:p>
        </w:tc>
        <w:tc>
          <w:tcPr>
            <w:tcW w:w="4543" w:type="dxa"/>
          </w:tcPr>
          <w:p w14:paraId="022FCCD7" w14:textId="77777777" w:rsidR="00661426" w:rsidRPr="005247E9" w:rsidRDefault="00661426" w:rsidP="00661426">
            <w:pPr>
              <w:spacing w:before="60" w:after="60"/>
              <w:ind w:left="360"/>
              <w:rPr>
                <w:rFonts w:ascii="Bookman Old Style" w:hAnsi="Bookman Old Style" w:cstheme="minorHAnsi"/>
                <w:kern w:val="24"/>
                <w:sz w:val="18"/>
                <w:szCs w:val="18"/>
              </w:rPr>
            </w:pPr>
          </w:p>
        </w:tc>
        <w:tc>
          <w:tcPr>
            <w:tcW w:w="4543" w:type="dxa"/>
          </w:tcPr>
          <w:p w14:paraId="7ED20E79" w14:textId="77777777" w:rsidR="00661426" w:rsidRPr="005247E9" w:rsidRDefault="00661426" w:rsidP="00661426">
            <w:pPr>
              <w:spacing w:before="60" w:after="60"/>
              <w:ind w:left="360"/>
              <w:rPr>
                <w:rFonts w:ascii="Bookman Old Style" w:hAnsi="Bookman Old Style" w:cstheme="minorHAnsi"/>
                <w:kern w:val="24"/>
                <w:sz w:val="18"/>
                <w:szCs w:val="18"/>
              </w:rPr>
            </w:pPr>
          </w:p>
        </w:tc>
        <w:tc>
          <w:tcPr>
            <w:tcW w:w="4543" w:type="dxa"/>
          </w:tcPr>
          <w:p w14:paraId="5B8224E7" w14:textId="77777777" w:rsidR="00661426" w:rsidRPr="005247E9" w:rsidRDefault="00661426" w:rsidP="00661426">
            <w:pPr>
              <w:spacing w:before="60" w:after="60"/>
              <w:ind w:left="360"/>
              <w:rPr>
                <w:rFonts w:ascii="Bookman Old Style" w:hAnsi="Bookman Old Style" w:cstheme="minorHAnsi"/>
                <w:kern w:val="24"/>
                <w:sz w:val="18"/>
                <w:szCs w:val="18"/>
              </w:rPr>
            </w:pPr>
          </w:p>
        </w:tc>
      </w:tr>
      <w:tr w:rsidR="00661426" w:rsidRPr="005247E9" w14:paraId="243C45DF" w14:textId="63203BC2" w:rsidTr="00D32077">
        <w:tc>
          <w:tcPr>
            <w:tcW w:w="4794" w:type="dxa"/>
            <w:shd w:val="clear" w:color="auto" w:fill="auto"/>
          </w:tcPr>
          <w:p w14:paraId="06C3E531" w14:textId="77777777" w:rsidR="00661426" w:rsidRPr="005247E9" w:rsidRDefault="00661426" w:rsidP="00661426">
            <w:pPr>
              <w:spacing w:before="60" w:after="60"/>
              <w:ind w:left="2143"/>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BAB V</w:t>
            </w:r>
          </w:p>
        </w:tc>
        <w:tc>
          <w:tcPr>
            <w:tcW w:w="4543" w:type="dxa"/>
          </w:tcPr>
          <w:p w14:paraId="632B0C21" w14:textId="77777777" w:rsidR="00661426" w:rsidRPr="005247E9" w:rsidRDefault="00661426" w:rsidP="00661426">
            <w:pPr>
              <w:spacing w:before="60" w:after="60"/>
              <w:ind w:left="360"/>
              <w:rPr>
                <w:rFonts w:ascii="Bookman Old Style" w:hAnsi="Bookman Old Style" w:cstheme="minorHAnsi"/>
                <w:kern w:val="24"/>
                <w:sz w:val="18"/>
                <w:szCs w:val="18"/>
              </w:rPr>
            </w:pPr>
          </w:p>
        </w:tc>
        <w:tc>
          <w:tcPr>
            <w:tcW w:w="4543" w:type="dxa"/>
          </w:tcPr>
          <w:p w14:paraId="1F872234" w14:textId="77777777" w:rsidR="00661426" w:rsidRPr="005247E9" w:rsidRDefault="00661426" w:rsidP="00661426">
            <w:pPr>
              <w:spacing w:before="60" w:after="60"/>
              <w:ind w:left="360"/>
              <w:rPr>
                <w:rFonts w:ascii="Bookman Old Style" w:hAnsi="Bookman Old Style" w:cstheme="minorHAnsi"/>
                <w:kern w:val="24"/>
                <w:sz w:val="18"/>
                <w:szCs w:val="18"/>
              </w:rPr>
            </w:pPr>
          </w:p>
        </w:tc>
        <w:tc>
          <w:tcPr>
            <w:tcW w:w="4543" w:type="dxa"/>
          </w:tcPr>
          <w:p w14:paraId="66A17563" w14:textId="77777777" w:rsidR="00661426" w:rsidRPr="005247E9" w:rsidRDefault="00661426" w:rsidP="00661426">
            <w:pPr>
              <w:spacing w:before="60" w:after="60"/>
              <w:ind w:left="360"/>
              <w:rPr>
                <w:rFonts w:ascii="Bookman Old Style" w:hAnsi="Bookman Old Style" w:cstheme="minorHAnsi"/>
                <w:kern w:val="24"/>
                <w:sz w:val="18"/>
                <w:szCs w:val="18"/>
              </w:rPr>
            </w:pPr>
          </w:p>
        </w:tc>
      </w:tr>
      <w:tr w:rsidR="00661426" w:rsidRPr="005247E9" w14:paraId="40CE3DA0" w14:textId="5B215717" w:rsidTr="00D32077">
        <w:tc>
          <w:tcPr>
            <w:tcW w:w="4794" w:type="dxa"/>
            <w:shd w:val="clear" w:color="auto" w:fill="auto"/>
          </w:tcPr>
          <w:p w14:paraId="375130E9" w14:textId="77777777" w:rsidR="00661426" w:rsidRPr="005247E9" w:rsidRDefault="00661426" w:rsidP="00661426">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KETENTUAN LAIN-LAIN</w:t>
            </w:r>
          </w:p>
        </w:tc>
        <w:tc>
          <w:tcPr>
            <w:tcW w:w="4543" w:type="dxa"/>
          </w:tcPr>
          <w:p w14:paraId="3281073C" w14:textId="77777777" w:rsidR="00661426" w:rsidRPr="005247E9" w:rsidRDefault="00661426" w:rsidP="00661426">
            <w:pPr>
              <w:spacing w:before="60" w:after="60"/>
              <w:ind w:left="2520"/>
              <w:jc w:val="center"/>
              <w:rPr>
                <w:rFonts w:ascii="Bookman Old Style" w:hAnsi="Bookman Old Style" w:cstheme="minorHAnsi"/>
                <w:kern w:val="24"/>
                <w:sz w:val="18"/>
                <w:szCs w:val="18"/>
              </w:rPr>
            </w:pPr>
          </w:p>
        </w:tc>
        <w:tc>
          <w:tcPr>
            <w:tcW w:w="4543" w:type="dxa"/>
          </w:tcPr>
          <w:p w14:paraId="5F4C21A1" w14:textId="77777777" w:rsidR="00661426" w:rsidRPr="005247E9" w:rsidRDefault="00661426" w:rsidP="00661426">
            <w:pPr>
              <w:spacing w:before="60" w:after="60"/>
              <w:ind w:left="2520"/>
              <w:jc w:val="center"/>
              <w:rPr>
                <w:rFonts w:ascii="Bookman Old Style" w:hAnsi="Bookman Old Style" w:cstheme="minorHAnsi"/>
                <w:kern w:val="24"/>
                <w:sz w:val="18"/>
                <w:szCs w:val="18"/>
              </w:rPr>
            </w:pPr>
          </w:p>
        </w:tc>
        <w:tc>
          <w:tcPr>
            <w:tcW w:w="4543" w:type="dxa"/>
          </w:tcPr>
          <w:p w14:paraId="2916FE6D" w14:textId="77777777" w:rsidR="00661426" w:rsidRPr="005247E9" w:rsidRDefault="00661426" w:rsidP="00661426">
            <w:pPr>
              <w:spacing w:before="60" w:after="60"/>
              <w:ind w:left="2520"/>
              <w:jc w:val="center"/>
              <w:rPr>
                <w:rFonts w:ascii="Bookman Old Style" w:hAnsi="Bookman Old Style" w:cstheme="minorHAnsi"/>
                <w:kern w:val="24"/>
                <w:sz w:val="18"/>
                <w:szCs w:val="18"/>
              </w:rPr>
            </w:pPr>
          </w:p>
        </w:tc>
      </w:tr>
      <w:tr w:rsidR="00661426" w:rsidRPr="005247E9" w14:paraId="168DC4E6" w14:textId="722B52BE" w:rsidTr="00D32077">
        <w:tc>
          <w:tcPr>
            <w:tcW w:w="4794" w:type="dxa"/>
            <w:shd w:val="clear" w:color="auto" w:fill="auto"/>
          </w:tcPr>
          <w:p w14:paraId="431EFAF1" w14:textId="77777777" w:rsidR="00661426" w:rsidRPr="005247E9" w:rsidRDefault="00661426" w:rsidP="00661426">
            <w:pPr>
              <w:spacing w:before="60" w:after="60"/>
              <w:jc w:val="center"/>
              <w:rPr>
                <w:rFonts w:ascii="Bookman Old Style" w:eastAsia="Bookman Old Style" w:hAnsi="Bookman Old Style" w:cs="Bookman Old Style"/>
                <w:sz w:val="18"/>
                <w:szCs w:val="18"/>
              </w:rPr>
            </w:pPr>
          </w:p>
        </w:tc>
        <w:tc>
          <w:tcPr>
            <w:tcW w:w="4543" w:type="dxa"/>
          </w:tcPr>
          <w:p w14:paraId="4F363E64" w14:textId="77777777" w:rsidR="00661426" w:rsidRPr="005247E9" w:rsidRDefault="00661426" w:rsidP="00661426">
            <w:pPr>
              <w:spacing w:before="60" w:after="60"/>
              <w:ind w:left="360"/>
              <w:jc w:val="center"/>
              <w:rPr>
                <w:rFonts w:ascii="Bookman Old Style" w:eastAsia="Bookman Old Style" w:hAnsi="Bookman Old Style" w:cs="Bookman Old Style"/>
                <w:sz w:val="18"/>
                <w:szCs w:val="18"/>
              </w:rPr>
            </w:pPr>
          </w:p>
        </w:tc>
        <w:tc>
          <w:tcPr>
            <w:tcW w:w="4543" w:type="dxa"/>
          </w:tcPr>
          <w:p w14:paraId="1D9B829A" w14:textId="77777777" w:rsidR="00661426" w:rsidRPr="005247E9" w:rsidRDefault="00661426" w:rsidP="00661426">
            <w:pPr>
              <w:spacing w:before="60" w:after="60"/>
              <w:ind w:left="360"/>
              <w:jc w:val="center"/>
              <w:rPr>
                <w:rFonts w:ascii="Bookman Old Style" w:eastAsia="Bookman Old Style" w:hAnsi="Bookman Old Style" w:cs="Bookman Old Style"/>
                <w:sz w:val="18"/>
                <w:szCs w:val="18"/>
              </w:rPr>
            </w:pPr>
          </w:p>
        </w:tc>
        <w:tc>
          <w:tcPr>
            <w:tcW w:w="4543" w:type="dxa"/>
          </w:tcPr>
          <w:p w14:paraId="0312373E" w14:textId="77777777" w:rsidR="00661426" w:rsidRPr="005247E9" w:rsidRDefault="00661426" w:rsidP="00661426">
            <w:pPr>
              <w:spacing w:before="60" w:after="60"/>
              <w:ind w:left="360"/>
              <w:jc w:val="center"/>
              <w:rPr>
                <w:rFonts w:ascii="Bookman Old Style" w:eastAsia="Bookman Old Style" w:hAnsi="Bookman Old Style" w:cs="Bookman Old Style"/>
                <w:sz w:val="18"/>
                <w:szCs w:val="18"/>
              </w:rPr>
            </w:pPr>
          </w:p>
        </w:tc>
      </w:tr>
      <w:tr w:rsidR="00661426" w:rsidRPr="005247E9" w14:paraId="15F1AEF4" w14:textId="6CDDEE82" w:rsidTr="00D32077">
        <w:tc>
          <w:tcPr>
            <w:tcW w:w="4794" w:type="dxa"/>
            <w:shd w:val="clear" w:color="auto" w:fill="auto"/>
          </w:tcPr>
          <w:p w14:paraId="57C75AC2" w14:textId="77777777" w:rsidR="00661426" w:rsidRPr="005247E9" w:rsidRDefault="00661426" w:rsidP="00661426">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17</w:t>
            </w:r>
          </w:p>
        </w:tc>
        <w:tc>
          <w:tcPr>
            <w:tcW w:w="4543" w:type="dxa"/>
          </w:tcPr>
          <w:p w14:paraId="161FA5FC" w14:textId="6FF68F0C" w:rsidR="00661426" w:rsidRPr="005247E9" w:rsidRDefault="00661426" w:rsidP="00661426">
            <w:pPr>
              <w:spacing w:before="60" w:after="60"/>
              <w:jc w:val="center"/>
              <w:rPr>
                <w:rFonts w:ascii="Bookman Old Style" w:hAnsi="Bookman Old Style" w:cstheme="minorHAnsi"/>
                <w:kern w:val="24"/>
                <w:sz w:val="18"/>
                <w:szCs w:val="18"/>
              </w:rPr>
            </w:pPr>
            <w:r w:rsidRPr="005247E9">
              <w:rPr>
                <w:rFonts w:ascii="Bookman Old Style" w:eastAsia="Bookman Old Style" w:hAnsi="Bookman Old Style" w:cs="Bookman Old Style"/>
                <w:sz w:val="18"/>
                <w:szCs w:val="18"/>
              </w:rPr>
              <w:t>Pasal 17</w:t>
            </w:r>
          </w:p>
        </w:tc>
        <w:tc>
          <w:tcPr>
            <w:tcW w:w="4543" w:type="dxa"/>
          </w:tcPr>
          <w:p w14:paraId="5240A356" w14:textId="77777777" w:rsidR="00661426" w:rsidRPr="005247E9" w:rsidRDefault="00661426" w:rsidP="00661426">
            <w:pPr>
              <w:spacing w:before="60" w:after="60"/>
              <w:ind w:left="2520"/>
              <w:jc w:val="center"/>
              <w:rPr>
                <w:rFonts w:ascii="Bookman Old Style" w:hAnsi="Bookman Old Style" w:cstheme="minorHAnsi"/>
                <w:kern w:val="24"/>
                <w:sz w:val="18"/>
                <w:szCs w:val="18"/>
              </w:rPr>
            </w:pPr>
          </w:p>
        </w:tc>
        <w:tc>
          <w:tcPr>
            <w:tcW w:w="4543" w:type="dxa"/>
          </w:tcPr>
          <w:p w14:paraId="1913D8C8" w14:textId="77777777" w:rsidR="00661426" w:rsidRPr="005247E9" w:rsidRDefault="00661426" w:rsidP="00661426">
            <w:pPr>
              <w:spacing w:before="60" w:after="60"/>
              <w:ind w:left="2520"/>
              <w:jc w:val="center"/>
              <w:rPr>
                <w:rFonts w:ascii="Bookman Old Style" w:hAnsi="Bookman Old Style" w:cstheme="minorHAnsi"/>
                <w:kern w:val="24"/>
                <w:sz w:val="18"/>
                <w:szCs w:val="18"/>
              </w:rPr>
            </w:pPr>
          </w:p>
        </w:tc>
      </w:tr>
      <w:tr w:rsidR="00661426" w:rsidRPr="005247E9" w14:paraId="46EA7B33" w14:textId="29703C43" w:rsidTr="00D32077">
        <w:tc>
          <w:tcPr>
            <w:tcW w:w="4794" w:type="dxa"/>
            <w:shd w:val="clear" w:color="auto" w:fill="auto"/>
          </w:tcPr>
          <w:p w14:paraId="73D17E62" w14:textId="77777777" w:rsidR="00661426" w:rsidRPr="005247E9" w:rsidRDefault="00661426" w:rsidP="00661426">
            <w:pPr>
              <w:spacing w:before="60" w:after="60"/>
              <w:jc w:val="both"/>
              <w:rPr>
                <w:rFonts w:ascii="Bookman Old Style" w:eastAsia="Bookman Old Style" w:hAnsi="Bookman Old Style" w:cs="Bookman Old Style"/>
                <w:sz w:val="18"/>
                <w:szCs w:val="18"/>
              </w:rPr>
            </w:pPr>
            <w:r w:rsidRPr="005247E9">
              <w:rPr>
                <w:rFonts w:ascii="Bookman Old Style" w:hAnsi="Bookman Old Style" w:cstheme="minorHAnsi"/>
                <w:kern w:val="24"/>
                <w:sz w:val="18"/>
                <w:szCs w:val="18"/>
              </w:rPr>
              <w:t>Otoritas Jasa Keuangan berdasarkan pertimbangan tertentu dapat memberikan persetujuan atau kebijakan yang berbeda dengan Peraturan Otoritas Jasa Keuangan ini.</w:t>
            </w:r>
          </w:p>
        </w:tc>
        <w:tc>
          <w:tcPr>
            <w:tcW w:w="4543" w:type="dxa"/>
          </w:tcPr>
          <w:p w14:paraId="5231EEC8" w14:textId="0BE44A4A" w:rsidR="00661426" w:rsidRPr="005247E9" w:rsidRDefault="00661426" w:rsidP="00661426">
            <w:pPr>
              <w:spacing w:before="60" w:after="60"/>
              <w:jc w:val="both"/>
              <w:rPr>
                <w:rFonts w:ascii="Bookman Old Style" w:hAnsi="Bookman Old Style" w:cstheme="minorHAnsi"/>
                <w:kern w:val="24"/>
                <w:sz w:val="18"/>
                <w:szCs w:val="18"/>
              </w:rPr>
            </w:pPr>
            <w:r w:rsidRPr="005247E9">
              <w:rPr>
                <w:rFonts w:ascii="Bookman Old Style" w:eastAsia="Bookman Old Style" w:hAnsi="Bookman Old Style" w:cs="Bookman Old Style"/>
                <w:sz w:val="18"/>
                <w:szCs w:val="18"/>
              </w:rPr>
              <w:t>Cukup jelas.</w:t>
            </w:r>
          </w:p>
        </w:tc>
        <w:tc>
          <w:tcPr>
            <w:tcW w:w="4543" w:type="dxa"/>
          </w:tcPr>
          <w:p w14:paraId="326E7A32" w14:textId="77777777" w:rsidR="00661426" w:rsidRPr="005247E9" w:rsidRDefault="00661426" w:rsidP="00661426">
            <w:pPr>
              <w:spacing w:before="60" w:after="60"/>
              <w:ind w:left="2520"/>
              <w:jc w:val="both"/>
              <w:rPr>
                <w:rFonts w:ascii="Bookman Old Style" w:hAnsi="Bookman Old Style" w:cstheme="minorHAnsi"/>
                <w:kern w:val="24"/>
                <w:sz w:val="18"/>
                <w:szCs w:val="18"/>
              </w:rPr>
            </w:pPr>
          </w:p>
        </w:tc>
        <w:tc>
          <w:tcPr>
            <w:tcW w:w="4543" w:type="dxa"/>
          </w:tcPr>
          <w:p w14:paraId="51C49461" w14:textId="77777777" w:rsidR="00661426" w:rsidRPr="005247E9" w:rsidRDefault="00661426" w:rsidP="00661426">
            <w:pPr>
              <w:spacing w:before="60" w:after="60"/>
              <w:ind w:left="2520"/>
              <w:jc w:val="both"/>
              <w:rPr>
                <w:rFonts w:ascii="Bookman Old Style" w:hAnsi="Bookman Old Style" w:cstheme="minorHAnsi"/>
                <w:kern w:val="24"/>
                <w:sz w:val="18"/>
                <w:szCs w:val="18"/>
              </w:rPr>
            </w:pPr>
          </w:p>
        </w:tc>
      </w:tr>
      <w:tr w:rsidR="00661426" w:rsidRPr="005247E9" w14:paraId="0B66C99E" w14:textId="7D7D365C" w:rsidTr="00D32077">
        <w:tc>
          <w:tcPr>
            <w:tcW w:w="4794" w:type="dxa"/>
            <w:shd w:val="clear" w:color="auto" w:fill="auto"/>
          </w:tcPr>
          <w:p w14:paraId="2C852846" w14:textId="77777777" w:rsidR="00661426" w:rsidRPr="005247E9" w:rsidRDefault="00661426" w:rsidP="00661426">
            <w:pPr>
              <w:spacing w:before="60" w:after="60"/>
              <w:jc w:val="center"/>
              <w:rPr>
                <w:rFonts w:ascii="Bookman Old Style" w:eastAsia="Bookman Old Style" w:hAnsi="Bookman Old Style" w:cs="Bookman Old Style"/>
                <w:sz w:val="18"/>
                <w:szCs w:val="18"/>
              </w:rPr>
            </w:pPr>
          </w:p>
        </w:tc>
        <w:tc>
          <w:tcPr>
            <w:tcW w:w="4543" w:type="dxa"/>
          </w:tcPr>
          <w:p w14:paraId="4BAA4E7B" w14:textId="77777777" w:rsidR="00661426" w:rsidRPr="005247E9" w:rsidRDefault="00661426" w:rsidP="00661426">
            <w:pPr>
              <w:spacing w:before="60" w:after="60"/>
              <w:ind w:left="360"/>
              <w:jc w:val="center"/>
              <w:rPr>
                <w:rFonts w:ascii="Bookman Old Style" w:eastAsia="Bookman Old Style" w:hAnsi="Bookman Old Style" w:cs="Bookman Old Style"/>
                <w:sz w:val="18"/>
                <w:szCs w:val="18"/>
              </w:rPr>
            </w:pPr>
          </w:p>
        </w:tc>
        <w:tc>
          <w:tcPr>
            <w:tcW w:w="4543" w:type="dxa"/>
          </w:tcPr>
          <w:p w14:paraId="225F9BEC" w14:textId="77777777" w:rsidR="00661426" w:rsidRPr="005247E9" w:rsidRDefault="00661426" w:rsidP="00661426">
            <w:pPr>
              <w:spacing w:before="60" w:after="60"/>
              <w:ind w:left="360"/>
              <w:jc w:val="center"/>
              <w:rPr>
                <w:rFonts w:ascii="Bookman Old Style" w:eastAsia="Bookman Old Style" w:hAnsi="Bookman Old Style" w:cs="Bookman Old Style"/>
                <w:sz w:val="18"/>
                <w:szCs w:val="18"/>
              </w:rPr>
            </w:pPr>
          </w:p>
        </w:tc>
        <w:tc>
          <w:tcPr>
            <w:tcW w:w="4543" w:type="dxa"/>
          </w:tcPr>
          <w:p w14:paraId="479B618E" w14:textId="77777777" w:rsidR="00661426" w:rsidRPr="005247E9" w:rsidRDefault="00661426" w:rsidP="00661426">
            <w:pPr>
              <w:spacing w:before="60" w:after="60"/>
              <w:ind w:left="360"/>
              <w:jc w:val="center"/>
              <w:rPr>
                <w:rFonts w:ascii="Bookman Old Style" w:eastAsia="Bookman Old Style" w:hAnsi="Bookman Old Style" w:cs="Bookman Old Style"/>
                <w:sz w:val="18"/>
                <w:szCs w:val="18"/>
              </w:rPr>
            </w:pPr>
          </w:p>
        </w:tc>
      </w:tr>
      <w:tr w:rsidR="00661426" w:rsidRPr="005247E9" w14:paraId="2C6D40A6" w14:textId="2EFA616C" w:rsidTr="00D32077">
        <w:tc>
          <w:tcPr>
            <w:tcW w:w="4794" w:type="dxa"/>
            <w:shd w:val="clear" w:color="auto" w:fill="auto"/>
          </w:tcPr>
          <w:p w14:paraId="0151711E" w14:textId="77777777" w:rsidR="00661426" w:rsidRPr="005247E9" w:rsidRDefault="00661426" w:rsidP="00661426">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BAB VI</w:t>
            </w:r>
          </w:p>
        </w:tc>
        <w:tc>
          <w:tcPr>
            <w:tcW w:w="4543" w:type="dxa"/>
          </w:tcPr>
          <w:p w14:paraId="73722A35"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c>
          <w:tcPr>
            <w:tcW w:w="4543" w:type="dxa"/>
          </w:tcPr>
          <w:p w14:paraId="5654407E"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c>
          <w:tcPr>
            <w:tcW w:w="4543" w:type="dxa"/>
          </w:tcPr>
          <w:p w14:paraId="56784818"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r>
      <w:tr w:rsidR="00661426" w:rsidRPr="005247E9" w14:paraId="5AB242E4" w14:textId="5F72B515" w:rsidTr="00D32077">
        <w:tc>
          <w:tcPr>
            <w:tcW w:w="4794" w:type="dxa"/>
            <w:shd w:val="clear" w:color="auto" w:fill="auto"/>
          </w:tcPr>
          <w:p w14:paraId="7655F559" w14:textId="77777777" w:rsidR="00661426" w:rsidRPr="005247E9" w:rsidRDefault="00661426" w:rsidP="00661426">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KETENTUAN PENUTUP</w:t>
            </w:r>
          </w:p>
        </w:tc>
        <w:tc>
          <w:tcPr>
            <w:tcW w:w="4543" w:type="dxa"/>
          </w:tcPr>
          <w:p w14:paraId="4F02B9D2"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c>
          <w:tcPr>
            <w:tcW w:w="4543" w:type="dxa"/>
          </w:tcPr>
          <w:p w14:paraId="6AC19A71"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c>
          <w:tcPr>
            <w:tcW w:w="4543" w:type="dxa"/>
          </w:tcPr>
          <w:p w14:paraId="4E99C3D7"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r>
      <w:tr w:rsidR="00661426" w:rsidRPr="005247E9" w14:paraId="05ECE780" w14:textId="7BFAE771" w:rsidTr="00D32077">
        <w:tc>
          <w:tcPr>
            <w:tcW w:w="4794" w:type="dxa"/>
            <w:shd w:val="clear" w:color="auto" w:fill="auto"/>
          </w:tcPr>
          <w:p w14:paraId="03BD081D" w14:textId="77777777" w:rsidR="00661426" w:rsidRPr="005247E9" w:rsidRDefault="00661426" w:rsidP="00661426">
            <w:pPr>
              <w:spacing w:before="60" w:after="60"/>
              <w:ind w:left="2143"/>
              <w:jc w:val="center"/>
              <w:rPr>
                <w:rFonts w:ascii="Bookman Old Style" w:eastAsia="Bookman Old Style" w:hAnsi="Bookman Old Style" w:cs="Bookman Old Style"/>
                <w:sz w:val="18"/>
                <w:szCs w:val="18"/>
              </w:rPr>
            </w:pPr>
          </w:p>
        </w:tc>
        <w:tc>
          <w:tcPr>
            <w:tcW w:w="4543" w:type="dxa"/>
          </w:tcPr>
          <w:p w14:paraId="2468681F" w14:textId="77777777" w:rsidR="00661426" w:rsidRPr="005247E9" w:rsidRDefault="00661426" w:rsidP="00661426">
            <w:pPr>
              <w:spacing w:before="60" w:after="60"/>
              <w:ind w:left="360"/>
              <w:jc w:val="center"/>
              <w:rPr>
                <w:rFonts w:ascii="Bookman Old Style" w:eastAsia="Bookman Old Style" w:hAnsi="Bookman Old Style" w:cs="Bookman Old Style"/>
                <w:sz w:val="18"/>
                <w:szCs w:val="18"/>
              </w:rPr>
            </w:pPr>
          </w:p>
        </w:tc>
        <w:tc>
          <w:tcPr>
            <w:tcW w:w="4543" w:type="dxa"/>
          </w:tcPr>
          <w:p w14:paraId="09A374A3" w14:textId="77777777" w:rsidR="00661426" w:rsidRPr="005247E9" w:rsidRDefault="00661426" w:rsidP="00661426">
            <w:pPr>
              <w:spacing w:before="60" w:after="60"/>
              <w:ind w:left="360"/>
              <w:jc w:val="center"/>
              <w:rPr>
                <w:rFonts w:ascii="Bookman Old Style" w:eastAsia="Bookman Old Style" w:hAnsi="Bookman Old Style" w:cs="Bookman Old Style"/>
                <w:sz w:val="18"/>
                <w:szCs w:val="18"/>
              </w:rPr>
            </w:pPr>
          </w:p>
        </w:tc>
        <w:tc>
          <w:tcPr>
            <w:tcW w:w="4543" w:type="dxa"/>
          </w:tcPr>
          <w:p w14:paraId="638DE02C" w14:textId="77777777" w:rsidR="00661426" w:rsidRPr="005247E9" w:rsidRDefault="00661426" w:rsidP="00661426">
            <w:pPr>
              <w:spacing w:before="60" w:after="60"/>
              <w:ind w:left="360"/>
              <w:jc w:val="center"/>
              <w:rPr>
                <w:rFonts w:ascii="Bookman Old Style" w:eastAsia="Bookman Old Style" w:hAnsi="Bookman Old Style" w:cs="Bookman Old Style"/>
                <w:sz w:val="18"/>
                <w:szCs w:val="18"/>
              </w:rPr>
            </w:pPr>
          </w:p>
        </w:tc>
      </w:tr>
      <w:tr w:rsidR="00661426" w:rsidRPr="005247E9" w14:paraId="1A54467E" w14:textId="54DDD738" w:rsidTr="00D32077">
        <w:tc>
          <w:tcPr>
            <w:tcW w:w="4794" w:type="dxa"/>
            <w:shd w:val="clear" w:color="auto" w:fill="auto"/>
          </w:tcPr>
          <w:p w14:paraId="6C79DE5B" w14:textId="77777777" w:rsidR="00661426" w:rsidRPr="005247E9" w:rsidRDefault="00661426" w:rsidP="00661426">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18</w:t>
            </w:r>
          </w:p>
        </w:tc>
        <w:tc>
          <w:tcPr>
            <w:tcW w:w="4543" w:type="dxa"/>
          </w:tcPr>
          <w:p w14:paraId="4BE503AB" w14:textId="23680B37" w:rsidR="00661426" w:rsidRPr="005247E9" w:rsidRDefault="00661426" w:rsidP="00661426">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18</w:t>
            </w:r>
          </w:p>
        </w:tc>
        <w:tc>
          <w:tcPr>
            <w:tcW w:w="4543" w:type="dxa"/>
          </w:tcPr>
          <w:p w14:paraId="4743AA9B"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c>
          <w:tcPr>
            <w:tcW w:w="4543" w:type="dxa"/>
          </w:tcPr>
          <w:p w14:paraId="5D965403"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r>
      <w:tr w:rsidR="00661426" w:rsidRPr="005247E9" w14:paraId="43EDFB44" w14:textId="6B21DAAB" w:rsidTr="00D32077">
        <w:tc>
          <w:tcPr>
            <w:tcW w:w="4794" w:type="dxa"/>
            <w:shd w:val="clear" w:color="auto" w:fill="auto"/>
          </w:tcPr>
          <w:p w14:paraId="2E2105F3" w14:textId="77777777" w:rsidR="00661426" w:rsidRPr="005247E9" w:rsidRDefault="00661426" w:rsidP="00661426">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 xml:space="preserve">Pada saat Peraturan Otoritas Jasa Keuangan ini mulai berlaku, ketentuan dalam Peraturan Otoritas Jasa Keuangan Nomor 5/POJK.05/2018 tentang Laporan Berkala Dana Pensiun (Lembaran Negara Republik Indonesia Tahun 2018 Nomor 45, Tambahan Lembaran Negara Republik Indonesia Nomor 6195), dicabut dan dinyatakan tidak berlaku. </w:t>
            </w:r>
          </w:p>
        </w:tc>
        <w:tc>
          <w:tcPr>
            <w:tcW w:w="4543" w:type="dxa"/>
          </w:tcPr>
          <w:p w14:paraId="16C02CAD" w14:textId="7C4CEC83" w:rsidR="00661426" w:rsidRPr="005247E9" w:rsidRDefault="00661426" w:rsidP="00661426">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125AAF60" w14:textId="77777777" w:rsidR="00661426" w:rsidRPr="005247E9" w:rsidRDefault="00661426" w:rsidP="00661426">
            <w:pPr>
              <w:spacing w:before="60" w:after="60"/>
              <w:ind w:left="2520"/>
              <w:jc w:val="both"/>
              <w:rPr>
                <w:rFonts w:ascii="Bookman Old Style" w:eastAsia="Bookman Old Style" w:hAnsi="Bookman Old Style" w:cs="Bookman Old Style"/>
                <w:sz w:val="18"/>
                <w:szCs w:val="18"/>
              </w:rPr>
            </w:pPr>
          </w:p>
        </w:tc>
        <w:tc>
          <w:tcPr>
            <w:tcW w:w="4543" w:type="dxa"/>
          </w:tcPr>
          <w:p w14:paraId="0CCEBB53" w14:textId="77777777" w:rsidR="00661426" w:rsidRPr="005247E9" w:rsidRDefault="00661426" w:rsidP="00661426">
            <w:pPr>
              <w:spacing w:before="60" w:after="60"/>
              <w:ind w:left="2520"/>
              <w:jc w:val="both"/>
              <w:rPr>
                <w:rFonts w:ascii="Bookman Old Style" w:eastAsia="Bookman Old Style" w:hAnsi="Bookman Old Style" w:cs="Bookman Old Style"/>
                <w:sz w:val="18"/>
                <w:szCs w:val="18"/>
              </w:rPr>
            </w:pPr>
          </w:p>
        </w:tc>
      </w:tr>
      <w:tr w:rsidR="00661426" w:rsidRPr="005247E9" w14:paraId="2BD79327" w14:textId="71F51386" w:rsidTr="00D32077">
        <w:tc>
          <w:tcPr>
            <w:tcW w:w="4794" w:type="dxa"/>
            <w:shd w:val="clear" w:color="auto" w:fill="auto"/>
          </w:tcPr>
          <w:p w14:paraId="1BCD3E31" w14:textId="77777777" w:rsidR="00661426" w:rsidRPr="005247E9" w:rsidRDefault="00661426" w:rsidP="00661426">
            <w:pPr>
              <w:spacing w:before="60" w:after="60"/>
              <w:rPr>
                <w:rFonts w:ascii="Bookman Old Style" w:eastAsia="Bookman Old Style" w:hAnsi="Bookman Old Style" w:cs="Bookman Old Style"/>
                <w:sz w:val="18"/>
                <w:szCs w:val="18"/>
              </w:rPr>
            </w:pPr>
          </w:p>
        </w:tc>
        <w:tc>
          <w:tcPr>
            <w:tcW w:w="4543" w:type="dxa"/>
          </w:tcPr>
          <w:p w14:paraId="4978BD33" w14:textId="77777777" w:rsidR="00661426" w:rsidRPr="005247E9" w:rsidRDefault="00661426" w:rsidP="00661426">
            <w:pPr>
              <w:spacing w:before="60" w:after="60"/>
              <w:ind w:left="360"/>
              <w:rPr>
                <w:rFonts w:ascii="Bookman Old Style" w:eastAsia="Bookman Old Style" w:hAnsi="Bookman Old Style" w:cs="Bookman Old Style"/>
                <w:sz w:val="18"/>
                <w:szCs w:val="18"/>
              </w:rPr>
            </w:pPr>
          </w:p>
        </w:tc>
        <w:tc>
          <w:tcPr>
            <w:tcW w:w="4543" w:type="dxa"/>
          </w:tcPr>
          <w:p w14:paraId="6650F6BA" w14:textId="77777777" w:rsidR="00661426" w:rsidRPr="005247E9" w:rsidRDefault="00661426" w:rsidP="00661426">
            <w:pPr>
              <w:spacing w:before="60" w:after="60"/>
              <w:ind w:left="360"/>
              <w:rPr>
                <w:rFonts w:ascii="Bookman Old Style" w:eastAsia="Bookman Old Style" w:hAnsi="Bookman Old Style" w:cs="Bookman Old Style"/>
                <w:sz w:val="18"/>
                <w:szCs w:val="18"/>
              </w:rPr>
            </w:pPr>
          </w:p>
        </w:tc>
        <w:tc>
          <w:tcPr>
            <w:tcW w:w="4543" w:type="dxa"/>
          </w:tcPr>
          <w:p w14:paraId="61FAFA9B" w14:textId="77777777" w:rsidR="00661426" w:rsidRPr="005247E9" w:rsidRDefault="00661426" w:rsidP="00661426">
            <w:pPr>
              <w:spacing w:before="60" w:after="60"/>
              <w:ind w:left="360"/>
              <w:rPr>
                <w:rFonts w:ascii="Bookman Old Style" w:eastAsia="Bookman Old Style" w:hAnsi="Bookman Old Style" w:cs="Bookman Old Style"/>
                <w:sz w:val="18"/>
                <w:szCs w:val="18"/>
              </w:rPr>
            </w:pPr>
          </w:p>
        </w:tc>
      </w:tr>
      <w:tr w:rsidR="00661426" w:rsidRPr="005247E9" w14:paraId="74305FE2" w14:textId="746D011E" w:rsidTr="00D32077">
        <w:tc>
          <w:tcPr>
            <w:tcW w:w="4794" w:type="dxa"/>
            <w:shd w:val="clear" w:color="auto" w:fill="auto"/>
          </w:tcPr>
          <w:p w14:paraId="0834FF3C" w14:textId="77777777" w:rsidR="00661426" w:rsidRPr="005247E9" w:rsidRDefault="00661426" w:rsidP="00661426">
            <w:pPr>
              <w:spacing w:before="60" w:after="60"/>
              <w:jc w:val="center"/>
              <w:rPr>
                <w:rFonts w:ascii="Bookman Old Style" w:eastAsia="Bookman Old Style" w:hAnsi="Bookman Old Style" w:cs="Bookman Old Style"/>
                <w:sz w:val="18"/>
                <w:szCs w:val="18"/>
                <w:lang w:val="en-US"/>
              </w:rPr>
            </w:pPr>
            <w:r w:rsidRPr="005247E9">
              <w:rPr>
                <w:rFonts w:ascii="Bookman Old Style" w:eastAsia="Bookman Old Style" w:hAnsi="Bookman Old Style" w:cs="Bookman Old Style"/>
                <w:sz w:val="18"/>
                <w:szCs w:val="18"/>
              </w:rPr>
              <w:t>Pasal 19</w:t>
            </w:r>
          </w:p>
        </w:tc>
        <w:tc>
          <w:tcPr>
            <w:tcW w:w="4543" w:type="dxa"/>
          </w:tcPr>
          <w:p w14:paraId="5045ED76" w14:textId="3E4424BF" w:rsidR="00661426" w:rsidRPr="005247E9" w:rsidRDefault="00661426" w:rsidP="00661426">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19</w:t>
            </w:r>
          </w:p>
        </w:tc>
        <w:tc>
          <w:tcPr>
            <w:tcW w:w="4543" w:type="dxa"/>
          </w:tcPr>
          <w:p w14:paraId="2E0AB516"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c>
          <w:tcPr>
            <w:tcW w:w="4543" w:type="dxa"/>
          </w:tcPr>
          <w:p w14:paraId="14D0E2EC"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r>
      <w:tr w:rsidR="00661426" w:rsidRPr="005247E9" w14:paraId="40DA82F6" w14:textId="2C9E3780" w:rsidTr="00D32077">
        <w:tc>
          <w:tcPr>
            <w:tcW w:w="4794" w:type="dxa"/>
            <w:shd w:val="clear" w:color="auto" w:fill="auto"/>
          </w:tcPr>
          <w:p w14:paraId="7EDB5F0D" w14:textId="77777777" w:rsidR="00661426" w:rsidRPr="005247E9" w:rsidRDefault="00661426" w:rsidP="00661426">
            <w:pPr>
              <w:pStyle w:val="ListParagraph"/>
              <w:numPr>
                <w:ilvl w:val="0"/>
                <w:numId w:val="23"/>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Pada saat Peraturan Otoritas Jasa Keuangan ini mulai berlaku, sanksi administratif yang telah dikenakan kepada Dana Pensiun sebelum berlakunya Peraturan Otoritas Jasa Keuangan ini, dinyatakan tetap sah dan berlaku.</w:t>
            </w:r>
          </w:p>
        </w:tc>
        <w:tc>
          <w:tcPr>
            <w:tcW w:w="4543" w:type="dxa"/>
          </w:tcPr>
          <w:p w14:paraId="2CBB3811" w14:textId="076DCDE3" w:rsidR="00661426" w:rsidRPr="00CF37CF" w:rsidRDefault="00661426" w:rsidP="00661426">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(1)</w:t>
            </w:r>
          </w:p>
          <w:p w14:paraId="77FBE6AA" w14:textId="57427CD1" w:rsidR="00661426" w:rsidRPr="005247E9" w:rsidRDefault="00661426" w:rsidP="00661426">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6EAE09C1" w14:textId="77777777" w:rsidR="00661426" w:rsidRPr="005247E9" w:rsidRDefault="00661426" w:rsidP="00661426">
            <w:pPr>
              <w:spacing w:before="60" w:after="60"/>
              <w:ind w:left="360"/>
              <w:jc w:val="both"/>
              <w:rPr>
                <w:rFonts w:ascii="Bookman Old Style" w:eastAsia="Bookman Old Style" w:hAnsi="Bookman Old Style" w:cs="Bookman Old Style"/>
                <w:sz w:val="18"/>
                <w:szCs w:val="18"/>
              </w:rPr>
            </w:pPr>
          </w:p>
        </w:tc>
        <w:tc>
          <w:tcPr>
            <w:tcW w:w="4543" w:type="dxa"/>
          </w:tcPr>
          <w:p w14:paraId="4CC3F314" w14:textId="77777777" w:rsidR="00661426" w:rsidRPr="005247E9" w:rsidRDefault="00661426" w:rsidP="00661426">
            <w:pPr>
              <w:spacing w:before="60" w:after="60"/>
              <w:ind w:left="360"/>
              <w:jc w:val="both"/>
              <w:rPr>
                <w:rFonts w:ascii="Bookman Old Style" w:eastAsia="Bookman Old Style" w:hAnsi="Bookman Old Style" w:cs="Bookman Old Style"/>
                <w:sz w:val="18"/>
                <w:szCs w:val="18"/>
              </w:rPr>
            </w:pPr>
          </w:p>
        </w:tc>
      </w:tr>
      <w:tr w:rsidR="00661426" w:rsidRPr="005247E9" w14:paraId="410E9E67" w14:textId="14512E58" w:rsidTr="00D32077">
        <w:tc>
          <w:tcPr>
            <w:tcW w:w="4794" w:type="dxa"/>
            <w:shd w:val="clear" w:color="auto" w:fill="auto"/>
          </w:tcPr>
          <w:p w14:paraId="1B1CF5CE" w14:textId="0BDB4931" w:rsidR="00661426" w:rsidRPr="005247E9" w:rsidRDefault="00661426" w:rsidP="00661426">
            <w:pPr>
              <w:pStyle w:val="ListParagraph"/>
              <w:numPr>
                <w:ilvl w:val="0"/>
                <w:numId w:val="23"/>
              </w:numPr>
              <w:spacing w:before="60" w:after="60"/>
              <w:ind w:left="314" w:hanging="314"/>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Dana Pensiun yang belum dapat mengatasi penyebab dikenakannya sanksi administratif sebagaimana dimaksud pada ayat (1) dikenakan sanksi lanjutan sesuai dengan ketentuan Peraturan Otoritas Jasa Keuangan ini.</w:t>
            </w:r>
          </w:p>
        </w:tc>
        <w:tc>
          <w:tcPr>
            <w:tcW w:w="4543" w:type="dxa"/>
          </w:tcPr>
          <w:p w14:paraId="40899A41" w14:textId="3C757D44" w:rsidR="00661426" w:rsidRPr="00CF37CF" w:rsidRDefault="00661426" w:rsidP="00661426">
            <w:pPr>
              <w:spacing w:before="60" w:after="60"/>
              <w:jc w:val="both"/>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Ayat (2)</w:t>
            </w:r>
          </w:p>
          <w:p w14:paraId="73169860" w14:textId="1A802148" w:rsidR="00661426" w:rsidRPr="005247E9" w:rsidRDefault="00661426" w:rsidP="00661426">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4C2747DD" w14:textId="77777777" w:rsidR="00661426" w:rsidRPr="005247E9" w:rsidRDefault="00661426" w:rsidP="00661426">
            <w:pPr>
              <w:spacing w:before="60" w:after="60"/>
              <w:ind w:left="360"/>
              <w:jc w:val="both"/>
              <w:rPr>
                <w:rFonts w:ascii="Bookman Old Style" w:eastAsia="Bookman Old Style" w:hAnsi="Bookman Old Style" w:cs="Bookman Old Style"/>
                <w:sz w:val="18"/>
                <w:szCs w:val="18"/>
              </w:rPr>
            </w:pPr>
          </w:p>
        </w:tc>
        <w:tc>
          <w:tcPr>
            <w:tcW w:w="4543" w:type="dxa"/>
          </w:tcPr>
          <w:p w14:paraId="096BA4EA" w14:textId="77777777" w:rsidR="00661426" w:rsidRPr="005247E9" w:rsidRDefault="00661426" w:rsidP="00661426">
            <w:pPr>
              <w:spacing w:before="60" w:after="60"/>
              <w:ind w:left="360"/>
              <w:jc w:val="both"/>
              <w:rPr>
                <w:rFonts w:ascii="Bookman Old Style" w:eastAsia="Bookman Old Style" w:hAnsi="Bookman Old Style" w:cs="Bookman Old Style"/>
                <w:sz w:val="18"/>
                <w:szCs w:val="18"/>
              </w:rPr>
            </w:pPr>
          </w:p>
        </w:tc>
      </w:tr>
      <w:tr w:rsidR="00661426" w:rsidRPr="005247E9" w14:paraId="2C192E42" w14:textId="77777777" w:rsidTr="00D32077">
        <w:tc>
          <w:tcPr>
            <w:tcW w:w="4794" w:type="dxa"/>
            <w:shd w:val="clear" w:color="auto" w:fill="auto"/>
          </w:tcPr>
          <w:p w14:paraId="1FA2AC34" w14:textId="77777777" w:rsidR="00661426" w:rsidRPr="005247E9" w:rsidRDefault="00661426" w:rsidP="00661426">
            <w:pPr>
              <w:spacing w:before="60" w:after="60"/>
              <w:jc w:val="center"/>
              <w:rPr>
                <w:rFonts w:ascii="Bookman Old Style" w:eastAsia="Bookman Old Style" w:hAnsi="Bookman Old Style" w:cs="Bookman Old Style"/>
                <w:sz w:val="18"/>
                <w:szCs w:val="18"/>
              </w:rPr>
            </w:pPr>
          </w:p>
        </w:tc>
        <w:tc>
          <w:tcPr>
            <w:tcW w:w="4543" w:type="dxa"/>
          </w:tcPr>
          <w:p w14:paraId="3EB505C2"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c>
          <w:tcPr>
            <w:tcW w:w="4543" w:type="dxa"/>
          </w:tcPr>
          <w:p w14:paraId="41AAA62A"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c>
          <w:tcPr>
            <w:tcW w:w="4543" w:type="dxa"/>
          </w:tcPr>
          <w:p w14:paraId="4AB5660F"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r>
      <w:tr w:rsidR="00661426" w:rsidRPr="005247E9" w14:paraId="666D7E81" w14:textId="01A2484E" w:rsidTr="00D32077">
        <w:tc>
          <w:tcPr>
            <w:tcW w:w="4794" w:type="dxa"/>
            <w:shd w:val="clear" w:color="auto" w:fill="auto"/>
          </w:tcPr>
          <w:p w14:paraId="68DFA298" w14:textId="5830EC56" w:rsidR="00661426" w:rsidRPr="005247E9" w:rsidRDefault="00661426" w:rsidP="00661426">
            <w:pPr>
              <w:spacing w:before="60" w:after="60"/>
              <w:jc w:val="center"/>
              <w:rPr>
                <w:rFonts w:ascii="Bookman Old Style" w:eastAsia="Bookman Old Style" w:hAnsi="Bookman Old Style" w:cs="Bookman Old Style"/>
                <w:sz w:val="18"/>
                <w:szCs w:val="18"/>
                <w:lang w:val="en-US"/>
              </w:rPr>
            </w:pPr>
            <w:r w:rsidRPr="005247E9">
              <w:rPr>
                <w:rFonts w:ascii="Bookman Old Style" w:eastAsia="Bookman Old Style" w:hAnsi="Bookman Old Style" w:cs="Bookman Old Style"/>
                <w:sz w:val="18"/>
                <w:szCs w:val="18"/>
              </w:rPr>
              <w:t xml:space="preserve">Pasal </w:t>
            </w:r>
            <w:r w:rsidRPr="005247E9">
              <w:rPr>
                <w:rFonts w:ascii="Bookman Old Style" w:eastAsia="Bookman Old Style" w:hAnsi="Bookman Old Style" w:cs="Bookman Old Style"/>
                <w:sz w:val="18"/>
                <w:szCs w:val="18"/>
                <w:lang w:val="en-US"/>
              </w:rPr>
              <w:t>20</w:t>
            </w:r>
          </w:p>
        </w:tc>
        <w:tc>
          <w:tcPr>
            <w:tcW w:w="4543" w:type="dxa"/>
          </w:tcPr>
          <w:p w14:paraId="73ADADD8" w14:textId="6EFCBB45" w:rsidR="00661426" w:rsidRPr="005247E9" w:rsidRDefault="00661426" w:rsidP="00661426">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 xml:space="preserve">Pasal </w:t>
            </w:r>
            <w:r w:rsidRPr="005247E9">
              <w:rPr>
                <w:rFonts w:ascii="Bookman Old Style" w:eastAsia="Bookman Old Style" w:hAnsi="Bookman Old Style" w:cs="Bookman Old Style"/>
                <w:sz w:val="18"/>
                <w:szCs w:val="18"/>
                <w:lang w:val="en-US"/>
              </w:rPr>
              <w:t>20</w:t>
            </w:r>
          </w:p>
        </w:tc>
        <w:tc>
          <w:tcPr>
            <w:tcW w:w="4543" w:type="dxa"/>
          </w:tcPr>
          <w:p w14:paraId="103E1B28"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c>
          <w:tcPr>
            <w:tcW w:w="4543" w:type="dxa"/>
          </w:tcPr>
          <w:p w14:paraId="49BC7AA7" w14:textId="77777777" w:rsidR="00661426" w:rsidRPr="005247E9" w:rsidRDefault="00661426" w:rsidP="00661426">
            <w:pPr>
              <w:spacing w:before="60" w:after="60"/>
              <w:ind w:left="2520"/>
              <w:jc w:val="center"/>
              <w:rPr>
                <w:rFonts w:ascii="Bookman Old Style" w:eastAsia="Bookman Old Style" w:hAnsi="Bookman Old Style" w:cs="Bookman Old Style"/>
                <w:sz w:val="18"/>
                <w:szCs w:val="18"/>
              </w:rPr>
            </w:pPr>
          </w:p>
        </w:tc>
      </w:tr>
      <w:tr w:rsidR="00661426" w:rsidRPr="005247E9" w14:paraId="017C45A0" w14:textId="5EBA39D9" w:rsidTr="00D32077">
        <w:tc>
          <w:tcPr>
            <w:tcW w:w="4794" w:type="dxa"/>
            <w:shd w:val="clear" w:color="auto" w:fill="auto"/>
          </w:tcPr>
          <w:p w14:paraId="119AFA2D" w14:textId="77777777" w:rsidR="00661426" w:rsidRPr="005247E9" w:rsidRDefault="00661426" w:rsidP="00661426">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 xml:space="preserve">Pada saat Peraturan Otoritas Jasa Keuangan ini mulai berlaku, ketentuan yang mengatur mengenai </w:t>
            </w:r>
            <w:r w:rsidRPr="005247E9">
              <w:rPr>
                <w:rFonts w:ascii="Bookman Old Style" w:eastAsia="Bookman Old Style" w:hAnsi="Bookman Old Style" w:cs="Bookman Old Style"/>
                <w:sz w:val="18"/>
                <w:szCs w:val="18"/>
              </w:rPr>
              <w:lastRenderedPageBreak/>
              <w:t>kewajiban penyampaian laporan, bentuk dan susunan, serta tata cara penyampaian Laporan Berkala bagi Dana Pensiun tunduk pada Peraturan Otoritas Jasa Keuangan ini.</w:t>
            </w:r>
          </w:p>
        </w:tc>
        <w:tc>
          <w:tcPr>
            <w:tcW w:w="4543" w:type="dxa"/>
          </w:tcPr>
          <w:p w14:paraId="5660AB28" w14:textId="75AB29A9" w:rsidR="00661426" w:rsidRPr="005247E9" w:rsidRDefault="00661426" w:rsidP="00661426">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Cukup jelas.</w:t>
            </w:r>
          </w:p>
        </w:tc>
        <w:tc>
          <w:tcPr>
            <w:tcW w:w="4543" w:type="dxa"/>
          </w:tcPr>
          <w:p w14:paraId="7521707A" w14:textId="77777777" w:rsidR="00661426" w:rsidRPr="005247E9" w:rsidRDefault="00661426" w:rsidP="00661426">
            <w:pPr>
              <w:spacing w:before="60" w:after="60"/>
              <w:ind w:left="2520"/>
              <w:jc w:val="both"/>
              <w:rPr>
                <w:rFonts w:ascii="Bookman Old Style" w:eastAsia="Bookman Old Style" w:hAnsi="Bookman Old Style" w:cs="Bookman Old Style"/>
                <w:sz w:val="18"/>
                <w:szCs w:val="18"/>
              </w:rPr>
            </w:pPr>
          </w:p>
        </w:tc>
        <w:tc>
          <w:tcPr>
            <w:tcW w:w="4543" w:type="dxa"/>
          </w:tcPr>
          <w:p w14:paraId="294A35B1" w14:textId="77777777" w:rsidR="00661426" w:rsidRPr="005247E9" w:rsidRDefault="00661426" w:rsidP="00661426">
            <w:pPr>
              <w:spacing w:before="60" w:after="60"/>
              <w:ind w:left="2520"/>
              <w:jc w:val="both"/>
              <w:rPr>
                <w:rFonts w:ascii="Bookman Old Style" w:eastAsia="Bookman Old Style" w:hAnsi="Bookman Old Style" w:cs="Bookman Old Style"/>
                <w:sz w:val="18"/>
                <w:szCs w:val="18"/>
              </w:rPr>
            </w:pPr>
          </w:p>
        </w:tc>
      </w:tr>
      <w:tr w:rsidR="00661426" w:rsidRPr="005247E9" w14:paraId="4E7F81EB" w14:textId="1EFA8472" w:rsidTr="00D32077">
        <w:tc>
          <w:tcPr>
            <w:tcW w:w="4794" w:type="dxa"/>
            <w:shd w:val="clear" w:color="auto" w:fill="auto"/>
          </w:tcPr>
          <w:p w14:paraId="1787C439" w14:textId="77777777" w:rsidR="00661426" w:rsidRPr="005247E9" w:rsidRDefault="00661426" w:rsidP="00661426">
            <w:pPr>
              <w:spacing w:before="60" w:after="60"/>
              <w:rPr>
                <w:rFonts w:ascii="Bookman Old Style" w:eastAsia="Bookman Old Style" w:hAnsi="Bookman Old Style" w:cs="Bookman Old Style"/>
                <w:sz w:val="18"/>
                <w:szCs w:val="18"/>
              </w:rPr>
            </w:pPr>
          </w:p>
        </w:tc>
        <w:tc>
          <w:tcPr>
            <w:tcW w:w="4543" w:type="dxa"/>
          </w:tcPr>
          <w:p w14:paraId="05844285" w14:textId="77777777" w:rsidR="00661426" w:rsidRPr="005247E9" w:rsidRDefault="00661426" w:rsidP="00661426">
            <w:pPr>
              <w:spacing w:before="60" w:after="60"/>
              <w:ind w:left="360"/>
              <w:rPr>
                <w:rFonts w:ascii="Bookman Old Style" w:eastAsia="Bookman Old Style" w:hAnsi="Bookman Old Style" w:cs="Bookman Old Style"/>
                <w:sz w:val="18"/>
                <w:szCs w:val="18"/>
              </w:rPr>
            </w:pPr>
          </w:p>
        </w:tc>
        <w:tc>
          <w:tcPr>
            <w:tcW w:w="4543" w:type="dxa"/>
          </w:tcPr>
          <w:p w14:paraId="4E3C3FBD" w14:textId="77777777" w:rsidR="00661426" w:rsidRPr="005247E9" w:rsidRDefault="00661426" w:rsidP="00661426">
            <w:pPr>
              <w:spacing w:before="60" w:after="60"/>
              <w:ind w:left="360"/>
              <w:rPr>
                <w:rFonts w:ascii="Bookman Old Style" w:eastAsia="Bookman Old Style" w:hAnsi="Bookman Old Style" w:cs="Bookman Old Style"/>
                <w:sz w:val="18"/>
                <w:szCs w:val="18"/>
              </w:rPr>
            </w:pPr>
          </w:p>
        </w:tc>
        <w:tc>
          <w:tcPr>
            <w:tcW w:w="4543" w:type="dxa"/>
          </w:tcPr>
          <w:p w14:paraId="0BB7C549" w14:textId="77777777" w:rsidR="00661426" w:rsidRPr="005247E9" w:rsidRDefault="00661426" w:rsidP="00661426">
            <w:pPr>
              <w:spacing w:before="60" w:after="60"/>
              <w:ind w:left="360"/>
              <w:rPr>
                <w:rFonts w:ascii="Bookman Old Style" w:eastAsia="Bookman Old Style" w:hAnsi="Bookman Old Style" w:cs="Bookman Old Style"/>
                <w:sz w:val="18"/>
                <w:szCs w:val="18"/>
              </w:rPr>
            </w:pPr>
          </w:p>
        </w:tc>
      </w:tr>
      <w:tr w:rsidR="00661426" w:rsidRPr="005247E9" w14:paraId="22BEFFEE" w14:textId="24183A04" w:rsidTr="00D32077">
        <w:tc>
          <w:tcPr>
            <w:tcW w:w="4794" w:type="dxa"/>
            <w:shd w:val="clear" w:color="auto" w:fill="auto"/>
          </w:tcPr>
          <w:p w14:paraId="0CA7F718" w14:textId="77777777" w:rsidR="00661426" w:rsidRPr="005247E9" w:rsidRDefault="00661426" w:rsidP="00661426">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21</w:t>
            </w:r>
          </w:p>
        </w:tc>
        <w:tc>
          <w:tcPr>
            <w:tcW w:w="4543" w:type="dxa"/>
          </w:tcPr>
          <w:p w14:paraId="04BCF516" w14:textId="1A6D9057" w:rsidR="00661426" w:rsidRPr="005247E9" w:rsidRDefault="00661426" w:rsidP="00661426">
            <w:pPr>
              <w:spacing w:before="60" w:after="60"/>
              <w:jc w:val="center"/>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Pasal 21</w:t>
            </w:r>
          </w:p>
        </w:tc>
        <w:tc>
          <w:tcPr>
            <w:tcW w:w="4543" w:type="dxa"/>
          </w:tcPr>
          <w:p w14:paraId="7E3115E2" w14:textId="77777777" w:rsidR="00661426" w:rsidRPr="005247E9" w:rsidRDefault="00661426" w:rsidP="00661426">
            <w:pPr>
              <w:spacing w:before="60" w:after="60"/>
              <w:ind w:left="2143"/>
              <w:jc w:val="center"/>
              <w:rPr>
                <w:rFonts w:ascii="Bookman Old Style" w:eastAsia="Bookman Old Style" w:hAnsi="Bookman Old Style" w:cs="Bookman Old Style"/>
                <w:sz w:val="18"/>
                <w:szCs w:val="18"/>
              </w:rPr>
            </w:pPr>
          </w:p>
        </w:tc>
        <w:tc>
          <w:tcPr>
            <w:tcW w:w="4543" w:type="dxa"/>
          </w:tcPr>
          <w:p w14:paraId="507683A5" w14:textId="77777777" w:rsidR="00661426" w:rsidRPr="005247E9" w:rsidRDefault="00661426" w:rsidP="00661426">
            <w:pPr>
              <w:spacing w:before="60" w:after="60"/>
              <w:ind w:left="2143"/>
              <w:jc w:val="center"/>
              <w:rPr>
                <w:rFonts w:ascii="Bookman Old Style" w:eastAsia="Bookman Old Style" w:hAnsi="Bookman Old Style" w:cs="Bookman Old Style"/>
                <w:sz w:val="18"/>
                <w:szCs w:val="18"/>
              </w:rPr>
            </w:pPr>
          </w:p>
        </w:tc>
      </w:tr>
      <w:tr w:rsidR="00661426" w:rsidRPr="005247E9" w14:paraId="35C0FDBD" w14:textId="6DA522C3" w:rsidTr="00D32077">
        <w:tc>
          <w:tcPr>
            <w:tcW w:w="4794" w:type="dxa"/>
            <w:shd w:val="clear" w:color="auto" w:fill="auto"/>
          </w:tcPr>
          <w:p w14:paraId="146D0762" w14:textId="77777777" w:rsidR="00661426" w:rsidRPr="005247E9" w:rsidRDefault="00661426" w:rsidP="00661426">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Peraturan Otoritas Jasa Keuangan ini mulai berlaku 6 (enam) bulan sejak diundangkan.</w:t>
            </w:r>
          </w:p>
        </w:tc>
        <w:tc>
          <w:tcPr>
            <w:tcW w:w="4543" w:type="dxa"/>
          </w:tcPr>
          <w:p w14:paraId="5516E0FB" w14:textId="4D6B1412" w:rsidR="00661426" w:rsidRPr="005247E9" w:rsidRDefault="00661426" w:rsidP="00661426">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6D87D4C9" w14:textId="77777777" w:rsidR="00661426" w:rsidRPr="005247E9" w:rsidRDefault="00661426" w:rsidP="00661426">
            <w:pPr>
              <w:spacing w:before="60" w:after="60"/>
              <w:ind w:left="2143"/>
              <w:jc w:val="both"/>
              <w:rPr>
                <w:rFonts w:ascii="Bookman Old Style" w:eastAsia="Bookman Old Style" w:hAnsi="Bookman Old Style" w:cs="Bookman Old Style"/>
                <w:sz w:val="18"/>
                <w:szCs w:val="18"/>
              </w:rPr>
            </w:pPr>
          </w:p>
        </w:tc>
        <w:tc>
          <w:tcPr>
            <w:tcW w:w="4543" w:type="dxa"/>
          </w:tcPr>
          <w:p w14:paraId="73337A2A" w14:textId="77777777" w:rsidR="00661426" w:rsidRPr="005247E9" w:rsidRDefault="00661426" w:rsidP="00661426">
            <w:pPr>
              <w:spacing w:before="60" w:after="60"/>
              <w:ind w:left="2143"/>
              <w:jc w:val="both"/>
              <w:rPr>
                <w:rFonts w:ascii="Bookman Old Style" w:eastAsia="Bookman Old Style" w:hAnsi="Bookman Old Style" w:cs="Bookman Old Style"/>
                <w:sz w:val="18"/>
                <w:szCs w:val="18"/>
              </w:rPr>
            </w:pPr>
          </w:p>
        </w:tc>
      </w:tr>
      <w:tr w:rsidR="00661426" w:rsidRPr="005247E9" w14:paraId="067CB1BB" w14:textId="18E289AF" w:rsidTr="00D32077">
        <w:tc>
          <w:tcPr>
            <w:tcW w:w="4794" w:type="dxa"/>
            <w:shd w:val="clear" w:color="auto" w:fill="auto"/>
          </w:tcPr>
          <w:p w14:paraId="47D30BE9" w14:textId="77777777" w:rsidR="00661426" w:rsidRPr="005247E9" w:rsidRDefault="00661426" w:rsidP="00661426">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Agar setiap orang mengetahuinya, memerintahkan pengundangan Peraturan Otoritas Jasa Keuangan ini dengan penempatannya dalam Lembaran Negara Republik Indonesia.</w:t>
            </w:r>
          </w:p>
        </w:tc>
        <w:tc>
          <w:tcPr>
            <w:tcW w:w="4543" w:type="dxa"/>
          </w:tcPr>
          <w:p w14:paraId="4B23C135" w14:textId="1FEDD3AD" w:rsidR="00661426" w:rsidRPr="005247E9" w:rsidRDefault="00661426" w:rsidP="00661426">
            <w:pPr>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Cukup jelas.</w:t>
            </w:r>
          </w:p>
        </w:tc>
        <w:tc>
          <w:tcPr>
            <w:tcW w:w="4543" w:type="dxa"/>
          </w:tcPr>
          <w:p w14:paraId="51698B90" w14:textId="77777777" w:rsidR="00661426" w:rsidRPr="005247E9" w:rsidRDefault="00661426" w:rsidP="00661426">
            <w:pPr>
              <w:spacing w:before="60" w:after="60"/>
              <w:ind w:left="2143"/>
              <w:jc w:val="both"/>
              <w:rPr>
                <w:rFonts w:ascii="Bookman Old Style" w:eastAsia="Bookman Old Style" w:hAnsi="Bookman Old Style" w:cs="Bookman Old Style"/>
                <w:sz w:val="18"/>
                <w:szCs w:val="18"/>
              </w:rPr>
            </w:pPr>
          </w:p>
        </w:tc>
        <w:tc>
          <w:tcPr>
            <w:tcW w:w="4543" w:type="dxa"/>
          </w:tcPr>
          <w:p w14:paraId="45C8ABC2" w14:textId="77777777" w:rsidR="00661426" w:rsidRPr="005247E9" w:rsidRDefault="00661426" w:rsidP="00661426">
            <w:pPr>
              <w:spacing w:before="60" w:after="60"/>
              <w:ind w:left="2143"/>
              <w:jc w:val="both"/>
              <w:rPr>
                <w:rFonts w:ascii="Bookman Old Style" w:eastAsia="Bookman Old Style" w:hAnsi="Bookman Old Style" w:cs="Bookman Old Style"/>
                <w:sz w:val="18"/>
                <w:szCs w:val="18"/>
              </w:rPr>
            </w:pPr>
          </w:p>
        </w:tc>
      </w:tr>
      <w:tr w:rsidR="00661426" w:rsidRPr="005247E9" w14:paraId="38708D26" w14:textId="3E71F942" w:rsidTr="00D32077">
        <w:tc>
          <w:tcPr>
            <w:tcW w:w="4794" w:type="dxa"/>
            <w:shd w:val="clear" w:color="auto" w:fill="auto"/>
          </w:tcPr>
          <w:p w14:paraId="78BAFC5E"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6ACE5835"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1FD5DDCC"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35743344"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7FE19CF1" w14:textId="77777777" w:rsidTr="00D32077">
        <w:tc>
          <w:tcPr>
            <w:tcW w:w="4794" w:type="dxa"/>
            <w:shd w:val="clear" w:color="auto" w:fill="auto"/>
          </w:tcPr>
          <w:p w14:paraId="727BB74C" w14:textId="0B88FCAE"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Ditetapkan di Jakarta</w:t>
            </w:r>
          </w:p>
        </w:tc>
        <w:tc>
          <w:tcPr>
            <w:tcW w:w="4543" w:type="dxa"/>
          </w:tcPr>
          <w:p w14:paraId="0F33DB98"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537C08CB"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586A44E3"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4C4BC631" w14:textId="77777777" w:rsidTr="00D32077">
        <w:tc>
          <w:tcPr>
            <w:tcW w:w="4794" w:type="dxa"/>
            <w:shd w:val="clear" w:color="auto" w:fill="auto"/>
          </w:tcPr>
          <w:p w14:paraId="55F1B296" w14:textId="21524B7F"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pada tanggal               2024</w:t>
            </w:r>
          </w:p>
        </w:tc>
        <w:tc>
          <w:tcPr>
            <w:tcW w:w="4543" w:type="dxa"/>
          </w:tcPr>
          <w:p w14:paraId="345CFC76"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6E4DF7C8"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4027A759"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4BA91A54" w14:textId="77777777" w:rsidTr="00D32077">
        <w:tc>
          <w:tcPr>
            <w:tcW w:w="4794" w:type="dxa"/>
            <w:shd w:val="clear" w:color="auto" w:fill="auto"/>
          </w:tcPr>
          <w:p w14:paraId="289915F1"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13EB7C98"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4C1795FB"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3FE191F4"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05ECF453" w14:textId="77777777" w:rsidTr="00D32077">
        <w:tc>
          <w:tcPr>
            <w:tcW w:w="4794" w:type="dxa"/>
            <w:shd w:val="clear" w:color="auto" w:fill="auto"/>
          </w:tcPr>
          <w:p w14:paraId="3163D671" w14:textId="6D270806"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KETUA DEWAN KOMISIONER OTORITAS JASA KEUANGAN REPUBLIK INDONESIA,</w:t>
            </w:r>
          </w:p>
        </w:tc>
        <w:tc>
          <w:tcPr>
            <w:tcW w:w="4543" w:type="dxa"/>
          </w:tcPr>
          <w:p w14:paraId="5E26834B"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0687B0B6"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1E92EF24"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53E68045" w14:textId="77777777" w:rsidTr="00D32077">
        <w:tc>
          <w:tcPr>
            <w:tcW w:w="4794" w:type="dxa"/>
            <w:shd w:val="clear" w:color="auto" w:fill="auto"/>
          </w:tcPr>
          <w:p w14:paraId="505ECBEE"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5FC247CB"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3B492AE3"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00FF0EC6"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772C9A7B" w14:textId="77777777" w:rsidTr="00D32077">
        <w:tc>
          <w:tcPr>
            <w:tcW w:w="4794" w:type="dxa"/>
            <w:shd w:val="clear" w:color="auto" w:fill="auto"/>
          </w:tcPr>
          <w:p w14:paraId="4CD3B5B4"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70EE8923" w14:textId="4532DEE4"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r w:rsidRPr="0072429F">
              <w:rPr>
                <w:rFonts w:ascii="Bookman Old Style" w:eastAsia="Bookman Old Style" w:hAnsi="Bookman Old Style" w:cs="Bookman Old Style"/>
                <w:sz w:val="18"/>
                <w:szCs w:val="18"/>
              </w:rPr>
              <w:t>TAMBAHAN LEMBARAN NEGARA REPUBLIK INDONESIA NOMOR xxx</w:t>
            </w:r>
          </w:p>
        </w:tc>
        <w:tc>
          <w:tcPr>
            <w:tcW w:w="4543" w:type="dxa"/>
          </w:tcPr>
          <w:p w14:paraId="0A100040"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22E64688"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526BBC09" w14:textId="77777777" w:rsidTr="00D32077">
        <w:tc>
          <w:tcPr>
            <w:tcW w:w="4794" w:type="dxa"/>
            <w:shd w:val="clear" w:color="auto" w:fill="auto"/>
          </w:tcPr>
          <w:p w14:paraId="052F610A"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05AA75F5"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777BE9C1"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67C38254"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5F432D2B" w14:textId="77777777" w:rsidTr="00D32077">
        <w:tc>
          <w:tcPr>
            <w:tcW w:w="4794" w:type="dxa"/>
            <w:shd w:val="clear" w:color="auto" w:fill="auto"/>
          </w:tcPr>
          <w:p w14:paraId="0A199837"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12F11B86"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46B9973B"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58EB8B13"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33DE989C" w14:textId="77777777" w:rsidTr="00D32077">
        <w:tc>
          <w:tcPr>
            <w:tcW w:w="4794" w:type="dxa"/>
            <w:shd w:val="clear" w:color="auto" w:fill="auto"/>
          </w:tcPr>
          <w:p w14:paraId="2F28BF96" w14:textId="0D6BB390"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MAHENDRA SIREGAR</w:t>
            </w:r>
          </w:p>
        </w:tc>
        <w:tc>
          <w:tcPr>
            <w:tcW w:w="4543" w:type="dxa"/>
          </w:tcPr>
          <w:p w14:paraId="494AA5B9"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4FC487F1"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41A00B4E"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2AFF3E21" w14:textId="77777777" w:rsidTr="00D32077">
        <w:tc>
          <w:tcPr>
            <w:tcW w:w="4794" w:type="dxa"/>
            <w:shd w:val="clear" w:color="auto" w:fill="auto"/>
          </w:tcPr>
          <w:p w14:paraId="65F54498"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0D555B6E"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1EA14721"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2C32915C"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4A8937AC" w14:textId="77777777" w:rsidTr="00D32077">
        <w:tc>
          <w:tcPr>
            <w:tcW w:w="4794" w:type="dxa"/>
            <w:shd w:val="clear" w:color="auto" w:fill="auto"/>
          </w:tcPr>
          <w:p w14:paraId="1CFF4B50" w14:textId="2749DD85"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 xml:space="preserve">Diundangkan di Jakarta </w:t>
            </w:r>
          </w:p>
        </w:tc>
        <w:tc>
          <w:tcPr>
            <w:tcW w:w="4543" w:type="dxa"/>
          </w:tcPr>
          <w:p w14:paraId="08F8EEF1"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50F353D7"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21E4331A"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56C8ABD4" w14:textId="77777777" w:rsidTr="00D32077">
        <w:tc>
          <w:tcPr>
            <w:tcW w:w="4794" w:type="dxa"/>
            <w:shd w:val="clear" w:color="auto" w:fill="auto"/>
          </w:tcPr>
          <w:p w14:paraId="0D29A96A" w14:textId="57C3EF36"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lastRenderedPageBreak/>
              <w:t xml:space="preserve">pada tanggal  </w:t>
            </w:r>
          </w:p>
        </w:tc>
        <w:tc>
          <w:tcPr>
            <w:tcW w:w="4543" w:type="dxa"/>
          </w:tcPr>
          <w:p w14:paraId="1254F884"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60CE8B7C"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6ECA0257"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2E14289A" w14:textId="77777777" w:rsidTr="00D32077">
        <w:tc>
          <w:tcPr>
            <w:tcW w:w="4794" w:type="dxa"/>
            <w:shd w:val="clear" w:color="auto" w:fill="auto"/>
          </w:tcPr>
          <w:p w14:paraId="6B74D754"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7C75A042"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4791EFCC"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44A94DA2"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77A1BC65" w14:textId="77777777" w:rsidTr="00D32077">
        <w:tc>
          <w:tcPr>
            <w:tcW w:w="4794" w:type="dxa"/>
            <w:shd w:val="clear" w:color="auto" w:fill="auto"/>
          </w:tcPr>
          <w:p w14:paraId="5666733C" w14:textId="12BCD7CA"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MENTERI HUKUM DAN HAK ASASI MANUSIA REPUBLIK INDONESIA,</w:t>
            </w:r>
          </w:p>
        </w:tc>
        <w:tc>
          <w:tcPr>
            <w:tcW w:w="4543" w:type="dxa"/>
          </w:tcPr>
          <w:p w14:paraId="335FB617"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79D95C68"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22BAE9A2"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2FAC2DE0" w14:textId="77777777" w:rsidTr="00D32077">
        <w:tc>
          <w:tcPr>
            <w:tcW w:w="4794" w:type="dxa"/>
            <w:shd w:val="clear" w:color="auto" w:fill="auto"/>
          </w:tcPr>
          <w:p w14:paraId="12C57903" w14:textId="71AF2CCF"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 xml:space="preserve">     </w:t>
            </w:r>
          </w:p>
        </w:tc>
        <w:tc>
          <w:tcPr>
            <w:tcW w:w="4543" w:type="dxa"/>
          </w:tcPr>
          <w:p w14:paraId="3CC0278E"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32BA46A8"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2F356D3B"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7526C5FE" w14:textId="77777777" w:rsidTr="00D32077">
        <w:tc>
          <w:tcPr>
            <w:tcW w:w="4794" w:type="dxa"/>
            <w:shd w:val="clear" w:color="auto" w:fill="auto"/>
          </w:tcPr>
          <w:p w14:paraId="7B68C21D"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7CEBC745"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7C48A244"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098602D1"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5DD2D56C" w14:textId="77777777" w:rsidTr="00D32077">
        <w:tc>
          <w:tcPr>
            <w:tcW w:w="4794" w:type="dxa"/>
            <w:shd w:val="clear" w:color="auto" w:fill="auto"/>
          </w:tcPr>
          <w:p w14:paraId="6B8698B5"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259D4646"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1D9DC246"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4832BEE9"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r w:rsidR="00661426" w:rsidRPr="005247E9" w14:paraId="5B15231C" w14:textId="77777777" w:rsidTr="00D32077">
        <w:tc>
          <w:tcPr>
            <w:tcW w:w="4794" w:type="dxa"/>
            <w:shd w:val="clear" w:color="auto" w:fill="auto"/>
          </w:tcPr>
          <w:p w14:paraId="7C5275D5" w14:textId="6856E58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r w:rsidRPr="005247E9">
              <w:rPr>
                <w:rFonts w:ascii="Bookman Old Style" w:eastAsia="Bookman Old Style" w:hAnsi="Bookman Old Style" w:cs="Bookman Old Style"/>
                <w:sz w:val="18"/>
                <w:szCs w:val="18"/>
              </w:rPr>
              <w:t>YASONNA H. LAOLY</w:t>
            </w:r>
          </w:p>
        </w:tc>
        <w:tc>
          <w:tcPr>
            <w:tcW w:w="4543" w:type="dxa"/>
          </w:tcPr>
          <w:p w14:paraId="027F7846"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6F35CDB3"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c>
          <w:tcPr>
            <w:tcW w:w="4543" w:type="dxa"/>
          </w:tcPr>
          <w:p w14:paraId="7E2135AD" w14:textId="77777777" w:rsidR="00661426" w:rsidRPr="005247E9" w:rsidRDefault="00661426" w:rsidP="00661426">
            <w:pPr>
              <w:tabs>
                <w:tab w:val="left" w:pos="2232"/>
              </w:tabs>
              <w:spacing w:before="60" w:after="60"/>
              <w:jc w:val="both"/>
              <w:rPr>
                <w:rFonts w:ascii="Bookman Old Style" w:eastAsia="Bookman Old Style" w:hAnsi="Bookman Old Style" w:cs="Bookman Old Style"/>
                <w:sz w:val="18"/>
                <w:szCs w:val="18"/>
              </w:rPr>
            </w:pPr>
          </w:p>
        </w:tc>
      </w:tr>
    </w:tbl>
    <w:p w14:paraId="7F22075F" w14:textId="4EB7B24A" w:rsidR="0065350A" w:rsidRPr="005247E9" w:rsidRDefault="0065350A" w:rsidP="001421C2">
      <w:pPr>
        <w:spacing w:after="0" w:line="360" w:lineRule="auto"/>
        <w:rPr>
          <w:rFonts w:ascii="Bookman Old Style" w:eastAsia="Bookman Old Style" w:hAnsi="Bookman Old Style" w:cs="Bookman Old Style"/>
          <w:sz w:val="18"/>
          <w:szCs w:val="18"/>
        </w:rPr>
      </w:pPr>
    </w:p>
    <w:sectPr w:rsidR="0065350A" w:rsidRPr="005247E9" w:rsidSect="00052445">
      <w:headerReference w:type="default" r:id="rId10"/>
      <w:footerReference w:type="default" r:id="rId11"/>
      <w:pgSz w:w="20160" w:h="12240" w:orient="landscape" w:code="5"/>
      <w:pgMar w:top="720" w:right="720" w:bottom="720" w:left="720" w:header="709" w:footer="709" w:gutter="0"/>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27B01" w14:textId="77777777" w:rsidR="00D93710" w:rsidRDefault="00D93710">
      <w:pPr>
        <w:spacing w:after="0" w:line="240" w:lineRule="auto"/>
      </w:pPr>
      <w:r>
        <w:separator/>
      </w:r>
    </w:p>
  </w:endnote>
  <w:endnote w:type="continuationSeparator" w:id="0">
    <w:p w14:paraId="6684D458" w14:textId="77777777" w:rsidR="00D93710" w:rsidRDefault="00D9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260E" w14:textId="1DB3CAC4" w:rsidR="008B6763" w:rsidRDefault="008B6763">
    <w:pPr>
      <w:pStyle w:val="Footer"/>
      <w:jc w:val="center"/>
    </w:pPr>
  </w:p>
  <w:p w14:paraId="603CBA89" w14:textId="49FC6122" w:rsidR="008B6763" w:rsidRPr="009F320C" w:rsidRDefault="008B6763" w:rsidP="009F320C">
    <w:pPr>
      <w:ind w:left="-100"/>
      <w:rPr>
        <w:rFonts w:ascii="Bookman Old Style" w:eastAsia="Bookman Old Style" w:hAnsi="Bookman Old Style" w:cs="Bookman Old Style"/>
        <w:sz w:val="12"/>
        <w:szCs w:val="12"/>
      </w:rPr>
    </w:pPr>
    <w:r>
      <w:rPr>
        <w:rFonts w:ascii="Bookman Old Style" w:eastAsia="Bookman Old Style" w:hAnsi="Bookman Old Style" w:cs="Bookman Old Style"/>
        <w:sz w:val="12"/>
        <w:szCs w:val="12"/>
      </w:rPr>
      <w:t>KP: D.05/PD.0110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1E66" w14:textId="77777777" w:rsidR="00D93710" w:rsidRDefault="00D93710">
      <w:pPr>
        <w:spacing w:after="0" w:line="240" w:lineRule="auto"/>
      </w:pPr>
      <w:r>
        <w:separator/>
      </w:r>
    </w:p>
  </w:footnote>
  <w:footnote w:type="continuationSeparator" w:id="0">
    <w:p w14:paraId="5BD92E18" w14:textId="77777777" w:rsidR="00D93710" w:rsidRDefault="00D93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90AA4" w14:textId="7369C2A7" w:rsidR="008B6763" w:rsidRDefault="008B6763">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noProof/>
        <w:lang w:val="en-US"/>
      </w:rPr>
      <w:drawing>
        <wp:inline distT="114300" distB="114300" distL="114300" distR="114300" wp14:anchorId="3B5D66A5" wp14:editId="0937AA07">
          <wp:extent cx="1261286" cy="540000"/>
          <wp:effectExtent l="0" t="0" r="0" b="0"/>
          <wp:docPr id="17092637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61286" cy="540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162"/>
    <w:multiLevelType w:val="hybridMultilevel"/>
    <w:tmpl w:val="90BE592C"/>
    <w:lvl w:ilvl="0" w:tplc="4EB836A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F47569"/>
    <w:multiLevelType w:val="hybridMultilevel"/>
    <w:tmpl w:val="90BE592C"/>
    <w:lvl w:ilvl="0" w:tplc="4EB836A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F611A0"/>
    <w:multiLevelType w:val="hybridMultilevel"/>
    <w:tmpl w:val="90BE592C"/>
    <w:lvl w:ilvl="0" w:tplc="4EB836A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DF53C9"/>
    <w:multiLevelType w:val="hybridMultilevel"/>
    <w:tmpl w:val="548AA974"/>
    <w:lvl w:ilvl="0" w:tplc="04090019">
      <w:start w:val="1"/>
      <w:numFmt w:val="lowerLetter"/>
      <w:lvlText w:val="%1."/>
      <w:lvlJc w:val="left"/>
      <w:pPr>
        <w:ind w:left="3430" w:hanging="360"/>
      </w:pPr>
    </w:lvl>
    <w:lvl w:ilvl="1" w:tplc="04210019" w:tentative="1">
      <w:start w:val="1"/>
      <w:numFmt w:val="lowerLetter"/>
      <w:lvlText w:val="%2."/>
      <w:lvlJc w:val="left"/>
      <w:pPr>
        <w:ind w:left="4150" w:hanging="360"/>
      </w:pPr>
    </w:lvl>
    <w:lvl w:ilvl="2" w:tplc="0421001B" w:tentative="1">
      <w:start w:val="1"/>
      <w:numFmt w:val="lowerRoman"/>
      <w:lvlText w:val="%3."/>
      <w:lvlJc w:val="right"/>
      <w:pPr>
        <w:ind w:left="4870" w:hanging="180"/>
      </w:pPr>
    </w:lvl>
    <w:lvl w:ilvl="3" w:tplc="0421000F" w:tentative="1">
      <w:start w:val="1"/>
      <w:numFmt w:val="decimal"/>
      <w:lvlText w:val="%4."/>
      <w:lvlJc w:val="left"/>
      <w:pPr>
        <w:ind w:left="5590" w:hanging="360"/>
      </w:pPr>
    </w:lvl>
    <w:lvl w:ilvl="4" w:tplc="04210019" w:tentative="1">
      <w:start w:val="1"/>
      <w:numFmt w:val="lowerLetter"/>
      <w:lvlText w:val="%5."/>
      <w:lvlJc w:val="left"/>
      <w:pPr>
        <w:ind w:left="6310" w:hanging="360"/>
      </w:pPr>
    </w:lvl>
    <w:lvl w:ilvl="5" w:tplc="0421001B" w:tentative="1">
      <w:start w:val="1"/>
      <w:numFmt w:val="lowerRoman"/>
      <w:lvlText w:val="%6."/>
      <w:lvlJc w:val="right"/>
      <w:pPr>
        <w:ind w:left="7030" w:hanging="180"/>
      </w:pPr>
    </w:lvl>
    <w:lvl w:ilvl="6" w:tplc="0421000F" w:tentative="1">
      <w:start w:val="1"/>
      <w:numFmt w:val="decimal"/>
      <w:lvlText w:val="%7."/>
      <w:lvlJc w:val="left"/>
      <w:pPr>
        <w:ind w:left="7750" w:hanging="360"/>
      </w:pPr>
    </w:lvl>
    <w:lvl w:ilvl="7" w:tplc="04210019" w:tentative="1">
      <w:start w:val="1"/>
      <w:numFmt w:val="lowerLetter"/>
      <w:lvlText w:val="%8."/>
      <w:lvlJc w:val="left"/>
      <w:pPr>
        <w:ind w:left="8470" w:hanging="360"/>
      </w:pPr>
    </w:lvl>
    <w:lvl w:ilvl="8" w:tplc="0421001B" w:tentative="1">
      <w:start w:val="1"/>
      <w:numFmt w:val="lowerRoman"/>
      <w:lvlText w:val="%9."/>
      <w:lvlJc w:val="right"/>
      <w:pPr>
        <w:ind w:left="9190" w:hanging="180"/>
      </w:pPr>
    </w:lvl>
  </w:abstractNum>
  <w:abstractNum w:abstractNumId="4">
    <w:nsid w:val="1BD45B14"/>
    <w:multiLevelType w:val="hybridMultilevel"/>
    <w:tmpl w:val="90BE592C"/>
    <w:lvl w:ilvl="0" w:tplc="4EB836A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59476C"/>
    <w:multiLevelType w:val="hybridMultilevel"/>
    <w:tmpl w:val="548AA974"/>
    <w:lvl w:ilvl="0" w:tplc="04090019">
      <w:start w:val="1"/>
      <w:numFmt w:val="lowerLetter"/>
      <w:lvlText w:val="%1."/>
      <w:lvlJc w:val="left"/>
      <w:pPr>
        <w:ind w:left="3430" w:hanging="360"/>
      </w:pPr>
    </w:lvl>
    <w:lvl w:ilvl="1" w:tplc="04210019" w:tentative="1">
      <w:start w:val="1"/>
      <w:numFmt w:val="lowerLetter"/>
      <w:lvlText w:val="%2."/>
      <w:lvlJc w:val="left"/>
      <w:pPr>
        <w:ind w:left="4150" w:hanging="360"/>
      </w:pPr>
    </w:lvl>
    <w:lvl w:ilvl="2" w:tplc="0421001B" w:tentative="1">
      <w:start w:val="1"/>
      <w:numFmt w:val="lowerRoman"/>
      <w:lvlText w:val="%3."/>
      <w:lvlJc w:val="right"/>
      <w:pPr>
        <w:ind w:left="4870" w:hanging="180"/>
      </w:pPr>
    </w:lvl>
    <w:lvl w:ilvl="3" w:tplc="0421000F" w:tentative="1">
      <w:start w:val="1"/>
      <w:numFmt w:val="decimal"/>
      <w:lvlText w:val="%4."/>
      <w:lvlJc w:val="left"/>
      <w:pPr>
        <w:ind w:left="5590" w:hanging="360"/>
      </w:pPr>
    </w:lvl>
    <w:lvl w:ilvl="4" w:tplc="04210019" w:tentative="1">
      <w:start w:val="1"/>
      <w:numFmt w:val="lowerLetter"/>
      <w:lvlText w:val="%5."/>
      <w:lvlJc w:val="left"/>
      <w:pPr>
        <w:ind w:left="6310" w:hanging="360"/>
      </w:pPr>
    </w:lvl>
    <w:lvl w:ilvl="5" w:tplc="0421001B" w:tentative="1">
      <w:start w:val="1"/>
      <w:numFmt w:val="lowerRoman"/>
      <w:lvlText w:val="%6."/>
      <w:lvlJc w:val="right"/>
      <w:pPr>
        <w:ind w:left="7030" w:hanging="180"/>
      </w:pPr>
    </w:lvl>
    <w:lvl w:ilvl="6" w:tplc="0421000F" w:tentative="1">
      <w:start w:val="1"/>
      <w:numFmt w:val="decimal"/>
      <w:lvlText w:val="%7."/>
      <w:lvlJc w:val="left"/>
      <w:pPr>
        <w:ind w:left="7750" w:hanging="360"/>
      </w:pPr>
    </w:lvl>
    <w:lvl w:ilvl="7" w:tplc="04210019" w:tentative="1">
      <w:start w:val="1"/>
      <w:numFmt w:val="lowerLetter"/>
      <w:lvlText w:val="%8."/>
      <w:lvlJc w:val="left"/>
      <w:pPr>
        <w:ind w:left="8470" w:hanging="360"/>
      </w:pPr>
    </w:lvl>
    <w:lvl w:ilvl="8" w:tplc="0421001B" w:tentative="1">
      <w:start w:val="1"/>
      <w:numFmt w:val="lowerRoman"/>
      <w:lvlText w:val="%9."/>
      <w:lvlJc w:val="right"/>
      <w:pPr>
        <w:ind w:left="9190" w:hanging="180"/>
      </w:pPr>
    </w:lvl>
  </w:abstractNum>
  <w:abstractNum w:abstractNumId="6">
    <w:nsid w:val="220E3A3D"/>
    <w:multiLevelType w:val="hybridMultilevel"/>
    <w:tmpl w:val="90BE592C"/>
    <w:lvl w:ilvl="0" w:tplc="4EB836A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5420D1"/>
    <w:multiLevelType w:val="hybridMultilevel"/>
    <w:tmpl w:val="90BE592C"/>
    <w:lvl w:ilvl="0" w:tplc="4EB836A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7C4DBA"/>
    <w:multiLevelType w:val="hybridMultilevel"/>
    <w:tmpl w:val="90BE592C"/>
    <w:lvl w:ilvl="0" w:tplc="4EB836A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1B44B8"/>
    <w:multiLevelType w:val="hybridMultilevel"/>
    <w:tmpl w:val="EC9E04F6"/>
    <w:lvl w:ilvl="0" w:tplc="0409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0D574D"/>
    <w:multiLevelType w:val="hybridMultilevel"/>
    <w:tmpl w:val="548AA974"/>
    <w:lvl w:ilvl="0" w:tplc="04090019">
      <w:start w:val="1"/>
      <w:numFmt w:val="lowerLetter"/>
      <w:lvlText w:val="%1."/>
      <w:lvlJc w:val="left"/>
      <w:pPr>
        <w:ind w:left="3430" w:hanging="360"/>
      </w:pPr>
    </w:lvl>
    <w:lvl w:ilvl="1" w:tplc="04210019" w:tentative="1">
      <w:start w:val="1"/>
      <w:numFmt w:val="lowerLetter"/>
      <w:lvlText w:val="%2."/>
      <w:lvlJc w:val="left"/>
      <w:pPr>
        <w:ind w:left="4150" w:hanging="360"/>
      </w:pPr>
    </w:lvl>
    <w:lvl w:ilvl="2" w:tplc="0421001B" w:tentative="1">
      <w:start w:val="1"/>
      <w:numFmt w:val="lowerRoman"/>
      <w:lvlText w:val="%3."/>
      <w:lvlJc w:val="right"/>
      <w:pPr>
        <w:ind w:left="4870" w:hanging="180"/>
      </w:pPr>
    </w:lvl>
    <w:lvl w:ilvl="3" w:tplc="0421000F" w:tentative="1">
      <w:start w:val="1"/>
      <w:numFmt w:val="decimal"/>
      <w:lvlText w:val="%4."/>
      <w:lvlJc w:val="left"/>
      <w:pPr>
        <w:ind w:left="5590" w:hanging="360"/>
      </w:pPr>
    </w:lvl>
    <w:lvl w:ilvl="4" w:tplc="04210019" w:tentative="1">
      <w:start w:val="1"/>
      <w:numFmt w:val="lowerLetter"/>
      <w:lvlText w:val="%5."/>
      <w:lvlJc w:val="left"/>
      <w:pPr>
        <w:ind w:left="6310" w:hanging="360"/>
      </w:pPr>
    </w:lvl>
    <w:lvl w:ilvl="5" w:tplc="0421001B" w:tentative="1">
      <w:start w:val="1"/>
      <w:numFmt w:val="lowerRoman"/>
      <w:lvlText w:val="%6."/>
      <w:lvlJc w:val="right"/>
      <w:pPr>
        <w:ind w:left="7030" w:hanging="180"/>
      </w:pPr>
    </w:lvl>
    <w:lvl w:ilvl="6" w:tplc="0421000F" w:tentative="1">
      <w:start w:val="1"/>
      <w:numFmt w:val="decimal"/>
      <w:lvlText w:val="%7."/>
      <w:lvlJc w:val="left"/>
      <w:pPr>
        <w:ind w:left="7750" w:hanging="360"/>
      </w:pPr>
    </w:lvl>
    <w:lvl w:ilvl="7" w:tplc="04210019" w:tentative="1">
      <w:start w:val="1"/>
      <w:numFmt w:val="lowerLetter"/>
      <w:lvlText w:val="%8."/>
      <w:lvlJc w:val="left"/>
      <w:pPr>
        <w:ind w:left="8470" w:hanging="360"/>
      </w:pPr>
    </w:lvl>
    <w:lvl w:ilvl="8" w:tplc="0421001B" w:tentative="1">
      <w:start w:val="1"/>
      <w:numFmt w:val="lowerRoman"/>
      <w:lvlText w:val="%9."/>
      <w:lvlJc w:val="right"/>
      <w:pPr>
        <w:ind w:left="9190" w:hanging="180"/>
      </w:pPr>
    </w:lvl>
  </w:abstractNum>
  <w:abstractNum w:abstractNumId="11">
    <w:nsid w:val="3DB809CA"/>
    <w:multiLevelType w:val="hybridMultilevel"/>
    <w:tmpl w:val="90BE592C"/>
    <w:lvl w:ilvl="0" w:tplc="4EB836A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985A93"/>
    <w:multiLevelType w:val="hybridMultilevel"/>
    <w:tmpl w:val="EC9E04F6"/>
    <w:lvl w:ilvl="0" w:tplc="0409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D84AD0"/>
    <w:multiLevelType w:val="hybridMultilevel"/>
    <w:tmpl w:val="548AA974"/>
    <w:lvl w:ilvl="0" w:tplc="04090019">
      <w:start w:val="1"/>
      <w:numFmt w:val="lowerLetter"/>
      <w:lvlText w:val="%1."/>
      <w:lvlJc w:val="left"/>
      <w:pPr>
        <w:ind w:left="3430" w:hanging="360"/>
      </w:pPr>
    </w:lvl>
    <w:lvl w:ilvl="1" w:tplc="04210019" w:tentative="1">
      <w:start w:val="1"/>
      <w:numFmt w:val="lowerLetter"/>
      <w:lvlText w:val="%2."/>
      <w:lvlJc w:val="left"/>
      <w:pPr>
        <w:ind w:left="4150" w:hanging="360"/>
      </w:pPr>
    </w:lvl>
    <w:lvl w:ilvl="2" w:tplc="0421001B" w:tentative="1">
      <w:start w:val="1"/>
      <w:numFmt w:val="lowerRoman"/>
      <w:lvlText w:val="%3."/>
      <w:lvlJc w:val="right"/>
      <w:pPr>
        <w:ind w:left="4870" w:hanging="180"/>
      </w:pPr>
    </w:lvl>
    <w:lvl w:ilvl="3" w:tplc="0421000F" w:tentative="1">
      <w:start w:val="1"/>
      <w:numFmt w:val="decimal"/>
      <w:lvlText w:val="%4."/>
      <w:lvlJc w:val="left"/>
      <w:pPr>
        <w:ind w:left="5590" w:hanging="360"/>
      </w:pPr>
    </w:lvl>
    <w:lvl w:ilvl="4" w:tplc="04210019" w:tentative="1">
      <w:start w:val="1"/>
      <w:numFmt w:val="lowerLetter"/>
      <w:lvlText w:val="%5."/>
      <w:lvlJc w:val="left"/>
      <w:pPr>
        <w:ind w:left="6310" w:hanging="360"/>
      </w:pPr>
    </w:lvl>
    <w:lvl w:ilvl="5" w:tplc="0421001B" w:tentative="1">
      <w:start w:val="1"/>
      <w:numFmt w:val="lowerRoman"/>
      <w:lvlText w:val="%6."/>
      <w:lvlJc w:val="right"/>
      <w:pPr>
        <w:ind w:left="7030" w:hanging="180"/>
      </w:pPr>
    </w:lvl>
    <w:lvl w:ilvl="6" w:tplc="0421000F" w:tentative="1">
      <w:start w:val="1"/>
      <w:numFmt w:val="decimal"/>
      <w:lvlText w:val="%7."/>
      <w:lvlJc w:val="left"/>
      <w:pPr>
        <w:ind w:left="7750" w:hanging="360"/>
      </w:pPr>
    </w:lvl>
    <w:lvl w:ilvl="7" w:tplc="04210019" w:tentative="1">
      <w:start w:val="1"/>
      <w:numFmt w:val="lowerLetter"/>
      <w:lvlText w:val="%8."/>
      <w:lvlJc w:val="left"/>
      <w:pPr>
        <w:ind w:left="8470" w:hanging="360"/>
      </w:pPr>
    </w:lvl>
    <w:lvl w:ilvl="8" w:tplc="0421001B" w:tentative="1">
      <w:start w:val="1"/>
      <w:numFmt w:val="lowerRoman"/>
      <w:lvlText w:val="%9."/>
      <w:lvlJc w:val="right"/>
      <w:pPr>
        <w:ind w:left="9190" w:hanging="180"/>
      </w:pPr>
    </w:lvl>
  </w:abstractNum>
  <w:abstractNum w:abstractNumId="14">
    <w:nsid w:val="493F46DA"/>
    <w:multiLevelType w:val="hybridMultilevel"/>
    <w:tmpl w:val="548AA974"/>
    <w:lvl w:ilvl="0" w:tplc="04090019">
      <w:start w:val="1"/>
      <w:numFmt w:val="lowerLetter"/>
      <w:lvlText w:val="%1."/>
      <w:lvlJc w:val="left"/>
      <w:pPr>
        <w:ind w:left="3430" w:hanging="360"/>
      </w:pPr>
    </w:lvl>
    <w:lvl w:ilvl="1" w:tplc="04210019" w:tentative="1">
      <w:start w:val="1"/>
      <w:numFmt w:val="lowerLetter"/>
      <w:lvlText w:val="%2."/>
      <w:lvlJc w:val="left"/>
      <w:pPr>
        <w:ind w:left="4150" w:hanging="360"/>
      </w:pPr>
    </w:lvl>
    <w:lvl w:ilvl="2" w:tplc="0421001B" w:tentative="1">
      <w:start w:val="1"/>
      <w:numFmt w:val="lowerRoman"/>
      <w:lvlText w:val="%3."/>
      <w:lvlJc w:val="right"/>
      <w:pPr>
        <w:ind w:left="4870" w:hanging="180"/>
      </w:pPr>
    </w:lvl>
    <w:lvl w:ilvl="3" w:tplc="0421000F" w:tentative="1">
      <w:start w:val="1"/>
      <w:numFmt w:val="decimal"/>
      <w:lvlText w:val="%4."/>
      <w:lvlJc w:val="left"/>
      <w:pPr>
        <w:ind w:left="5590" w:hanging="360"/>
      </w:pPr>
    </w:lvl>
    <w:lvl w:ilvl="4" w:tplc="04210019" w:tentative="1">
      <w:start w:val="1"/>
      <w:numFmt w:val="lowerLetter"/>
      <w:lvlText w:val="%5."/>
      <w:lvlJc w:val="left"/>
      <w:pPr>
        <w:ind w:left="6310" w:hanging="360"/>
      </w:pPr>
    </w:lvl>
    <w:lvl w:ilvl="5" w:tplc="0421001B" w:tentative="1">
      <w:start w:val="1"/>
      <w:numFmt w:val="lowerRoman"/>
      <w:lvlText w:val="%6."/>
      <w:lvlJc w:val="right"/>
      <w:pPr>
        <w:ind w:left="7030" w:hanging="180"/>
      </w:pPr>
    </w:lvl>
    <w:lvl w:ilvl="6" w:tplc="0421000F" w:tentative="1">
      <w:start w:val="1"/>
      <w:numFmt w:val="decimal"/>
      <w:lvlText w:val="%7."/>
      <w:lvlJc w:val="left"/>
      <w:pPr>
        <w:ind w:left="7750" w:hanging="360"/>
      </w:pPr>
    </w:lvl>
    <w:lvl w:ilvl="7" w:tplc="04210019" w:tentative="1">
      <w:start w:val="1"/>
      <w:numFmt w:val="lowerLetter"/>
      <w:lvlText w:val="%8."/>
      <w:lvlJc w:val="left"/>
      <w:pPr>
        <w:ind w:left="8470" w:hanging="360"/>
      </w:pPr>
    </w:lvl>
    <w:lvl w:ilvl="8" w:tplc="0421001B" w:tentative="1">
      <w:start w:val="1"/>
      <w:numFmt w:val="lowerRoman"/>
      <w:lvlText w:val="%9."/>
      <w:lvlJc w:val="right"/>
      <w:pPr>
        <w:ind w:left="9190" w:hanging="180"/>
      </w:pPr>
    </w:lvl>
  </w:abstractNum>
  <w:abstractNum w:abstractNumId="15">
    <w:nsid w:val="4D1F66CE"/>
    <w:multiLevelType w:val="hybridMultilevel"/>
    <w:tmpl w:val="90BE592C"/>
    <w:lvl w:ilvl="0" w:tplc="4EB836A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D32181"/>
    <w:multiLevelType w:val="multilevel"/>
    <w:tmpl w:val="34D074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3841524"/>
    <w:multiLevelType w:val="hybridMultilevel"/>
    <w:tmpl w:val="90BE592C"/>
    <w:lvl w:ilvl="0" w:tplc="4EB836A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7450625"/>
    <w:multiLevelType w:val="hybridMultilevel"/>
    <w:tmpl w:val="75723958"/>
    <w:lvl w:ilvl="0" w:tplc="F5E60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70020"/>
    <w:multiLevelType w:val="hybridMultilevel"/>
    <w:tmpl w:val="548AA974"/>
    <w:lvl w:ilvl="0" w:tplc="04090019">
      <w:start w:val="1"/>
      <w:numFmt w:val="lowerLetter"/>
      <w:lvlText w:val="%1."/>
      <w:lvlJc w:val="left"/>
      <w:pPr>
        <w:ind w:left="3430" w:hanging="360"/>
      </w:pPr>
    </w:lvl>
    <w:lvl w:ilvl="1" w:tplc="04210019" w:tentative="1">
      <w:start w:val="1"/>
      <w:numFmt w:val="lowerLetter"/>
      <w:lvlText w:val="%2."/>
      <w:lvlJc w:val="left"/>
      <w:pPr>
        <w:ind w:left="4150" w:hanging="360"/>
      </w:pPr>
    </w:lvl>
    <w:lvl w:ilvl="2" w:tplc="0421001B" w:tentative="1">
      <w:start w:val="1"/>
      <w:numFmt w:val="lowerRoman"/>
      <w:lvlText w:val="%3."/>
      <w:lvlJc w:val="right"/>
      <w:pPr>
        <w:ind w:left="4870" w:hanging="180"/>
      </w:pPr>
    </w:lvl>
    <w:lvl w:ilvl="3" w:tplc="0421000F" w:tentative="1">
      <w:start w:val="1"/>
      <w:numFmt w:val="decimal"/>
      <w:lvlText w:val="%4."/>
      <w:lvlJc w:val="left"/>
      <w:pPr>
        <w:ind w:left="5590" w:hanging="360"/>
      </w:pPr>
    </w:lvl>
    <w:lvl w:ilvl="4" w:tplc="04210019" w:tentative="1">
      <w:start w:val="1"/>
      <w:numFmt w:val="lowerLetter"/>
      <w:lvlText w:val="%5."/>
      <w:lvlJc w:val="left"/>
      <w:pPr>
        <w:ind w:left="6310" w:hanging="360"/>
      </w:pPr>
    </w:lvl>
    <w:lvl w:ilvl="5" w:tplc="0421001B" w:tentative="1">
      <w:start w:val="1"/>
      <w:numFmt w:val="lowerRoman"/>
      <w:lvlText w:val="%6."/>
      <w:lvlJc w:val="right"/>
      <w:pPr>
        <w:ind w:left="7030" w:hanging="180"/>
      </w:pPr>
    </w:lvl>
    <w:lvl w:ilvl="6" w:tplc="0421000F" w:tentative="1">
      <w:start w:val="1"/>
      <w:numFmt w:val="decimal"/>
      <w:lvlText w:val="%7."/>
      <w:lvlJc w:val="left"/>
      <w:pPr>
        <w:ind w:left="7750" w:hanging="360"/>
      </w:pPr>
    </w:lvl>
    <w:lvl w:ilvl="7" w:tplc="04210019" w:tentative="1">
      <w:start w:val="1"/>
      <w:numFmt w:val="lowerLetter"/>
      <w:lvlText w:val="%8."/>
      <w:lvlJc w:val="left"/>
      <w:pPr>
        <w:ind w:left="8470" w:hanging="360"/>
      </w:pPr>
    </w:lvl>
    <w:lvl w:ilvl="8" w:tplc="0421001B" w:tentative="1">
      <w:start w:val="1"/>
      <w:numFmt w:val="lowerRoman"/>
      <w:lvlText w:val="%9."/>
      <w:lvlJc w:val="right"/>
      <w:pPr>
        <w:ind w:left="9190" w:hanging="180"/>
      </w:pPr>
    </w:lvl>
  </w:abstractNum>
  <w:abstractNum w:abstractNumId="20">
    <w:nsid w:val="6BC53EA9"/>
    <w:multiLevelType w:val="multilevel"/>
    <w:tmpl w:val="2230F9F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DF94AB1"/>
    <w:multiLevelType w:val="multilevel"/>
    <w:tmpl w:val="50BE01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661385D"/>
    <w:multiLevelType w:val="hybridMultilevel"/>
    <w:tmpl w:val="90BE592C"/>
    <w:lvl w:ilvl="0" w:tplc="4EB836A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9218AD"/>
    <w:multiLevelType w:val="hybridMultilevel"/>
    <w:tmpl w:val="90BE592C"/>
    <w:lvl w:ilvl="0" w:tplc="4EB836A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F31D92"/>
    <w:multiLevelType w:val="hybridMultilevel"/>
    <w:tmpl w:val="548AA974"/>
    <w:lvl w:ilvl="0" w:tplc="04090019">
      <w:start w:val="1"/>
      <w:numFmt w:val="lowerLetter"/>
      <w:lvlText w:val="%1."/>
      <w:lvlJc w:val="left"/>
      <w:pPr>
        <w:ind w:left="3430" w:hanging="360"/>
      </w:pPr>
    </w:lvl>
    <w:lvl w:ilvl="1" w:tplc="04210019" w:tentative="1">
      <w:start w:val="1"/>
      <w:numFmt w:val="lowerLetter"/>
      <w:lvlText w:val="%2."/>
      <w:lvlJc w:val="left"/>
      <w:pPr>
        <w:ind w:left="4150" w:hanging="360"/>
      </w:pPr>
    </w:lvl>
    <w:lvl w:ilvl="2" w:tplc="0421001B" w:tentative="1">
      <w:start w:val="1"/>
      <w:numFmt w:val="lowerRoman"/>
      <w:lvlText w:val="%3."/>
      <w:lvlJc w:val="right"/>
      <w:pPr>
        <w:ind w:left="4870" w:hanging="180"/>
      </w:pPr>
    </w:lvl>
    <w:lvl w:ilvl="3" w:tplc="0421000F" w:tentative="1">
      <w:start w:val="1"/>
      <w:numFmt w:val="decimal"/>
      <w:lvlText w:val="%4."/>
      <w:lvlJc w:val="left"/>
      <w:pPr>
        <w:ind w:left="5590" w:hanging="360"/>
      </w:pPr>
    </w:lvl>
    <w:lvl w:ilvl="4" w:tplc="04210019" w:tentative="1">
      <w:start w:val="1"/>
      <w:numFmt w:val="lowerLetter"/>
      <w:lvlText w:val="%5."/>
      <w:lvlJc w:val="left"/>
      <w:pPr>
        <w:ind w:left="6310" w:hanging="360"/>
      </w:pPr>
    </w:lvl>
    <w:lvl w:ilvl="5" w:tplc="0421001B" w:tentative="1">
      <w:start w:val="1"/>
      <w:numFmt w:val="lowerRoman"/>
      <w:lvlText w:val="%6."/>
      <w:lvlJc w:val="right"/>
      <w:pPr>
        <w:ind w:left="7030" w:hanging="180"/>
      </w:pPr>
    </w:lvl>
    <w:lvl w:ilvl="6" w:tplc="0421000F" w:tentative="1">
      <w:start w:val="1"/>
      <w:numFmt w:val="decimal"/>
      <w:lvlText w:val="%7."/>
      <w:lvlJc w:val="left"/>
      <w:pPr>
        <w:ind w:left="7750" w:hanging="360"/>
      </w:pPr>
    </w:lvl>
    <w:lvl w:ilvl="7" w:tplc="04210019" w:tentative="1">
      <w:start w:val="1"/>
      <w:numFmt w:val="lowerLetter"/>
      <w:lvlText w:val="%8."/>
      <w:lvlJc w:val="left"/>
      <w:pPr>
        <w:ind w:left="8470" w:hanging="360"/>
      </w:pPr>
    </w:lvl>
    <w:lvl w:ilvl="8" w:tplc="0421001B" w:tentative="1">
      <w:start w:val="1"/>
      <w:numFmt w:val="lowerRoman"/>
      <w:lvlText w:val="%9."/>
      <w:lvlJc w:val="right"/>
      <w:pPr>
        <w:ind w:left="9190" w:hanging="180"/>
      </w:pPr>
    </w:lvl>
  </w:abstractNum>
  <w:abstractNum w:abstractNumId="25">
    <w:nsid w:val="79B02D8B"/>
    <w:multiLevelType w:val="hybridMultilevel"/>
    <w:tmpl w:val="90BE592C"/>
    <w:lvl w:ilvl="0" w:tplc="4EB836A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6"/>
  </w:num>
  <w:num w:numId="3">
    <w:abstractNumId w:val="11"/>
  </w:num>
  <w:num w:numId="4">
    <w:abstractNumId w:val="24"/>
  </w:num>
  <w:num w:numId="5">
    <w:abstractNumId w:val="18"/>
  </w:num>
  <w:num w:numId="6">
    <w:abstractNumId w:val="20"/>
  </w:num>
  <w:num w:numId="7">
    <w:abstractNumId w:val="0"/>
  </w:num>
  <w:num w:numId="8">
    <w:abstractNumId w:val="14"/>
  </w:num>
  <w:num w:numId="9">
    <w:abstractNumId w:val="8"/>
  </w:num>
  <w:num w:numId="10">
    <w:abstractNumId w:val="5"/>
  </w:num>
  <w:num w:numId="11">
    <w:abstractNumId w:val="12"/>
  </w:num>
  <w:num w:numId="12">
    <w:abstractNumId w:val="17"/>
  </w:num>
  <w:num w:numId="13">
    <w:abstractNumId w:val="13"/>
  </w:num>
  <w:num w:numId="14">
    <w:abstractNumId w:val="6"/>
  </w:num>
  <w:num w:numId="15">
    <w:abstractNumId w:val="19"/>
  </w:num>
  <w:num w:numId="16">
    <w:abstractNumId w:val="9"/>
  </w:num>
  <w:num w:numId="17">
    <w:abstractNumId w:val="4"/>
  </w:num>
  <w:num w:numId="18">
    <w:abstractNumId w:val="22"/>
  </w:num>
  <w:num w:numId="19">
    <w:abstractNumId w:val="25"/>
  </w:num>
  <w:num w:numId="20">
    <w:abstractNumId w:val="10"/>
  </w:num>
  <w:num w:numId="21">
    <w:abstractNumId w:val="1"/>
  </w:num>
  <w:num w:numId="22">
    <w:abstractNumId w:val="3"/>
  </w:num>
  <w:num w:numId="23">
    <w:abstractNumId w:val="23"/>
  </w:num>
  <w:num w:numId="24">
    <w:abstractNumId w:val="7"/>
  </w:num>
  <w:num w:numId="25">
    <w:abstractNumId w:val="2"/>
  </w:num>
  <w:num w:numId="26">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80"/>
    <w:rsid w:val="0000243A"/>
    <w:rsid w:val="000025DE"/>
    <w:rsid w:val="00004D7A"/>
    <w:rsid w:val="00006FEF"/>
    <w:rsid w:val="00007A1B"/>
    <w:rsid w:val="00011095"/>
    <w:rsid w:val="0001167B"/>
    <w:rsid w:val="00012881"/>
    <w:rsid w:val="00016E5B"/>
    <w:rsid w:val="00020209"/>
    <w:rsid w:val="00023E36"/>
    <w:rsid w:val="00023ED9"/>
    <w:rsid w:val="000306BE"/>
    <w:rsid w:val="00032BC0"/>
    <w:rsid w:val="00033721"/>
    <w:rsid w:val="000360F8"/>
    <w:rsid w:val="0003685A"/>
    <w:rsid w:val="000457C3"/>
    <w:rsid w:val="00050FF5"/>
    <w:rsid w:val="00052445"/>
    <w:rsid w:val="00053D0E"/>
    <w:rsid w:val="0005433D"/>
    <w:rsid w:val="00057D40"/>
    <w:rsid w:val="00062CD0"/>
    <w:rsid w:val="00065945"/>
    <w:rsid w:val="00074383"/>
    <w:rsid w:val="00074C60"/>
    <w:rsid w:val="000752F3"/>
    <w:rsid w:val="000763E3"/>
    <w:rsid w:val="000765A3"/>
    <w:rsid w:val="00077D30"/>
    <w:rsid w:val="00083B74"/>
    <w:rsid w:val="00087A54"/>
    <w:rsid w:val="00090281"/>
    <w:rsid w:val="00097227"/>
    <w:rsid w:val="000A1180"/>
    <w:rsid w:val="000A13A3"/>
    <w:rsid w:val="000A2225"/>
    <w:rsid w:val="000A408A"/>
    <w:rsid w:val="000B1397"/>
    <w:rsid w:val="000B18B3"/>
    <w:rsid w:val="000B7E9E"/>
    <w:rsid w:val="000C0D7D"/>
    <w:rsid w:val="000C56C2"/>
    <w:rsid w:val="000D086B"/>
    <w:rsid w:val="000D12D8"/>
    <w:rsid w:val="000E1465"/>
    <w:rsid w:val="000E3786"/>
    <w:rsid w:val="000F18F5"/>
    <w:rsid w:val="001003FD"/>
    <w:rsid w:val="00101C22"/>
    <w:rsid w:val="00106024"/>
    <w:rsid w:val="00107D43"/>
    <w:rsid w:val="0011027C"/>
    <w:rsid w:val="00116584"/>
    <w:rsid w:val="00117792"/>
    <w:rsid w:val="00121E5B"/>
    <w:rsid w:val="001233B2"/>
    <w:rsid w:val="00124D47"/>
    <w:rsid w:val="00127A74"/>
    <w:rsid w:val="00133C03"/>
    <w:rsid w:val="001421C2"/>
    <w:rsid w:val="00143342"/>
    <w:rsid w:val="001454B0"/>
    <w:rsid w:val="00150252"/>
    <w:rsid w:val="00152C02"/>
    <w:rsid w:val="001579D2"/>
    <w:rsid w:val="00162B3E"/>
    <w:rsid w:val="001658A5"/>
    <w:rsid w:val="001763B6"/>
    <w:rsid w:val="001766A2"/>
    <w:rsid w:val="0017781E"/>
    <w:rsid w:val="0018791C"/>
    <w:rsid w:val="001948D8"/>
    <w:rsid w:val="00196076"/>
    <w:rsid w:val="00196D39"/>
    <w:rsid w:val="001A0384"/>
    <w:rsid w:val="001A14C3"/>
    <w:rsid w:val="001A25F1"/>
    <w:rsid w:val="001A525C"/>
    <w:rsid w:val="001A70B9"/>
    <w:rsid w:val="001A7B42"/>
    <w:rsid w:val="001B1C34"/>
    <w:rsid w:val="001B7B01"/>
    <w:rsid w:val="001C4E73"/>
    <w:rsid w:val="001D0357"/>
    <w:rsid w:val="001D6A19"/>
    <w:rsid w:val="001F109E"/>
    <w:rsid w:val="001F46D0"/>
    <w:rsid w:val="001F66E6"/>
    <w:rsid w:val="00201694"/>
    <w:rsid w:val="002039CC"/>
    <w:rsid w:val="00205106"/>
    <w:rsid w:val="00211700"/>
    <w:rsid w:val="00215537"/>
    <w:rsid w:val="0022542A"/>
    <w:rsid w:val="00227281"/>
    <w:rsid w:val="00227A92"/>
    <w:rsid w:val="0023107E"/>
    <w:rsid w:val="00231CF0"/>
    <w:rsid w:val="00233257"/>
    <w:rsid w:val="00233DDA"/>
    <w:rsid w:val="00236E20"/>
    <w:rsid w:val="002373F6"/>
    <w:rsid w:val="00240DF8"/>
    <w:rsid w:val="00246826"/>
    <w:rsid w:val="0024683D"/>
    <w:rsid w:val="002509A9"/>
    <w:rsid w:val="002511EC"/>
    <w:rsid w:val="002512C8"/>
    <w:rsid w:val="0025342C"/>
    <w:rsid w:val="0025457D"/>
    <w:rsid w:val="00263868"/>
    <w:rsid w:val="00266B15"/>
    <w:rsid w:val="00277389"/>
    <w:rsid w:val="002815A5"/>
    <w:rsid w:val="00282E39"/>
    <w:rsid w:val="00284618"/>
    <w:rsid w:val="002943F8"/>
    <w:rsid w:val="00295B8C"/>
    <w:rsid w:val="002974D4"/>
    <w:rsid w:val="002A11FB"/>
    <w:rsid w:val="002A1FEF"/>
    <w:rsid w:val="002A431D"/>
    <w:rsid w:val="002A43B9"/>
    <w:rsid w:val="002A617E"/>
    <w:rsid w:val="002A63AC"/>
    <w:rsid w:val="002A762D"/>
    <w:rsid w:val="002A7BE7"/>
    <w:rsid w:val="002B481E"/>
    <w:rsid w:val="002C0B66"/>
    <w:rsid w:val="002C3B55"/>
    <w:rsid w:val="002C4D4D"/>
    <w:rsid w:val="002C794F"/>
    <w:rsid w:val="002D28A2"/>
    <w:rsid w:val="002F16DA"/>
    <w:rsid w:val="002F6360"/>
    <w:rsid w:val="0030024F"/>
    <w:rsid w:val="0030081E"/>
    <w:rsid w:val="00306942"/>
    <w:rsid w:val="00307E0F"/>
    <w:rsid w:val="003134E6"/>
    <w:rsid w:val="00313746"/>
    <w:rsid w:val="003229CD"/>
    <w:rsid w:val="00322C4F"/>
    <w:rsid w:val="00325C54"/>
    <w:rsid w:val="00327580"/>
    <w:rsid w:val="00333123"/>
    <w:rsid w:val="00334460"/>
    <w:rsid w:val="003355E5"/>
    <w:rsid w:val="00343C89"/>
    <w:rsid w:val="00344080"/>
    <w:rsid w:val="00347781"/>
    <w:rsid w:val="00353607"/>
    <w:rsid w:val="00355B65"/>
    <w:rsid w:val="00355C42"/>
    <w:rsid w:val="00356211"/>
    <w:rsid w:val="00363B73"/>
    <w:rsid w:val="00367BA3"/>
    <w:rsid w:val="0037159E"/>
    <w:rsid w:val="00372919"/>
    <w:rsid w:val="00373C51"/>
    <w:rsid w:val="00373FFF"/>
    <w:rsid w:val="003749EB"/>
    <w:rsid w:val="00374C4A"/>
    <w:rsid w:val="00380D8A"/>
    <w:rsid w:val="00383379"/>
    <w:rsid w:val="00384A0B"/>
    <w:rsid w:val="003A11BA"/>
    <w:rsid w:val="003A3166"/>
    <w:rsid w:val="003A3574"/>
    <w:rsid w:val="003B1EB9"/>
    <w:rsid w:val="003B24A6"/>
    <w:rsid w:val="003B57EC"/>
    <w:rsid w:val="003B5FCE"/>
    <w:rsid w:val="003C7B2A"/>
    <w:rsid w:val="003D1E93"/>
    <w:rsid w:val="003D602C"/>
    <w:rsid w:val="003D7729"/>
    <w:rsid w:val="003E15CB"/>
    <w:rsid w:val="003E3EC9"/>
    <w:rsid w:val="003E43DE"/>
    <w:rsid w:val="003F08D7"/>
    <w:rsid w:val="003F0A36"/>
    <w:rsid w:val="003F723C"/>
    <w:rsid w:val="00405DAD"/>
    <w:rsid w:val="00407088"/>
    <w:rsid w:val="00410D44"/>
    <w:rsid w:val="004159B0"/>
    <w:rsid w:val="0042082A"/>
    <w:rsid w:val="004270D2"/>
    <w:rsid w:val="0043579D"/>
    <w:rsid w:val="004376AF"/>
    <w:rsid w:val="004376D7"/>
    <w:rsid w:val="00441322"/>
    <w:rsid w:val="00441D21"/>
    <w:rsid w:val="00444B68"/>
    <w:rsid w:val="00454FD0"/>
    <w:rsid w:val="00456A82"/>
    <w:rsid w:val="004642DA"/>
    <w:rsid w:val="004658FD"/>
    <w:rsid w:val="004752C8"/>
    <w:rsid w:val="00476551"/>
    <w:rsid w:val="00476990"/>
    <w:rsid w:val="00481312"/>
    <w:rsid w:val="0048141D"/>
    <w:rsid w:val="0048180F"/>
    <w:rsid w:val="004904EF"/>
    <w:rsid w:val="004907BE"/>
    <w:rsid w:val="0049106E"/>
    <w:rsid w:val="00492D39"/>
    <w:rsid w:val="004A119A"/>
    <w:rsid w:val="004A31C7"/>
    <w:rsid w:val="004A3995"/>
    <w:rsid w:val="004B07A4"/>
    <w:rsid w:val="004B11B8"/>
    <w:rsid w:val="004B5216"/>
    <w:rsid w:val="004B576C"/>
    <w:rsid w:val="004C21FC"/>
    <w:rsid w:val="004C24AD"/>
    <w:rsid w:val="004C2812"/>
    <w:rsid w:val="004D1368"/>
    <w:rsid w:val="004D233C"/>
    <w:rsid w:val="004D483B"/>
    <w:rsid w:val="004D64B6"/>
    <w:rsid w:val="004E4F08"/>
    <w:rsid w:val="004F1B67"/>
    <w:rsid w:val="004F6BBF"/>
    <w:rsid w:val="0050002F"/>
    <w:rsid w:val="00501089"/>
    <w:rsid w:val="00504346"/>
    <w:rsid w:val="00507503"/>
    <w:rsid w:val="005100DA"/>
    <w:rsid w:val="00514E38"/>
    <w:rsid w:val="00517F67"/>
    <w:rsid w:val="00520AED"/>
    <w:rsid w:val="0052178C"/>
    <w:rsid w:val="005247E9"/>
    <w:rsid w:val="005249A2"/>
    <w:rsid w:val="005319B8"/>
    <w:rsid w:val="00534474"/>
    <w:rsid w:val="005475FD"/>
    <w:rsid w:val="00550724"/>
    <w:rsid w:val="0055611F"/>
    <w:rsid w:val="005579BB"/>
    <w:rsid w:val="00562C64"/>
    <w:rsid w:val="00564655"/>
    <w:rsid w:val="00565120"/>
    <w:rsid w:val="00567593"/>
    <w:rsid w:val="00585F23"/>
    <w:rsid w:val="0058703C"/>
    <w:rsid w:val="00590665"/>
    <w:rsid w:val="00591781"/>
    <w:rsid w:val="00591F58"/>
    <w:rsid w:val="00596C94"/>
    <w:rsid w:val="005974BE"/>
    <w:rsid w:val="0059790D"/>
    <w:rsid w:val="00597E93"/>
    <w:rsid w:val="005A02E9"/>
    <w:rsid w:val="005A3784"/>
    <w:rsid w:val="005A41F7"/>
    <w:rsid w:val="005A507B"/>
    <w:rsid w:val="005A516D"/>
    <w:rsid w:val="005A6B5F"/>
    <w:rsid w:val="005A7030"/>
    <w:rsid w:val="005A78FC"/>
    <w:rsid w:val="005B1432"/>
    <w:rsid w:val="005B2285"/>
    <w:rsid w:val="005B7864"/>
    <w:rsid w:val="005C57A8"/>
    <w:rsid w:val="005D0229"/>
    <w:rsid w:val="005D350B"/>
    <w:rsid w:val="005D3B45"/>
    <w:rsid w:val="005D4FE9"/>
    <w:rsid w:val="005D794F"/>
    <w:rsid w:val="005E3CF7"/>
    <w:rsid w:val="00600229"/>
    <w:rsid w:val="00601781"/>
    <w:rsid w:val="00604FA7"/>
    <w:rsid w:val="0061092A"/>
    <w:rsid w:val="00614830"/>
    <w:rsid w:val="006168A8"/>
    <w:rsid w:val="00616A42"/>
    <w:rsid w:val="00616F65"/>
    <w:rsid w:val="00620C17"/>
    <w:rsid w:val="00624903"/>
    <w:rsid w:val="00625ACE"/>
    <w:rsid w:val="00633EC5"/>
    <w:rsid w:val="00641DFA"/>
    <w:rsid w:val="006432D1"/>
    <w:rsid w:val="006513E3"/>
    <w:rsid w:val="00651802"/>
    <w:rsid w:val="0065335B"/>
    <w:rsid w:val="0065350A"/>
    <w:rsid w:val="00654929"/>
    <w:rsid w:val="00655F29"/>
    <w:rsid w:val="00656CE7"/>
    <w:rsid w:val="00661426"/>
    <w:rsid w:val="00663A6F"/>
    <w:rsid w:val="006644D8"/>
    <w:rsid w:val="00670EFC"/>
    <w:rsid w:val="00671CAC"/>
    <w:rsid w:val="00673AFF"/>
    <w:rsid w:val="00681B67"/>
    <w:rsid w:val="00684B36"/>
    <w:rsid w:val="00685F29"/>
    <w:rsid w:val="00685FC1"/>
    <w:rsid w:val="00692725"/>
    <w:rsid w:val="006A1768"/>
    <w:rsid w:val="006A2EEF"/>
    <w:rsid w:val="006A3041"/>
    <w:rsid w:val="006A3537"/>
    <w:rsid w:val="006B1D8F"/>
    <w:rsid w:val="006B5E8E"/>
    <w:rsid w:val="006C2520"/>
    <w:rsid w:val="006C6734"/>
    <w:rsid w:val="006D264F"/>
    <w:rsid w:val="006D2BA0"/>
    <w:rsid w:val="006D681E"/>
    <w:rsid w:val="006E00A3"/>
    <w:rsid w:val="006E092C"/>
    <w:rsid w:val="00700156"/>
    <w:rsid w:val="00701BE2"/>
    <w:rsid w:val="00706215"/>
    <w:rsid w:val="00706FD4"/>
    <w:rsid w:val="00710262"/>
    <w:rsid w:val="007126C6"/>
    <w:rsid w:val="007140F5"/>
    <w:rsid w:val="00715E53"/>
    <w:rsid w:val="0072402B"/>
    <w:rsid w:val="0072429F"/>
    <w:rsid w:val="00724607"/>
    <w:rsid w:val="0072542B"/>
    <w:rsid w:val="00726EF5"/>
    <w:rsid w:val="00734560"/>
    <w:rsid w:val="00734AA7"/>
    <w:rsid w:val="00736380"/>
    <w:rsid w:val="0075023A"/>
    <w:rsid w:val="0076075F"/>
    <w:rsid w:val="00762F9D"/>
    <w:rsid w:val="00770EEF"/>
    <w:rsid w:val="007847B1"/>
    <w:rsid w:val="007856C2"/>
    <w:rsid w:val="007903B6"/>
    <w:rsid w:val="00791C25"/>
    <w:rsid w:val="00792F07"/>
    <w:rsid w:val="00793691"/>
    <w:rsid w:val="00796040"/>
    <w:rsid w:val="00796A06"/>
    <w:rsid w:val="00797B99"/>
    <w:rsid w:val="007A181A"/>
    <w:rsid w:val="007A24C6"/>
    <w:rsid w:val="007B05C4"/>
    <w:rsid w:val="007B34CF"/>
    <w:rsid w:val="007B654B"/>
    <w:rsid w:val="007C1D61"/>
    <w:rsid w:val="007C3C28"/>
    <w:rsid w:val="007C4B17"/>
    <w:rsid w:val="007C5DC3"/>
    <w:rsid w:val="007C7A01"/>
    <w:rsid w:val="007D633E"/>
    <w:rsid w:val="007D6F68"/>
    <w:rsid w:val="007D7B73"/>
    <w:rsid w:val="007E4280"/>
    <w:rsid w:val="00804C69"/>
    <w:rsid w:val="00810EC0"/>
    <w:rsid w:val="00814639"/>
    <w:rsid w:val="008223C8"/>
    <w:rsid w:val="00825171"/>
    <w:rsid w:val="0082641E"/>
    <w:rsid w:val="008352EB"/>
    <w:rsid w:val="008363FC"/>
    <w:rsid w:val="00842AE3"/>
    <w:rsid w:val="008437C3"/>
    <w:rsid w:val="00844F08"/>
    <w:rsid w:val="00844FCB"/>
    <w:rsid w:val="00845D5D"/>
    <w:rsid w:val="00847222"/>
    <w:rsid w:val="00847A06"/>
    <w:rsid w:val="008531DE"/>
    <w:rsid w:val="00854402"/>
    <w:rsid w:val="0085566B"/>
    <w:rsid w:val="00857084"/>
    <w:rsid w:val="0086289E"/>
    <w:rsid w:val="00864298"/>
    <w:rsid w:val="008646A4"/>
    <w:rsid w:val="008675FD"/>
    <w:rsid w:val="00870D9F"/>
    <w:rsid w:val="00873C98"/>
    <w:rsid w:val="008756E1"/>
    <w:rsid w:val="0087770E"/>
    <w:rsid w:val="0088243A"/>
    <w:rsid w:val="00882820"/>
    <w:rsid w:val="008944F4"/>
    <w:rsid w:val="00897001"/>
    <w:rsid w:val="0089704B"/>
    <w:rsid w:val="00897ABF"/>
    <w:rsid w:val="008A236A"/>
    <w:rsid w:val="008A3513"/>
    <w:rsid w:val="008B35E0"/>
    <w:rsid w:val="008B5F51"/>
    <w:rsid w:val="008B66B7"/>
    <w:rsid w:val="008B6763"/>
    <w:rsid w:val="008B797F"/>
    <w:rsid w:val="008C00CF"/>
    <w:rsid w:val="008C4A82"/>
    <w:rsid w:val="008C4C4E"/>
    <w:rsid w:val="008D578E"/>
    <w:rsid w:val="008E3F50"/>
    <w:rsid w:val="008E785C"/>
    <w:rsid w:val="008F31C4"/>
    <w:rsid w:val="008F5C6D"/>
    <w:rsid w:val="008F7AC8"/>
    <w:rsid w:val="00901461"/>
    <w:rsid w:val="0090192C"/>
    <w:rsid w:val="00905BFF"/>
    <w:rsid w:val="009073A1"/>
    <w:rsid w:val="0091013B"/>
    <w:rsid w:val="00910D5E"/>
    <w:rsid w:val="00910E85"/>
    <w:rsid w:val="0091668B"/>
    <w:rsid w:val="00916805"/>
    <w:rsid w:val="00917AB1"/>
    <w:rsid w:val="00921313"/>
    <w:rsid w:val="00925207"/>
    <w:rsid w:val="00925C6C"/>
    <w:rsid w:val="00925F5A"/>
    <w:rsid w:val="00926DD6"/>
    <w:rsid w:val="009270BF"/>
    <w:rsid w:val="00930D59"/>
    <w:rsid w:val="009333B4"/>
    <w:rsid w:val="00935A6A"/>
    <w:rsid w:val="00937431"/>
    <w:rsid w:val="00940293"/>
    <w:rsid w:val="0094345F"/>
    <w:rsid w:val="00951E5F"/>
    <w:rsid w:val="00952B43"/>
    <w:rsid w:val="00952B6C"/>
    <w:rsid w:val="00960E46"/>
    <w:rsid w:val="009628DC"/>
    <w:rsid w:val="00963AF6"/>
    <w:rsid w:val="00965BC9"/>
    <w:rsid w:val="00966F0F"/>
    <w:rsid w:val="0097151D"/>
    <w:rsid w:val="00977BFD"/>
    <w:rsid w:val="00984E0F"/>
    <w:rsid w:val="00991554"/>
    <w:rsid w:val="009962E3"/>
    <w:rsid w:val="009A0870"/>
    <w:rsid w:val="009A0D0B"/>
    <w:rsid w:val="009A4CAD"/>
    <w:rsid w:val="009A542C"/>
    <w:rsid w:val="009A6622"/>
    <w:rsid w:val="009B5216"/>
    <w:rsid w:val="009B70A1"/>
    <w:rsid w:val="009C36CD"/>
    <w:rsid w:val="009C4D6C"/>
    <w:rsid w:val="009C7B2D"/>
    <w:rsid w:val="009D1E50"/>
    <w:rsid w:val="009D1F57"/>
    <w:rsid w:val="009D5F74"/>
    <w:rsid w:val="009D72DB"/>
    <w:rsid w:val="009E085D"/>
    <w:rsid w:val="009E5A8D"/>
    <w:rsid w:val="009E64DF"/>
    <w:rsid w:val="009F032F"/>
    <w:rsid w:val="009F10AA"/>
    <w:rsid w:val="009F2D31"/>
    <w:rsid w:val="009F320C"/>
    <w:rsid w:val="009F5A72"/>
    <w:rsid w:val="009F710C"/>
    <w:rsid w:val="009F7445"/>
    <w:rsid w:val="00A0004B"/>
    <w:rsid w:val="00A01FDB"/>
    <w:rsid w:val="00A02416"/>
    <w:rsid w:val="00A028F2"/>
    <w:rsid w:val="00A03BC3"/>
    <w:rsid w:val="00A15752"/>
    <w:rsid w:val="00A23EB0"/>
    <w:rsid w:val="00A25495"/>
    <w:rsid w:val="00A270FE"/>
    <w:rsid w:val="00A27E2C"/>
    <w:rsid w:val="00A30F79"/>
    <w:rsid w:val="00A354EB"/>
    <w:rsid w:val="00A35D34"/>
    <w:rsid w:val="00A4012F"/>
    <w:rsid w:val="00A40D56"/>
    <w:rsid w:val="00A416FA"/>
    <w:rsid w:val="00A43C1D"/>
    <w:rsid w:val="00A47949"/>
    <w:rsid w:val="00A5579C"/>
    <w:rsid w:val="00A64BB2"/>
    <w:rsid w:val="00A707CE"/>
    <w:rsid w:val="00A80617"/>
    <w:rsid w:val="00A82466"/>
    <w:rsid w:val="00A82D67"/>
    <w:rsid w:val="00A82F69"/>
    <w:rsid w:val="00A83580"/>
    <w:rsid w:val="00A926B2"/>
    <w:rsid w:val="00A93275"/>
    <w:rsid w:val="00A941FA"/>
    <w:rsid w:val="00A97A5E"/>
    <w:rsid w:val="00AA0990"/>
    <w:rsid w:val="00AA29B3"/>
    <w:rsid w:val="00AA7156"/>
    <w:rsid w:val="00AB3430"/>
    <w:rsid w:val="00AB4ECE"/>
    <w:rsid w:val="00AB6B96"/>
    <w:rsid w:val="00AC26B4"/>
    <w:rsid w:val="00AC2E76"/>
    <w:rsid w:val="00AC4791"/>
    <w:rsid w:val="00AC49A5"/>
    <w:rsid w:val="00AC7940"/>
    <w:rsid w:val="00AD0474"/>
    <w:rsid w:val="00AD1C47"/>
    <w:rsid w:val="00AD37D3"/>
    <w:rsid w:val="00AD61C6"/>
    <w:rsid w:val="00AE0DD4"/>
    <w:rsid w:val="00AE187B"/>
    <w:rsid w:val="00AE2FF7"/>
    <w:rsid w:val="00AE3811"/>
    <w:rsid w:val="00AE3895"/>
    <w:rsid w:val="00AE501A"/>
    <w:rsid w:val="00AE7032"/>
    <w:rsid w:val="00AE736E"/>
    <w:rsid w:val="00AF04B3"/>
    <w:rsid w:val="00AF735B"/>
    <w:rsid w:val="00B00174"/>
    <w:rsid w:val="00B06FF4"/>
    <w:rsid w:val="00B10A06"/>
    <w:rsid w:val="00B12B54"/>
    <w:rsid w:val="00B137B7"/>
    <w:rsid w:val="00B14450"/>
    <w:rsid w:val="00B2515E"/>
    <w:rsid w:val="00B254AD"/>
    <w:rsid w:val="00B30AB1"/>
    <w:rsid w:val="00B31DBC"/>
    <w:rsid w:val="00B32668"/>
    <w:rsid w:val="00B34BE4"/>
    <w:rsid w:val="00B40D36"/>
    <w:rsid w:val="00B443C8"/>
    <w:rsid w:val="00B4576E"/>
    <w:rsid w:val="00B53AFE"/>
    <w:rsid w:val="00B57998"/>
    <w:rsid w:val="00B57CB3"/>
    <w:rsid w:val="00B615B6"/>
    <w:rsid w:val="00B63EE9"/>
    <w:rsid w:val="00B65B18"/>
    <w:rsid w:val="00B7132A"/>
    <w:rsid w:val="00B72DB8"/>
    <w:rsid w:val="00B74A51"/>
    <w:rsid w:val="00B77AAE"/>
    <w:rsid w:val="00B829E6"/>
    <w:rsid w:val="00B82F08"/>
    <w:rsid w:val="00B85FA9"/>
    <w:rsid w:val="00B91E7F"/>
    <w:rsid w:val="00BA287C"/>
    <w:rsid w:val="00BC2A7F"/>
    <w:rsid w:val="00BC6D5D"/>
    <w:rsid w:val="00BD3489"/>
    <w:rsid w:val="00BE2180"/>
    <w:rsid w:val="00C01E2B"/>
    <w:rsid w:val="00C0216E"/>
    <w:rsid w:val="00C03B67"/>
    <w:rsid w:val="00C04061"/>
    <w:rsid w:val="00C06794"/>
    <w:rsid w:val="00C11150"/>
    <w:rsid w:val="00C17C02"/>
    <w:rsid w:val="00C30CF5"/>
    <w:rsid w:val="00C3797D"/>
    <w:rsid w:val="00C404D8"/>
    <w:rsid w:val="00C41945"/>
    <w:rsid w:val="00C4531E"/>
    <w:rsid w:val="00C46AE8"/>
    <w:rsid w:val="00C50A68"/>
    <w:rsid w:val="00C604B7"/>
    <w:rsid w:val="00C66E60"/>
    <w:rsid w:val="00C70232"/>
    <w:rsid w:val="00C70D2F"/>
    <w:rsid w:val="00C71570"/>
    <w:rsid w:val="00C74050"/>
    <w:rsid w:val="00C744AF"/>
    <w:rsid w:val="00C77895"/>
    <w:rsid w:val="00C77A52"/>
    <w:rsid w:val="00C81788"/>
    <w:rsid w:val="00C905B6"/>
    <w:rsid w:val="00C9484C"/>
    <w:rsid w:val="00C973C5"/>
    <w:rsid w:val="00C979FA"/>
    <w:rsid w:val="00CA1309"/>
    <w:rsid w:val="00CA322F"/>
    <w:rsid w:val="00CA3CC5"/>
    <w:rsid w:val="00CB57AC"/>
    <w:rsid w:val="00CC0006"/>
    <w:rsid w:val="00CC1FA8"/>
    <w:rsid w:val="00CC468D"/>
    <w:rsid w:val="00CC6C35"/>
    <w:rsid w:val="00CD0200"/>
    <w:rsid w:val="00CD54A7"/>
    <w:rsid w:val="00CE4B75"/>
    <w:rsid w:val="00CE78FD"/>
    <w:rsid w:val="00CF1433"/>
    <w:rsid w:val="00CF37CF"/>
    <w:rsid w:val="00CF6C28"/>
    <w:rsid w:val="00CF7A10"/>
    <w:rsid w:val="00D10D57"/>
    <w:rsid w:val="00D11539"/>
    <w:rsid w:val="00D22790"/>
    <w:rsid w:val="00D234FB"/>
    <w:rsid w:val="00D27A0F"/>
    <w:rsid w:val="00D3038F"/>
    <w:rsid w:val="00D32077"/>
    <w:rsid w:val="00D32647"/>
    <w:rsid w:val="00D34A38"/>
    <w:rsid w:val="00D3645E"/>
    <w:rsid w:val="00D40E81"/>
    <w:rsid w:val="00D43247"/>
    <w:rsid w:val="00D437EA"/>
    <w:rsid w:val="00D45606"/>
    <w:rsid w:val="00D45AD6"/>
    <w:rsid w:val="00D51E6D"/>
    <w:rsid w:val="00D57A9E"/>
    <w:rsid w:val="00D649BC"/>
    <w:rsid w:val="00D66C9A"/>
    <w:rsid w:val="00D713DA"/>
    <w:rsid w:val="00D725AD"/>
    <w:rsid w:val="00D72B9E"/>
    <w:rsid w:val="00D763FA"/>
    <w:rsid w:val="00D85A0D"/>
    <w:rsid w:val="00D87107"/>
    <w:rsid w:val="00D87E6A"/>
    <w:rsid w:val="00D90CA1"/>
    <w:rsid w:val="00D91F1F"/>
    <w:rsid w:val="00D923ED"/>
    <w:rsid w:val="00D926EA"/>
    <w:rsid w:val="00D93710"/>
    <w:rsid w:val="00D93AB0"/>
    <w:rsid w:val="00DA0D9C"/>
    <w:rsid w:val="00DA27C5"/>
    <w:rsid w:val="00DC4BF9"/>
    <w:rsid w:val="00DC51D5"/>
    <w:rsid w:val="00DC5387"/>
    <w:rsid w:val="00DC64A7"/>
    <w:rsid w:val="00DC6712"/>
    <w:rsid w:val="00DC6A56"/>
    <w:rsid w:val="00DD0474"/>
    <w:rsid w:val="00DD4405"/>
    <w:rsid w:val="00DE1B56"/>
    <w:rsid w:val="00DE1DAC"/>
    <w:rsid w:val="00DE2F6E"/>
    <w:rsid w:val="00DE3F78"/>
    <w:rsid w:val="00DE47C5"/>
    <w:rsid w:val="00DF0CCE"/>
    <w:rsid w:val="00DF1216"/>
    <w:rsid w:val="00DF3478"/>
    <w:rsid w:val="00DF389D"/>
    <w:rsid w:val="00DF67E4"/>
    <w:rsid w:val="00DF69EB"/>
    <w:rsid w:val="00E0073E"/>
    <w:rsid w:val="00E0199D"/>
    <w:rsid w:val="00E01A50"/>
    <w:rsid w:val="00E07C19"/>
    <w:rsid w:val="00E146F8"/>
    <w:rsid w:val="00E25B8B"/>
    <w:rsid w:val="00E26157"/>
    <w:rsid w:val="00E27FA2"/>
    <w:rsid w:val="00E31BB2"/>
    <w:rsid w:val="00E33D40"/>
    <w:rsid w:val="00E43C31"/>
    <w:rsid w:val="00E43ED1"/>
    <w:rsid w:val="00E46448"/>
    <w:rsid w:val="00E67D61"/>
    <w:rsid w:val="00E732C3"/>
    <w:rsid w:val="00E855DD"/>
    <w:rsid w:val="00E86136"/>
    <w:rsid w:val="00E93165"/>
    <w:rsid w:val="00E94D05"/>
    <w:rsid w:val="00EA4316"/>
    <w:rsid w:val="00EA5C8B"/>
    <w:rsid w:val="00EA7A3E"/>
    <w:rsid w:val="00EB4F4F"/>
    <w:rsid w:val="00EB5FA9"/>
    <w:rsid w:val="00EC1D30"/>
    <w:rsid w:val="00EC6B3F"/>
    <w:rsid w:val="00EC722F"/>
    <w:rsid w:val="00EC7EAF"/>
    <w:rsid w:val="00ED0B01"/>
    <w:rsid w:val="00ED114D"/>
    <w:rsid w:val="00ED4543"/>
    <w:rsid w:val="00ED63BF"/>
    <w:rsid w:val="00ED6DB3"/>
    <w:rsid w:val="00EE1654"/>
    <w:rsid w:val="00EE4444"/>
    <w:rsid w:val="00EE6320"/>
    <w:rsid w:val="00EF39FC"/>
    <w:rsid w:val="00F06344"/>
    <w:rsid w:val="00F07C88"/>
    <w:rsid w:val="00F1123F"/>
    <w:rsid w:val="00F17F6C"/>
    <w:rsid w:val="00F237CB"/>
    <w:rsid w:val="00F23E0C"/>
    <w:rsid w:val="00F273C4"/>
    <w:rsid w:val="00F2782E"/>
    <w:rsid w:val="00F33525"/>
    <w:rsid w:val="00F33E34"/>
    <w:rsid w:val="00F3514F"/>
    <w:rsid w:val="00F36852"/>
    <w:rsid w:val="00F37D36"/>
    <w:rsid w:val="00F37D59"/>
    <w:rsid w:val="00F40197"/>
    <w:rsid w:val="00F40AF7"/>
    <w:rsid w:val="00F51296"/>
    <w:rsid w:val="00F5190C"/>
    <w:rsid w:val="00F5329D"/>
    <w:rsid w:val="00F53C01"/>
    <w:rsid w:val="00F54D21"/>
    <w:rsid w:val="00F56024"/>
    <w:rsid w:val="00F56978"/>
    <w:rsid w:val="00F64016"/>
    <w:rsid w:val="00F652DE"/>
    <w:rsid w:val="00F66676"/>
    <w:rsid w:val="00F70727"/>
    <w:rsid w:val="00F74A4D"/>
    <w:rsid w:val="00F85860"/>
    <w:rsid w:val="00F86193"/>
    <w:rsid w:val="00F867E8"/>
    <w:rsid w:val="00F86F6C"/>
    <w:rsid w:val="00F87CC9"/>
    <w:rsid w:val="00F917DB"/>
    <w:rsid w:val="00F922CB"/>
    <w:rsid w:val="00F927C7"/>
    <w:rsid w:val="00F946E7"/>
    <w:rsid w:val="00F94D9C"/>
    <w:rsid w:val="00F950C9"/>
    <w:rsid w:val="00F955B4"/>
    <w:rsid w:val="00FA10DA"/>
    <w:rsid w:val="00FA1B2E"/>
    <w:rsid w:val="00FA2D77"/>
    <w:rsid w:val="00FB03E5"/>
    <w:rsid w:val="00FB05D4"/>
    <w:rsid w:val="00FB086E"/>
    <w:rsid w:val="00FB341C"/>
    <w:rsid w:val="00FB3429"/>
    <w:rsid w:val="00FB4E6D"/>
    <w:rsid w:val="00FC0411"/>
    <w:rsid w:val="00FC1ED9"/>
    <w:rsid w:val="00FC6CDC"/>
    <w:rsid w:val="00FD0B53"/>
    <w:rsid w:val="00FD39C8"/>
    <w:rsid w:val="00FD693E"/>
    <w:rsid w:val="00FD7A68"/>
    <w:rsid w:val="00FE290A"/>
    <w:rsid w:val="00FE4E83"/>
    <w:rsid w:val="00FF3C8D"/>
    <w:rsid w:val="00FF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F"/>
  </w:style>
  <w:style w:type="paragraph" w:styleId="Heading1">
    <w:name w:val="heading 1"/>
    <w:basedOn w:val="Normal"/>
    <w:next w:val="Normal"/>
    <w:link w:val="Heading1Char"/>
    <w:uiPriority w:val="9"/>
    <w:qFormat/>
    <w:rsid w:val="002978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Bab,Colorful List - Accent 11,Source,Level 3,Atan,awal,List Paragraph2,List Paragraph 1,SLIKE,List Paragraph1,Cell bullets,Noise heading,RUS List,Text,Recommendation,List FIK,Heading 11,List Paragraph Char Char,kepala,Body Text Char1"/>
    <w:basedOn w:val="Normal"/>
    <w:link w:val="ListParagraphChar"/>
    <w:uiPriority w:val="34"/>
    <w:qFormat/>
    <w:rsid w:val="00257C84"/>
    <w:pPr>
      <w:ind w:left="720"/>
      <w:contextualSpacing/>
    </w:pPr>
  </w:style>
  <w:style w:type="paragraph" w:styleId="BalloonText">
    <w:name w:val="Balloon Text"/>
    <w:basedOn w:val="Normal"/>
    <w:link w:val="BalloonTextChar"/>
    <w:uiPriority w:val="99"/>
    <w:semiHidden/>
    <w:unhideWhenUsed/>
    <w:rsid w:val="008B1A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B1A17"/>
    <w:rPr>
      <w:rFonts w:ascii="Tahoma" w:hAnsi="Tahoma" w:cs="Tahoma"/>
      <w:sz w:val="16"/>
      <w:szCs w:val="16"/>
    </w:rPr>
  </w:style>
  <w:style w:type="paragraph" w:styleId="Header">
    <w:name w:val="header"/>
    <w:basedOn w:val="Normal"/>
    <w:link w:val="HeaderChar"/>
    <w:uiPriority w:val="99"/>
    <w:unhideWhenUsed/>
    <w:rsid w:val="008B1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A17"/>
  </w:style>
  <w:style w:type="paragraph" w:styleId="Footer">
    <w:name w:val="footer"/>
    <w:basedOn w:val="Normal"/>
    <w:link w:val="FooterChar"/>
    <w:uiPriority w:val="99"/>
    <w:unhideWhenUsed/>
    <w:rsid w:val="008B1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A17"/>
  </w:style>
  <w:style w:type="character" w:styleId="CommentReference">
    <w:name w:val="annotation reference"/>
    <w:uiPriority w:val="99"/>
    <w:semiHidden/>
    <w:unhideWhenUsed/>
    <w:rsid w:val="00AF5483"/>
    <w:rPr>
      <w:sz w:val="16"/>
      <w:szCs w:val="16"/>
    </w:rPr>
  </w:style>
  <w:style w:type="paragraph" w:styleId="CommentText">
    <w:name w:val="annotation text"/>
    <w:basedOn w:val="Normal"/>
    <w:link w:val="CommentTextChar"/>
    <w:uiPriority w:val="99"/>
    <w:unhideWhenUsed/>
    <w:rsid w:val="00AF5483"/>
    <w:pPr>
      <w:spacing w:line="240" w:lineRule="auto"/>
    </w:pPr>
    <w:rPr>
      <w:sz w:val="20"/>
      <w:szCs w:val="20"/>
      <w:lang w:val="x-none" w:eastAsia="x-none"/>
    </w:rPr>
  </w:style>
  <w:style w:type="character" w:customStyle="1" w:styleId="CommentTextChar">
    <w:name w:val="Comment Text Char"/>
    <w:link w:val="CommentText"/>
    <w:uiPriority w:val="99"/>
    <w:rsid w:val="00AF5483"/>
    <w:rPr>
      <w:sz w:val="20"/>
      <w:szCs w:val="20"/>
    </w:rPr>
  </w:style>
  <w:style w:type="paragraph" w:styleId="CommentSubject">
    <w:name w:val="annotation subject"/>
    <w:basedOn w:val="CommentText"/>
    <w:next w:val="CommentText"/>
    <w:link w:val="CommentSubjectChar"/>
    <w:uiPriority w:val="99"/>
    <w:semiHidden/>
    <w:unhideWhenUsed/>
    <w:rsid w:val="00AF5483"/>
    <w:rPr>
      <w:b/>
      <w:bCs/>
    </w:rPr>
  </w:style>
  <w:style w:type="character" w:customStyle="1" w:styleId="CommentSubjectChar">
    <w:name w:val="Comment Subject Char"/>
    <w:link w:val="CommentSubject"/>
    <w:uiPriority w:val="99"/>
    <w:semiHidden/>
    <w:rsid w:val="00AF5483"/>
    <w:rPr>
      <w:b/>
      <w:bCs/>
      <w:sz w:val="20"/>
      <w:szCs w:val="20"/>
    </w:rPr>
  </w:style>
  <w:style w:type="paragraph" w:styleId="BodyText">
    <w:name w:val="Body Text"/>
    <w:aliases w:val=" Char Char Char,Char Char Char"/>
    <w:basedOn w:val="Normal"/>
    <w:link w:val="BodyTextChar"/>
    <w:rsid w:val="00DE7222"/>
    <w:pPr>
      <w:spacing w:after="0" w:line="240" w:lineRule="auto"/>
      <w:jc w:val="both"/>
    </w:pPr>
    <w:rPr>
      <w:rFonts w:ascii="Times New Roman" w:eastAsia="Times New Roman" w:hAnsi="Times New Roman"/>
      <w:sz w:val="24"/>
      <w:szCs w:val="24"/>
      <w:lang w:val="en-US" w:eastAsia="x-none"/>
    </w:rPr>
  </w:style>
  <w:style w:type="character" w:customStyle="1" w:styleId="BodyTextChar">
    <w:name w:val="Body Text Char"/>
    <w:aliases w:val=" Char Char Char Char,Char Char Char Char"/>
    <w:link w:val="BodyText"/>
    <w:rsid w:val="00DE7222"/>
    <w:rPr>
      <w:rFonts w:ascii="Times New Roman" w:eastAsia="Times New Roman" w:hAnsi="Times New Roman" w:cs="Times New Roman"/>
      <w:sz w:val="24"/>
      <w:szCs w:val="24"/>
      <w:lang w:val="en-US"/>
    </w:rPr>
  </w:style>
  <w:style w:type="character" w:customStyle="1" w:styleId="fontstyle01">
    <w:name w:val="fontstyle01"/>
    <w:rsid w:val="00435611"/>
    <w:rPr>
      <w:rFonts w:ascii="Bookman Old Style" w:hAnsi="Bookman Old Style" w:hint="default"/>
      <w:b w:val="0"/>
      <w:bCs w:val="0"/>
      <w:i w:val="0"/>
      <w:iCs w:val="0"/>
      <w:color w:val="000000"/>
      <w:sz w:val="24"/>
      <w:szCs w:val="24"/>
    </w:rPr>
  </w:style>
  <w:style w:type="table" w:styleId="TableGrid">
    <w:name w:val="Table Grid"/>
    <w:basedOn w:val="TableNormal"/>
    <w:uiPriority w:val="59"/>
    <w:rsid w:val="00EF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1374"/>
    <w:pPr>
      <w:autoSpaceDE w:val="0"/>
      <w:autoSpaceDN w:val="0"/>
      <w:adjustRightInd w:val="0"/>
    </w:pPr>
    <w:rPr>
      <w:rFonts w:ascii="Bookman Old Style" w:hAnsi="Bookman Old Style" w:cs="Bookman Old Style"/>
      <w:color w:val="000000"/>
      <w:sz w:val="24"/>
      <w:szCs w:val="24"/>
    </w:rPr>
  </w:style>
  <w:style w:type="character" w:styleId="PageNumber">
    <w:name w:val="page number"/>
    <w:basedOn w:val="DefaultParagraphFont"/>
    <w:semiHidden/>
    <w:rsid w:val="00E82A21"/>
  </w:style>
  <w:style w:type="paragraph" w:styleId="Caption">
    <w:name w:val="caption"/>
    <w:basedOn w:val="Normal"/>
    <w:next w:val="Normal"/>
    <w:uiPriority w:val="35"/>
    <w:unhideWhenUsed/>
    <w:qFormat/>
    <w:rsid w:val="00060630"/>
    <w:rPr>
      <w:b/>
      <w:bCs/>
      <w:sz w:val="20"/>
      <w:szCs w:val="20"/>
    </w:rPr>
  </w:style>
  <w:style w:type="character" w:customStyle="1" w:styleId="ListParagraphChar">
    <w:name w:val="List Paragraph Char"/>
    <w:aliases w:val="Bab Char,Colorful List - Accent 11 Char,Source Char,Level 3 Char,Atan Char,awal Char,List Paragraph2 Char,List Paragraph 1 Char,SLIKE Char,List Paragraph1 Char,Cell bullets Char,Noise heading Char,RUS List Char,Text Char,kepala Char"/>
    <w:link w:val="ListParagraph"/>
    <w:uiPriority w:val="34"/>
    <w:qFormat/>
    <w:rsid w:val="00AE370B"/>
    <w:rPr>
      <w:sz w:val="22"/>
      <w:szCs w:val="22"/>
      <w:lang w:val="id-ID" w:eastAsia="en-US"/>
    </w:rPr>
  </w:style>
  <w:style w:type="paragraph" w:styleId="NormalWeb">
    <w:name w:val="Normal (Web)"/>
    <w:basedOn w:val="Normal"/>
    <w:uiPriority w:val="99"/>
    <w:unhideWhenUsed/>
    <w:rsid w:val="00DA4CFB"/>
    <w:pPr>
      <w:spacing w:before="100" w:beforeAutospacing="1" w:after="100" w:afterAutospacing="1" w:line="240" w:lineRule="auto"/>
    </w:pPr>
    <w:rPr>
      <w:rFonts w:ascii="Times New Roman" w:eastAsia="Times New Roman" w:hAnsi="Times New Roman"/>
      <w:sz w:val="24"/>
      <w:szCs w:val="24"/>
      <w:lang w:val="en-ID"/>
    </w:rPr>
  </w:style>
  <w:style w:type="character" w:customStyle="1" w:styleId="Heading1Char">
    <w:name w:val="Heading 1 Char"/>
    <w:link w:val="Heading1"/>
    <w:uiPriority w:val="9"/>
    <w:rsid w:val="002978E6"/>
    <w:rPr>
      <w:rFonts w:ascii="Calibri Light" w:eastAsia="Times New Roman" w:hAnsi="Calibri Light"/>
      <w:b/>
      <w:bCs/>
      <w:kern w:val="32"/>
      <w:sz w:val="32"/>
      <w:szCs w:val="32"/>
      <w:lang w:val="id-ID"/>
    </w:rPr>
  </w:style>
  <w:style w:type="paragraph" w:styleId="PlainText">
    <w:name w:val="Plain Text"/>
    <w:basedOn w:val="Normal"/>
    <w:link w:val="PlainTextChar"/>
    <w:uiPriority w:val="99"/>
    <w:rsid w:val="00E6148C"/>
    <w:pPr>
      <w:spacing w:after="0" w:line="240" w:lineRule="auto"/>
    </w:pPr>
    <w:rPr>
      <w:rFonts w:ascii="Courier New" w:eastAsia="Times New Roman" w:hAnsi="Courier New" w:cs="Courier New"/>
      <w:sz w:val="20"/>
      <w:szCs w:val="20"/>
      <w:lang w:val="sv-SE"/>
    </w:rPr>
  </w:style>
  <w:style w:type="character" w:customStyle="1" w:styleId="PlainTextChar">
    <w:name w:val="Plain Text Char"/>
    <w:basedOn w:val="DefaultParagraphFont"/>
    <w:link w:val="PlainText"/>
    <w:uiPriority w:val="99"/>
    <w:rsid w:val="00E6148C"/>
    <w:rPr>
      <w:rFonts w:ascii="Courier New" w:eastAsia="Times New Roman" w:hAnsi="Courier New" w:cs="Courier New"/>
      <w:lang w:val="sv-S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F"/>
  </w:style>
  <w:style w:type="paragraph" w:styleId="Heading1">
    <w:name w:val="heading 1"/>
    <w:basedOn w:val="Normal"/>
    <w:next w:val="Normal"/>
    <w:link w:val="Heading1Char"/>
    <w:uiPriority w:val="9"/>
    <w:qFormat/>
    <w:rsid w:val="002978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Bab,Colorful List - Accent 11,Source,Level 3,Atan,awal,List Paragraph2,List Paragraph 1,SLIKE,List Paragraph1,Cell bullets,Noise heading,RUS List,Text,Recommendation,List FIK,Heading 11,List Paragraph Char Char,kepala,Body Text Char1"/>
    <w:basedOn w:val="Normal"/>
    <w:link w:val="ListParagraphChar"/>
    <w:uiPriority w:val="34"/>
    <w:qFormat/>
    <w:rsid w:val="00257C84"/>
    <w:pPr>
      <w:ind w:left="720"/>
      <w:contextualSpacing/>
    </w:pPr>
  </w:style>
  <w:style w:type="paragraph" w:styleId="BalloonText">
    <w:name w:val="Balloon Text"/>
    <w:basedOn w:val="Normal"/>
    <w:link w:val="BalloonTextChar"/>
    <w:uiPriority w:val="99"/>
    <w:semiHidden/>
    <w:unhideWhenUsed/>
    <w:rsid w:val="008B1A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B1A17"/>
    <w:rPr>
      <w:rFonts w:ascii="Tahoma" w:hAnsi="Tahoma" w:cs="Tahoma"/>
      <w:sz w:val="16"/>
      <w:szCs w:val="16"/>
    </w:rPr>
  </w:style>
  <w:style w:type="paragraph" w:styleId="Header">
    <w:name w:val="header"/>
    <w:basedOn w:val="Normal"/>
    <w:link w:val="HeaderChar"/>
    <w:uiPriority w:val="99"/>
    <w:unhideWhenUsed/>
    <w:rsid w:val="008B1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A17"/>
  </w:style>
  <w:style w:type="paragraph" w:styleId="Footer">
    <w:name w:val="footer"/>
    <w:basedOn w:val="Normal"/>
    <w:link w:val="FooterChar"/>
    <w:uiPriority w:val="99"/>
    <w:unhideWhenUsed/>
    <w:rsid w:val="008B1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A17"/>
  </w:style>
  <w:style w:type="character" w:styleId="CommentReference">
    <w:name w:val="annotation reference"/>
    <w:uiPriority w:val="99"/>
    <w:semiHidden/>
    <w:unhideWhenUsed/>
    <w:rsid w:val="00AF5483"/>
    <w:rPr>
      <w:sz w:val="16"/>
      <w:szCs w:val="16"/>
    </w:rPr>
  </w:style>
  <w:style w:type="paragraph" w:styleId="CommentText">
    <w:name w:val="annotation text"/>
    <w:basedOn w:val="Normal"/>
    <w:link w:val="CommentTextChar"/>
    <w:uiPriority w:val="99"/>
    <w:unhideWhenUsed/>
    <w:rsid w:val="00AF5483"/>
    <w:pPr>
      <w:spacing w:line="240" w:lineRule="auto"/>
    </w:pPr>
    <w:rPr>
      <w:sz w:val="20"/>
      <w:szCs w:val="20"/>
      <w:lang w:val="x-none" w:eastAsia="x-none"/>
    </w:rPr>
  </w:style>
  <w:style w:type="character" w:customStyle="1" w:styleId="CommentTextChar">
    <w:name w:val="Comment Text Char"/>
    <w:link w:val="CommentText"/>
    <w:uiPriority w:val="99"/>
    <w:rsid w:val="00AF5483"/>
    <w:rPr>
      <w:sz w:val="20"/>
      <w:szCs w:val="20"/>
    </w:rPr>
  </w:style>
  <w:style w:type="paragraph" w:styleId="CommentSubject">
    <w:name w:val="annotation subject"/>
    <w:basedOn w:val="CommentText"/>
    <w:next w:val="CommentText"/>
    <w:link w:val="CommentSubjectChar"/>
    <w:uiPriority w:val="99"/>
    <w:semiHidden/>
    <w:unhideWhenUsed/>
    <w:rsid w:val="00AF5483"/>
    <w:rPr>
      <w:b/>
      <w:bCs/>
    </w:rPr>
  </w:style>
  <w:style w:type="character" w:customStyle="1" w:styleId="CommentSubjectChar">
    <w:name w:val="Comment Subject Char"/>
    <w:link w:val="CommentSubject"/>
    <w:uiPriority w:val="99"/>
    <w:semiHidden/>
    <w:rsid w:val="00AF5483"/>
    <w:rPr>
      <w:b/>
      <w:bCs/>
      <w:sz w:val="20"/>
      <w:szCs w:val="20"/>
    </w:rPr>
  </w:style>
  <w:style w:type="paragraph" w:styleId="BodyText">
    <w:name w:val="Body Text"/>
    <w:aliases w:val=" Char Char Char,Char Char Char"/>
    <w:basedOn w:val="Normal"/>
    <w:link w:val="BodyTextChar"/>
    <w:rsid w:val="00DE7222"/>
    <w:pPr>
      <w:spacing w:after="0" w:line="240" w:lineRule="auto"/>
      <w:jc w:val="both"/>
    </w:pPr>
    <w:rPr>
      <w:rFonts w:ascii="Times New Roman" w:eastAsia="Times New Roman" w:hAnsi="Times New Roman"/>
      <w:sz w:val="24"/>
      <w:szCs w:val="24"/>
      <w:lang w:val="en-US" w:eastAsia="x-none"/>
    </w:rPr>
  </w:style>
  <w:style w:type="character" w:customStyle="1" w:styleId="BodyTextChar">
    <w:name w:val="Body Text Char"/>
    <w:aliases w:val=" Char Char Char Char,Char Char Char Char"/>
    <w:link w:val="BodyText"/>
    <w:rsid w:val="00DE7222"/>
    <w:rPr>
      <w:rFonts w:ascii="Times New Roman" w:eastAsia="Times New Roman" w:hAnsi="Times New Roman" w:cs="Times New Roman"/>
      <w:sz w:val="24"/>
      <w:szCs w:val="24"/>
      <w:lang w:val="en-US"/>
    </w:rPr>
  </w:style>
  <w:style w:type="character" w:customStyle="1" w:styleId="fontstyle01">
    <w:name w:val="fontstyle01"/>
    <w:rsid w:val="00435611"/>
    <w:rPr>
      <w:rFonts w:ascii="Bookman Old Style" w:hAnsi="Bookman Old Style" w:hint="default"/>
      <w:b w:val="0"/>
      <w:bCs w:val="0"/>
      <w:i w:val="0"/>
      <w:iCs w:val="0"/>
      <w:color w:val="000000"/>
      <w:sz w:val="24"/>
      <w:szCs w:val="24"/>
    </w:rPr>
  </w:style>
  <w:style w:type="table" w:styleId="TableGrid">
    <w:name w:val="Table Grid"/>
    <w:basedOn w:val="TableNormal"/>
    <w:uiPriority w:val="59"/>
    <w:rsid w:val="00EF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1374"/>
    <w:pPr>
      <w:autoSpaceDE w:val="0"/>
      <w:autoSpaceDN w:val="0"/>
      <w:adjustRightInd w:val="0"/>
    </w:pPr>
    <w:rPr>
      <w:rFonts w:ascii="Bookman Old Style" w:hAnsi="Bookman Old Style" w:cs="Bookman Old Style"/>
      <w:color w:val="000000"/>
      <w:sz w:val="24"/>
      <w:szCs w:val="24"/>
    </w:rPr>
  </w:style>
  <w:style w:type="character" w:styleId="PageNumber">
    <w:name w:val="page number"/>
    <w:basedOn w:val="DefaultParagraphFont"/>
    <w:semiHidden/>
    <w:rsid w:val="00E82A21"/>
  </w:style>
  <w:style w:type="paragraph" w:styleId="Caption">
    <w:name w:val="caption"/>
    <w:basedOn w:val="Normal"/>
    <w:next w:val="Normal"/>
    <w:uiPriority w:val="35"/>
    <w:unhideWhenUsed/>
    <w:qFormat/>
    <w:rsid w:val="00060630"/>
    <w:rPr>
      <w:b/>
      <w:bCs/>
      <w:sz w:val="20"/>
      <w:szCs w:val="20"/>
    </w:rPr>
  </w:style>
  <w:style w:type="character" w:customStyle="1" w:styleId="ListParagraphChar">
    <w:name w:val="List Paragraph Char"/>
    <w:aliases w:val="Bab Char,Colorful List - Accent 11 Char,Source Char,Level 3 Char,Atan Char,awal Char,List Paragraph2 Char,List Paragraph 1 Char,SLIKE Char,List Paragraph1 Char,Cell bullets Char,Noise heading Char,RUS List Char,Text Char,kepala Char"/>
    <w:link w:val="ListParagraph"/>
    <w:uiPriority w:val="34"/>
    <w:qFormat/>
    <w:rsid w:val="00AE370B"/>
    <w:rPr>
      <w:sz w:val="22"/>
      <w:szCs w:val="22"/>
      <w:lang w:val="id-ID" w:eastAsia="en-US"/>
    </w:rPr>
  </w:style>
  <w:style w:type="paragraph" w:styleId="NormalWeb">
    <w:name w:val="Normal (Web)"/>
    <w:basedOn w:val="Normal"/>
    <w:uiPriority w:val="99"/>
    <w:unhideWhenUsed/>
    <w:rsid w:val="00DA4CFB"/>
    <w:pPr>
      <w:spacing w:before="100" w:beforeAutospacing="1" w:after="100" w:afterAutospacing="1" w:line="240" w:lineRule="auto"/>
    </w:pPr>
    <w:rPr>
      <w:rFonts w:ascii="Times New Roman" w:eastAsia="Times New Roman" w:hAnsi="Times New Roman"/>
      <w:sz w:val="24"/>
      <w:szCs w:val="24"/>
      <w:lang w:val="en-ID"/>
    </w:rPr>
  </w:style>
  <w:style w:type="character" w:customStyle="1" w:styleId="Heading1Char">
    <w:name w:val="Heading 1 Char"/>
    <w:link w:val="Heading1"/>
    <w:uiPriority w:val="9"/>
    <w:rsid w:val="002978E6"/>
    <w:rPr>
      <w:rFonts w:ascii="Calibri Light" w:eastAsia="Times New Roman" w:hAnsi="Calibri Light"/>
      <w:b/>
      <w:bCs/>
      <w:kern w:val="32"/>
      <w:sz w:val="32"/>
      <w:szCs w:val="32"/>
      <w:lang w:val="id-ID"/>
    </w:rPr>
  </w:style>
  <w:style w:type="paragraph" w:styleId="PlainText">
    <w:name w:val="Plain Text"/>
    <w:basedOn w:val="Normal"/>
    <w:link w:val="PlainTextChar"/>
    <w:uiPriority w:val="99"/>
    <w:rsid w:val="00E6148C"/>
    <w:pPr>
      <w:spacing w:after="0" w:line="240" w:lineRule="auto"/>
    </w:pPr>
    <w:rPr>
      <w:rFonts w:ascii="Courier New" w:eastAsia="Times New Roman" w:hAnsi="Courier New" w:cs="Courier New"/>
      <w:sz w:val="20"/>
      <w:szCs w:val="20"/>
      <w:lang w:val="sv-SE"/>
    </w:rPr>
  </w:style>
  <w:style w:type="character" w:customStyle="1" w:styleId="PlainTextChar">
    <w:name w:val="Plain Text Char"/>
    <w:basedOn w:val="DefaultParagraphFont"/>
    <w:link w:val="PlainText"/>
    <w:uiPriority w:val="99"/>
    <w:rsid w:val="00E6148C"/>
    <w:rPr>
      <w:rFonts w:ascii="Courier New" w:eastAsia="Times New Roman" w:hAnsi="Courier New" w:cs="Courier New"/>
      <w:lang w:val="sv-S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580">
      <w:bodyDiv w:val="1"/>
      <w:marLeft w:val="0"/>
      <w:marRight w:val="0"/>
      <w:marTop w:val="0"/>
      <w:marBottom w:val="0"/>
      <w:divBdr>
        <w:top w:val="none" w:sz="0" w:space="0" w:color="auto"/>
        <w:left w:val="none" w:sz="0" w:space="0" w:color="auto"/>
        <w:bottom w:val="none" w:sz="0" w:space="0" w:color="auto"/>
        <w:right w:val="none" w:sz="0" w:space="0" w:color="auto"/>
      </w:divBdr>
      <w:divsChild>
        <w:div w:id="1614706122">
          <w:marLeft w:val="0"/>
          <w:marRight w:val="0"/>
          <w:marTop w:val="0"/>
          <w:marBottom w:val="0"/>
          <w:divBdr>
            <w:top w:val="none" w:sz="0" w:space="0" w:color="auto"/>
            <w:left w:val="none" w:sz="0" w:space="0" w:color="auto"/>
            <w:bottom w:val="none" w:sz="0" w:space="0" w:color="auto"/>
            <w:right w:val="none" w:sz="0" w:space="0" w:color="auto"/>
          </w:divBdr>
          <w:divsChild>
            <w:div w:id="300383250">
              <w:marLeft w:val="0"/>
              <w:marRight w:val="0"/>
              <w:marTop w:val="0"/>
              <w:marBottom w:val="0"/>
              <w:divBdr>
                <w:top w:val="none" w:sz="0" w:space="0" w:color="auto"/>
                <w:left w:val="none" w:sz="0" w:space="0" w:color="auto"/>
                <w:bottom w:val="none" w:sz="0" w:space="0" w:color="auto"/>
                <w:right w:val="none" w:sz="0" w:space="0" w:color="auto"/>
              </w:divBdr>
              <w:divsChild>
                <w:div w:id="20066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7066">
      <w:bodyDiv w:val="1"/>
      <w:marLeft w:val="0"/>
      <w:marRight w:val="0"/>
      <w:marTop w:val="0"/>
      <w:marBottom w:val="0"/>
      <w:divBdr>
        <w:top w:val="none" w:sz="0" w:space="0" w:color="auto"/>
        <w:left w:val="none" w:sz="0" w:space="0" w:color="auto"/>
        <w:bottom w:val="none" w:sz="0" w:space="0" w:color="auto"/>
        <w:right w:val="none" w:sz="0" w:space="0" w:color="auto"/>
      </w:divBdr>
      <w:divsChild>
        <w:div w:id="1877767666">
          <w:marLeft w:val="0"/>
          <w:marRight w:val="0"/>
          <w:marTop w:val="0"/>
          <w:marBottom w:val="0"/>
          <w:divBdr>
            <w:top w:val="none" w:sz="0" w:space="0" w:color="auto"/>
            <w:left w:val="none" w:sz="0" w:space="0" w:color="auto"/>
            <w:bottom w:val="none" w:sz="0" w:space="0" w:color="auto"/>
            <w:right w:val="none" w:sz="0" w:space="0" w:color="auto"/>
          </w:divBdr>
          <w:divsChild>
            <w:div w:id="1543977434">
              <w:marLeft w:val="0"/>
              <w:marRight w:val="0"/>
              <w:marTop w:val="0"/>
              <w:marBottom w:val="0"/>
              <w:divBdr>
                <w:top w:val="none" w:sz="0" w:space="0" w:color="auto"/>
                <w:left w:val="none" w:sz="0" w:space="0" w:color="auto"/>
                <w:bottom w:val="none" w:sz="0" w:space="0" w:color="auto"/>
                <w:right w:val="none" w:sz="0" w:space="0" w:color="auto"/>
              </w:divBdr>
              <w:divsChild>
                <w:div w:id="11873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1527">
      <w:bodyDiv w:val="1"/>
      <w:marLeft w:val="0"/>
      <w:marRight w:val="0"/>
      <w:marTop w:val="0"/>
      <w:marBottom w:val="0"/>
      <w:divBdr>
        <w:top w:val="none" w:sz="0" w:space="0" w:color="auto"/>
        <w:left w:val="none" w:sz="0" w:space="0" w:color="auto"/>
        <w:bottom w:val="none" w:sz="0" w:space="0" w:color="auto"/>
        <w:right w:val="none" w:sz="0" w:space="0" w:color="auto"/>
      </w:divBdr>
      <w:divsChild>
        <w:div w:id="298649364">
          <w:marLeft w:val="0"/>
          <w:marRight w:val="0"/>
          <w:marTop w:val="0"/>
          <w:marBottom w:val="0"/>
          <w:divBdr>
            <w:top w:val="none" w:sz="0" w:space="0" w:color="auto"/>
            <w:left w:val="none" w:sz="0" w:space="0" w:color="auto"/>
            <w:bottom w:val="none" w:sz="0" w:space="0" w:color="auto"/>
            <w:right w:val="none" w:sz="0" w:space="0" w:color="auto"/>
          </w:divBdr>
          <w:divsChild>
            <w:div w:id="1738019298">
              <w:marLeft w:val="0"/>
              <w:marRight w:val="0"/>
              <w:marTop w:val="0"/>
              <w:marBottom w:val="0"/>
              <w:divBdr>
                <w:top w:val="none" w:sz="0" w:space="0" w:color="auto"/>
                <w:left w:val="none" w:sz="0" w:space="0" w:color="auto"/>
                <w:bottom w:val="none" w:sz="0" w:space="0" w:color="auto"/>
                <w:right w:val="none" w:sz="0" w:space="0" w:color="auto"/>
              </w:divBdr>
              <w:divsChild>
                <w:div w:id="10932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6536">
      <w:bodyDiv w:val="1"/>
      <w:marLeft w:val="0"/>
      <w:marRight w:val="0"/>
      <w:marTop w:val="0"/>
      <w:marBottom w:val="0"/>
      <w:divBdr>
        <w:top w:val="none" w:sz="0" w:space="0" w:color="auto"/>
        <w:left w:val="none" w:sz="0" w:space="0" w:color="auto"/>
        <w:bottom w:val="none" w:sz="0" w:space="0" w:color="auto"/>
        <w:right w:val="none" w:sz="0" w:space="0" w:color="auto"/>
      </w:divBdr>
      <w:divsChild>
        <w:div w:id="1629585253">
          <w:marLeft w:val="0"/>
          <w:marRight w:val="0"/>
          <w:marTop w:val="0"/>
          <w:marBottom w:val="0"/>
          <w:divBdr>
            <w:top w:val="none" w:sz="0" w:space="0" w:color="auto"/>
            <w:left w:val="none" w:sz="0" w:space="0" w:color="auto"/>
            <w:bottom w:val="none" w:sz="0" w:space="0" w:color="auto"/>
            <w:right w:val="none" w:sz="0" w:space="0" w:color="auto"/>
          </w:divBdr>
          <w:divsChild>
            <w:div w:id="211112801">
              <w:marLeft w:val="0"/>
              <w:marRight w:val="0"/>
              <w:marTop w:val="0"/>
              <w:marBottom w:val="0"/>
              <w:divBdr>
                <w:top w:val="none" w:sz="0" w:space="0" w:color="auto"/>
                <w:left w:val="none" w:sz="0" w:space="0" w:color="auto"/>
                <w:bottom w:val="none" w:sz="0" w:space="0" w:color="auto"/>
                <w:right w:val="none" w:sz="0" w:space="0" w:color="auto"/>
              </w:divBdr>
              <w:divsChild>
                <w:div w:id="7884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689">
      <w:bodyDiv w:val="1"/>
      <w:marLeft w:val="0"/>
      <w:marRight w:val="0"/>
      <w:marTop w:val="0"/>
      <w:marBottom w:val="0"/>
      <w:divBdr>
        <w:top w:val="none" w:sz="0" w:space="0" w:color="auto"/>
        <w:left w:val="none" w:sz="0" w:space="0" w:color="auto"/>
        <w:bottom w:val="none" w:sz="0" w:space="0" w:color="auto"/>
        <w:right w:val="none" w:sz="0" w:space="0" w:color="auto"/>
      </w:divBdr>
      <w:divsChild>
        <w:div w:id="961033003">
          <w:marLeft w:val="0"/>
          <w:marRight w:val="0"/>
          <w:marTop w:val="0"/>
          <w:marBottom w:val="0"/>
          <w:divBdr>
            <w:top w:val="none" w:sz="0" w:space="0" w:color="auto"/>
            <w:left w:val="none" w:sz="0" w:space="0" w:color="auto"/>
            <w:bottom w:val="none" w:sz="0" w:space="0" w:color="auto"/>
            <w:right w:val="none" w:sz="0" w:space="0" w:color="auto"/>
          </w:divBdr>
          <w:divsChild>
            <w:div w:id="415447416">
              <w:marLeft w:val="0"/>
              <w:marRight w:val="0"/>
              <w:marTop w:val="0"/>
              <w:marBottom w:val="0"/>
              <w:divBdr>
                <w:top w:val="none" w:sz="0" w:space="0" w:color="auto"/>
                <w:left w:val="none" w:sz="0" w:space="0" w:color="auto"/>
                <w:bottom w:val="none" w:sz="0" w:space="0" w:color="auto"/>
                <w:right w:val="none" w:sz="0" w:space="0" w:color="auto"/>
              </w:divBdr>
              <w:divsChild>
                <w:div w:id="3339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5549">
      <w:bodyDiv w:val="1"/>
      <w:marLeft w:val="0"/>
      <w:marRight w:val="0"/>
      <w:marTop w:val="0"/>
      <w:marBottom w:val="0"/>
      <w:divBdr>
        <w:top w:val="none" w:sz="0" w:space="0" w:color="auto"/>
        <w:left w:val="none" w:sz="0" w:space="0" w:color="auto"/>
        <w:bottom w:val="none" w:sz="0" w:space="0" w:color="auto"/>
        <w:right w:val="none" w:sz="0" w:space="0" w:color="auto"/>
      </w:divBdr>
      <w:divsChild>
        <w:div w:id="1959872040">
          <w:marLeft w:val="0"/>
          <w:marRight w:val="0"/>
          <w:marTop w:val="0"/>
          <w:marBottom w:val="0"/>
          <w:divBdr>
            <w:top w:val="none" w:sz="0" w:space="0" w:color="auto"/>
            <w:left w:val="none" w:sz="0" w:space="0" w:color="auto"/>
            <w:bottom w:val="none" w:sz="0" w:space="0" w:color="auto"/>
            <w:right w:val="none" w:sz="0" w:space="0" w:color="auto"/>
          </w:divBdr>
          <w:divsChild>
            <w:div w:id="2127580482">
              <w:marLeft w:val="0"/>
              <w:marRight w:val="0"/>
              <w:marTop w:val="0"/>
              <w:marBottom w:val="0"/>
              <w:divBdr>
                <w:top w:val="none" w:sz="0" w:space="0" w:color="auto"/>
                <w:left w:val="none" w:sz="0" w:space="0" w:color="auto"/>
                <w:bottom w:val="none" w:sz="0" w:space="0" w:color="auto"/>
                <w:right w:val="none" w:sz="0" w:space="0" w:color="auto"/>
              </w:divBdr>
              <w:divsChild>
                <w:div w:id="18455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9738">
      <w:bodyDiv w:val="1"/>
      <w:marLeft w:val="0"/>
      <w:marRight w:val="0"/>
      <w:marTop w:val="0"/>
      <w:marBottom w:val="0"/>
      <w:divBdr>
        <w:top w:val="none" w:sz="0" w:space="0" w:color="auto"/>
        <w:left w:val="none" w:sz="0" w:space="0" w:color="auto"/>
        <w:bottom w:val="none" w:sz="0" w:space="0" w:color="auto"/>
        <w:right w:val="none" w:sz="0" w:space="0" w:color="auto"/>
      </w:divBdr>
      <w:divsChild>
        <w:div w:id="220871024">
          <w:marLeft w:val="0"/>
          <w:marRight w:val="0"/>
          <w:marTop w:val="0"/>
          <w:marBottom w:val="0"/>
          <w:divBdr>
            <w:top w:val="none" w:sz="0" w:space="0" w:color="auto"/>
            <w:left w:val="none" w:sz="0" w:space="0" w:color="auto"/>
            <w:bottom w:val="none" w:sz="0" w:space="0" w:color="auto"/>
            <w:right w:val="none" w:sz="0" w:space="0" w:color="auto"/>
          </w:divBdr>
          <w:divsChild>
            <w:div w:id="1593053439">
              <w:marLeft w:val="0"/>
              <w:marRight w:val="0"/>
              <w:marTop w:val="0"/>
              <w:marBottom w:val="0"/>
              <w:divBdr>
                <w:top w:val="none" w:sz="0" w:space="0" w:color="auto"/>
                <w:left w:val="none" w:sz="0" w:space="0" w:color="auto"/>
                <w:bottom w:val="none" w:sz="0" w:space="0" w:color="auto"/>
                <w:right w:val="none" w:sz="0" w:space="0" w:color="auto"/>
              </w:divBdr>
              <w:divsChild>
                <w:div w:id="8512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7269">
      <w:bodyDiv w:val="1"/>
      <w:marLeft w:val="0"/>
      <w:marRight w:val="0"/>
      <w:marTop w:val="0"/>
      <w:marBottom w:val="0"/>
      <w:divBdr>
        <w:top w:val="none" w:sz="0" w:space="0" w:color="auto"/>
        <w:left w:val="none" w:sz="0" w:space="0" w:color="auto"/>
        <w:bottom w:val="none" w:sz="0" w:space="0" w:color="auto"/>
        <w:right w:val="none" w:sz="0" w:space="0" w:color="auto"/>
      </w:divBdr>
      <w:divsChild>
        <w:div w:id="1087069874">
          <w:marLeft w:val="0"/>
          <w:marRight w:val="0"/>
          <w:marTop w:val="0"/>
          <w:marBottom w:val="0"/>
          <w:divBdr>
            <w:top w:val="none" w:sz="0" w:space="0" w:color="auto"/>
            <w:left w:val="none" w:sz="0" w:space="0" w:color="auto"/>
            <w:bottom w:val="none" w:sz="0" w:space="0" w:color="auto"/>
            <w:right w:val="none" w:sz="0" w:space="0" w:color="auto"/>
          </w:divBdr>
          <w:divsChild>
            <w:div w:id="1946694801">
              <w:marLeft w:val="0"/>
              <w:marRight w:val="0"/>
              <w:marTop w:val="0"/>
              <w:marBottom w:val="0"/>
              <w:divBdr>
                <w:top w:val="none" w:sz="0" w:space="0" w:color="auto"/>
                <w:left w:val="none" w:sz="0" w:space="0" w:color="auto"/>
                <w:bottom w:val="none" w:sz="0" w:space="0" w:color="auto"/>
                <w:right w:val="none" w:sz="0" w:space="0" w:color="auto"/>
              </w:divBdr>
              <w:divsChild>
                <w:div w:id="1457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909">
      <w:bodyDiv w:val="1"/>
      <w:marLeft w:val="0"/>
      <w:marRight w:val="0"/>
      <w:marTop w:val="0"/>
      <w:marBottom w:val="0"/>
      <w:divBdr>
        <w:top w:val="none" w:sz="0" w:space="0" w:color="auto"/>
        <w:left w:val="none" w:sz="0" w:space="0" w:color="auto"/>
        <w:bottom w:val="none" w:sz="0" w:space="0" w:color="auto"/>
        <w:right w:val="none" w:sz="0" w:space="0" w:color="auto"/>
      </w:divBdr>
      <w:divsChild>
        <w:div w:id="1966236242">
          <w:marLeft w:val="0"/>
          <w:marRight w:val="0"/>
          <w:marTop w:val="0"/>
          <w:marBottom w:val="0"/>
          <w:divBdr>
            <w:top w:val="none" w:sz="0" w:space="0" w:color="auto"/>
            <w:left w:val="none" w:sz="0" w:space="0" w:color="auto"/>
            <w:bottom w:val="none" w:sz="0" w:space="0" w:color="auto"/>
            <w:right w:val="none" w:sz="0" w:space="0" w:color="auto"/>
          </w:divBdr>
          <w:divsChild>
            <w:div w:id="1379085892">
              <w:marLeft w:val="0"/>
              <w:marRight w:val="0"/>
              <w:marTop w:val="0"/>
              <w:marBottom w:val="0"/>
              <w:divBdr>
                <w:top w:val="none" w:sz="0" w:space="0" w:color="auto"/>
                <w:left w:val="none" w:sz="0" w:space="0" w:color="auto"/>
                <w:bottom w:val="none" w:sz="0" w:space="0" w:color="auto"/>
                <w:right w:val="none" w:sz="0" w:space="0" w:color="auto"/>
              </w:divBdr>
              <w:divsChild>
                <w:div w:id="10458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71986">
      <w:bodyDiv w:val="1"/>
      <w:marLeft w:val="0"/>
      <w:marRight w:val="0"/>
      <w:marTop w:val="0"/>
      <w:marBottom w:val="0"/>
      <w:divBdr>
        <w:top w:val="none" w:sz="0" w:space="0" w:color="auto"/>
        <w:left w:val="none" w:sz="0" w:space="0" w:color="auto"/>
        <w:bottom w:val="none" w:sz="0" w:space="0" w:color="auto"/>
        <w:right w:val="none" w:sz="0" w:space="0" w:color="auto"/>
      </w:divBdr>
      <w:divsChild>
        <w:div w:id="1958557647">
          <w:marLeft w:val="0"/>
          <w:marRight w:val="0"/>
          <w:marTop w:val="0"/>
          <w:marBottom w:val="0"/>
          <w:divBdr>
            <w:top w:val="none" w:sz="0" w:space="0" w:color="auto"/>
            <w:left w:val="none" w:sz="0" w:space="0" w:color="auto"/>
            <w:bottom w:val="none" w:sz="0" w:space="0" w:color="auto"/>
            <w:right w:val="none" w:sz="0" w:space="0" w:color="auto"/>
          </w:divBdr>
          <w:divsChild>
            <w:div w:id="1292396971">
              <w:marLeft w:val="0"/>
              <w:marRight w:val="0"/>
              <w:marTop w:val="0"/>
              <w:marBottom w:val="0"/>
              <w:divBdr>
                <w:top w:val="none" w:sz="0" w:space="0" w:color="auto"/>
                <w:left w:val="none" w:sz="0" w:space="0" w:color="auto"/>
                <w:bottom w:val="none" w:sz="0" w:space="0" w:color="auto"/>
                <w:right w:val="none" w:sz="0" w:space="0" w:color="auto"/>
              </w:divBdr>
              <w:divsChild>
                <w:div w:id="20260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3880">
      <w:bodyDiv w:val="1"/>
      <w:marLeft w:val="0"/>
      <w:marRight w:val="0"/>
      <w:marTop w:val="0"/>
      <w:marBottom w:val="0"/>
      <w:divBdr>
        <w:top w:val="none" w:sz="0" w:space="0" w:color="auto"/>
        <w:left w:val="none" w:sz="0" w:space="0" w:color="auto"/>
        <w:bottom w:val="none" w:sz="0" w:space="0" w:color="auto"/>
        <w:right w:val="none" w:sz="0" w:space="0" w:color="auto"/>
      </w:divBdr>
      <w:divsChild>
        <w:div w:id="1141121090">
          <w:marLeft w:val="0"/>
          <w:marRight w:val="0"/>
          <w:marTop w:val="0"/>
          <w:marBottom w:val="0"/>
          <w:divBdr>
            <w:top w:val="none" w:sz="0" w:space="0" w:color="auto"/>
            <w:left w:val="none" w:sz="0" w:space="0" w:color="auto"/>
            <w:bottom w:val="none" w:sz="0" w:space="0" w:color="auto"/>
            <w:right w:val="none" w:sz="0" w:space="0" w:color="auto"/>
          </w:divBdr>
          <w:divsChild>
            <w:div w:id="1248467201">
              <w:marLeft w:val="0"/>
              <w:marRight w:val="0"/>
              <w:marTop w:val="0"/>
              <w:marBottom w:val="0"/>
              <w:divBdr>
                <w:top w:val="none" w:sz="0" w:space="0" w:color="auto"/>
                <w:left w:val="none" w:sz="0" w:space="0" w:color="auto"/>
                <w:bottom w:val="none" w:sz="0" w:space="0" w:color="auto"/>
                <w:right w:val="none" w:sz="0" w:space="0" w:color="auto"/>
              </w:divBdr>
              <w:divsChild>
                <w:div w:id="17750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4721">
      <w:bodyDiv w:val="1"/>
      <w:marLeft w:val="0"/>
      <w:marRight w:val="0"/>
      <w:marTop w:val="0"/>
      <w:marBottom w:val="0"/>
      <w:divBdr>
        <w:top w:val="none" w:sz="0" w:space="0" w:color="auto"/>
        <w:left w:val="none" w:sz="0" w:space="0" w:color="auto"/>
        <w:bottom w:val="none" w:sz="0" w:space="0" w:color="auto"/>
        <w:right w:val="none" w:sz="0" w:space="0" w:color="auto"/>
      </w:divBdr>
      <w:divsChild>
        <w:div w:id="349338406">
          <w:marLeft w:val="0"/>
          <w:marRight w:val="0"/>
          <w:marTop w:val="0"/>
          <w:marBottom w:val="0"/>
          <w:divBdr>
            <w:top w:val="none" w:sz="0" w:space="0" w:color="auto"/>
            <w:left w:val="none" w:sz="0" w:space="0" w:color="auto"/>
            <w:bottom w:val="none" w:sz="0" w:space="0" w:color="auto"/>
            <w:right w:val="none" w:sz="0" w:space="0" w:color="auto"/>
          </w:divBdr>
          <w:divsChild>
            <w:div w:id="388383365">
              <w:marLeft w:val="0"/>
              <w:marRight w:val="0"/>
              <w:marTop w:val="0"/>
              <w:marBottom w:val="0"/>
              <w:divBdr>
                <w:top w:val="none" w:sz="0" w:space="0" w:color="auto"/>
                <w:left w:val="none" w:sz="0" w:space="0" w:color="auto"/>
                <w:bottom w:val="none" w:sz="0" w:space="0" w:color="auto"/>
                <w:right w:val="none" w:sz="0" w:space="0" w:color="auto"/>
              </w:divBdr>
              <w:divsChild>
                <w:div w:id="17828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4679">
      <w:bodyDiv w:val="1"/>
      <w:marLeft w:val="0"/>
      <w:marRight w:val="0"/>
      <w:marTop w:val="0"/>
      <w:marBottom w:val="0"/>
      <w:divBdr>
        <w:top w:val="none" w:sz="0" w:space="0" w:color="auto"/>
        <w:left w:val="none" w:sz="0" w:space="0" w:color="auto"/>
        <w:bottom w:val="none" w:sz="0" w:space="0" w:color="auto"/>
        <w:right w:val="none" w:sz="0" w:space="0" w:color="auto"/>
      </w:divBdr>
      <w:divsChild>
        <w:div w:id="76680450">
          <w:marLeft w:val="0"/>
          <w:marRight w:val="0"/>
          <w:marTop w:val="0"/>
          <w:marBottom w:val="0"/>
          <w:divBdr>
            <w:top w:val="none" w:sz="0" w:space="0" w:color="auto"/>
            <w:left w:val="none" w:sz="0" w:space="0" w:color="auto"/>
            <w:bottom w:val="none" w:sz="0" w:space="0" w:color="auto"/>
            <w:right w:val="none" w:sz="0" w:space="0" w:color="auto"/>
          </w:divBdr>
          <w:divsChild>
            <w:div w:id="1641837523">
              <w:marLeft w:val="0"/>
              <w:marRight w:val="0"/>
              <w:marTop w:val="0"/>
              <w:marBottom w:val="0"/>
              <w:divBdr>
                <w:top w:val="none" w:sz="0" w:space="0" w:color="auto"/>
                <w:left w:val="none" w:sz="0" w:space="0" w:color="auto"/>
                <w:bottom w:val="none" w:sz="0" w:space="0" w:color="auto"/>
                <w:right w:val="none" w:sz="0" w:space="0" w:color="auto"/>
              </w:divBdr>
              <w:divsChild>
                <w:div w:id="16202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8439">
      <w:bodyDiv w:val="1"/>
      <w:marLeft w:val="0"/>
      <w:marRight w:val="0"/>
      <w:marTop w:val="0"/>
      <w:marBottom w:val="0"/>
      <w:divBdr>
        <w:top w:val="none" w:sz="0" w:space="0" w:color="auto"/>
        <w:left w:val="none" w:sz="0" w:space="0" w:color="auto"/>
        <w:bottom w:val="none" w:sz="0" w:space="0" w:color="auto"/>
        <w:right w:val="none" w:sz="0" w:space="0" w:color="auto"/>
      </w:divBdr>
      <w:divsChild>
        <w:div w:id="384138653">
          <w:marLeft w:val="0"/>
          <w:marRight w:val="0"/>
          <w:marTop w:val="0"/>
          <w:marBottom w:val="0"/>
          <w:divBdr>
            <w:top w:val="none" w:sz="0" w:space="0" w:color="auto"/>
            <w:left w:val="none" w:sz="0" w:space="0" w:color="auto"/>
            <w:bottom w:val="none" w:sz="0" w:space="0" w:color="auto"/>
            <w:right w:val="none" w:sz="0" w:space="0" w:color="auto"/>
          </w:divBdr>
          <w:divsChild>
            <w:div w:id="11272242">
              <w:marLeft w:val="0"/>
              <w:marRight w:val="0"/>
              <w:marTop w:val="0"/>
              <w:marBottom w:val="0"/>
              <w:divBdr>
                <w:top w:val="none" w:sz="0" w:space="0" w:color="auto"/>
                <w:left w:val="none" w:sz="0" w:space="0" w:color="auto"/>
                <w:bottom w:val="none" w:sz="0" w:space="0" w:color="auto"/>
                <w:right w:val="none" w:sz="0" w:space="0" w:color="auto"/>
              </w:divBdr>
              <w:divsChild>
                <w:div w:id="13936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9987">
      <w:bodyDiv w:val="1"/>
      <w:marLeft w:val="0"/>
      <w:marRight w:val="0"/>
      <w:marTop w:val="0"/>
      <w:marBottom w:val="0"/>
      <w:divBdr>
        <w:top w:val="none" w:sz="0" w:space="0" w:color="auto"/>
        <w:left w:val="none" w:sz="0" w:space="0" w:color="auto"/>
        <w:bottom w:val="none" w:sz="0" w:space="0" w:color="auto"/>
        <w:right w:val="none" w:sz="0" w:space="0" w:color="auto"/>
      </w:divBdr>
    </w:div>
    <w:div w:id="400059612">
      <w:bodyDiv w:val="1"/>
      <w:marLeft w:val="0"/>
      <w:marRight w:val="0"/>
      <w:marTop w:val="0"/>
      <w:marBottom w:val="0"/>
      <w:divBdr>
        <w:top w:val="none" w:sz="0" w:space="0" w:color="auto"/>
        <w:left w:val="none" w:sz="0" w:space="0" w:color="auto"/>
        <w:bottom w:val="none" w:sz="0" w:space="0" w:color="auto"/>
        <w:right w:val="none" w:sz="0" w:space="0" w:color="auto"/>
      </w:divBdr>
      <w:divsChild>
        <w:div w:id="1717242644">
          <w:marLeft w:val="0"/>
          <w:marRight w:val="0"/>
          <w:marTop w:val="0"/>
          <w:marBottom w:val="0"/>
          <w:divBdr>
            <w:top w:val="none" w:sz="0" w:space="0" w:color="auto"/>
            <w:left w:val="none" w:sz="0" w:space="0" w:color="auto"/>
            <w:bottom w:val="none" w:sz="0" w:space="0" w:color="auto"/>
            <w:right w:val="none" w:sz="0" w:space="0" w:color="auto"/>
          </w:divBdr>
          <w:divsChild>
            <w:div w:id="458258219">
              <w:marLeft w:val="0"/>
              <w:marRight w:val="0"/>
              <w:marTop w:val="0"/>
              <w:marBottom w:val="0"/>
              <w:divBdr>
                <w:top w:val="none" w:sz="0" w:space="0" w:color="auto"/>
                <w:left w:val="none" w:sz="0" w:space="0" w:color="auto"/>
                <w:bottom w:val="none" w:sz="0" w:space="0" w:color="auto"/>
                <w:right w:val="none" w:sz="0" w:space="0" w:color="auto"/>
              </w:divBdr>
              <w:divsChild>
                <w:div w:id="39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4913">
      <w:bodyDiv w:val="1"/>
      <w:marLeft w:val="0"/>
      <w:marRight w:val="0"/>
      <w:marTop w:val="0"/>
      <w:marBottom w:val="0"/>
      <w:divBdr>
        <w:top w:val="none" w:sz="0" w:space="0" w:color="auto"/>
        <w:left w:val="none" w:sz="0" w:space="0" w:color="auto"/>
        <w:bottom w:val="none" w:sz="0" w:space="0" w:color="auto"/>
        <w:right w:val="none" w:sz="0" w:space="0" w:color="auto"/>
      </w:divBdr>
      <w:divsChild>
        <w:div w:id="26686171">
          <w:marLeft w:val="0"/>
          <w:marRight w:val="0"/>
          <w:marTop w:val="0"/>
          <w:marBottom w:val="0"/>
          <w:divBdr>
            <w:top w:val="none" w:sz="0" w:space="0" w:color="auto"/>
            <w:left w:val="none" w:sz="0" w:space="0" w:color="auto"/>
            <w:bottom w:val="none" w:sz="0" w:space="0" w:color="auto"/>
            <w:right w:val="none" w:sz="0" w:space="0" w:color="auto"/>
          </w:divBdr>
          <w:divsChild>
            <w:div w:id="1421414531">
              <w:marLeft w:val="0"/>
              <w:marRight w:val="0"/>
              <w:marTop w:val="0"/>
              <w:marBottom w:val="0"/>
              <w:divBdr>
                <w:top w:val="none" w:sz="0" w:space="0" w:color="auto"/>
                <w:left w:val="none" w:sz="0" w:space="0" w:color="auto"/>
                <w:bottom w:val="none" w:sz="0" w:space="0" w:color="auto"/>
                <w:right w:val="none" w:sz="0" w:space="0" w:color="auto"/>
              </w:divBdr>
              <w:divsChild>
                <w:div w:id="18399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7943">
      <w:bodyDiv w:val="1"/>
      <w:marLeft w:val="0"/>
      <w:marRight w:val="0"/>
      <w:marTop w:val="0"/>
      <w:marBottom w:val="0"/>
      <w:divBdr>
        <w:top w:val="none" w:sz="0" w:space="0" w:color="auto"/>
        <w:left w:val="none" w:sz="0" w:space="0" w:color="auto"/>
        <w:bottom w:val="none" w:sz="0" w:space="0" w:color="auto"/>
        <w:right w:val="none" w:sz="0" w:space="0" w:color="auto"/>
      </w:divBdr>
      <w:divsChild>
        <w:div w:id="625935568">
          <w:marLeft w:val="0"/>
          <w:marRight w:val="0"/>
          <w:marTop w:val="0"/>
          <w:marBottom w:val="0"/>
          <w:divBdr>
            <w:top w:val="none" w:sz="0" w:space="0" w:color="auto"/>
            <w:left w:val="none" w:sz="0" w:space="0" w:color="auto"/>
            <w:bottom w:val="none" w:sz="0" w:space="0" w:color="auto"/>
            <w:right w:val="none" w:sz="0" w:space="0" w:color="auto"/>
          </w:divBdr>
          <w:divsChild>
            <w:div w:id="365562721">
              <w:marLeft w:val="0"/>
              <w:marRight w:val="0"/>
              <w:marTop w:val="0"/>
              <w:marBottom w:val="0"/>
              <w:divBdr>
                <w:top w:val="none" w:sz="0" w:space="0" w:color="auto"/>
                <w:left w:val="none" w:sz="0" w:space="0" w:color="auto"/>
                <w:bottom w:val="none" w:sz="0" w:space="0" w:color="auto"/>
                <w:right w:val="none" w:sz="0" w:space="0" w:color="auto"/>
              </w:divBdr>
              <w:divsChild>
                <w:div w:id="1987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9533">
      <w:bodyDiv w:val="1"/>
      <w:marLeft w:val="0"/>
      <w:marRight w:val="0"/>
      <w:marTop w:val="0"/>
      <w:marBottom w:val="0"/>
      <w:divBdr>
        <w:top w:val="none" w:sz="0" w:space="0" w:color="auto"/>
        <w:left w:val="none" w:sz="0" w:space="0" w:color="auto"/>
        <w:bottom w:val="none" w:sz="0" w:space="0" w:color="auto"/>
        <w:right w:val="none" w:sz="0" w:space="0" w:color="auto"/>
      </w:divBdr>
      <w:divsChild>
        <w:div w:id="473110684">
          <w:marLeft w:val="0"/>
          <w:marRight w:val="0"/>
          <w:marTop w:val="0"/>
          <w:marBottom w:val="0"/>
          <w:divBdr>
            <w:top w:val="none" w:sz="0" w:space="0" w:color="auto"/>
            <w:left w:val="none" w:sz="0" w:space="0" w:color="auto"/>
            <w:bottom w:val="none" w:sz="0" w:space="0" w:color="auto"/>
            <w:right w:val="none" w:sz="0" w:space="0" w:color="auto"/>
          </w:divBdr>
          <w:divsChild>
            <w:div w:id="1246381141">
              <w:marLeft w:val="0"/>
              <w:marRight w:val="0"/>
              <w:marTop w:val="0"/>
              <w:marBottom w:val="0"/>
              <w:divBdr>
                <w:top w:val="none" w:sz="0" w:space="0" w:color="auto"/>
                <w:left w:val="none" w:sz="0" w:space="0" w:color="auto"/>
                <w:bottom w:val="none" w:sz="0" w:space="0" w:color="auto"/>
                <w:right w:val="none" w:sz="0" w:space="0" w:color="auto"/>
              </w:divBdr>
              <w:divsChild>
                <w:div w:id="4875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340">
      <w:bodyDiv w:val="1"/>
      <w:marLeft w:val="0"/>
      <w:marRight w:val="0"/>
      <w:marTop w:val="0"/>
      <w:marBottom w:val="0"/>
      <w:divBdr>
        <w:top w:val="none" w:sz="0" w:space="0" w:color="auto"/>
        <w:left w:val="none" w:sz="0" w:space="0" w:color="auto"/>
        <w:bottom w:val="none" w:sz="0" w:space="0" w:color="auto"/>
        <w:right w:val="none" w:sz="0" w:space="0" w:color="auto"/>
      </w:divBdr>
      <w:divsChild>
        <w:div w:id="1313021765">
          <w:marLeft w:val="0"/>
          <w:marRight w:val="0"/>
          <w:marTop w:val="0"/>
          <w:marBottom w:val="0"/>
          <w:divBdr>
            <w:top w:val="none" w:sz="0" w:space="0" w:color="auto"/>
            <w:left w:val="none" w:sz="0" w:space="0" w:color="auto"/>
            <w:bottom w:val="none" w:sz="0" w:space="0" w:color="auto"/>
            <w:right w:val="none" w:sz="0" w:space="0" w:color="auto"/>
          </w:divBdr>
          <w:divsChild>
            <w:div w:id="987201143">
              <w:marLeft w:val="0"/>
              <w:marRight w:val="0"/>
              <w:marTop w:val="0"/>
              <w:marBottom w:val="0"/>
              <w:divBdr>
                <w:top w:val="none" w:sz="0" w:space="0" w:color="auto"/>
                <w:left w:val="none" w:sz="0" w:space="0" w:color="auto"/>
                <w:bottom w:val="none" w:sz="0" w:space="0" w:color="auto"/>
                <w:right w:val="none" w:sz="0" w:space="0" w:color="auto"/>
              </w:divBdr>
              <w:divsChild>
                <w:div w:id="19389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3323">
      <w:bodyDiv w:val="1"/>
      <w:marLeft w:val="0"/>
      <w:marRight w:val="0"/>
      <w:marTop w:val="0"/>
      <w:marBottom w:val="0"/>
      <w:divBdr>
        <w:top w:val="none" w:sz="0" w:space="0" w:color="auto"/>
        <w:left w:val="none" w:sz="0" w:space="0" w:color="auto"/>
        <w:bottom w:val="none" w:sz="0" w:space="0" w:color="auto"/>
        <w:right w:val="none" w:sz="0" w:space="0" w:color="auto"/>
      </w:divBdr>
      <w:divsChild>
        <w:div w:id="1429303201">
          <w:marLeft w:val="547"/>
          <w:marRight w:val="0"/>
          <w:marTop w:val="0"/>
          <w:marBottom w:val="120"/>
          <w:divBdr>
            <w:top w:val="none" w:sz="0" w:space="0" w:color="auto"/>
            <w:left w:val="none" w:sz="0" w:space="0" w:color="auto"/>
            <w:bottom w:val="none" w:sz="0" w:space="0" w:color="auto"/>
            <w:right w:val="none" w:sz="0" w:space="0" w:color="auto"/>
          </w:divBdr>
        </w:div>
      </w:divsChild>
    </w:div>
    <w:div w:id="510681711">
      <w:bodyDiv w:val="1"/>
      <w:marLeft w:val="0"/>
      <w:marRight w:val="0"/>
      <w:marTop w:val="0"/>
      <w:marBottom w:val="0"/>
      <w:divBdr>
        <w:top w:val="none" w:sz="0" w:space="0" w:color="auto"/>
        <w:left w:val="none" w:sz="0" w:space="0" w:color="auto"/>
        <w:bottom w:val="none" w:sz="0" w:space="0" w:color="auto"/>
        <w:right w:val="none" w:sz="0" w:space="0" w:color="auto"/>
      </w:divBdr>
      <w:divsChild>
        <w:div w:id="1801724197">
          <w:marLeft w:val="0"/>
          <w:marRight w:val="0"/>
          <w:marTop w:val="0"/>
          <w:marBottom w:val="0"/>
          <w:divBdr>
            <w:top w:val="none" w:sz="0" w:space="0" w:color="auto"/>
            <w:left w:val="none" w:sz="0" w:space="0" w:color="auto"/>
            <w:bottom w:val="none" w:sz="0" w:space="0" w:color="auto"/>
            <w:right w:val="none" w:sz="0" w:space="0" w:color="auto"/>
          </w:divBdr>
          <w:divsChild>
            <w:div w:id="660431815">
              <w:marLeft w:val="0"/>
              <w:marRight w:val="0"/>
              <w:marTop w:val="0"/>
              <w:marBottom w:val="0"/>
              <w:divBdr>
                <w:top w:val="none" w:sz="0" w:space="0" w:color="auto"/>
                <w:left w:val="none" w:sz="0" w:space="0" w:color="auto"/>
                <w:bottom w:val="none" w:sz="0" w:space="0" w:color="auto"/>
                <w:right w:val="none" w:sz="0" w:space="0" w:color="auto"/>
              </w:divBdr>
              <w:divsChild>
                <w:div w:id="908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35831">
      <w:bodyDiv w:val="1"/>
      <w:marLeft w:val="0"/>
      <w:marRight w:val="0"/>
      <w:marTop w:val="0"/>
      <w:marBottom w:val="0"/>
      <w:divBdr>
        <w:top w:val="none" w:sz="0" w:space="0" w:color="auto"/>
        <w:left w:val="none" w:sz="0" w:space="0" w:color="auto"/>
        <w:bottom w:val="none" w:sz="0" w:space="0" w:color="auto"/>
        <w:right w:val="none" w:sz="0" w:space="0" w:color="auto"/>
      </w:divBdr>
      <w:divsChild>
        <w:div w:id="1810004671">
          <w:marLeft w:val="0"/>
          <w:marRight w:val="0"/>
          <w:marTop w:val="0"/>
          <w:marBottom w:val="0"/>
          <w:divBdr>
            <w:top w:val="none" w:sz="0" w:space="0" w:color="auto"/>
            <w:left w:val="none" w:sz="0" w:space="0" w:color="auto"/>
            <w:bottom w:val="none" w:sz="0" w:space="0" w:color="auto"/>
            <w:right w:val="none" w:sz="0" w:space="0" w:color="auto"/>
          </w:divBdr>
          <w:divsChild>
            <w:div w:id="1679386073">
              <w:marLeft w:val="0"/>
              <w:marRight w:val="0"/>
              <w:marTop w:val="0"/>
              <w:marBottom w:val="0"/>
              <w:divBdr>
                <w:top w:val="none" w:sz="0" w:space="0" w:color="auto"/>
                <w:left w:val="none" w:sz="0" w:space="0" w:color="auto"/>
                <w:bottom w:val="none" w:sz="0" w:space="0" w:color="auto"/>
                <w:right w:val="none" w:sz="0" w:space="0" w:color="auto"/>
              </w:divBdr>
              <w:divsChild>
                <w:div w:id="8552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90170">
      <w:bodyDiv w:val="1"/>
      <w:marLeft w:val="0"/>
      <w:marRight w:val="0"/>
      <w:marTop w:val="0"/>
      <w:marBottom w:val="0"/>
      <w:divBdr>
        <w:top w:val="none" w:sz="0" w:space="0" w:color="auto"/>
        <w:left w:val="none" w:sz="0" w:space="0" w:color="auto"/>
        <w:bottom w:val="none" w:sz="0" w:space="0" w:color="auto"/>
        <w:right w:val="none" w:sz="0" w:space="0" w:color="auto"/>
      </w:divBdr>
      <w:divsChild>
        <w:div w:id="1786002247">
          <w:marLeft w:val="1080"/>
          <w:marRight w:val="0"/>
          <w:marTop w:val="0"/>
          <w:marBottom w:val="120"/>
          <w:divBdr>
            <w:top w:val="none" w:sz="0" w:space="0" w:color="auto"/>
            <w:left w:val="none" w:sz="0" w:space="0" w:color="auto"/>
            <w:bottom w:val="none" w:sz="0" w:space="0" w:color="auto"/>
            <w:right w:val="none" w:sz="0" w:space="0" w:color="auto"/>
          </w:divBdr>
        </w:div>
      </w:divsChild>
    </w:div>
    <w:div w:id="593132554">
      <w:bodyDiv w:val="1"/>
      <w:marLeft w:val="0"/>
      <w:marRight w:val="0"/>
      <w:marTop w:val="0"/>
      <w:marBottom w:val="0"/>
      <w:divBdr>
        <w:top w:val="none" w:sz="0" w:space="0" w:color="auto"/>
        <w:left w:val="none" w:sz="0" w:space="0" w:color="auto"/>
        <w:bottom w:val="none" w:sz="0" w:space="0" w:color="auto"/>
        <w:right w:val="none" w:sz="0" w:space="0" w:color="auto"/>
      </w:divBdr>
      <w:divsChild>
        <w:div w:id="1740639217">
          <w:marLeft w:val="0"/>
          <w:marRight w:val="0"/>
          <w:marTop w:val="0"/>
          <w:marBottom w:val="0"/>
          <w:divBdr>
            <w:top w:val="none" w:sz="0" w:space="0" w:color="auto"/>
            <w:left w:val="none" w:sz="0" w:space="0" w:color="auto"/>
            <w:bottom w:val="none" w:sz="0" w:space="0" w:color="auto"/>
            <w:right w:val="none" w:sz="0" w:space="0" w:color="auto"/>
          </w:divBdr>
          <w:divsChild>
            <w:div w:id="1149402807">
              <w:marLeft w:val="0"/>
              <w:marRight w:val="0"/>
              <w:marTop w:val="0"/>
              <w:marBottom w:val="0"/>
              <w:divBdr>
                <w:top w:val="none" w:sz="0" w:space="0" w:color="auto"/>
                <w:left w:val="none" w:sz="0" w:space="0" w:color="auto"/>
                <w:bottom w:val="none" w:sz="0" w:space="0" w:color="auto"/>
                <w:right w:val="none" w:sz="0" w:space="0" w:color="auto"/>
              </w:divBdr>
              <w:divsChild>
                <w:div w:id="3714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2382">
      <w:bodyDiv w:val="1"/>
      <w:marLeft w:val="0"/>
      <w:marRight w:val="0"/>
      <w:marTop w:val="0"/>
      <w:marBottom w:val="0"/>
      <w:divBdr>
        <w:top w:val="none" w:sz="0" w:space="0" w:color="auto"/>
        <w:left w:val="none" w:sz="0" w:space="0" w:color="auto"/>
        <w:bottom w:val="none" w:sz="0" w:space="0" w:color="auto"/>
        <w:right w:val="none" w:sz="0" w:space="0" w:color="auto"/>
      </w:divBdr>
      <w:divsChild>
        <w:div w:id="539558693">
          <w:marLeft w:val="0"/>
          <w:marRight w:val="0"/>
          <w:marTop w:val="0"/>
          <w:marBottom w:val="0"/>
          <w:divBdr>
            <w:top w:val="none" w:sz="0" w:space="0" w:color="auto"/>
            <w:left w:val="none" w:sz="0" w:space="0" w:color="auto"/>
            <w:bottom w:val="none" w:sz="0" w:space="0" w:color="auto"/>
            <w:right w:val="none" w:sz="0" w:space="0" w:color="auto"/>
          </w:divBdr>
          <w:divsChild>
            <w:div w:id="580792895">
              <w:marLeft w:val="0"/>
              <w:marRight w:val="0"/>
              <w:marTop w:val="0"/>
              <w:marBottom w:val="0"/>
              <w:divBdr>
                <w:top w:val="none" w:sz="0" w:space="0" w:color="auto"/>
                <w:left w:val="none" w:sz="0" w:space="0" w:color="auto"/>
                <w:bottom w:val="none" w:sz="0" w:space="0" w:color="auto"/>
                <w:right w:val="none" w:sz="0" w:space="0" w:color="auto"/>
              </w:divBdr>
              <w:divsChild>
                <w:div w:id="2688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90031">
      <w:bodyDiv w:val="1"/>
      <w:marLeft w:val="0"/>
      <w:marRight w:val="0"/>
      <w:marTop w:val="0"/>
      <w:marBottom w:val="0"/>
      <w:divBdr>
        <w:top w:val="none" w:sz="0" w:space="0" w:color="auto"/>
        <w:left w:val="none" w:sz="0" w:space="0" w:color="auto"/>
        <w:bottom w:val="none" w:sz="0" w:space="0" w:color="auto"/>
        <w:right w:val="none" w:sz="0" w:space="0" w:color="auto"/>
      </w:divBdr>
      <w:divsChild>
        <w:div w:id="1585919801">
          <w:marLeft w:val="0"/>
          <w:marRight w:val="0"/>
          <w:marTop w:val="0"/>
          <w:marBottom w:val="0"/>
          <w:divBdr>
            <w:top w:val="none" w:sz="0" w:space="0" w:color="auto"/>
            <w:left w:val="none" w:sz="0" w:space="0" w:color="auto"/>
            <w:bottom w:val="none" w:sz="0" w:space="0" w:color="auto"/>
            <w:right w:val="none" w:sz="0" w:space="0" w:color="auto"/>
          </w:divBdr>
          <w:divsChild>
            <w:div w:id="979844179">
              <w:marLeft w:val="0"/>
              <w:marRight w:val="0"/>
              <w:marTop w:val="0"/>
              <w:marBottom w:val="0"/>
              <w:divBdr>
                <w:top w:val="none" w:sz="0" w:space="0" w:color="auto"/>
                <w:left w:val="none" w:sz="0" w:space="0" w:color="auto"/>
                <w:bottom w:val="none" w:sz="0" w:space="0" w:color="auto"/>
                <w:right w:val="none" w:sz="0" w:space="0" w:color="auto"/>
              </w:divBdr>
              <w:divsChild>
                <w:div w:id="562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2515">
      <w:bodyDiv w:val="1"/>
      <w:marLeft w:val="0"/>
      <w:marRight w:val="0"/>
      <w:marTop w:val="0"/>
      <w:marBottom w:val="0"/>
      <w:divBdr>
        <w:top w:val="none" w:sz="0" w:space="0" w:color="auto"/>
        <w:left w:val="none" w:sz="0" w:space="0" w:color="auto"/>
        <w:bottom w:val="none" w:sz="0" w:space="0" w:color="auto"/>
        <w:right w:val="none" w:sz="0" w:space="0" w:color="auto"/>
      </w:divBdr>
      <w:divsChild>
        <w:div w:id="554583816">
          <w:marLeft w:val="0"/>
          <w:marRight w:val="0"/>
          <w:marTop w:val="0"/>
          <w:marBottom w:val="0"/>
          <w:divBdr>
            <w:top w:val="none" w:sz="0" w:space="0" w:color="auto"/>
            <w:left w:val="none" w:sz="0" w:space="0" w:color="auto"/>
            <w:bottom w:val="none" w:sz="0" w:space="0" w:color="auto"/>
            <w:right w:val="none" w:sz="0" w:space="0" w:color="auto"/>
          </w:divBdr>
          <w:divsChild>
            <w:div w:id="1364476179">
              <w:marLeft w:val="0"/>
              <w:marRight w:val="0"/>
              <w:marTop w:val="0"/>
              <w:marBottom w:val="0"/>
              <w:divBdr>
                <w:top w:val="none" w:sz="0" w:space="0" w:color="auto"/>
                <w:left w:val="none" w:sz="0" w:space="0" w:color="auto"/>
                <w:bottom w:val="none" w:sz="0" w:space="0" w:color="auto"/>
                <w:right w:val="none" w:sz="0" w:space="0" w:color="auto"/>
              </w:divBdr>
              <w:divsChild>
                <w:div w:id="19660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6214">
      <w:bodyDiv w:val="1"/>
      <w:marLeft w:val="0"/>
      <w:marRight w:val="0"/>
      <w:marTop w:val="0"/>
      <w:marBottom w:val="0"/>
      <w:divBdr>
        <w:top w:val="none" w:sz="0" w:space="0" w:color="auto"/>
        <w:left w:val="none" w:sz="0" w:space="0" w:color="auto"/>
        <w:bottom w:val="none" w:sz="0" w:space="0" w:color="auto"/>
        <w:right w:val="none" w:sz="0" w:space="0" w:color="auto"/>
      </w:divBdr>
      <w:divsChild>
        <w:div w:id="1425153454">
          <w:marLeft w:val="0"/>
          <w:marRight w:val="0"/>
          <w:marTop w:val="0"/>
          <w:marBottom w:val="0"/>
          <w:divBdr>
            <w:top w:val="none" w:sz="0" w:space="0" w:color="auto"/>
            <w:left w:val="none" w:sz="0" w:space="0" w:color="auto"/>
            <w:bottom w:val="none" w:sz="0" w:space="0" w:color="auto"/>
            <w:right w:val="none" w:sz="0" w:space="0" w:color="auto"/>
          </w:divBdr>
          <w:divsChild>
            <w:div w:id="1326864142">
              <w:marLeft w:val="0"/>
              <w:marRight w:val="0"/>
              <w:marTop w:val="0"/>
              <w:marBottom w:val="0"/>
              <w:divBdr>
                <w:top w:val="none" w:sz="0" w:space="0" w:color="auto"/>
                <w:left w:val="none" w:sz="0" w:space="0" w:color="auto"/>
                <w:bottom w:val="none" w:sz="0" w:space="0" w:color="auto"/>
                <w:right w:val="none" w:sz="0" w:space="0" w:color="auto"/>
              </w:divBdr>
              <w:divsChild>
                <w:div w:id="7418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9842">
      <w:bodyDiv w:val="1"/>
      <w:marLeft w:val="0"/>
      <w:marRight w:val="0"/>
      <w:marTop w:val="0"/>
      <w:marBottom w:val="0"/>
      <w:divBdr>
        <w:top w:val="none" w:sz="0" w:space="0" w:color="auto"/>
        <w:left w:val="none" w:sz="0" w:space="0" w:color="auto"/>
        <w:bottom w:val="none" w:sz="0" w:space="0" w:color="auto"/>
        <w:right w:val="none" w:sz="0" w:space="0" w:color="auto"/>
      </w:divBdr>
      <w:divsChild>
        <w:div w:id="696007058">
          <w:marLeft w:val="0"/>
          <w:marRight w:val="0"/>
          <w:marTop w:val="0"/>
          <w:marBottom w:val="0"/>
          <w:divBdr>
            <w:top w:val="none" w:sz="0" w:space="0" w:color="auto"/>
            <w:left w:val="none" w:sz="0" w:space="0" w:color="auto"/>
            <w:bottom w:val="none" w:sz="0" w:space="0" w:color="auto"/>
            <w:right w:val="none" w:sz="0" w:space="0" w:color="auto"/>
          </w:divBdr>
          <w:divsChild>
            <w:div w:id="1823426693">
              <w:marLeft w:val="0"/>
              <w:marRight w:val="0"/>
              <w:marTop w:val="0"/>
              <w:marBottom w:val="0"/>
              <w:divBdr>
                <w:top w:val="none" w:sz="0" w:space="0" w:color="auto"/>
                <w:left w:val="none" w:sz="0" w:space="0" w:color="auto"/>
                <w:bottom w:val="none" w:sz="0" w:space="0" w:color="auto"/>
                <w:right w:val="none" w:sz="0" w:space="0" w:color="auto"/>
              </w:divBdr>
              <w:divsChild>
                <w:div w:id="13213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2379">
      <w:bodyDiv w:val="1"/>
      <w:marLeft w:val="0"/>
      <w:marRight w:val="0"/>
      <w:marTop w:val="0"/>
      <w:marBottom w:val="0"/>
      <w:divBdr>
        <w:top w:val="none" w:sz="0" w:space="0" w:color="auto"/>
        <w:left w:val="none" w:sz="0" w:space="0" w:color="auto"/>
        <w:bottom w:val="none" w:sz="0" w:space="0" w:color="auto"/>
        <w:right w:val="none" w:sz="0" w:space="0" w:color="auto"/>
      </w:divBdr>
      <w:divsChild>
        <w:div w:id="1772312019">
          <w:marLeft w:val="0"/>
          <w:marRight w:val="0"/>
          <w:marTop w:val="0"/>
          <w:marBottom w:val="0"/>
          <w:divBdr>
            <w:top w:val="none" w:sz="0" w:space="0" w:color="auto"/>
            <w:left w:val="none" w:sz="0" w:space="0" w:color="auto"/>
            <w:bottom w:val="none" w:sz="0" w:space="0" w:color="auto"/>
            <w:right w:val="none" w:sz="0" w:space="0" w:color="auto"/>
          </w:divBdr>
          <w:divsChild>
            <w:div w:id="741947629">
              <w:marLeft w:val="0"/>
              <w:marRight w:val="0"/>
              <w:marTop w:val="0"/>
              <w:marBottom w:val="0"/>
              <w:divBdr>
                <w:top w:val="none" w:sz="0" w:space="0" w:color="auto"/>
                <w:left w:val="none" w:sz="0" w:space="0" w:color="auto"/>
                <w:bottom w:val="none" w:sz="0" w:space="0" w:color="auto"/>
                <w:right w:val="none" w:sz="0" w:space="0" w:color="auto"/>
              </w:divBdr>
              <w:divsChild>
                <w:div w:id="4191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4462">
      <w:bodyDiv w:val="1"/>
      <w:marLeft w:val="0"/>
      <w:marRight w:val="0"/>
      <w:marTop w:val="0"/>
      <w:marBottom w:val="0"/>
      <w:divBdr>
        <w:top w:val="none" w:sz="0" w:space="0" w:color="auto"/>
        <w:left w:val="none" w:sz="0" w:space="0" w:color="auto"/>
        <w:bottom w:val="none" w:sz="0" w:space="0" w:color="auto"/>
        <w:right w:val="none" w:sz="0" w:space="0" w:color="auto"/>
      </w:divBdr>
      <w:divsChild>
        <w:div w:id="793331845">
          <w:marLeft w:val="0"/>
          <w:marRight w:val="0"/>
          <w:marTop w:val="0"/>
          <w:marBottom w:val="0"/>
          <w:divBdr>
            <w:top w:val="none" w:sz="0" w:space="0" w:color="auto"/>
            <w:left w:val="none" w:sz="0" w:space="0" w:color="auto"/>
            <w:bottom w:val="none" w:sz="0" w:space="0" w:color="auto"/>
            <w:right w:val="none" w:sz="0" w:space="0" w:color="auto"/>
          </w:divBdr>
          <w:divsChild>
            <w:div w:id="2073845551">
              <w:marLeft w:val="0"/>
              <w:marRight w:val="0"/>
              <w:marTop w:val="0"/>
              <w:marBottom w:val="0"/>
              <w:divBdr>
                <w:top w:val="none" w:sz="0" w:space="0" w:color="auto"/>
                <w:left w:val="none" w:sz="0" w:space="0" w:color="auto"/>
                <w:bottom w:val="none" w:sz="0" w:space="0" w:color="auto"/>
                <w:right w:val="none" w:sz="0" w:space="0" w:color="auto"/>
              </w:divBdr>
              <w:divsChild>
                <w:div w:id="1585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7866">
      <w:bodyDiv w:val="1"/>
      <w:marLeft w:val="0"/>
      <w:marRight w:val="0"/>
      <w:marTop w:val="0"/>
      <w:marBottom w:val="0"/>
      <w:divBdr>
        <w:top w:val="none" w:sz="0" w:space="0" w:color="auto"/>
        <w:left w:val="none" w:sz="0" w:space="0" w:color="auto"/>
        <w:bottom w:val="none" w:sz="0" w:space="0" w:color="auto"/>
        <w:right w:val="none" w:sz="0" w:space="0" w:color="auto"/>
      </w:divBdr>
      <w:divsChild>
        <w:div w:id="1843470052">
          <w:marLeft w:val="0"/>
          <w:marRight w:val="0"/>
          <w:marTop w:val="0"/>
          <w:marBottom w:val="0"/>
          <w:divBdr>
            <w:top w:val="none" w:sz="0" w:space="0" w:color="auto"/>
            <w:left w:val="none" w:sz="0" w:space="0" w:color="auto"/>
            <w:bottom w:val="none" w:sz="0" w:space="0" w:color="auto"/>
            <w:right w:val="none" w:sz="0" w:space="0" w:color="auto"/>
          </w:divBdr>
          <w:divsChild>
            <w:div w:id="598682513">
              <w:marLeft w:val="0"/>
              <w:marRight w:val="0"/>
              <w:marTop w:val="0"/>
              <w:marBottom w:val="0"/>
              <w:divBdr>
                <w:top w:val="none" w:sz="0" w:space="0" w:color="auto"/>
                <w:left w:val="none" w:sz="0" w:space="0" w:color="auto"/>
                <w:bottom w:val="none" w:sz="0" w:space="0" w:color="auto"/>
                <w:right w:val="none" w:sz="0" w:space="0" w:color="auto"/>
              </w:divBdr>
              <w:divsChild>
                <w:div w:id="1369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9562">
      <w:bodyDiv w:val="1"/>
      <w:marLeft w:val="0"/>
      <w:marRight w:val="0"/>
      <w:marTop w:val="0"/>
      <w:marBottom w:val="0"/>
      <w:divBdr>
        <w:top w:val="none" w:sz="0" w:space="0" w:color="auto"/>
        <w:left w:val="none" w:sz="0" w:space="0" w:color="auto"/>
        <w:bottom w:val="none" w:sz="0" w:space="0" w:color="auto"/>
        <w:right w:val="none" w:sz="0" w:space="0" w:color="auto"/>
      </w:divBdr>
      <w:divsChild>
        <w:div w:id="68963741">
          <w:marLeft w:val="0"/>
          <w:marRight w:val="0"/>
          <w:marTop w:val="0"/>
          <w:marBottom w:val="0"/>
          <w:divBdr>
            <w:top w:val="none" w:sz="0" w:space="0" w:color="auto"/>
            <w:left w:val="none" w:sz="0" w:space="0" w:color="auto"/>
            <w:bottom w:val="none" w:sz="0" w:space="0" w:color="auto"/>
            <w:right w:val="none" w:sz="0" w:space="0" w:color="auto"/>
          </w:divBdr>
          <w:divsChild>
            <w:div w:id="460418766">
              <w:marLeft w:val="0"/>
              <w:marRight w:val="0"/>
              <w:marTop w:val="0"/>
              <w:marBottom w:val="0"/>
              <w:divBdr>
                <w:top w:val="none" w:sz="0" w:space="0" w:color="auto"/>
                <w:left w:val="none" w:sz="0" w:space="0" w:color="auto"/>
                <w:bottom w:val="none" w:sz="0" w:space="0" w:color="auto"/>
                <w:right w:val="none" w:sz="0" w:space="0" w:color="auto"/>
              </w:divBdr>
              <w:divsChild>
                <w:div w:id="4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89675">
      <w:bodyDiv w:val="1"/>
      <w:marLeft w:val="0"/>
      <w:marRight w:val="0"/>
      <w:marTop w:val="0"/>
      <w:marBottom w:val="0"/>
      <w:divBdr>
        <w:top w:val="none" w:sz="0" w:space="0" w:color="auto"/>
        <w:left w:val="none" w:sz="0" w:space="0" w:color="auto"/>
        <w:bottom w:val="none" w:sz="0" w:space="0" w:color="auto"/>
        <w:right w:val="none" w:sz="0" w:space="0" w:color="auto"/>
      </w:divBdr>
    </w:div>
    <w:div w:id="769787380">
      <w:bodyDiv w:val="1"/>
      <w:marLeft w:val="0"/>
      <w:marRight w:val="0"/>
      <w:marTop w:val="0"/>
      <w:marBottom w:val="0"/>
      <w:divBdr>
        <w:top w:val="none" w:sz="0" w:space="0" w:color="auto"/>
        <w:left w:val="none" w:sz="0" w:space="0" w:color="auto"/>
        <w:bottom w:val="none" w:sz="0" w:space="0" w:color="auto"/>
        <w:right w:val="none" w:sz="0" w:space="0" w:color="auto"/>
      </w:divBdr>
      <w:divsChild>
        <w:div w:id="1901550206">
          <w:marLeft w:val="0"/>
          <w:marRight w:val="0"/>
          <w:marTop w:val="0"/>
          <w:marBottom w:val="0"/>
          <w:divBdr>
            <w:top w:val="none" w:sz="0" w:space="0" w:color="auto"/>
            <w:left w:val="none" w:sz="0" w:space="0" w:color="auto"/>
            <w:bottom w:val="none" w:sz="0" w:space="0" w:color="auto"/>
            <w:right w:val="none" w:sz="0" w:space="0" w:color="auto"/>
          </w:divBdr>
          <w:divsChild>
            <w:div w:id="1047991714">
              <w:marLeft w:val="0"/>
              <w:marRight w:val="0"/>
              <w:marTop w:val="0"/>
              <w:marBottom w:val="0"/>
              <w:divBdr>
                <w:top w:val="none" w:sz="0" w:space="0" w:color="auto"/>
                <w:left w:val="none" w:sz="0" w:space="0" w:color="auto"/>
                <w:bottom w:val="none" w:sz="0" w:space="0" w:color="auto"/>
                <w:right w:val="none" w:sz="0" w:space="0" w:color="auto"/>
              </w:divBdr>
              <w:divsChild>
                <w:div w:id="2040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5785">
      <w:bodyDiv w:val="1"/>
      <w:marLeft w:val="0"/>
      <w:marRight w:val="0"/>
      <w:marTop w:val="0"/>
      <w:marBottom w:val="0"/>
      <w:divBdr>
        <w:top w:val="none" w:sz="0" w:space="0" w:color="auto"/>
        <w:left w:val="none" w:sz="0" w:space="0" w:color="auto"/>
        <w:bottom w:val="none" w:sz="0" w:space="0" w:color="auto"/>
        <w:right w:val="none" w:sz="0" w:space="0" w:color="auto"/>
      </w:divBdr>
      <w:divsChild>
        <w:div w:id="1417938465">
          <w:marLeft w:val="0"/>
          <w:marRight w:val="0"/>
          <w:marTop w:val="0"/>
          <w:marBottom w:val="0"/>
          <w:divBdr>
            <w:top w:val="none" w:sz="0" w:space="0" w:color="auto"/>
            <w:left w:val="none" w:sz="0" w:space="0" w:color="auto"/>
            <w:bottom w:val="none" w:sz="0" w:space="0" w:color="auto"/>
            <w:right w:val="none" w:sz="0" w:space="0" w:color="auto"/>
          </w:divBdr>
          <w:divsChild>
            <w:div w:id="732778360">
              <w:marLeft w:val="0"/>
              <w:marRight w:val="0"/>
              <w:marTop w:val="0"/>
              <w:marBottom w:val="0"/>
              <w:divBdr>
                <w:top w:val="none" w:sz="0" w:space="0" w:color="auto"/>
                <w:left w:val="none" w:sz="0" w:space="0" w:color="auto"/>
                <w:bottom w:val="none" w:sz="0" w:space="0" w:color="auto"/>
                <w:right w:val="none" w:sz="0" w:space="0" w:color="auto"/>
              </w:divBdr>
              <w:divsChild>
                <w:div w:id="180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7762">
      <w:bodyDiv w:val="1"/>
      <w:marLeft w:val="0"/>
      <w:marRight w:val="0"/>
      <w:marTop w:val="0"/>
      <w:marBottom w:val="0"/>
      <w:divBdr>
        <w:top w:val="none" w:sz="0" w:space="0" w:color="auto"/>
        <w:left w:val="none" w:sz="0" w:space="0" w:color="auto"/>
        <w:bottom w:val="none" w:sz="0" w:space="0" w:color="auto"/>
        <w:right w:val="none" w:sz="0" w:space="0" w:color="auto"/>
      </w:divBdr>
      <w:divsChild>
        <w:div w:id="1357269198">
          <w:marLeft w:val="0"/>
          <w:marRight w:val="0"/>
          <w:marTop w:val="0"/>
          <w:marBottom w:val="0"/>
          <w:divBdr>
            <w:top w:val="none" w:sz="0" w:space="0" w:color="auto"/>
            <w:left w:val="none" w:sz="0" w:space="0" w:color="auto"/>
            <w:bottom w:val="none" w:sz="0" w:space="0" w:color="auto"/>
            <w:right w:val="none" w:sz="0" w:space="0" w:color="auto"/>
          </w:divBdr>
          <w:divsChild>
            <w:div w:id="985470636">
              <w:marLeft w:val="0"/>
              <w:marRight w:val="0"/>
              <w:marTop w:val="0"/>
              <w:marBottom w:val="0"/>
              <w:divBdr>
                <w:top w:val="none" w:sz="0" w:space="0" w:color="auto"/>
                <w:left w:val="none" w:sz="0" w:space="0" w:color="auto"/>
                <w:bottom w:val="none" w:sz="0" w:space="0" w:color="auto"/>
                <w:right w:val="none" w:sz="0" w:space="0" w:color="auto"/>
              </w:divBdr>
              <w:divsChild>
                <w:div w:id="12848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0418">
      <w:bodyDiv w:val="1"/>
      <w:marLeft w:val="0"/>
      <w:marRight w:val="0"/>
      <w:marTop w:val="0"/>
      <w:marBottom w:val="0"/>
      <w:divBdr>
        <w:top w:val="none" w:sz="0" w:space="0" w:color="auto"/>
        <w:left w:val="none" w:sz="0" w:space="0" w:color="auto"/>
        <w:bottom w:val="none" w:sz="0" w:space="0" w:color="auto"/>
        <w:right w:val="none" w:sz="0" w:space="0" w:color="auto"/>
      </w:divBdr>
      <w:divsChild>
        <w:div w:id="628442342">
          <w:marLeft w:val="0"/>
          <w:marRight w:val="0"/>
          <w:marTop w:val="0"/>
          <w:marBottom w:val="0"/>
          <w:divBdr>
            <w:top w:val="none" w:sz="0" w:space="0" w:color="auto"/>
            <w:left w:val="none" w:sz="0" w:space="0" w:color="auto"/>
            <w:bottom w:val="none" w:sz="0" w:space="0" w:color="auto"/>
            <w:right w:val="none" w:sz="0" w:space="0" w:color="auto"/>
          </w:divBdr>
          <w:divsChild>
            <w:div w:id="262417715">
              <w:marLeft w:val="0"/>
              <w:marRight w:val="0"/>
              <w:marTop w:val="0"/>
              <w:marBottom w:val="0"/>
              <w:divBdr>
                <w:top w:val="none" w:sz="0" w:space="0" w:color="auto"/>
                <w:left w:val="none" w:sz="0" w:space="0" w:color="auto"/>
                <w:bottom w:val="none" w:sz="0" w:space="0" w:color="auto"/>
                <w:right w:val="none" w:sz="0" w:space="0" w:color="auto"/>
              </w:divBdr>
              <w:divsChild>
                <w:div w:id="1866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90231">
      <w:bodyDiv w:val="1"/>
      <w:marLeft w:val="0"/>
      <w:marRight w:val="0"/>
      <w:marTop w:val="0"/>
      <w:marBottom w:val="0"/>
      <w:divBdr>
        <w:top w:val="none" w:sz="0" w:space="0" w:color="auto"/>
        <w:left w:val="none" w:sz="0" w:space="0" w:color="auto"/>
        <w:bottom w:val="none" w:sz="0" w:space="0" w:color="auto"/>
        <w:right w:val="none" w:sz="0" w:space="0" w:color="auto"/>
      </w:divBdr>
      <w:divsChild>
        <w:div w:id="1296059719">
          <w:marLeft w:val="0"/>
          <w:marRight w:val="0"/>
          <w:marTop w:val="0"/>
          <w:marBottom w:val="0"/>
          <w:divBdr>
            <w:top w:val="none" w:sz="0" w:space="0" w:color="auto"/>
            <w:left w:val="none" w:sz="0" w:space="0" w:color="auto"/>
            <w:bottom w:val="none" w:sz="0" w:space="0" w:color="auto"/>
            <w:right w:val="none" w:sz="0" w:space="0" w:color="auto"/>
          </w:divBdr>
          <w:divsChild>
            <w:div w:id="286744408">
              <w:marLeft w:val="0"/>
              <w:marRight w:val="0"/>
              <w:marTop w:val="0"/>
              <w:marBottom w:val="0"/>
              <w:divBdr>
                <w:top w:val="none" w:sz="0" w:space="0" w:color="auto"/>
                <w:left w:val="none" w:sz="0" w:space="0" w:color="auto"/>
                <w:bottom w:val="none" w:sz="0" w:space="0" w:color="auto"/>
                <w:right w:val="none" w:sz="0" w:space="0" w:color="auto"/>
              </w:divBdr>
              <w:divsChild>
                <w:div w:id="17633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6547">
      <w:bodyDiv w:val="1"/>
      <w:marLeft w:val="0"/>
      <w:marRight w:val="0"/>
      <w:marTop w:val="0"/>
      <w:marBottom w:val="0"/>
      <w:divBdr>
        <w:top w:val="none" w:sz="0" w:space="0" w:color="auto"/>
        <w:left w:val="none" w:sz="0" w:space="0" w:color="auto"/>
        <w:bottom w:val="none" w:sz="0" w:space="0" w:color="auto"/>
        <w:right w:val="none" w:sz="0" w:space="0" w:color="auto"/>
      </w:divBdr>
      <w:divsChild>
        <w:div w:id="1115372306">
          <w:marLeft w:val="0"/>
          <w:marRight w:val="0"/>
          <w:marTop w:val="0"/>
          <w:marBottom w:val="0"/>
          <w:divBdr>
            <w:top w:val="none" w:sz="0" w:space="0" w:color="auto"/>
            <w:left w:val="none" w:sz="0" w:space="0" w:color="auto"/>
            <w:bottom w:val="none" w:sz="0" w:space="0" w:color="auto"/>
            <w:right w:val="none" w:sz="0" w:space="0" w:color="auto"/>
          </w:divBdr>
          <w:divsChild>
            <w:div w:id="1322731940">
              <w:marLeft w:val="0"/>
              <w:marRight w:val="0"/>
              <w:marTop w:val="0"/>
              <w:marBottom w:val="0"/>
              <w:divBdr>
                <w:top w:val="none" w:sz="0" w:space="0" w:color="auto"/>
                <w:left w:val="none" w:sz="0" w:space="0" w:color="auto"/>
                <w:bottom w:val="none" w:sz="0" w:space="0" w:color="auto"/>
                <w:right w:val="none" w:sz="0" w:space="0" w:color="auto"/>
              </w:divBdr>
              <w:divsChild>
                <w:div w:id="17164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0679">
      <w:bodyDiv w:val="1"/>
      <w:marLeft w:val="0"/>
      <w:marRight w:val="0"/>
      <w:marTop w:val="0"/>
      <w:marBottom w:val="0"/>
      <w:divBdr>
        <w:top w:val="none" w:sz="0" w:space="0" w:color="auto"/>
        <w:left w:val="none" w:sz="0" w:space="0" w:color="auto"/>
        <w:bottom w:val="none" w:sz="0" w:space="0" w:color="auto"/>
        <w:right w:val="none" w:sz="0" w:space="0" w:color="auto"/>
      </w:divBdr>
      <w:divsChild>
        <w:div w:id="1957717981">
          <w:marLeft w:val="0"/>
          <w:marRight w:val="0"/>
          <w:marTop w:val="0"/>
          <w:marBottom w:val="0"/>
          <w:divBdr>
            <w:top w:val="none" w:sz="0" w:space="0" w:color="auto"/>
            <w:left w:val="none" w:sz="0" w:space="0" w:color="auto"/>
            <w:bottom w:val="none" w:sz="0" w:space="0" w:color="auto"/>
            <w:right w:val="none" w:sz="0" w:space="0" w:color="auto"/>
          </w:divBdr>
          <w:divsChild>
            <w:div w:id="1129516900">
              <w:marLeft w:val="0"/>
              <w:marRight w:val="0"/>
              <w:marTop w:val="0"/>
              <w:marBottom w:val="0"/>
              <w:divBdr>
                <w:top w:val="none" w:sz="0" w:space="0" w:color="auto"/>
                <w:left w:val="none" w:sz="0" w:space="0" w:color="auto"/>
                <w:bottom w:val="none" w:sz="0" w:space="0" w:color="auto"/>
                <w:right w:val="none" w:sz="0" w:space="0" w:color="auto"/>
              </w:divBdr>
              <w:divsChild>
                <w:div w:id="20784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79325">
      <w:bodyDiv w:val="1"/>
      <w:marLeft w:val="0"/>
      <w:marRight w:val="0"/>
      <w:marTop w:val="0"/>
      <w:marBottom w:val="0"/>
      <w:divBdr>
        <w:top w:val="none" w:sz="0" w:space="0" w:color="auto"/>
        <w:left w:val="none" w:sz="0" w:space="0" w:color="auto"/>
        <w:bottom w:val="none" w:sz="0" w:space="0" w:color="auto"/>
        <w:right w:val="none" w:sz="0" w:space="0" w:color="auto"/>
      </w:divBdr>
      <w:divsChild>
        <w:div w:id="1897088160">
          <w:marLeft w:val="0"/>
          <w:marRight w:val="0"/>
          <w:marTop w:val="0"/>
          <w:marBottom w:val="0"/>
          <w:divBdr>
            <w:top w:val="none" w:sz="0" w:space="0" w:color="auto"/>
            <w:left w:val="none" w:sz="0" w:space="0" w:color="auto"/>
            <w:bottom w:val="none" w:sz="0" w:space="0" w:color="auto"/>
            <w:right w:val="none" w:sz="0" w:space="0" w:color="auto"/>
          </w:divBdr>
          <w:divsChild>
            <w:div w:id="280988">
              <w:marLeft w:val="0"/>
              <w:marRight w:val="0"/>
              <w:marTop w:val="0"/>
              <w:marBottom w:val="0"/>
              <w:divBdr>
                <w:top w:val="none" w:sz="0" w:space="0" w:color="auto"/>
                <w:left w:val="none" w:sz="0" w:space="0" w:color="auto"/>
                <w:bottom w:val="none" w:sz="0" w:space="0" w:color="auto"/>
                <w:right w:val="none" w:sz="0" w:space="0" w:color="auto"/>
              </w:divBdr>
              <w:divsChild>
                <w:div w:id="8896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4637">
      <w:bodyDiv w:val="1"/>
      <w:marLeft w:val="0"/>
      <w:marRight w:val="0"/>
      <w:marTop w:val="0"/>
      <w:marBottom w:val="0"/>
      <w:divBdr>
        <w:top w:val="none" w:sz="0" w:space="0" w:color="auto"/>
        <w:left w:val="none" w:sz="0" w:space="0" w:color="auto"/>
        <w:bottom w:val="none" w:sz="0" w:space="0" w:color="auto"/>
        <w:right w:val="none" w:sz="0" w:space="0" w:color="auto"/>
      </w:divBdr>
      <w:divsChild>
        <w:div w:id="2080443905">
          <w:marLeft w:val="0"/>
          <w:marRight w:val="0"/>
          <w:marTop w:val="0"/>
          <w:marBottom w:val="0"/>
          <w:divBdr>
            <w:top w:val="none" w:sz="0" w:space="0" w:color="auto"/>
            <w:left w:val="none" w:sz="0" w:space="0" w:color="auto"/>
            <w:bottom w:val="none" w:sz="0" w:space="0" w:color="auto"/>
            <w:right w:val="none" w:sz="0" w:space="0" w:color="auto"/>
          </w:divBdr>
          <w:divsChild>
            <w:div w:id="1022777126">
              <w:marLeft w:val="0"/>
              <w:marRight w:val="0"/>
              <w:marTop w:val="0"/>
              <w:marBottom w:val="0"/>
              <w:divBdr>
                <w:top w:val="none" w:sz="0" w:space="0" w:color="auto"/>
                <w:left w:val="none" w:sz="0" w:space="0" w:color="auto"/>
                <w:bottom w:val="none" w:sz="0" w:space="0" w:color="auto"/>
                <w:right w:val="none" w:sz="0" w:space="0" w:color="auto"/>
              </w:divBdr>
              <w:divsChild>
                <w:div w:id="3873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5463">
      <w:bodyDiv w:val="1"/>
      <w:marLeft w:val="0"/>
      <w:marRight w:val="0"/>
      <w:marTop w:val="0"/>
      <w:marBottom w:val="0"/>
      <w:divBdr>
        <w:top w:val="none" w:sz="0" w:space="0" w:color="auto"/>
        <w:left w:val="none" w:sz="0" w:space="0" w:color="auto"/>
        <w:bottom w:val="none" w:sz="0" w:space="0" w:color="auto"/>
        <w:right w:val="none" w:sz="0" w:space="0" w:color="auto"/>
      </w:divBdr>
      <w:divsChild>
        <w:div w:id="1642342187">
          <w:marLeft w:val="0"/>
          <w:marRight w:val="0"/>
          <w:marTop w:val="0"/>
          <w:marBottom w:val="0"/>
          <w:divBdr>
            <w:top w:val="none" w:sz="0" w:space="0" w:color="auto"/>
            <w:left w:val="none" w:sz="0" w:space="0" w:color="auto"/>
            <w:bottom w:val="none" w:sz="0" w:space="0" w:color="auto"/>
            <w:right w:val="none" w:sz="0" w:space="0" w:color="auto"/>
          </w:divBdr>
          <w:divsChild>
            <w:div w:id="293096859">
              <w:marLeft w:val="0"/>
              <w:marRight w:val="0"/>
              <w:marTop w:val="0"/>
              <w:marBottom w:val="0"/>
              <w:divBdr>
                <w:top w:val="none" w:sz="0" w:space="0" w:color="auto"/>
                <w:left w:val="none" w:sz="0" w:space="0" w:color="auto"/>
                <w:bottom w:val="none" w:sz="0" w:space="0" w:color="auto"/>
                <w:right w:val="none" w:sz="0" w:space="0" w:color="auto"/>
              </w:divBdr>
              <w:divsChild>
                <w:div w:id="1230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29799">
      <w:bodyDiv w:val="1"/>
      <w:marLeft w:val="0"/>
      <w:marRight w:val="0"/>
      <w:marTop w:val="0"/>
      <w:marBottom w:val="0"/>
      <w:divBdr>
        <w:top w:val="none" w:sz="0" w:space="0" w:color="auto"/>
        <w:left w:val="none" w:sz="0" w:space="0" w:color="auto"/>
        <w:bottom w:val="none" w:sz="0" w:space="0" w:color="auto"/>
        <w:right w:val="none" w:sz="0" w:space="0" w:color="auto"/>
      </w:divBdr>
      <w:divsChild>
        <w:div w:id="1941331996">
          <w:marLeft w:val="0"/>
          <w:marRight w:val="0"/>
          <w:marTop w:val="0"/>
          <w:marBottom w:val="0"/>
          <w:divBdr>
            <w:top w:val="none" w:sz="0" w:space="0" w:color="auto"/>
            <w:left w:val="none" w:sz="0" w:space="0" w:color="auto"/>
            <w:bottom w:val="none" w:sz="0" w:space="0" w:color="auto"/>
            <w:right w:val="none" w:sz="0" w:space="0" w:color="auto"/>
          </w:divBdr>
          <w:divsChild>
            <w:div w:id="1549997384">
              <w:marLeft w:val="0"/>
              <w:marRight w:val="0"/>
              <w:marTop w:val="0"/>
              <w:marBottom w:val="0"/>
              <w:divBdr>
                <w:top w:val="none" w:sz="0" w:space="0" w:color="auto"/>
                <w:left w:val="none" w:sz="0" w:space="0" w:color="auto"/>
                <w:bottom w:val="none" w:sz="0" w:space="0" w:color="auto"/>
                <w:right w:val="none" w:sz="0" w:space="0" w:color="auto"/>
              </w:divBdr>
              <w:divsChild>
                <w:div w:id="10797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0848">
      <w:bodyDiv w:val="1"/>
      <w:marLeft w:val="0"/>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159588517">
              <w:marLeft w:val="0"/>
              <w:marRight w:val="0"/>
              <w:marTop w:val="0"/>
              <w:marBottom w:val="0"/>
              <w:divBdr>
                <w:top w:val="none" w:sz="0" w:space="0" w:color="auto"/>
                <w:left w:val="none" w:sz="0" w:space="0" w:color="auto"/>
                <w:bottom w:val="none" w:sz="0" w:space="0" w:color="auto"/>
                <w:right w:val="none" w:sz="0" w:space="0" w:color="auto"/>
              </w:divBdr>
              <w:divsChild>
                <w:div w:id="9702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8918">
      <w:bodyDiv w:val="1"/>
      <w:marLeft w:val="0"/>
      <w:marRight w:val="0"/>
      <w:marTop w:val="0"/>
      <w:marBottom w:val="0"/>
      <w:divBdr>
        <w:top w:val="none" w:sz="0" w:space="0" w:color="auto"/>
        <w:left w:val="none" w:sz="0" w:space="0" w:color="auto"/>
        <w:bottom w:val="none" w:sz="0" w:space="0" w:color="auto"/>
        <w:right w:val="none" w:sz="0" w:space="0" w:color="auto"/>
      </w:divBdr>
      <w:divsChild>
        <w:div w:id="610749494">
          <w:marLeft w:val="0"/>
          <w:marRight w:val="0"/>
          <w:marTop w:val="0"/>
          <w:marBottom w:val="0"/>
          <w:divBdr>
            <w:top w:val="none" w:sz="0" w:space="0" w:color="auto"/>
            <w:left w:val="none" w:sz="0" w:space="0" w:color="auto"/>
            <w:bottom w:val="none" w:sz="0" w:space="0" w:color="auto"/>
            <w:right w:val="none" w:sz="0" w:space="0" w:color="auto"/>
          </w:divBdr>
          <w:divsChild>
            <w:div w:id="579293341">
              <w:marLeft w:val="0"/>
              <w:marRight w:val="0"/>
              <w:marTop w:val="0"/>
              <w:marBottom w:val="0"/>
              <w:divBdr>
                <w:top w:val="none" w:sz="0" w:space="0" w:color="auto"/>
                <w:left w:val="none" w:sz="0" w:space="0" w:color="auto"/>
                <w:bottom w:val="none" w:sz="0" w:space="0" w:color="auto"/>
                <w:right w:val="none" w:sz="0" w:space="0" w:color="auto"/>
              </w:divBdr>
              <w:divsChild>
                <w:div w:id="2340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2068">
      <w:bodyDiv w:val="1"/>
      <w:marLeft w:val="0"/>
      <w:marRight w:val="0"/>
      <w:marTop w:val="0"/>
      <w:marBottom w:val="0"/>
      <w:divBdr>
        <w:top w:val="none" w:sz="0" w:space="0" w:color="auto"/>
        <w:left w:val="none" w:sz="0" w:space="0" w:color="auto"/>
        <w:bottom w:val="none" w:sz="0" w:space="0" w:color="auto"/>
        <w:right w:val="none" w:sz="0" w:space="0" w:color="auto"/>
      </w:divBdr>
      <w:divsChild>
        <w:div w:id="1111052589">
          <w:marLeft w:val="0"/>
          <w:marRight w:val="0"/>
          <w:marTop w:val="0"/>
          <w:marBottom w:val="0"/>
          <w:divBdr>
            <w:top w:val="none" w:sz="0" w:space="0" w:color="auto"/>
            <w:left w:val="none" w:sz="0" w:space="0" w:color="auto"/>
            <w:bottom w:val="none" w:sz="0" w:space="0" w:color="auto"/>
            <w:right w:val="none" w:sz="0" w:space="0" w:color="auto"/>
          </w:divBdr>
          <w:divsChild>
            <w:div w:id="1926109828">
              <w:marLeft w:val="0"/>
              <w:marRight w:val="0"/>
              <w:marTop w:val="0"/>
              <w:marBottom w:val="0"/>
              <w:divBdr>
                <w:top w:val="none" w:sz="0" w:space="0" w:color="auto"/>
                <w:left w:val="none" w:sz="0" w:space="0" w:color="auto"/>
                <w:bottom w:val="none" w:sz="0" w:space="0" w:color="auto"/>
                <w:right w:val="none" w:sz="0" w:space="0" w:color="auto"/>
              </w:divBdr>
              <w:divsChild>
                <w:div w:id="20875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17">
      <w:bodyDiv w:val="1"/>
      <w:marLeft w:val="0"/>
      <w:marRight w:val="0"/>
      <w:marTop w:val="0"/>
      <w:marBottom w:val="0"/>
      <w:divBdr>
        <w:top w:val="none" w:sz="0" w:space="0" w:color="auto"/>
        <w:left w:val="none" w:sz="0" w:space="0" w:color="auto"/>
        <w:bottom w:val="none" w:sz="0" w:space="0" w:color="auto"/>
        <w:right w:val="none" w:sz="0" w:space="0" w:color="auto"/>
      </w:divBdr>
      <w:divsChild>
        <w:div w:id="2010787228">
          <w:marLeft w:val="0"/>
          <w:marRight w:val="0"/>
          <w:marTop w:val="0"/>
          <w:marBottom w:val="0"/>
          <w:divBdr>
            <w:top w:val="none" w:sz="0" w:space="0" w:color="auto"/>
            <w:left w:val="none" w:sz="0" w:space="0" w:color="auto"/>
            <w:bottom w:val="none" w:sz="0" w:space="0" w:color="auto"/>
            <w:right w:val="none" w:sz="0" w:space="0" w:color="auto"/>
          </w:divBdr>
          <w:divsChild>
            <w:div w:id="1066143895">
              <w:marLeft w:val="0"/>
              <w:marRight w:val="0"/>
              <w:marTop w:val="0"/>
              <w:marBottom w:val="0"/>
              <w:divBdr>
                <w:top w:val="none" w:sz="0" w:space="0" w:color="auto"/>
                <w:left w:val="none" w:sz="0" w:space="0" w:color="auto"/>
                <w:bottom w:val="none" w:sz="0" w:space="0" w:color="auto"/>
                <w:right w:val="none" w:sz="0" w:space="0" w:color="auto"/>
              </w:divBdr>
              <w:divsChild>
                <w:div w:id="20454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18445">
      <w:bodyDiv w:val="1"/>
      <w:marLeft w:val="0"/>
      <w:marRight w:val="0"/>
      <w:marTop w:val="0"/>
      <w:marBottom w:val="0"/>
      <w:divBdr>
        <w:top w:val="none" w:sz="0" w:space="0" w:color="auto"/>
        <w:left w:val="none" w:sz="0" w:space="0" w:color="auto"/>
        <w:bottom w:val="none" w:sz="0" w:space="0" w:color="auto"/>
        <w:right w:val="none" w:sz="0" w:space="0" w:color="auto"/>
      </w:divBdr>
      <w:divsChild>
        <w:div w:id="59788549">
          <w:marLeft w:val="0"/>
          <w:marRight w:val="0"/>
          <w:marTop w:val="0"/>
          <w:marBottom w:val="0"/>
          <w:divBdr>
            <w:top w:val="none" w:sz="0" w:space="0" w:color="auto"/>
            <w:left w:val="none" w:sz="0" w:space="0" w:color="auto"/>
            <w:bottom w:val="none" w:sz="0" w:space="0" w:color="auto"/>
            <w:right w:val="none" w:sz="0" w:space="0" w:color="auto"/>
          </w:divBdr>
          <w:divsChild>
            <w:div w:id="1794131166">
              <w:marLeft w:val="0"/>
              <w:marRight w:val="0"/>
              <w:marTop w:val="0"/>
              <w:marBottom w:val="0"/>
              <w:divBdr>
                <w:top w:val="none" w:sz="0" w:space="0" w:color="auto"/>
                <w:left w:val="none" w:sz="0" w:space="0" w:color="auto"/>
                <w:bottom w:val="none" w:sz="0" w:space="0" w:color="auto"/>
                <w:right w:val="none" w:sz="0" w:space="0" w:color="auto"/>
              </w:divBdr>
              <w:divsChild>
                <w:div w:id="15890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7398">
      <w:bodyDiv w:val="1"/>
      <w:marLeft w:val="0"/>
      <w:marRight w:val="0"/>
      <w:marTop w:val="0"/>
      <w:marBottom w:val="0"/>
      <w:divBdr>
        <w:top w:val="none" w:sz="0" w:space="0" w:color="auto"/>
        <w:left w:val="none" w:sz="0" w:space="0" w:color="auto"/>
        <w:bottom w:val="none" w:sz="0" w:space="0" w:color="auto"/>
        <w:right w:val="none" w:sz="0" w:space="0" w:color="auto"/>
      </w:divBdr>
      <w:divsChild>
        <w:div w:id="1272778651">
          <w:marLeft w:val="0"/>
          <w:marRight w:val="0"/>
          <w:marTop w:val="0"/>
          <w:marBottom w:val="0"/>
          <w:divBdr>
            <w:top w:val="none" w:sz="0" w:space="0" w:color="auto"/>
            <w:left w:val="none" w:sz="0" w:space="0" w:color="auto"/>
            <w:bottom w:val="none" w:sz="0" w:space="0" w:color="auto"/>
            <w:right w:val="none" w:sz="0" w:space="0" w:color="auto"/>
          </w:divBdr>
          <w:divsChild>
            <w:div w:id="723409611">
              <w:marLeft w:val="0"/>
              <w:marRight w:val="0"/>
              <w:marTop w:val="0"/>
              <w:marBottom w:val="0"/>
              <w:divBdr>
                <w:top w:val="none" w:sz="0" w:space="0" w:color="auto"/>
                <w:left w:val="none" w:sz="0" w:space="0" w:color="auto"/>
                <w:bottom w:val="none" w:sz="0" w:space="0" w:color="auto"/>
                <w:right w:val="none" w:sz="0" w:space="0" w:color="auto"/>
              </w:divBdr>
              <w:divsChild>
                <w:div w:id="17422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95828">
      <w:bodyDiv w:val="1"/>
      <w:marLeft w:val="0"/>
      <w:marRight w:val="0"/>
      <w:marTop w:val="0"/>
      <w:marBottom w:val="0"/>
      <w:divBdr>
        <w:top w:val="none" w:sz="0" w:space="0" w:color="auto"/>
        <w:left w:val="none" w:sz="0" w:space="0" w:color="auto"/>
        <w:bottom w:val="none" w:sz="0" w:space="0" w:color="auto"/>
        <w:right w:val="none" w:sz="0" w:space="0" w:color="auto"/>
      </w:divBdr>
      <w:divsChild>
        <w:div w:id="1797095148">
          <w:marLeft w:val="1080"/>
          <w:marRight w:val="0"/>
          <w:marTop w:val="0"/>
          <w:marBottom w:val="120"/>
          <w:divBdr>
            <w:top w:val="none" w:sz="0" w:space="0" w:color="auto"/>
            <w:left w:val="none" w:sz="0" w:space="0" w:color="auto"/>
            <w:bottom w:val="none" w:sz="0" w:space="0" w:color="auto"/>
            <w:right w:val="none" w:sz="0" w:space="0" w:color="auto"/>
          </w:divBdr>
        </w:div>
      </w:divsChild>
    </w:div>
    <w:div w:id="1236933410">
      <w:bodyDiv w:val="1"/>
      <w:marLeft w:val="0"/>
      <w:marRight w:val="0"/>
      <w:marTop w:val="0"/>
      <w:marBottom w:val="0"/>
      <w:divBdr>
        <w:top w:val="none" w:sz="0" w:space="0" w:color="auto"/>
        <w:left w:val="none" w:sz="0" w:space="0" w:color="auto"/>
        <w:bottom w:val="none" w:sz="0" w:space="0" w:color="auto"/>
        <w:right w:val="none" w:sz="0" w:space="0" w:color="auto"/>
      </w:divBdr>
      <w:divsChild>
        <w:div w:id="1573810246">
          <w:marLeft w:val="0"/>
          <w:marRight w:val="0"/>
          <w:marTop w:val="0"/>
          <w:marBottom w:val="0"/>
          <w:divBdr>
            <w:top w:val="none" w:sz="0" w:space="0" w:color="auto"/>
            <w:left w:val="none" w:sz="0" w:space="0" w:color="auto"/>
            <w:bottom w:val="none" w:sz="0" w:space="0" w:color="auto"/>
            <w:right w:val="none" w:sz="0" w:space="0" w:color="auto"/>
          </w:divBdr>
          <w:divsChild>
            <w:div w:id="1777872324">
              <w:marLeft w:val="0"/>
              <w:marRight w:val="0"/>
              <w:marTop w:val="0"/>
              <w:marBottom w:val="0"/>
              <w:divBdr>
                <w:top w:val="none" w:sz="0" w:space="0" w:color="auto"/>
                <w:left w:val="none" w:sz="0" w:space="0" w:color="auto"/>
                <w:bottom w:val="none" w:sz="0" w:space="0" w:color="auto"/>
                <w:right w:val="none" w:sz="0" w:space="0" w:color="auto"/>
              </w:divBdr>
              <w:divsChild>
                <w:div w:id="6238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4253">
      <w:bodyDiv w:val="1"/>
      <w:marLeft w:val="0"/>
      <w:marRight w:val="0"/>
      <w:marTop w:val="0"/>
      <w:marBottom w:val="0"/>
      <w:divBdr>
        <w:top w:val="none" w:sz="0" w:space="0" w:color="auto"/>
        <w:left w:val="none" w:sz="0" w:space="0" w:color="auto"/>
        <w:bottom w:val="none" w:sz="0" w:space="0" w:color="auto"/>
        <w:right w:val="none" w:sz="0" w:space="0" w:color="auto"/>
      </w:divBdr>
      <w:divsChild>
        <w:div w:id="1540051002">
          <w:marLeft w:val="0"/>
          <w:marRight w:val="0"/>
          <w:marTop w:val="0"/>
          <w:marBottom w:val="0"/>
          <w:divBdr>
            <w:top w:val="none" w:sz="0" w:space="0" w:color="auto"/>
            <w:left w:val="none" w:sz="0" w:space="0" w:color="auto"/>
            <w:bottom w:val="none" w:sz="0" w:space="0" w:color="auto"/>
            <w:right w:val="none" w:sz="0" w:space="0" w:color="auto"/>
          </w:divBdr>
          <w:divsChild>
            <w:div w:id="311758177">
              <w:marLeft w:val="0"/>
              <w:marRight w:val="0"/>
              <w:marTop w:val="0"/>
              <w:marBottom w:val="0"/>
              <w:divBdr>
                <w:top w:val="none" w:sz="0" w:space="0" w:color="auto"/>
                <w:left w:val="none" w:sz="0" w:space="0" w:color="auto"/>
                <w:bottom w:val="none" w:sz="0" w:space="0" w:color="auto"/>
                <w:right w:val="none" w:sz="0" w:space="0" w:color="auto"/>
              </w:divBdr>
              <w:divsChild>
                <w:div w:id="19194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4382">
      <w:bodyDiv w:val="1"/>
      <w:marLeft w:val="0"/>
      <w:marRight w:val="0"/>
      <w:marTop w:val="0"/>
      <w:marBottom w:val="0"/>
      <w:divBdr>
        <w:top w:val="none" w:sz="0" w:space="0" w:color="auto"/>
        <w:left w:val="none" w:sz="0" w:space="0" w:color="auto"/>
        <w:bottom w:val="none" w:sz="0" w:space="0" w:color="auto"/>
        <w:right w:val="none" w:sz="0" w:space="0" w:color="auto"/>
      </w:divBdr>
      <w:divsChild>
        <w:div w:id="68701428">
          <w:marLeft w:val="0"/>
          <w:marRight w:val="0"/>
          <w:marTop w:val="0"/>
          <w:marBottom w:val="0"/>
          <w:divBdr>
            <w:top w:val="none" w:sz="0" w:space="0" w:color="auto"/>
            <w:left w:val="none" w:sz="0" w:space="0" w:color="auto"/>
            <w:bottom w:val="none" w:sz="0" w:space="0" w:color="auto"/>
            <w:right w:val="none" w:sz="0" w:space="0" w:color="auto"/>
          </w:divBdr>
          <w:divsChild>
            <w:div w:id="293950163">
              <w:marLeft w:val="0"/>
              <w:marRight w:val="0"/>
              <w:marTop w:val="0"/>
              <w:marBottom w:val="0"/>
              <w:divBdr>
                <w:top w:val="none" w:sz="0" w:space="0" w:color="auto"/>
                <w:left w:val="none" w:sz="0" w:space="0" w:color="auto"/>
                <w:bottom w:val="none" w:sz="0" w:space="0" w:color="auto"/>
                <w:right w:val="none" w:sz="0" w:space="0" w:color="auto"/>
              </w:divBdr>
              <w:divsChild>
                <w:div w:id="15302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4128">
      <w:bodyDiv w:val="1"/>
      <w:marLeft w:val="0"/>
      <w:marRight w:val="0"/>
      <w:marTop w:val="0"/>
      <w:marBottom w:val="0"/>
      <w:divBdr>
        <w:top w:val="none" w:sz="0" w:space="0" w:color="auto"/>
        <w:left w:val="none" w:sz="0" w:space="0" w:color="auto"/>
        <w:bottom w:val="none" w:sz="0" w:space="0" w:color="auto"/>
        <w:right w:val="none" w:sz="0" w:space="0" w:color="auto"/>
      </w:divBdr>
      <w:divsChild>
        <w:div w:id="145053621">
          <w:marLeft w:val="0"/>
          <w:marRight w:val="0"/>
          <w:marTop w:val="0"/>
          <w:marBottom w:val="0"/>
          <w:divBdr>
            <w:top w:val="none" w:sz="0" w:space="0" w:color="auto"/>
            <w:left w:val="none" w:sz="0" w:space="0" w:color="auto"/>
            <w:bottom w:val="none" w:sz="0" w:space="0" w:color="auto"/>
            <w:right w:val="none" w:sz="0" w:space="0" w:color="auto"/>
          </w:divBdr>
          <w:divsChild>
            <w:div w:id="495347129">
              <w:marLeft w:val="0"/>
              <w:marRight w:val="0"/>
              <w:marTop w:val="0"/>
              <w:marBottom w:val="0"/>
              <w:divBdr>
                <w:top w:val="none" w:sz="0" w:space="0" w:color="auto"/>
                <w:left w:val="none" w:sz="0" w:space="0" w:color="auto"/>
                <w:bottom w:val="none" w:sz="0" w:space="0" w:color="auto"/>
                <w:right w:val="none" w:sz="0" w:space="0" w:color="auto"/>
              </w:divBdr>
              <w:divsChild>
                <w:div w:id="8323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98336">
      <w:bodyDiv w:val="1"/>
      <w:marLeft w:val="0"/>
      <w:marRight w:val="0"/>
      <w:marTop w:val="0"/>
      <w:marBottom w:val="0"/>
      <w:divBdr>
        <w:top w:val="none" w:sz="0" w:space="0" w:color="auto"/>
        <w:left w:val="none" w:sz="0" w:space="0" w:color="auto"/>
        <w:bottom w:val="none" w:sz="0" w:space="0" w:color="auto"/>
        <w:right w:val="none" w:sz="0" w:space="0" w:color="auto"/>
      </w:divBdr>
      <w:divsChild>
        <w:div w:id="790977134">
          <w:marLeft w:val="0"/>
          <w:marRight w:val="0"/>
          <w:marTop w:val="0"/>
          <w:marBottom w:val="0"/>
          <w:divBdr>
            <w:top w:val="none" w:sz="0" w:space="0" w:color="auto"/>
            <w:left w:val="none" w:sz="0" w:space="0" w:color="auto"/>
            <w:bottom w:val="none" w:sz="0" w:space="0" w:color="auto"/>
            <w:right w:val="none" w:sz="0" w:space="0" w:color="auto"/>
          </w:divBdr>
          <w:divsChild>
            <w:div w:id="1654943536">
              <w:marLeft w:val="0"/>
              <w:marRight w:val="0"/>
              <w:marTop w:val="0"/>
              <w:marBottom w:val="0"/>
              <w:divBdr>
                <w:top w:val="none" w:sz="0" w:space="0" w:color="auto"/>
                <w:left w:val="none" w:sz="0" w:space="0" w:color="auto"/>
                <w:bottom w:val="none" w:sz="0" w:space="0" w:color="auto"/>
                <w:right w:val="none" w:sz="0" w:space="0" w:color="auto"/>
              </w:divBdr>
              <w:divsChild>
                <w:div w:id="11158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523">
      <w:bodyDiv w:val="1"/>
      <w:marLeft w:val="0"/>
      <w:marRight w:val="0"/>
      <w:marTop w:val="0"/>
      <w:marBottom w:val="0"/>
      <w:divBdr>
        <w:top w:val="none" w:sz="0" w:space="0" w:color="auto"/>
        <w:left w:val="none" w:sz="0" w:space="0" w:color="auto"/>
        <w:bottom w:val="none" w:sz="0" w:space="0" w:color="auto"/>
        <w:right w:val="none" w:sz="0" w:space="0" w:color="auto"/>
      </w:divBdr>
      <w:divsChild>
        <w:div w:id="1768034170">
          <w:marLeft w:val="0"/>
          <w:marRight w:val="0"/>
          <w:marTop w:val="0"/>
          <w:marBottom w:val="0"/>
          <w:divBdr>
            <w:top w:val="none" w:sz="0" w:space="0" w:color="auto"/>
            <w:left w:val="none" w:sz="0" w:space="0" w:color="auto"/>
            <w:bottom w:val="none" w:sz="0" w:space="0" w:color="auto"/>
            <w:right w:val="none" w:sz="0" w:space="0" w:color="auto"/>
          </w:divBdr>
          <w:divsChild>
            <w:div w:id="1814761306">
              <w:marLeft w:val="0"/>
              <w:marRight w:val="0"/>
              <w:marTop w:val="0"/>
              <w:marBottom w:val="0"/>
              <w:divBdr>
                <w:top w:val="none" w:sz="0" w:space="0" w:color="auto"/>
                <w:left w:val="none" w:sz="0" w:space="0" w:color="auto"/>
                <w:bottom w:val="none" w:sz="0" w:space="0" w:color="auto"/>
                <w:right w:val="none" w:sz="0" w:space="0" w:color="auto"/>
              </w:divBdr>
              <w:divsChild>
                <w:div w:id="7739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29533">
      <w:bodyDiv w:val="1"/>
      <w:marLeft w:val="0"/>
      <w:marRight w:val="0"/>
      <w:marTop w:val="0"/>
      <w:marBottom w:val="0"/>
      <w:divBdr>
        <w:top w:val="none" w:sz="0" w:space="0" w:color="auto"/>
        <w:left w:val="none" w:sz="0" w:space="0" w:color="auto"/>
        <w:bottom w:val="none" w:sz="0" w:space="0" w:color="auto"/>
        <w:right w:val="none" w:sz="0" w:space="0" w:color="auto"/>
      </w:divBdr>
      <w:divsChild>
        <w:div w:id="1744595807">
          <w:marLeft w:val="547"/>
          <w:marRight w:val="0"/>
          <w:marTop w:val="0"/>
          <w:marBottom w:val="120"/>
          <w:divBdr>
            <w:top w:val="none" w:sz="0" w:space="0" w:color="auto"/>
            <w:left w:val="none" w:sz="0" w:space="0" w:color="auto"/>
            <w:bottom w:val="none" w:sz="0" w:space="0" w:color="auto"/>
            <w:right w:val="none" w:sz="0" w:space="0" w:color="auto"/>
          </w:divBdr>
        </w:div>
      </w:divsChild>
    </w:div>
    <w:div w:id="1421219270">
      <w:bodyDiv w:val="1"/>
      <w:marLeft w:val="0"/>
      <w:marRight w:val="0"/>
      <w:marTop w:val="0"/>
      <w:marBottom w:val="0"/>
      <w:divBdr>
        <w:top w:val="none" w:sz="0" w:space="0" w:color="auto"/>
        <w:left w:val="none" w:sz="0" w:space="0" w:color="auto"/>
        <w:bottom w:val="none" w:sz="0" w:space="0" w:color="auto"/>
        <w:right w:val="none" w:sz="0" w:space="0" w:color="auto"/>
      </w:divBdr>
      <w:divsChild>
        <w:div w:id="2023360234">
          <w:marLeft w:val="0"/>
          <w:marRight w:val="0"/>
          <w:marTop w:val="0"/>
          <w:marBottom w:val="0"/>
          <w:divBdr>
            <w:top w:val="none" w:sz="0" w:space="0" w:color="auto"/>
            <w:left w:val="none" w:sz="0" w:space="0" w:color="auto"/>
            <w:bottom w:val="none" w:sz="0" w:space="0" w:color="auto"/>
            <w:right w:val="none" w:sz="0" w:space="0" w:color="auto"/>
          </w:divBdr>
          <w:divsChild>
            <w:div w:id="202526295">
              <w:marLeft w:val="0"/>
              <w:marRight w:val="0"/>
              <w:marTop w:val="0"/>
              <w:marBottom w:val="0"/>
              <w:divBdr>
                <w:top w:val="none" w:sz="0" w:space="0" w:color="auto"/>
                <w:left w:val="none" w:sz="0" w:space="0" w:color="auto"/>
                <w:bottom w:val="none" w:sz="0" w:space="0" w:color="auto"/>
                <w:right w:val="none" w:sz="0" w:space="0" w:color="auto"/>
              </w:divBdr>
              <w:divsChild>
                <w:div w:id="9848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4182">
      <w:bodyDiv w:val="1"/>
      <w:marLeft w:val="0"/>
      <w:marRight w:val="0"/>
      <w:marTop w:val="0"/>
      <w:marBottom w:val="0"/>
      <w:divBdr>
        <w:top w:val="none" w:sz="0" w:space="0" w:color="auto"/>
        <w:left w:val="none" w:sz="0" w:space="0" w:color="auto"/>
        <w:bottom w:val="none" w:sz="0" w:space="0" w:color="auto"/>
        <w:right w:val="none" w:sz="0" w:space="0" w:color="auto"/>
      </w:divBdr>
      <w:divsChild>
        <w:div w:id="51776815">
          <w:marLeft w:val="0"/>
          <w:marRight w:val="0"/>
          <w:marTop w:val="0"/>
          <w:marBottom w:val="0"/>
          <w:divBdr>
            <w:top w:val="none" w:sz="0" w:space="0" w:color="auto"/>
            <w:left w:val="none" w:sz="0" w:space="0" w:color="auto"/>
            <w:bottom w:val="none" w:sz="0" w:space="0" w:color="auto"/>
            <w:right w:val="none" w:sz="0" w:space="0" w:color="auto"/>
          </w:divBdr>
          <w:divsChild>
            <w:div w:id="828641545">
              <w:marLeft w:val="0"/>
              <w:marRight w:val="0"/>
              <w:marTop w:val="0"/>
              <w:marBottom w:val="0"/>
              <w:divBdr>
                <w:top w:val="none" w:sz="0" w:space="0" w:color="auto"/>
                <w:left w:val="none" w:sz="0" w:space="0" w:color="auto"/>
                <w:bottom w:val="none" w:sz="0" w:space="0" w:color="auto"/>
                <w:right w:val="none" w:sz="0" w:space="0" w:color="auto"/>
              </w:divBdr>
              <w:divsChild>
                <w:div w:id="1244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98889">
      <w:bodyDiv w:val="1"/>
      <w:marLeft w:val="0"/>
      <w:marRight w:val="0"/>
      <w:marTop w:val="0"/>
      <w:marBottom w:val="0"/>
      <w:divBdr>
        <w:top w:val="none" w:sz="0" w:space="0" w:color="auto"/>
        <w:left w:val="none" w:sz="0" w:space="0" w:color="auto"/>
        <w:bottom w:val="none" w:sz="0" w:space="0" w:color="auto"/>
        <w:right w:val="none" w:sz="0" w:space="0" w:color="auto"/>
      </w:divBdr>
      <w:divsChild>
        <w:div w:id="488251523">
          <w:marLeft w:val="547"/>
          <w:marRight w:val="0"/>
          <w:marTop w:val="0"/>
          <w:marBottom w:val="120"/>
          <w:divBdr>
            <w:top w:val="none" w:sz="0" w:space="0" w:color="auto"/>
            <w:left w:val="none" w:sz="0" w:space="0" w:color="auto"/>
            <w:bottom w:val="none" w:sz="0" w:space="0" w:color="auto"/>
            <w:right w:val="none" w:sz="0" w:space="0" w:color="auto"/>
          </w:divBdr>
        </w:div>
      </w:divsChild>
    </w:div>
    <w:div w:id="1467311352">
      <w:bodyDiv w:val="1"/>
      <w:marLeft w:val="0"/>
      <w:marRight w:val="0"/>
      <w:marTop w:val="0"/>
      <w:marBottom w:val="0"/>
      <w:divBdr>
        <w:top w:val="none" w:sz="0" w:space="0" w:color="auto"/>
        <w:left w:val="none" w:sz="0" w:space="0" w:color="auto"/>
        <w:bottom w:val="none" w:sz="0" w:space="0" w:color="auto"/>
        <w:right w:val="none" w:sz="0" w:space="0" w:color="auto"/>
      </w:divBdr>
      <w:divsChild>
        <w:div w:id="487328561">
          <w:marLeft w:val="547"/>
          <w:marRight w:val="0"/>
          <w:marTop w:val="0"/>
          <w:marBottom w:val="120"/>
          <w:divBdr>
            <w:top w:val="none" w:sz="0" w:space="0" w:color="auto"/>
            <w:left w:val="none" w:sz="0" w:space="0" w:color="auto"/>
            <w:bottom w:val="none" w:sz="0" w:space="0" w:color="auto"/>
            <w:right w:val="none" w:sz="0" w:space="0" w:color="auto"/>
          </w:divBdr>
        </w:div>
      </w:divsChild>
    </w:div>
    <w:div w:id="1493329253">
      <w:bodyDiv w:val="1"/>
      <w:marLeft w:val="0"/>
      <w:marRight w:val="0"/>
      <w:marTop w:val="0"/>
      <w:marBottom w:val="0"/>
      <w:divBdr>
        <w:top w:val="none" w:sz="0" w:space="0" w:color="auto"/>
        <w:left w:val="none" w:sz="0" w:space="0" w:color="auto"/>
        <w:bottom w:val="none" w:sz="0" w:space="0" w:color="auto"/>
        <w:right w:val="none" w:sz="0" w:space="0" w:color="auto"/>
      </w:divBdr>
      <w:divsChild>
        <w:div w:id="1483040994">
          <w:marLeft w:val="0"/>
          <w:marRight w:val="0"/>
          <w:marTop w:val="0"/>
          <w:marBottom w:val="0"/>
          <w:divBdr>
            <w:top w:val="none" w:sz="0" w:space="0" w:color="auto"/>
            <w:left w:val="none" w:sz="0" w:space="0" w:color="auto"/>
            <w:bottom w:val="none" w:sz="0" w:space="0" w:color="auto"/>
            <w:right w:val="none" w:sz="0" w:space="0" w:color="auto"/>
          </w:divBdr>
          <w:divsChild>
            <w:div w:id="1788355512">
              <w:marLeft w:val="0"/>
              <w:marRight w:val="0"/>
              <w:marTop w:val="0"/>
              <w:marBottom w:val="0"/>
              <w:divBdr>
                <w:top w:val="none" w:sz="0" w:space="0" w:color="auto"/>
                <w:left w:val="none" w:sz="0" w:space="0" w:color="auto"/>
                <w:bottom w:val="none" w:sz="0" w:space="0" w:color="auto"/>
                <w:right w:val="none" w:sz="0" w:space="0" w:color="auto"/>
              </w:divBdr>
              <w:divsChild>
                <w:div w:id="14903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1030">
      <w:bodyDiv w:val="1"/>
      <w:marLeft w:val="0"/>
      <w:marRight w:val="0"/>
      <w:marTop w:val="0"/>
      <w:marBottom w:val="0"/>
      <w:divBdr>
        <w:top w:val="none" w:sz="0" w:space="0" w:color="auto"/>
        <w:left w:val="none" w:sz="0" w:space="0" w:color="auto"/>
        <w:bottom w:val="none" w:sz="0" w:space="0" w:color="auto"/>
        <w:right w:val="none" w:sz="0" w:space="0" w:color="auto"/>
      </w:divBdr>
      <w:divsChild>
        <w:div w:id="940528508">
          <w:marLeft w:val="0"/>
          <w:marRight w:val="0"/>
          <w:marTop w:val="0"/>
          <w:marBottom w:val="0"/>
          <w:divBdr>
            <w:top w:val="none" w:sz="0" w:space="0" w:color="auto"/>
            <w:left w:val="none" w:sz="0" w:space="0" w:color="auto"/>
            <w:bottom w:val="none" w:sz="0" w:space="0" w:color="auto"/>
            <w:right w:val="none" w:sz="0" w:space="0" w:color="auto"/>
          </w:divBdr>
          <w:divsChild>
            <w:div w:id="334501180">
              <w:marLeft w:val="0"/>
              <w:marRight w:val="0"/>
              <w:marTop w:val="0"/>
              <w:marBottom w:val="0"/>
              <w:divBdr>
                <w:top w:val="none" w:sz="0" w:space="0" w:color="auto"/>
                <w:left w:val="none" w:sz="0" w:space="0" w:color="auto"/>
                <w:bottom w:val="none" w:sz="0" w:space="0" w:color="auto"/>
                <w:right w:val="none" w:sz="0" w:space="0" w:color="auto"/>
              </w:divBdr>
              <w:divsChild>
                <w:div w:id="7609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7169">
      <w:bodyDiv w:val="1"/>
      <w:marLeft w:val="0"/>
      <w:marRight w:val="0"/>
      <w:marTop w:val="0"/>
      <w:marBottom w:val="0"/>
      <w:divBdr>
        <w:top w:val="none" w:sz="0" w:space="0" w:color="auto"/>
        <w:left w:val="none" w:sz="0" w:space="0" w:color="auto"/>
        <w:bottom w:val="none" w:sz="0" w:space="0" w:color="auto"/>
        <w:right w:val="none" w:sz="0" w:space="0" w:color="auto"/>
      </w:divBdr>
      <w:divsChild>
        <w:div w:id="1325819430">
          <w:marLeft w:val="0"/>
          <w:marRight w:val="0"/>
          <w:marTop w:val="0"/>
          <w:marBottom w:val="0"/>
          <w:divBdr>
            <w:top w:val="none" w:sz="0" w:space="0" w:color="auto"/>
            <w:left w:val="none" w:sz="0" w:space="0" w:color="auto"/>
            <w:bottom w:val="none" w:sz="0" w:space="0" w:color="auto"/>
            <w:right w:val="none" w:sz="0" w:space="0" w:color="auto"/>
          </w:divBdr>
          <w:divsChild>
            <w:div w:id="1053431274">
              <w:marLeft w:val="0"/>
              <w:marRight w:val="0"/>
              <w:marTop w:val="0"/>
              <w:marBottom w:val="0"/>
              <w:divBdr>
                <w:top w:val="none" w:sz="0" w:space="0" w:color="auto"/>
                <w:left w:val="none" w:sz="0" w:space="0" w:color="auto"/>
                <w:bottom w:val="none" w:sz="0" w:space="0" w:color="auto"/>
                <w:right w:val="none" w:sz="0" w:space="0" w:color="auto"/>
              </w:divBdr>
              <w:divsChild>
                <w:div w:id="19564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35445">
      <w:bodyDiv w:val="1"/>
      <w:marLeft w:val="0"/>
      <w:marRight w:val="0"/>
      <w:marTop w:val="0"/>
      <w:marBottom w:val="0"/>
      <w:divBdr>
        <w:top w:val="none" w:sz="0" w:space="0" w:color="auto"/>
        <w:left w:val="none" w:sz="0" w:space="0" w:color="auto"/>
        <w:bottom w:val="none" w:sz="0" w:space="0" w:color="auto"/>
        <w:right w:val="none" w:sz="0" w:space="0" w:color="auto"/>
      </w:divBdr>
      <w:divsChild>
        <w:div w:id="408117751">
          <w:marLeft w:val="0"/>
          <w:marRight w:val="0"/>
          <w:marTop w:val="0"/>
          <w:marBottom w:val="0"/>
          <w:divBdr>
            <w:top w:val="none" w:sz="0" w:space="0" w:color="auto"/>
            <w:left w:val="none" w:sz="0" w:space="0" w:color="auto"/>
            <w:bottom w:val="none" w:sz="0" w:space="0" w:color="auto"/>
            <w:right w:val="none" w:sz="0" w:space="0" w:color="auto"/>
          </w:divBdr>
          <w:divsChild>
            <w:div w:id="950235762">
              <w:marLeft w:val="0"/>
              <w:marRight w:val="0"/>
              <w:marTop w:val="0"/>
              <w:marBottom w:val="0"/>
              <w:divBdr>
                <w:top w:val="none" w:sz="0" w:space="0" w:color="auto"/>
                <w:left w:val="none" w:sz="0" w:space="0" w:color="auto"/>
                <w:bottom w:val="none" w:sz="0" w:space="0" w:color="auto"/>
                <w:right w:val="none" w:sz="0" w:space="0" w:color="auto"/>
              </w:divBdr>
              <w:divsChild>
                <w:div w:id="17749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2537">
      <w:bodyDiv w:val="1"/>
      <w:marLeft w:val="0"/>
      <w:marRight w:val="0"/>
      <w:marTop w:val="0"/>
      <w:marBottom w:val="0"/>
      <w:divBdr>
        <w:top w:val="none" w:sz="0" w:space="0" w:color="auto"/>
        <w:left w:val="none" w:sz="0" w:space="0" w:color="auto"/>
        <w:bottom w:val="none" w:sz="0" w:space="0" w:color="auto"/>
        <w:right w:val="none" w:sz="0" w:space="0" w:color="auto"/>
      </w:divBdr>
      <w:divsChild>
        <w:div w:id="579021106">
          <w:marLeft w:val="0"/>
          <w:marRight w:val="0"/>
          <w:marTop w:val="0"/>
          <w:marBottom w:val="0"/>
          <w:divBdr>
            <w:top w:val="none" w:sz="0" w:space="0" w:color="auto"/>
            <w:left w:val="none" w:sz="0" w:space="0" w:color="auto"/>
            <w:bottom w:val="none" w:sz="0" w:space="0" w:color="auto"/>
            <w:right w:val="none" w:sz="0" w:space="0" w:color="auto"/>
          </w:divBdr>
          <w:divsChild>
            <w:div w:id="1314263012">
              <w:marLeft w:val="0"/>
              <w:marRight w:val="0"/>
              <w:marTop w:val="0"/>
              <w:marBottom w:val="0"/>
              <w:divBdr>
                <w:top w:val="none" w:sz="0" w:space="0" w:color="auto"/>
                <w:left w:val="none" w:sz="0" w:space="0" w:color="auto"/>
                <w:bottom w:val="none" w:sz="0" w:space="0" w:color="auto"/>
                <w:right w:val="none" w:sz="0" w:space="0" w:color="auto"/>
              </w:divBdr>
              <w:divsChild>
                <w:div w:id="3096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7675">
      <w:bodyDiv w:val="1"/>
      <w:marLeft w:val="0"/>
      <w:marRight w:val="0"/>
      <w:marTop w:val="0"/>
      <w:marBottom w:val="0"/>
      <w:divBdr>
        <w:top w:val="none" w:sz="0" w:space="0" w:color="auto"/>
        <w:left w:val="none" w:sz="0" w:space="0" w:color="auto"/>
        <w:bottom w:val="none" w:sz="0" w:space="0" w:color="auto"/>
        <w:right w:val="none" w:sz="0" w:space="0" w:color="auto"/>
      </w:divBdr>
      <w:divsChild>
        <w:div w:id="12584249">
          <w:marLeft w:val="0"/>
          <w:marRight w:val="0"/>
          <w:marTop w:val="0"/>
          <w:marBottom w:val="0"/>
          <w:divBdr>
            <w:top w:val="none" w:sz="0" w:space="0" w:color="auto"/>
            <w:left w:val="none" w:sz="0" w:space="0" w:color="auto"/>
            <w:bottom w:val="none" w:sz="0" w:space="0" w:color="auto"/>
            <w:right w:val="none" w:sz="0" w:space="0" w:color="auto"/>
          </w:divBdr>
          <w:divsChild>
            <w:div w:id="109324721">
              <w:marLeft w:val="0"/>
              <w:marRight w:val="0"/>
              <w:marTop w:val="0"/>
              <w:marBottom w:val="0"/>
              <w:divBdr>
                <w:top w:val="none" w:sz="0" w:space="0" w:color="auto"/>
                <w:left w:val="none" w:sz="0" w:space="0" w:color="auto"/>
                <w:bottom w:val="none" w:sz="0" w:space="0" w:color="auto"/>
                <w:right w:val="none" w:sz="0" w:space="0" w:color="auto"/>
              </w:divBdr>
              <w:divsChild>
                <w:div w:id="3467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5603">
      <w:bodyDiv w:val="1"/>
      <w:marLeft w:val="0"/>
      <w:marRight w:val="0"/>
      <w:marTop w:val="0"/>
      <w:marBottom w:val="0"/>
      <w:divBdr>
        <w:top w:val="none" w:sz="0" w:space="0" w:color="auto"/>
        <w:left w:val="none" w:sz="0" w:space="0" w:color="auto"/>
        <w:bottom w:val="none" w:sz="0" w:space="0" w:color="auto"/>
        <w:right w:val="none" w:sz="0" w:space="0" w:color="auto"/>
      </w:divBdr>
      <w:divsChild>
        <w:div w:id="794983342">
          <w:marLeft w:val="0"/>
          <w:marRight w:val="0"/>
          <w:marTop w:val="0"/>
          <w:marBottom w:val="0"/>
          <w:divBdr>
            <w:top w:val="none" w:sz="0" w:space="0" w:color="auto"/>
            <w:left w:val="none" w:sz="0" w:space="0" w:color="auto"/>
            <w:bottom w:val="none" w:sz="0" w:space="0" w:color="auto"/>
            <w:right w:val="none" w:sz="0" w:space="0" w:color="auto"/>
          </w:divBdr>
          <w:divsChild>
            <w:div w:id="264773645">
              <w:marLeft w:val="0"/>
              <w:marRight w:val="0"/>
              <w:marTop w:val="0"/>
              <w:marBottom w:val="0"/>
              <w:divBdr>
                <w:top w:val="none" w:sz="0" w:space="0" w:color="auto"/>
                <w:left w:val="none" w:sz="0" w:space="0" w:color="auto"/>
                <w:bottom w:val="none" w:sz="0" w:space="0" w:color="auto"/>
                <w:right w:val="none" w:sz="0" w:space="0" w:color="auto"/>
              </w:divBdr>
              <w:divsChild>
                <w:div w:id="851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1575">
      <w:bodyDiv w:val="1"/>
      <w:marLeft w:val="0"/>
      <w:marRight w:val="0"/>
      <w:marTop w:val="0"/>
      <w:marBottom w:val="0"/>
      <w:divBdr>
        <w:top w:val="none" w:sz="0" w:space="0" w:color="auto"/>
        <w:left w:val="none" w:sz="0" w:space="0" w:color="auto"/>
        <w:bottom w:val="none" w:sz="0" w:space="0" w:color="auto"/>
        <w:right w:val="none" w:sz="0" w:space="0" w:color="auto"/>
      </w:divBdr>
      <w:divsChild>
        <w:div w:id="447547011">
          <w:marLeft w:val="0"/>
          <w:marRight w:val="0"/>
          <w:marTop w:val="0"/>
          <w:marBottom w:val="0"/>
          <w:divBdr>
            <w:top w:val="none" w:sz="0" w:space="0" w:color="auto"/>
            <w:left w:val="none" w:sz="0" w:space="0" w:color="auto"/>
            <w:bottom w:val="none" w:sz="0" w:space="0" w:color="auto"/>
            <w:right w:val="none" w:sz="0" w:space="0" w:color="auto"/>
          </w:divBdr>
          <w:divsChild>
            <w:div w:id="162472329">
              <w:marLeft w:val="0"/>
              <w:marRight w:val="0"/>
              <w:marTop w:val="0"/>
              <w:marBottom w:val="0"/>
              <w:divBdr>
                <w:top w:val="none" w:sz="0" w:space="0" w:color="auto"/>
                <w:left w:val="none" w:sz="0" w:space="0" w:color="auto"/>
                <w:bottom w:val="none" w:sz="0" w:space="0" w:color="auto"/>
                <w:right w:val="none" w:sz="0" w:space="0" w:color="auto"/>
              </w:divBdr>
              <w:divsChild>
                <w:div w:id="18655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6566">
      <w:bodyDiv w:val="1"/>
      <w:marLeft w:val="0"/>
      <w:marRight w:val="0"/>
      <w:marTop w:val="0"/>
      <w:marBottom w:val="0"/>
      <w:divBdr>
        <w:top w:val="none" w:sz="0" w:space="0" w:color="auto"/>
        <w:left w:val="none" w:sz="0" w:space="0" w:color="auto"/>
        <w:bottom w:val="none" w:sz="0" w:space="0" w:color="auto"/>
        <w:right w:val="none" w:sz="0" w:space="0" w:color="auto"/>
      </w:divBdr>
      <w:divsChild>
        <w:div w:id="1239250733">
          <w:marLeft w:val="547"/>
          <w:marRight w:val="0"/>
          <w:marTop w:val="0"/>
          <w:marBottom w:val="120"/>
          <w:divBdr>
            <w:top w:val="none" w:sz="0" w:space="0" w:color="auto"/>
            <w:left w:val="none" w:sz="0" w:space="0" w:color="auto"/>
            <w:bottom w:val="none" w:sz="0" w:space="0" w:color="auto"/>
            <w:right w:val="none" w:sz="0" w:space="0" w:color="auto"/>
          </w:divBdr>
        </w:div>
        <w:div w:id="1148863263">
          <w:marLeft w:val="547"/>
          <w:marRight w:val="0"/>
          <w:marTop w:val="0"/>
          <w:marBottom w:val="120"/>
          <w:divBdr>
            <w:top w:val="none" w:sz="0" w:space="0" w:color="auto"/>
            <w:left w:val="none" w:sz="0" w:space="0" w:color="auto"/>
            <w:bottom w:val="none" w:sz="0" w:space="0" w:color="auto"/>
            <w:right w:val="none" w:sz="0" w:space="0" w:color="auto"/>
          </w:divBdr>
        </w:div>
        <w:div w:id="1682708234">
          <w:marLeft w:val="547"/>
          <w:marRight w:val="0"/>
          <w:marTop w:val="0"/>
          <w:marBottom w:val="120"/>
          <w:divBdr>
            <w:top w:val="none" w:sz="0" w:space="0" w:color="auto"/>
            <w:left w:val="none" w:sz="0" w:space="0" w:color="auto"/>
            <w:bottom w:val="none" w:sz="0" w:space="0" w:color="auto"/>
            <w:right w:val="none" w:sz="0" w:space="0" w:color="auto"/>
          </w:divBdr>
        </w:div>
        <w:div w:id="1610971641">
          <w:marLeft w:val="547"/>
          <w:marRight w:val="0"/>
          <w:marTop w:val="0"/>
          <w:marBottom w:val="120"/>
          <w:divBdr>
            <w:top w:val="none" w:sz="0" w:space="0" w:color="auto"/>
            <w:left w:val="none" w:sz="0" w:space="0" w:color="auto"/>
            <w:bottom w:val="none" w:sz="0" w:space="0" w:color="auto"/>
            <w:right w:val="none" w:sz="0" w:space="0" w:color="auto"/>
          </w:divBdr>
        </w:div>
      </w:divsChild>
    </w:div>
    <w:div w:id="1753818102">
      <w:bodyDiv w:val="1"/>
      <w:marLeft w:val="0"/>
      <w:marRight w:val="0"/>
      <w:marTop w:val="0"/>
      <w:marBottom w:val="0"/>
      <w:divBdr>
        <w:top w:val="none" w:sz="0" w:space="0" w:color="auto"/>
        <w:left w:val="none" w:sz="0" w:space="0" w:color="auto"/>
        <w:bottom w:val="none" w:sz="0" w:space="0" w:color="auto"/>
        <w:right w:val="none" w:sz="0" w:space="0" w:color="auto"/>
      </w:divBdr>
      <w:divsChild>
        <w:div w:id="1258252892">
          <w:marLeft w:val="0"/>
          <w:marRight w:val="0"/>
          <w:marTop w:val="0"/>
          <w:marBottom w:val="0"/>
          <w:divBdr>
            <w:top w:val="none" w:sz="0" w:space="0" w:color="auto"/>
            <w:left w:val="none" w:sz="0" w:space="0" w:color="auto"/>
            <w:bottom w:val="none" w:sz="0" w:space="0" w:color="auto"/>
            <w:right w:val="none" w:sz="0" w:space="0" w:color="auto"/>
          </w:divBdr>
          <w:divsChild>
            <w:div w:id="1269776801">
              <w:marLeft w:val="0"/>
              <w:marRight w:val="0"/>
              <w:marTop w:val="0"/>
              <w:marBottom w:val="0"/>
              <w:divBdr>
                <w:top w:val="none" w:sz="0" w:space="0" w:color="auto"/>
                <w:left w:val="none" w:sz="0" w:space="0" w:color="auto"/>
                <w:bottom w:val="none" w:sz="0" w:space="0" w:color="auto"/>
                <w:right w:val="none" w:sz="0" w:space="0" w:color="auto"/>
              </w:divBdr>
              <w:divsChild>
                <w:div w:id="5651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2678">
      <w:bodyDiv w:val="1"/>
      <w:marLeft w:val="0"/>
      <w:marRight w:val="0"/>
      <w:marTop w:val="0"/>
      <w:marBottom w:val="0"/>
      <w:divBdr>
        <w:top w:val="none" w:sz="0" w:space="0" w:color="auto"/>
        <w:left w:val="none" w:sz="0" w:space="0" w:color="auto"/>
        <w:bottom w:val="none" w:sz="0" w:space="0" w:color="auto"/>
        <w:right w:val="none" w:sz="0" w:space="0" w:color="auto"/>
      </w:divBdr>
      <w:divsChild>
        <w:div w:id="1606032742">
          <w:marLeft w:val="0"/>
          <w:marRight w:val="0"/>
          <w:marTop w:val="0"/>
          <w:marBottom w:val="0"/>
          <w:divBdr>
            <w:top w:val="none" w:sz="0" w:space="0" w:color="auto"/>
            <w:left w:val="none" w:sz="0" w:space="0" w:color="auto"/>
            <w:bottom w:val="none" w:sz="0" w:space="0" w:color="auto"/>
            <w:right w:val="none" w:sz="0" w:space="0" w:color="auto"/>
          </w:divBdr>
          <w:divsChild>
            <w:div w:id="1753505861">
              <w:marLeft w:val="0"/>
              <w:marRight w:val="0"/>
              <w:marTop w:val="0"/>
              <w:marBottom w:val="0"/>
              <w:divBdr>
                <w:top w:val="none" w:sz="0" w:space="0" w:color="auto"/>
                <w:left w:val="none" w:sz="0" w:space="0" w:color="auto"/>
                <w:bottom w:val="none" w:sz="0" w:space="0" w:color="auto"/>
                <w:right w:val="none" w:sz="0" w:space="0" w:color="auto"/>
              </w:divBdr>
              <w:divsChild>
                <w:div w:id="6305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1777">
      <w:bodyDiv w:val="1"/>
      <w:marLeft w:val="0"/>
      <w:marRight w:val="0"/>
      <w:marTop w:val="0"/>
      <w:marBottom w:val="0"/>
      <w:divBdr>
        <w:top w:val="none" w:sz="0" w:space="0" w:color="auto"/>
        <w:left w:val="none" w:sz="0" w:space="0" w:color="auto"/>
        <w:bottom w:val="none" w:sz="0" w:space="0" w:color="auto"/>
        <w:right w:val="none" w:sz="0" w:space="0" w:color="auto"/>
      </w:divBdr>
    </w:div>
    <w:div w:id="1908571443">
      <w:bodyDiv w:val="1"/>
      <w:marLeft w:val="0"/>
      <w:marRight w:val="0"/>
      <w:marTop w:val="0"/>
      <w:marBottom w:val="0"/>
      <w:divBdr>
        <w:top w:val="none" w:sz="0" w:space="0" w:color="auto"/>
        <w:left w:val="none" w:sz="0" w:space="0" w:color="auto"/>
        <w:bottom w:val="none" w:sz="0" w:space="0" w:color="auto"/>
        <w:right w:val="none" w:sz="0" w:space="0" w:color="auto"/>
      </w:divBdr>
      <w:divsChild>
        <w:div w:id="703167009">
          <w:marLeft w:val="0"/>
          <w:marRight w:val="0"/>
          <w:marTop w:val="0"/>
          <w:marBottom w:val="0"/>
          <w:divBdr>
            <w:top w:val="none" w:sz="0" w:space="0" w:color="auto"/>
            <w:left w:val="none" w:sz="0" w:space="0" w:color="auto"/>
            <w:bottom w:val="none" w:sz="0" w:space="0" w:color="auto"/>
            <w:right w:val="none" w:sz="0" w:space="0" w:color="auto"/>
          </w:divBdr>
          <w:divsChild>
            <w:div w:id="498816394">
              <w:marLeft w:val="0"/>
              <w:marRight w:val="0"/>
              <w:marTop w:val="0"/>
              <w:marBottom w:val="0"/>
              <w:divBdr>
                <w:top w:val="none" w:sz="0" w:space="0" w:color="auto"/>
                <w:left w:val="none" w:sz="0" w:space="0" w:color="auto"/>
                <w:bottom w:val="none" w:sz="0" w:space="0" w:color="auto"/>
                <w:right w:val="none" w:sz="0" w:space="0" w:color="auto"/>
              </w:divBdr>
              <w:divsChild>
                <w:div w:id="19624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4276">
      <w:bodyDiv w:val="1"/>
      <w:marLeft w:val="0"/>
      <w:marRight w:val="0"/>
      <w:marTop w:val="0"/>
      <w:marBottom w:val="0"/>
      <w:divBdr>
        <w:top w:val="none" w:sz="0" w:space="0" w:color="auto"/>
        <w:left w:val="none" w:sz="0" w:space="0" w:color="auto"/>
        <w:bottom w:val="none" w:sz="0" w:space="0" w:color="auto"/>
        <w:right w:val="none" w:sz="0" w:space="0" w:color="auto"/>
      </w:divBdr>
      <w:divsChild>
        <w:div w:id="1314942099">
          <w:marLeft w:val="0"/>
          <w:marRight w:val="0"/>
          <w:marTop w:val="0"/>
          <w:marBottom w:val="0"/>
          <w:divBdr>
            <w:top w:val="none" w:sz="0" w:space="0" w:color="auto"/>
            <w:left w:val="none" w:sz="0" w:space="0" w:color="auto"/>
            <w:bottom w:val="none" w:sz="0" w:space="0" w:color="auto"/>
            <w:right w:val="none" w:sz="0" w:space="0" w:color="auto"/>
          </w:divBdr>
          <w:divsChild>
            <w:div w:id="2144158053">
              <w:marLeft w:val="0"/>
              <w:marRight w:val="0"/>
              <w:marTop w:val="0"/>
              <w:marBottom w:val="0"/>
              <w:divBdr>
                <w:top w:val="none" w:sz="0" w:space="0" w:color="auto"/>
                <w:left w:val="none" w:sz="0" w:space="0" w:color="auto"/>
                <w:bottom w:val="none" w:sz="0" w:space="0" w:color="auto"/>
                <w:right w:val="none" w:sz="0" w:space="0" w:color="auto"/>
              </w:divBdr>
              <w:divsChild>
                <w:div w:id="19075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0981">
      <w:bodyDiv w:val="1"/>
      <w:marLeft w:val="0"/>
      <w:marRight w:val="0"/>
      <w:marTop w:val="0"/>
      <w:marBottom w:val="0"/>
      <w:divBdr>
        <w:top w:val="none" w:sz="0" w:space="0" w:color="auto"/>
        <w:left w:val="none" w:sz="0" w:space="0" w:color="auto"/>
        <w:bottom w:val="none" w:sz="0" w:space="0" w:color="auto"/>
        <w:right w:val="none" w:sz="0" w:space="0" w:color="auto"/>
      </w:divBdr>
      <w:divsChild>
        <w:div w:id="320084560">
          <w:marLeft w:val="1267"/>
          <w:marRight w:val="0"/>
          <w:marTop w:val="0"/>
          <w:marBottom w:val="120"/>
          <w:divBdr>
            <w:top w:val="none" w:sz="0" w:space="0" w:color="auto"/>
            <w:left w:val="none" w:sz="0" w:space="0" w:color="auto"/>
            <w:bottom w:val="none" w:sz="0" w:space="0" w:color="auto"/>
            <w:right w:val="none" w:sz="0" w:space="0" w:color="auto"/>
          </w:divBdr>
        </w:div>
      </w:divsChild>
    </w:div>
    <w:div w:id="1951469514">
      <w:bodyDiv w:val="1"/>
      <w:marLeft w:val="0"/>
      <w:marRight w:val="0"/>
      <w:marTop w:val="0"/>
      <w:marBottom w:val="0"/>
      <w:divBdr>
        <w:top w:val="none" w:sz="0" w:space="0" w:color="auto"/>
        <w:left w:val="none" w:sz="0" w:space="0" w:color="auto"/>
        <w:bottom w:val="none" w:sz="0" w:space="0" w:color="auto"/>
        <w:right w:val="none" w:sz="0" w:space="0" w:color="auto"/>
      </w:divBdr>
      <w:divsChild>
        <w:div w:id="1717462476">
          <w:marLeft w:val="0"/>
          <w:marRight w:val="0"/>
          <w:marTop w:val="0"/>
          <w:marBottom w:val="0"/>
          <w:divBdr>
            <w:top w:val="none" w:sz="0" w:space="0" w:color="auto"/>
            <w:left w:val="none" w:sz="0" w:space="0" w:color="auto"/>
            <w:bottom w:val="none" w:sz="0" w:space="0" w:color="auto"/>
            <w:right w:val="none" w:sz="0" w:space="0" w:color="auto"/>
          </w:divBdr>
          <w:divsChild>
            <w:div w:id="485972807">
              <w:marLeft w:val="0"/>
              <w:marRight w:val="0"/>
              <w:marTop w:val="0"/>
              <w:marBottom w:val="0"/>
              <w:divBdr>
                <w:top w:val="none" w:sz="0" w:space="0" w:color="auto"/>
                <w:left w:val="none" w:sz="0" w:space="0" w:color="auto"/>
                <w:bottom w:val="none" w:sz="0" w:space="0" w:color="auto"/>
                <w:right w:val="none" w:sz="0" w:space="0" w:color="auto"/>
              </w:divBdr>
              <w:divsChild>
                <w:div w:id="501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1647">
      <w:bodyDiv w:val="1"/>
      <w:marLeft w:val="0"/>
      <w:marRight w:val="0"/>
      <w:marTop w:val="0"/>
      <w:marBottom w:val="0"/>
      <w:divBdr>
        <w:top w:val="none" w:sz="0" w:space="0" w:color="auto"/>
        <w:left w:val="none" w:sz="0" w:space="0" w:color="auto"/>
        <w:bottom w:val="none" w:sz="0" w:space="0" w:color="auto"/>
        <w:right w:val="none" w:sz="0" w:space="0" w:color="auto"/>
      </w:divBdr>
      <w:divsChild>
        <w:div w:id="383719285">
          <w:marLeft w:val="0"/>
          <w:marRight w:val="0"/>
          <w:marTop w:val="0"/>
          <w:marBottom w:val="0"/>
          <w:divBdr>
            <w:top w:val="none" w:sz="0" w:space="0" w:color="auto"/>
            <w:left w:val="none" w:sz="0" w:space="0" w:color="auto"/>
            <w:bottom w:val="none" w:sz="0" w:space="0" w:color="auto"/>
            <w:right w:val="none" w:sz="0" w:space="0" w:color="auto"/>
          </w:divBdr>
          <w:divsChild>
            <w:div w:id="801726344">
              <w:marLeft w:val="0"/>
              <w:marRight w:val="0"/>
              <w:marTop w:val="0"/>
              <w:marBottom w:val="0"/>
              <w:divBdr>
                <w:top w:val="none" w:sz="0" w:space="0" w:color="auto"/>
                <w:left w:val="none" w:sz="0" w:space="0" w:color="auto"/>
                <w:bottom w:val="none" w:sz="0" w:space="0" w:color="auto"/>
                <w:right w:val="none" w:sz="0" w:space="0" w:color="auto"/>
              </w:divBdr>
              <w:divsChild>
                <w:div w:id="13038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0412">
      <w:bodyDiv w:val="1"/>
      <w:marLeft w:val="0"/>
      <w:marRight w:val="0"/>
      <w:marTop w:val="0"/>
      <w:marBottom w:val="0"/>
      <w:divBdr>
        <w:top w:val="none" w:sz="0" w:space="0" w:color="auto"/>
        <w:left w:val="none" w:sz="0" w:space="0" w:color="auto"/>
        <w:bottom w:val="none" w:sz="0" w:space="0" w:color="auto"/>
        <w:right w:val="none" w:sz="0" w:space="0" w:color="auto"/>
      </w:divBdr>
      <w:divsChild>
        <w:div w:id="711152662">
          <w:marLeft w:val="0"/>
          <w:marRight w:val="0"/>
          <w:marTop w:val="0"/>
          <w:marBottom w:val="0"/>
          <w:divBdr>
            <w:top w:val="none" w:sz="0" w:space="0" w:color="auto"/>
            <w:left w:val="none" w:sz="0" w:space="0" w:color="auto"/>
            <w:bottom w:val="none" w:sz="0" w:space="0" w:color="auto"/>
            <w:right w:val="none" w:sz="0" w:space="0" w:color="auto"/>
          </w:divBdr>
          <w:divsChild>
            <w:div w:id="1856462255">
              <w:marLeft w:val="0"/>
              <w:marRight w:val="0"/>
              <w:marTop w:val="0"/>
              <w:marBottom w:val="0"/>
              <w:divBdr>
                <w:top w:val="none" w:sz="0" w:space="0" w:color="auto"/>
                <w:left w:val="none" w:sz="0" w:space="0" w:color="auto"/>
                <w:bottom w:val="none" w:sz="0" w:space="0" w:color="auto"/>
                <w:right w:val="none" w:sz="0" w:space="0" w:color="auto"/>
              </w:divBdr>
              <w:divsChild>
                <w:div w:id="18297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7722">
      <w:bodyDiv w:val="1"/>
      <w:marLeft w:val="0"/>
      <w:marRight w:val="0"/>
      <w:marTop w:val="0"/>
      <w:marBottom w:val="0"/>
      <w:divBdr>
        <w:top w:val="none" w:sz="0" w:space="0" w:color="auto"/>
        <w:left w:val="none" w:sz="0" w:space="0" w:color="auto"/>
        <w:bottom w:val="none" w:sz="0" w:space="0" w:color="auto"/>
        <w:right w:val="none" w:sz="0" w:space="0" w:color="auto"/>
      </w:divBdr>
      <w:divsChild>
        <w:div w:id="1470323848">
          <w:marLeft w:val="0"/>
          <w:marRight w:val="0"/>
          <w:marTop w:val="0"/>
          <w:marBottom w:val="0"/>
          <w:divBdr>
            <w:top w:val="none" w:sz="0" w:space="0" w:color="auto"/>
            <w:left w:val="none" w:sz="0" w:space="0" w:color="auto"/>
            <w:bottom w:val="none" w:sz="0" w:space="0" w:color="auto"/>
            <w:right w:val="none" w:sz="0" w:space="0" w:color="auto"/>
          </w:divBdr>
          <w:divsChild>
            <w:div w:id="330564260">
              <w:marLeft w:val="0"/>
              <w:marRight w:val="0"/>
              <w:marTop w:val="0"/>
              <w:marBottom w:val="0"/>
              <w:divBdr>
                <w:top w:val="none" w:sz="0" w:space="0" w:color="auto"/>
                <w:left w:val="none" w:sz="0" w:space="0" w:color="auto"/>
                <w:bottom w:val="none" w:sz="0" w:space="0" w:color="auto"/>
                <w:right w:val="none" w:sz="0" w:space="0" w:color="auto"/>
              </w:divBdr>
              <w:divsChild>
                <w:div w:id="4763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7958">
      <w:bodyDiv w:val="1"/>
      <w:marLeft w:val="0"/>
      <w:marRight w:val="0"/>
      <w:marTop w:val="0"/>
      <w:marBottom w:val="0"/>
      <w:divBdr>
        <w:top w:val="none" w:sz="0" w:space="0" w:color="auto"/>
        <w:left w:val="none" w:sz="0" w:space="0" w:color="auto"/>
        <w:bottom w:val="none" w:sz="0" w:space="0" w:color="auto"/>
        <w:right w:val="none" w:sz="0" w:space="0" w:color="auto"/>
      </w:divBdr>
      <w:divsChild>
        <w:div w:id="1378965957">
          <w:marLeft w:val="0"/>
          <w:marRight w:val="0"/>
          <w:marTop w:val="0"/>
          <w:marBottom w:val="0"/>
          <w:divBdr>
            <w:top w:val="none" w:sz="0" w:space="0" w:color="auto"/>
            <w:left w:val="none" w:sz="0" w:space="0" w:color="auto"/>
            <w:bottom w:val="none" w:sz="0" w:space="0" w:color="auto"/>
            <w:right w:val="none" w:sz="0" w:space="0" w:color="auto"/>
          </w:divBdr>
          <w:divsChild>
            <w:div w:id="500507105">
              <w:marLeft w:val="0"/>
              <w:marRight w:val="0"/>
              <w:marTop w:val="0"/>
              <w:marBottom w:val="0"/>
              <w:divBdr>
                <w:top w:val="none" w:sz="0" w:space="0" w:color="auto"/>
                <w:left w:val="none" w:sz="0" w:space="0" w:color="auto"/>
                <w:bottom w:val="none" w:sz="0" w:space="0" w:color="auto"/>
                <w:right w:val="none" w:sz="0" w:space="0" w:color="auto"/>
              </w:divBdr>
              <w:divsChild>
                <w:div w:id="5336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1489">
      <w:bodyDiv w:val="1"/>
      <w:marLeft w:val="0"/>
      <w:marRight w:val="0"/>
      <w:marTop w:val="0"/>
      <w:marBottom w:val="0"/>
      <w:divBdr>
        <w:top w:val="none" w:sz="0" w:space="0" w:color="auto"/>
        <w:left w:val="none" w:sz="0" w:space="0" w:color="auto"/>
        <w:bottom w:val="none" w:sz="0" w:space="0" w:color="auto"/>
        <w:right w:val="none" w:sz="0" w:space="0" w:color="auto"/>
      </w:divBdr>
      <w:divsChild>
        <w:div w:id="1143887497">
          <w:marLeft w:val="0"/>
          <w:marRight w:val="0"/>
          <w:marTop w:val="0"/>
          <w:marBottom w:val="0"/>
          <w:divBdr>
            <w:top w:val="none" w:sz="0" w:space="0" w:color="auto"/>
            <w:left w:val="none" w:sz="0" w:space="0" w:color="auto"/>
            <w:bottom w:val="none" w:sz="0" w:space="0" w:color="auto"/>
            <w:right w:val="none" w:sz="0" w:space="0" w:color="auto"/>
          </w:divBdr>
          <w:divsChild>
            <w:div w:id="88085233">
              <w:marLeft w:val="0"/>
              <w:marRight w:val="0"/>
              <w:marTop w:val="0"/>
              <w:marBottom w:val="0"/>
              <w:divBdr>
                <w:top w:val="none" w:sz="0" w:space="0" w:color="auto"/>
                <w:left w:val="none" w:sz="0" w:space="0" w:color="auto"/>
                <w:bottom w:val="none" w:sz="0" w:space="0" w:color="auto"/>
                <w:right w:val="none" w:sz="0" w:space="0" w:color="auto"/>
              </w:divBdr>
              <w:divsChild>
                <w:div w:id="14417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6000">
      <w:bodyDiv w:val="1"/>
      <w:marLeft w:val="0"/>
      <w:marRight w:val="0"/>
      <w:marTop w:val="0"/>
      <w:marBottom w:val="0"/>
      <w:divBdr>
        <w:top w:val="none" w:sz="0" w:space="0" w:color="auto"/>
        <w:left w:val="none" w:sz="0" w:space="0" w:color="auto"/>
        <w:bottom w:val="none" w:sz="0" w:space="0" w:color="auto"/>
        <w:right w:val="none" w:sz="0" w:space="0" w:color="auto"/>
      </w:divBdr>
      <w:divsChild>
        <w:div w:id="1468354759">
          <w:marLeft w:val="0"/>
          <w:marRight w:val="0"/>
          <w:marTop w:val="0"/>
          <w:marBottom w:val="0"/>
          <w:divBdr>
            <w:top w:val="none" w:sz="0" w:space="0" w:color="auto"/>
            <w:left w:val="none" w:sz="0" w:space="0" w:color="auto"/>
            <w:bottom w:val="none" w:sz="0" w:space="0" w:color="auto"/>
            <w:right w:val="none" w:sz="0" w:space="0" w:color="auto"/>
          </w:divBdr>
          <w:divsChild>
            <w:div w:id="210579532">
              <w:marLeft w:val="0"/>
              <w:marRight w:val="0"/>
              <w:marTop w:val="0"/>
              <w:marBottom w:val="0"/>
              <w:divBdr>
                <w:top w:val="none" w:sz="0" w:space="0" w:color="auto"/>
                <w:left w:val="none" w:sz="0" w:space="0" w:color="auto"/>
                <w:bottom w:val="none" w:sz="0" w:space="0" w:color="auto"/>
                <w:right w:val="none" w:sz="0" w:space="0" w:color="auto"/>
              </w:divBdr>
              <w:divsChild>
                <w:div w:id="18093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8363">
      <w:bodyDiv w:val="1"/>
      <w:marLeft w:val="0"/>
      <w:marRight w:val="0"/>
      <w:marTop w:val="0"/>
      <w:marBottom w:val="0"/>
      <w:divBdr>
        <w:top w:val="none" w:sz="0" w:space="0" w:color="auto"/>
        <w:left w:val="none" w:sz="0" w:space="0" w:color="auto"/>
        <w:bottom w:val="none" w:sz="0" w:space="0" w:color="auto"/>
        <w:right w:val="none" w:sz="0" w:space="0" w:color="auto"/>
      </w:divBdr>
    </w:div>
    <w:div w:id="2061005202">
      <w:bodyDiv w:val="1"/>
      <w:marLeft w:val="0"/>
      <w:marRight w:val="0"/>
      <w:marTop w:val="0"/>
      <w:marBottom w:val="0"/>
      <w:divBdr>
        <w:top w:val="none" w:sz="0" w:space="0" w:color="auto"/>
        <w:left w:val="none" w:sz="0" w:space="0" w:color="auto"/>
        <w:bottom w:val="none" w:sz="0" w:space="0" w:color="auto"/>
        <w:right w:val="none" w:sz="0" w:space="0" w:color="auto"/>
      </w:divBdr>
      <w:divsChild>
        <w:div w:id="1573856822">
          <w:marLeft w:val="0"/>
          <w:marRight w:val="0"/>
          <w:marTop w:val="0"/>
          <w:marBottom w:val="0"/>
          <w:divBdr>
            <w:top w:val="none" w:sz="0" w:space="0" w:color="auto"/>
            <w:left w:val="none" w:sz="0" w:space="0" w:color="auto"/>
            <w:bottom w:val="none" w:sz="0" w:space="0" w:color="auto"/>
            <w:right w:val="none" w:sz="0" w:space="0" w:color="auto"/>
          </w:divBdr>
          <w:divsChild>
            <w:div w:id="1778676423">
              <w:marLeft w:val="0"/>
              <w:marRight w:val="0"/>
              <w:marTop w:val="0"/>
              <w:marBottom w:val="0"/>
              <w:divBdr>
                <w:top w:val="none" w:sz="0" w:space="0" w:color="auto"/>
                <w:left w:val="none" w:sz="0" w:space="0" w:color="auto"/>
                <w:bottom w:val="none" w:sz="0" w:space="0" w:color="auto"/>
                <w:right w:val="none" w:sz="0" w:space="0" w:color="auto"/>
              </w:divBdr>
              <w:divsChild>
                <w:div w:id="3491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7419">
      <w:bodyDiv w:val="1"/>
      <w:marLeft w:val="0"/>
      <w:marRight w:val="0"/>
      <w:marTop w:val="0"/>
      <w:marBottom w:val="0"/>
      <w:divBdr>
        <w:top w:val="none" w:sz="0" w:space="0" w:color="auto"/>
        <w:left w:val="none" w:sz="0" w:space="0" w:color="auto"/>
        <w:bottom w:val="none" w:sz="0" w:space="0" w:color="auto"/>
        <w:right w:val="none" w:sz="0" w:space="0" w:color="auto"/>
      </w:divBdr>
      <w:divsChild>
        <w:div w:id="1603680703">
          <w:marLeft w:val="0"/>
          <w:marRight w:val="0"/>
          <w:marTop w:val="0"/>
          <w:marBottom w:val="0"/>
          <w:divBdr>
            <w:top w:val="none" w:sz="0" w:space="0" w:color="auto"/>
            <w:left w:val="none" w:sz="0" w:space="0" w:color="auto"/>
            <w:bottom w:val="none" w:sz="0" w:space="0" w:color="auto"/>
            <w:right w:val="none" w:sz="0" w:space="0" w:color="auto"/>
          </w:divBdr>
          <w:divsChild>
            <w:div w:id="970597521">
              <w:marLeft w:val="0"/>
              <w:marRight w:val="0"/>
              <w:marTop w:val="0"/>
              <w:marBottom w:val="0"/>
              <w:divBdr>
                <w:top w:val="none" w:sz="0" w:space="0" w:color="auto"/>
                <w:left w:val="none" w:sz="0" w:space="0" w:color="auto"/>
                <w:bottom w:val="none" w:sz="0" w:space="0" w:color="auto"/>
                <w:right w:val="none" w:sz="0" w:space="0" w:color="auto"/>
              </w:divBdr>
              <w:divsChild>
                <w:div w:id="10882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54512">
      <w:bodyDiv w:val="1"/>
      <w:marLeft w:val="0"/>
      <w:marRight w:val="0"/>
      <w:marTop w:val="0"/>
      <w:marBottom w:val="0"/>
      <w:divBdr>
        <w:top w:val="none" w:sz="0" w:space="0" w:color="auto"/>
        <w:left w:val="none" w:sz="0" w:space="0" w:color="auto"/>
        <w:bottom w:val="none" w:sz="0" w:space="0" w:color="auto"/>
        <w:right w:val="none" w:sz="0" w:space="0" w:color="auto"/>
      </w:divBdr>
      <w:divsChild>
        <w:div w:id="1261991540">
          <w:marLeft w:val="0"/>
          <w:marRight w:val="0"/>
          <w:marTop w:val="0"/>
          <w:marBottom w:val="0"/>
          <w:divBdr>
            <w:top w:val="none" w:sz="0" w:space="0" w:color="auto"/>
            <w:left w:val="none" w:sz="0" w:space="0" w:color="auto"/>
            <w:bottom w:val="none" w:sz="0" w:space="0" w:color="auto"/>
            <w:right w:val="none" w:sz="0" w:space="0" w:color="auto"/>
          </w:divBdr>
          <w:divsChild>
            <w:div w:id="945504696">
              <w:marLeft w:val="0"/>
              <w:marRight w:val="0"/>
              <w:marTop w:val="0"/>
              <w:marBottom w:val="0"/>
              <w:divBdr>
                <w:top w:val="none" w:sz="0" w:space="0" w:color="auto"/>
                <w:left w:val="none" w:sz="0" w:space="0" w:color="auto"/>
                <w:bottom w:val="none" w:sz="0" w:space="0" w:color="auto"/>
                <w:right w:val="none" w:sz="0" w:space="0" w:color="auto"/>
              </w:divBdr>
              <w:divsChild>
                <w:div w:id="4089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3874">
      <w:bodyDiv w:val="1"/>
      <w:marLeft w:val="0"/>
      <w:marRight w:val="0"/>
      <w:marTop w:val="0"/>
      <w:marBottom w:val="0"/>
      <w:divBdr>
        <w:top w:val="none" w:sz="0" w:space="0" w:color="auto"/>
        <w:left w:val="none" w:sz="0" w:space="0" w:color="auto"/>
        <w:bottom w:val="none" w:sz="0" w:space="0" w:color="auto"/>
        <w:right w:val="none" w:sz="0" w:space="0" w:color="auto"/>
      </w:divBdr>
      <w:divsChild>
        <w:div w:id="818770815">
          <w:marLeft w:val="0"/>
          <w:marRight w:val="0"/>
          <w:marTop w:val="0"/>
          <w:marBottom w:val="0"/>
          <w:divBdr>
            <w:top w:val="none" w:sz="0" w:space="0" w:color="auto"/>
            <w:left w:val="none" w:sz="0" w:space="0" w:color="auto"/>
            <w:bottom w:val="none" w:sz="0" w:space="0" w:color="auto"/>
            <w:right w:val="none" w:sz="0" w:space="0" w:color="auto"/>
          </w:divBdr>
          <w:divsChild>
            <w:div w:id="1338731742">
              <w:marLeft w:val="0"/>
              <w:marRight w:val="0"/>
              <w:marTop w:val="0"/>
              <w:marBottom w:val="0"/>
              <w:divBdr>
                <w:top w:val="none" w:sz="0" w:space="0" w:color="auto"/>
                <w:left w:val="none" w:sz="0" w:space="0" w:color="auto"/>
                <w:bottom w:val="none" w:sz="0" w:space="0" w:color="auto"/>
                <w:right w:val="none" w:sz="0" w:space="0" w:color="auto"/>
              </w:divBdr>
              <w:divsChild>
                <w:div w:id="3853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4744">
      <w:bodyDiv w:val="1"/>
      <w:marLeft w:val="0"/>
      <w:marRight w:val="0"/>
      <w:marTop w:val="0"/>
      <w:marBottom w:val="0"/>
      <w:divBdr>
        <w:top w:val="none" w:sz="0" w:space="0" w:color="auto"/>
        <w:left w:val="none" w:sz="0" w:space="0" w:color="auto"/>
        <w:bottom w:val="none" w:sz="0" w:space="0" w:color="auto"/>
        <w:right w:val="none" w:sz="0" w:space="0" w:color="auto"/>
      </w:divBdr>
      <w:divsChild>
        <w:div w:id="830291472">
          <w:marLeft w:val="0"/>
          <w:marRight w:val="0"/>
          <w:marTop w:val="0"/>
          <w:marBottom w:val="0"/>
          <w:divBdr>
            <w:top w:val="none" w:sz="0" w:space="0" w:color="auto"/>
            <w:left w:val="none" w:sz="0" w:space="0" w:color="auto"/>
            <w:bottom w:val="none" w:sz="0" w:space="0" w:color="auto"/>
            <w:right w:val="none" w:sz="0" w:space="0" w:color="auto"/>
          </w:divBdr>
          <w:divsChild>
            <w:div w:id="697051177">
              <w:marLeft w:val="0"/>
              <w:marRight w:val="0"/>
              <w:marTop w:val="0"/>
              <w:marBottom w:val="0"/>
              <w:divBdr>
                <w:top w:val="none" w:sz="0" w:space="0" w:color="auto"/>
                <w:left w:val="none" w:sz="0" w:space="0" w:color="auto"/>
                <w:bottom w:val="none" w:sz="0" w:space="0" w:color="auto"/>
                <w:right w:val="none" w:sz="0" w:space="0" w:color="auto"/>
              </w:divBdr>
              <w:divsChild>
                <w:div w:id="16696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0773">
      <w:bodyDiv w:val="1"/>
      <w:marLeft w:val="0"/>
      <w:marRight w:val="0"/>
      <w:marTop w:val="0"/>
      <w:marBottom w:val="0"/>
      <w:divBdr>
        <w:top w:val="none" w:sz="0" w:space="0" w:color="auto"/>
        <w:left w:val="none" w:sz="0" w:space="0" w:color="auto"/>
        <w:bottom w:val="none" w:sz="0" w:space="0" w:color="auto"/>
        <w:right w:val="none" w:sz="0" w:space="0" w:color="auto"/>
      </w:divBdr>
      <w:divsChild>
        <w:div w:id="978850120">
          <w:marLeft w:val="0"/>
          <w:marRight w:val="0"/>
          <w:marTop w:val="0"/>
          <w:marBottom w:val="0"/>
          <w:divBdr>
            <w:top w:val="none" w:sz="0" w:space="0" w:color="auto"/>
            <w:left w:val="none" w:sz="0" w:space="0" w:color="auto"/>
            <w:bottom w:val="none" w:sz="0" w:space="0" w:color="auto"/>
            <w:right w:val="none" w:sz="0" w:space="0" w:color="auto"/>
          </w:divBdr>
          <w:divsChild>
            <w:div w:id="1922131426">
              <w:marLeft w:val="0"/>
              <w:marRight w:val="0"/>
              <w:marTop w:val="0"/>
              <w:marBottom w:val="0"/>
              <w:divBdr>
                <w:top w:val="none" w:sz="0" w:space="0" w:color="auto"/>
                <w:left w:val="none" w:sz="0" w:space="0" w:color="auto"/>
                <w:bottom w:val="none" w:sz="0" w:space="0" w:color="auto"/>
                <w:right w:val="none" w:sz="0" w:space="0" w:color="auto"/>
              </w:divBdr>
              <w:divsChild>
                <w:div w:id="9124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4678">
      <w:bodyDiv w:val="1"/>
      <w:marLeft w:val="0"/>
      <w:marRight w:val="0"/>
      <w:marTop w:val="0"/>
      <w:marBottom w:val="0"/>
      <w:divBdr>
        <w:top w:val="none" w:sz="0" w:space="0" w:color="auto"/>
        <w:left w:val="none" w:sz="0" w:space="0" w:color="auto"/>
        <w:bottom w:val="none" w:sz="0" w:space="0" w:color="auto"/>
        <w:right w:val="none" w:sz="0" w:space="0" w:color="auto"/>
      </w:divBdr>
      <w:divsChild>
        <w:div w:id="433020668">
          <w:marLeft w:val="0"/>
          <w:marRight w:val="0"/>
          <w:marTop w:val="0"/>
          <w:marBottom w:val="0"/>
          <w:divBdr>
            <w:top w:val="none" w:sz="0" w:space="0" w:color="auto"/>
            <w:left w:val="none" w:sz="0" w:space="0" w:color="auto"/>
            <w:bottom w:val="none" w:sz="0" w:space="0" w:color="auto"/>
            <w:right w:val="none" w:sz="0" w:space="0" w:color="auto"/>
          </w:divBdr>
          <w:divsChild>
            <w:div w:id="319042364">
              <w:marLeft w:val="0"/>
              <w:marRight w:val="0"/>
              <w:marTop w:val="0"/>
              <w:marBottom w:val="0"/>
              <w:divBdr>
                <w:top w:val="none" w:sz="0" w:space="0" w:color="auto"/>
                <w:left w:val="none" w:sz="0" w:space="0" w:color="auto"/>
                <w:bottom w:val="none" w:sz="0" w:space="0" w:color="auto"/>
                <w:right w:val="none" w:sz="0" w:space="0" w:color="auto"/>
              </w:divBdr>
              <w:divsChild>
                <w:div w:id="18006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CjTfkquhV1+HU4nATzJZqFmNeA==">AMUW2mXjl/oVR6yiV5YI656jKRzZE021tETglXmqqCuZ7ru9xBBw4casYssj21o0BLH9ruxv6VM8MjxXKgttS4yMoaeHH8S3geTKyr2jpobb5G4EpoT+z3UX2v81x0NBOYY2cDn5IdCP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452130-46E6-4A84-83E2-41D9DFC7F78B}"/>
</file>

<file path=customXml/itemProps3.xml><?xml version="1.0" encoding="utf-8"?>
<ds:datastoreItem xmlns:ds="http://schemas.openxmlformats.org/officeDocument/2006/customXml" ds:itemID="{DD9BE5CB-D71E-498E-895D-05B008CA4D69}"/>
</file>

<file path=customXml/itemProps4.xml><?xml version="1.0" encoding="utf-8"?>
<ds:datastoreItem xmlns:ds="http://schemas.openxmlformats.org/officeDocument/2006/customXml" ds:itemID="{B705CB18-B9CD-40C5-92AD-7029E07CE01D}"/>
</file>

<file path=docProps/app.xml><?xml version="1.0" encoding="utf-8"?>
<Properties xmlns="http://schemas.openxmlformats.org/officeDocument/2006/extended-properties" xmlns:vt="http://schemas.openxmlformats.org/officeDocument/2006/docPropsVTypes">
  <Template>Normal</Template>
  <TotalTime>1</TotalTime>
  <Pages>21</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dc:creator>
  <cp:lastModifiedBy>Ihsanudin</cp:lastModifiedBy>
  <cp:revision>2</cp:revision>
  <dcterms:created xsi:type="dcterms:W3CDTF">2024-03-18T02:33:00Z</dcterms:created>
  <dcterms:modified xsi:type="dcterms:W3CDTF">2024-03-18T02:33:00Z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